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DF5A2C" w:rsidRDefault="00DF5A2C">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DF5A2C" w:rsidRDefault="00DF5A2C">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42064F">
        <w:rPr>
          <w:rFonts w:ascii="Liberation Sans" w:hAnsi="Liberation Sans" w:cs="Liberation Sans"/>
          <w:color w:val="000000"/>
          <w:sz w:val="22"/>
          <w:szCs w:val="22"/>
        </w:rPr>
        <w:t>4.</w:t>
      </w:r>
      <w:r w:rsidR="008A7CA6">
        <w:rPr>
          <w:rFonts w:ascii="Liberation Sans" w:hAnsi="Liberation Sans" w:cs="Liberation Sans"/>
          <w:color w:val="000000"/>
          <w:sz w:val="22"/>
          <w:szCs w:val="22"/>
        </w:rPr>
        <w:t>3</w:t>
      </w:r>
      <w:r w:rsidR="00043A82">
        <w:rPr>
          <w:rFonts w:ascii="Liberation Sans" w:hAnsi="Liberation Sans" w:cs="Liberation Sans"/>
          <w:color w:val="000000"/>
          <w:sz w:val="22"/>
          <w:szCs w:val="22"/>
        </w:rPr>
        <w:t xml:space="preserve"> </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DF5A2C" w:rsidRDefault="00DF5A2C"/>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DF5A2C" w:rsidRDefault="00DF5A2C"/>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8A7CA6">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-11430</wp:posOffset>
                </wp:positionH>
                <wp:positionV relativeFrom="paragraph">
                  <wp:posOffset>247650</wp:posOffset>
                </wp:positionV>
                <wp:extent cx="3364233" cy="2895603"/>
                <wp:effectExtent l="0" t="0" r="7617" b="0"/>
                <wp:wrapNone/>
                <wp:docPr id="4" name="Rechteck 9"/>
                <wp:cNvGraphicFramePr/>
                <a:graphic xmlns:a="http://schemas.openxmlformats.org/drawingml/2006/main">
                  <a:graphicData uri="http://schemas.microsoft.com/office/word/2010/wordprocessingShape">
                    <wps:wsp>
                      <wps:cNvSpPr/>
                      <wps:spPr>
                        <a:xfrm>
                          <a:off x="0" y="0"/>
                          <a:ext cx="3364233" cy="2895603"/>
                        </a:xfrm>
                        <a:prstGeom prst="rect">
                          <a:avLst/>
                        </a:prstGeom>
                        <a:solidFill>
                          <a:srgbClr val="A048E8">
                            <a:alpha val="15000"/>
                          </a:srgbClr>
                        </a:solidFill>
                        <a:ln cap="flat">
                          <a:noFill/>
                          <a:prstDash val="solid"/>
                        </a:ln>
                      </wps:spPr>
                      <wps:txbx>
                        <w:txbxContent>
                          <w:p w:rsidR="00DF5A2C" w:rsidRDefault="00DF5A2C"/>
                        </w:txbxContent>
                      </wps:txbx>
                      <wps:bodyPr vert="horz" wrap="square" lIns="0" tIns="0" rIns="0" bIns="0" anchor="t" anchorCtr="0" compatLnSpc="0">
                        <a:noAutofit/>
                      </wps:bodyPr>
                    </wps:wsp>
                  </a:graphicData>
                </a:graphic>
              </wp:anchor>
            </w:drawing>
          </mc:Choice>
          <mc:Fallback>
            <w:pict>
              <v:rect id="Rechteck 9" o:spid="_x0000_s1028" style="position:absolute;margin-left:-.9pt;margin-top:19.5pt;width:264.9pt;height:228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" fillcolor="#a048e8" stroked="f">
                <v:fill opacity="9766f"/>
                <v:textbox inset="0,0,0,0">
                  <w:txbxContent>
                    <w:p w:rsidR="00DF5A2C" w:rsidRDefault="00DF5A2C"/>
                  </w:txbxContent>
                </v:textbox>
              </v:rect>
            </w:pict>
          </mc:Fallback>
        </mc:AlternateContent>
      </w:r>
      <w:r w:rsidR="003F52B0">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3413162</wp:posOffset>
                </wp:positionH>
                <wp:positionV relativeFrom="paragraph">
                  <wp:posOffset>205200</wp:posOffset>
                </wp:positionV>
                <wp:extent cx="2914019" cy="1038228"/>
                <wp:effectExtent l="0" t="0" r="0" b="9522"/>
                <wp:wrapNone/>
                <wp:docPr id="5" name="Textfeld 8"/>
                <wp:cNvGraphicFramePr/>
                <a:graphic xmlns:a="http://schemas.openxmlformats.org/drawingml/2006/main">
                  <a:graphicData uri="http://schemas.microsoft.com/office/word/2010/wordprocessingShape">
                    <wps:wsp>
                      <wps:cNvSpPr txBox="1"/>
                      <wps:spPr>
                        <a:xfrm>
                          <a:off x="0" y="0"/>
                          <a:ext cx="2914019" cy="1038228"/>
                        </a:xfrm>
                        <a:prstGeom prst="rect">
                          <a:avLst/>
                        </a:prstGeom>
                        <a:noFill/>
                        <a:ln>
                          <a:noFill/>
                          <a:prstDash/>
                        </a:ln>
                      </wps:spPr>
                      <wps:txbx>
                        <w:txbxContent>
                          <w:p w:rsidR="00DF5A2C" w:rsidRDefault="00DF5A2C">
                            <w:pPr>
                              <w:rPr>
                                <w:color w:val="5B9BD5"/>
                                <w:u w:val="single"/>
                              </w:rPr>
                            </w:pPr>
                            <w:r>
                              <w:rPr>
                                <w:color w:val="5B9BD5"/>
                                <w:u w:val="single"/>
                              </w:rPr>
                              <w:t>Available related case studies:</w:t>
                            </w:r>
                          </w:p>
                          <w:p w:rsidR="00DF5A2C" w:rsidRDefault="00DF5A2C">
                            <w:pPr>
                              <w:rPr>
                                <w:color w:val="5B9BD5"/>
                              </w:rPr>
                            </w:pPr>
                          </w:p>
                          <w:p w:rsidR="00DF5A2C" w:rsidRDefault="00DF5A2C">
                            <w:r>
                              <w:rPr>
                                <w:color w:val="5B9BD5"/>
                              </w:rPr>
                              <w:t xml:space="preserve">Case study </w:t>
                            </w:r>
                            <w:r>
                              <w:rPr>
                                <w:rFonts w:ascii="Liberation Sans" w:hAnsi="Liberation Sans" w:cs="Liberation Sans"/>
                                <w:color w:val="5B9BD5"/>
                                <w:sz w:val="22"/>
                                <w:szCs w:val="22"/>
                              </w:rPr>
                              <w:t>4.1: Pizza</w:t>
                            </w:r>
                          </w:p>
                          <w:p w:rsidR="00DF5A2C" w:rsidRDefault="00DF5A2C">
                            <w:r>
                              <w:rPr>
                                <w:color w:val="5B9BD5"/>
                              </w:rPr>
                              <w:t xml:space="preserve">Case study </w:t>
                            </w:r>
                            <w:r>
                              <w:rPr>
                                <w:rFonts w:ascii="Liberation Sans" w:hAnsi="Liberation Sans" w:cs="Liberation Sans"/>
                                <w:color w:val="5B9BD5"/>
                                <w:sz w:val="22"/>
                                <w:szCs w:val="22"/>
                              </w:rPr>
                              <w:t xml:space="preserve">4.3: Hands-off FCL on Xmas    </w:t>
                            </w:r>
                          </w:p>
                          <w:p w:rsidR="00DF5A2C" w:rsidRDefault="00DF5A2C">
                            <w:pPr>
                              <w:rPr>
                                <w:color w:val="5B9BD5"/>
                                <w:u w:val="single"/>
                              </w:rPr>
                            </w:pPr>
                          </w:p>
                        </w:txbxContent>
                      </wps:txbx>
                      <wps:bodyPr vert="horz" wrap="square" lIns="91440" tIns="45720" rIns="91440" bIns="45720" anchor="t" anchorCtr="0" compatLnSpc="0">
                        <a:noAutofit/>
                      </wps:bodyPr>
                    </wps:wsp>
                  </a:graphicData>
                </a:graphic>
              </wp:anchor>
            </w:drawing>
          </mc:Choice>
          <mc:Fallback>
            <w:pict>
              <v:shape id="Textfeld 8" o:spid="_x0000_s1029" type="#_x0000_t202" style="position:absolute;margin-left:268.75pt;margin-top:16.15pt;width:229.45pt;height:81.75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" filled="f" stroked="f">
                <v:textbox>
                  <w:txbxContent>
                    <w:p w:rsidR="00DF5A2C" w:rsidRDefault="00DF5A2C">
                      <w:pPr>
                        <w:rPr>
                          <w:color w:val="5B9BD5"/>
                          <w:u w:val="single"/>
                        </w:rPr>
                      </w:pPr>
                      <w:r>
                        <w:rPr>
                          <w:color w:val="5B9BD5"/>
                          <w:u w:val="single"/>
                        </w:rPr>
                        <w:t>Available related case studies:</w:t>
                      </w:r>
                    </w:p>
                    <w:p w:rsidR="00DF5A2C" w:rsidRDefault="00DF5A2C">
                      <w:pPr>
                        <w:rPr>
                          <w:color w:val="5B9BD5"/>
                        </w:rPr>
                      </w:pPr>
                    </w:p>
                    <w:p w:rsidR="00DF5A2C" w:rsidRDefault="00DF5A2C">
                      <w:r>
                        <w:rPr>
                          <w:color w:val="5B9BD5"/>
                        </w:rPr>
                        <w:t xml:space="preserve">Case study </w:t>
                      </w:r>
                      <w:r>
                        <w:rPr>
                          <w:rFonts w:ascii="Liberation Sans" w:hAnsi="Liberation Sans" w:cs="Liberation Sans"/>
                          <w:color w:val="5B9BD5"/>
                          <w:sz w:val="22"/>
                          <w:szCs w:val="22"/>
                        </w:rPr>
                        <w:t>4.1: Pizza</w:t>
                      </w:r>
                    </w:p>
                    <w:p w:rsidR="00DF5A2C" w:rsidRDefault="00DF5A2C">
                      <w:r>
                        <w:rPr>
                          <w:color w:val="5B9BD5"/>
                        </w:rPr>
                        <w:t xml:space="preserve">Case study </w:t>
                      </w:r>
                      <w:r>
                        <w:rPr>
                          <w:rFonts w:ascii="Liberation Sans" w:hAnsi="Liberation Sans" w:cs="Liberation Sans"/>
                          <w:color w:val="5B9BD5"/>
                          <w:sz w:val="22"/>
                          <w:szCs w:val="22"/>
                        </w:rPr>
                        <w:t xml:space="preserve">4.3: Hands-off FCL on Xmas    </w:t>
                      </w:r>
                    </w:p>
                    <w:p w:rsidR="00DF5A2C" w:rsidRDefault="00DF5A2C">
                      <w:pPr>
                        <w:rPr>
                          <w:color w:val="5B9BD5"/>
                          <w:u w:val="single"/>
                        </w:rPr>
                      </w:pPr>
                    </w:p>
                  </w:txbxContent>
                </v:textbox>
              </v:shape>
            </w:pict>
          </mc:Fallback>
        </mc:AlternateConten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4.1  Getting started</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4.2  Initial bg rise: bgAccel_ISF </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4.3  Strong bg rise: pp_ISF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4.4  Sluggish bg rise: bgBrake_ISF </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A7CA6">
        <w:rPr>
          <w:rFonts w:ascii="Liberation Sans" w:hAnsi="Liberation Sans" w:cs="Liberation Sans"/>
          <w:sz w:val="22"/>
          <w:szCs w:val="22"/>
        </w:rPr>
        <w:t>Plateauing and high bg: dura_ISF,</w:t>
      </w:r>
      <w:r>
        <w:rPr>
          <w:rFonts w:ascii="Liberation Sans" w:hAnsi="Liberation Sans" w:cs="Liberation Sans"/>
          <w:sz w:val="22"/>
          <w:szCs w:val="22"/>
        </w:rPr>
        <w:t xml:space="preserve"> bg_ISF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4.5.1 dura_ISF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4.5.2  bg_ISF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4.5.3 How “UAM” concludes insulinRequ.</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4.5.4 Managing high bg</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4.6  Tuning your initial settings</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4.7  Covering more complex scenarios</w:t>
      </w:r>
    </w:p>
    <w:p w:rsidR="00B20C1D" w:rsidRDefault="003F52B0">
      <w:pPr>
        <w:spacing w:line="360" w:lineRule="auto"/>
      </w:pPr>
      <w:r>
        <w:rPr>
          <w:rFonts w:ascii="Liberation Sans" w:hAnsi="Liberation Sans" w:cs="Liberation Sans"/>
          <w:sz w:val="22"/>
          <w:szCs w:val="22"/>
        </w:rPr>
        <w:t xml:space="preserve">  4.8  </w:t>
      </w:r>
      <w:r>
        <w:rPr>
          <w:rFonts w:ascii="Liberation Sans" w:hAnsi="Liberation Sans" w:cs="Liberation Sans"/>
          <w:color w:val="00B050"/>
          <w:sz w:val="22"/>
          <w:szCs w:val="22"/>
        </w:rPr>
        <w:t xml:space="preserve">Profile helper  </w:t>
      </w:r>
    </w:p>
    <w:p w:rsidR="00B20C1D" w:rsidRDefault="00B20C1D">
      <w:pPr>
        <w:spacing w:line="360" w:lineRule="auto"/>
        <w:rPr>
          <w:rFonts w:ascii="Liberation Sans" w:hAnsi="Liberation Sans" w:cs="Liberation Sans"/>
          <w:color w:val="FF0000"/>
          <w:sz w:val="22"/>
          <w:szCs w:val="22"/>
          <w:u w:val="single"/>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Warning regarding importance of proper profile ISFs.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B20C1D" w:rsidRDefault="003F52B0">
      <w:pPr>
        <w:spacing w:line="360" w:lineRule="auto"/>
        <w:ind w:left="709"/>
      </w:pPr>
      <w:r>
        <w:rPr>
          <w:rFonts w:ascii="Liberation Sans" w:hAnsi="Liberation Sans" w:cs="Liberation Sans"/>
          <w:sz w:val="20"/>
          <w:szCs w:val="20"/>
        </w:rPr>
        <w:t>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used as a profile ISF (often only one, e.g. coming from Autotune).</w:t>
      </w:r>
    </w:p>
    <w:p w:rsidR="00B20C1D" w:rsidRDefault="00B20C1D">
      <w:pPr>
        <w:spacing w:line="360" w:lineRule="auto"/>
        <w:ind w:left="709"/>
      </w:pPr>
    </w:p>
    <w:p w:rsidR="00B20C1D" w:rsidRDefault="003F52B0">
      <w:pPr>
        <w:spacing w:line="360" w:lineRule="auto"/>
      </w:pPr>
      <w:r>
        <w:rPr>
          <w:rFonts w:ascii="Liberation Sans" w:hAnsi="Liberation Sans" w:cs="Liberation Sans"/>
          <w:sz w:val="22"/>
          <w:szCs w:val="22"/>
        </w:rPr>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(I hope. See </w:t>
      </w:r>
      <w:hyperlink r:id="rId8" w:history="1">
        <w:r>
          <w:rPr>
            <w:rStyle w:val="Hyperlink"/>
            <w:rFonts w:ascii="Liberation Sans" w:hAnsi="Liberation Sans" w:cs="Liberation Sans"/>
            <w:sz w:val="22"/>
            <w:szCs w:val="22"/>
          </w:rPr>
          <w:t>https://github.com/bernie4375/HCL-Meal-Mgt.-ISF-and-IC-settings/blob/HCL-.-settings-main-repo-(pdf)/ISF%20determinati</w:t>
        </w:r>
        <w:bookmarkStart w:id="0" w:name="_Hlt165582204"/>
        <w:bookmarkStart w:id="1" w:name="_Hlt165582205"/>
        <w:r>
          <w:rPr>
            <w:rStyle w:val="Hyperlink"/>
            <w:rFonts w:ascii="Liberation Sans" w:hAnsi="Liberation Sans" w:cs="Liberation Sans"/>
            <w:sz w:val="22"/>
            <w:szCs w:val="22"/>
          </w:rPr>
          <w:t>o</w:t>
        </w:r>
        <w:bookmarkEnd w:id="0"/>
        <w:bookmarkEnd w:id="1"/>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20C1D" w:rsidRDefault="003F52B0">
      <w:pPr>
        <w:numPr>
          <w:ilvl w:val="0"/>
          <w:numId w:val="3"/>
        </w:numPr>
        <w:spacing w:line="360" w:lineRule="auto"/>
      </w:pPr>
      <w:r>
        <w:rPr>
          <w:rFonts w:ascii="Liberation Sans" w:hAnsi="Liberation Sans" w:cs="Liberation Sans"/>
          <w:sz w:val="22"/>
          <w:szCs w:val="22"/>
        </w:rPr>
        <w:lastRenderedPageBreak/>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20C1D" w:rsidRDefault="003F52B0">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20C1D" w:rsidRDefault="003F52B0">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20C1D" w:rsidRDefault="00B20C1D">
      <w:pPr>
        <w:spacing w:line="360" w:lineRule="auto"/>
      </w:pPr>
    </w:p>
    <w:p w:rsidR="00B20C1D" w:rsidRDefault="003F52B0">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20C1D" w:rsidRDefault="00B20C1D">
      <w:pPr>
        <w:spacing w:line="360" w:lineRule="auto"/>
      </w:pPr>
    </w:p>
    <w:p w:rsidR="00B20C1D" w:rsidRDefault="003F52B0">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beneficial applications, notably in HCL.</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Going to autoISF FCL, you absolutely must anchor on the proper profile_ISF.</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t xml:space="preserve">When using autoISF you can – as you did in the past, e.g. around exercise, or in times of illness – temporarily modify your profile ISFs,  via a </w:t>
      </w:r>
      <w:r>
        <w:rPr>
          <w:rFonts w:ascii="Liberation Sans" w:hAnsi="Liberation Sans" w:cs="Liberation Sans"/>
          <w:b/>
          <w:bCs/>
          <w:sz w:val="22"/>
          <w:szCs w:val="22"/>
        </w:rPr>
        <w:t>%profile switch</w:t>
      </w:r>
      <w:r>
        <w:rPr>
          <w:rFonts w:ascii="Liberation Sans" w:hAnsi="Liberation Sans" w:cs="Liberation Sans"/>
          <w:sz w:val="22"/>
          <w:szCs w:val="22"/>
        </w:rPr>
        <w:t xml:space="preserve">. Also the other two top buttons, exercise and TT, can be used to adapt to changes in sensitivity/resistance. More about that in </w:t>
      </w:r>
      <w:r>
        <w:rPr>
          <w:rFonts w:ascii="Liberation Sans" w:hAnsi="Liberation Sans" w:cs="Liberation Sans"/>
          <w:color w:val="7030A0"/>
          <w:sz w:val="22"/>
          <w:szCs w:val="22"/>
          <w:u w:val="single"/>
        </w:rPr>
        <w:t>section 5.2.2.2</w:t>
      </w:r>
      <w:r>
        <w:rPr>
          <w:rFonts w:ascii="Liberation Sans" w:hAnsi="Liberation Sans" w:cs="Liberation Sans"/>
          <w:color w:val="7030A0"/>
          <w:sz w:val="22"/>
          <w:szCs w:val="22"/>
        </w:rPr>
        <w:t xml:space="preserve"> </w:t>
      </w:r>
      <w:r>
        <w:rPr>
          <w:rFonts w:ascii="Liberation Sans" w:hAnsi="Liberation Sans" w:cs="Liberation Sans"/>
          <w:color w:val="000000"/>
          <w:sz w:val="22"/>
          <w:szCs w:val="22"/>
        </w:rPr>
        <w:t xml:space="preserve">. But, first, spend a couple of days (if not weeks) to get your key autoISF related settings right, strictly on/for days with your normal insulin sensitivity. This is what this </w:t>
      </w:r>
      <w:r>
        <w:rPr>
          <w:rFonts w:ascii="Liberation Sans" w:hAnsi="Liberation Sans" w:cs="Liberation Sans"/>
          <w:color w:val="7030A0"/>
          <w:sz w:val="22"/>
          <w:szCs w:val="22"/>
          <w:u w:val="single"/>
        </w:rPr>
        <w:t>section 4</w:t>
      </w:r>
      <w:r>
        <w:rPr>
          <w:rFonts w:ascii="Liberation Sans" w:hAnsi="Liberation Sans" w:cs="Liberation Sans"/>
          <w:color w:val="000000"/>
          <w:sz w:val="22"/>
          <w:szCs w:val="22"/>
        </w:rPr>
        <w:t xml:space="preserve"> is about.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olor w:val="7030A0"/>
          <w:sz w:val="22"/>
          <w:szCs w:val="22"/>
        </w:rPr>
      </w:pPr>
      <w:r>
        <w:rPr>
          <w:rFonts w:ascii="Liberation Sans" w:hAnsi="Liberation Sans"/>
          <w:color w:val="7030A0"/>
          <w:sz w:val="22"/>
          <w:szCs w:val="22"/>
        </w:rPr>
        <w:t>Warning: Do not copy settings from other FCL loopers</w:t>
      </w:r>
    </w:p>
    <w:p w:rsidR="00B20C1D" w:rsidRDefault="00B20C1D">
      <w:pPr>
        <w:spacing w:line="360" w:lineRule="auto"/>
        <w:rPr>
          <w:rFonts w:ascii="Liberation Sans" w:hAnsi="Liberation Sans"/>
          <w:sz w:val="22"/>
          <w:szCs w:val="22"/>
        </w:rPr>
      </w:pPr>
    </w:p>
    <w:p w:rsidR="00B20C1D" w:rsidRDefault="003F52B0">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B20C1D" w:rsidRDefault="00B20C1D">
      <w:pPr>
        <w:spacing w:line="360" w:lineRule="auto"/>
        <w:rPr>
          <w:rFonts w:ascii="Liberation Sans" w:hAnsi="Liberation Sans"/>
          <w:sz w:val="22"/>
          <w:szCs w:val="22"/>
        </w:rPr>
      </w:pPr>
    </w:p>
    <w:p w:rsidR="00B20C1D" w:rsidRDefault="003F52B0">
      <w:pPr>
        <w:spacing w:line="360" w:lineRule="auto"/>
        <w:ind w:left="709"/>
      </w:pPr>
      <w:r>
        <w:rPr>
          <w:rFonts w:ascii="Liberation Sans" w:hAnsi="Liberation Sans"/>
          <w:sz w:val="22"/>
          <w:szCs w:val="22"/>
        </w:rPr>
        <w:t xml:space="preserve">Most </w:t>
      </w:r>
      <w:r>
        <w:rPr>
          <w:rFonts w:ascii="Liberation Sans" w:hAnsi="Liberation Sans"/>
          <w:i/>
          <w:sz w:val="22"/>
          <w:szCs w:val="22"/>
        </w:rPr>
        <w:t>examples given in this paper</w:t>
      </w:r>
      <w:r>
        <w:rPr>
          <w:rFonts w:ascii="Liberation Sans" w:hAnsi="Liberation Sans"/>
          <w:sz w:val="22"/>
          <w:szCs w:val="22"/>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B20C1D" w:rsidRDefault="00B20C1D">
      <w:pPr>
        <w:spacing w:line="360" w:lineRule="auto"/>
        <w:rPr>
          <w:rFonts w:ascii="Liberation Sans" w:hAnsi="Liberation Sans"/>
          <w:sz w:val="22"/>
          <w:szCs w:val="22"/>
        </w:rPr>
      </w:pPr>
    </w:p>
    <w:p w:rsidR="00B20C1D" w:rsidRDefault="003F52B0">
      <w:pPr>
        <w:spacing w:line="360" w:lineRule="auto"/>
        <w:ind w:left="709"/>
      </w:pPr>
      <w:r>
        <w:rPr>
          <w:rFonts w:ascii="Liberation Sans" w:hAnsi="Liberation Sans"/>
          <w:color w:val="00B050"/>
          <w:sz w:val="22"/>
          <w:szCs w:val="22"/>
        </w:rPr>
        <w:lastRenderedPageBreak/>
        <w:t>After seeing some more inputs from a variety of users</w:t>
      </w:r>
      <w:r>
        <w:rPr>
          <w:rFonts w:ascii="Liberation Sans" w:hAnsi="Liberation Sans"/>
          <w:i/>
          <w:color w:val="00B050"/>
          <w:sz w:val="22"/>
          <w:szCs w:val="22"/>
        </w:rPr>
        <w:t xml:space="preserve"> </w:t>
      </w:r>
      <w:r>
        <w:rPr>
          <w:rFonts w:ascii="Liberation Sans" w:hAnsi="Liberation Sans"/>
          <w:color w:val="00B050"/>
          <w:sz w:val="22"/>
          <w:szCs w:val="22"/>
        </w:rPr>
        <w:t xml:space="preserve">we might put together a profile helper for some rough orientation, and for plausibility cross-checking, in </w:t>
      </w:r>
      <w:r>
        <w:rPr>
          <w:rFonts w:ascii="Liberation Sans" w:hAnsi="Liberation Sans"/>
          <w:color w:val="7030A0"/>
          <w:sz w:val="22"/>
          <w:szCs w:val="22"/>
          <w:u w:val="single"/>
        </w:rPr>
        <w:t>section 4.8</w:t>
      </w:r>
      <w:r>
        <w:rPr>
          <w:rFonts w:ascii="Liberation Sans" w:hAnsi="Liberation Sans"/>
          <w:i/>
          <w:color w:val="7030A0"/>
          <w:sz w:val="22"/>
          <w:szCs w:val="22"/>
        </w:rPr>
        <w:t xml:space="preserve">  </w:t>
      </w:r>
      <w:r>
        <w:rPr>
          <w:rFonts w:ascii="Liberation Sans" w:hAnsi="Liberation Sans"/>
          <w:color w:val="7030A0"/>
          <w:sz w:val="22"/>
          <w:szCs w:val="22"/>
        </w:rPr>
        <w:t xml:space="preserve">   </w:t>
      </w:r>
    </w:p>
    <w:p w:rsidR="00B20C1D" w:rsidRDefault="00B20C1D">
      <w:pPr>
        <w:spacing w:line="360" w:lineRule="auto"/>
        <w:rPr>
          <w:rFonts w:ascii="Liberation Sans" w:hAnsi="Liberation Sans"/>
          <w:color w:val="7030A0"/>
          <w:sz w:val="22"/>
          <w:szCs w:val="22"/>
        </w:rPr>
      </w:pPr>
    </w:p>
    <w:p w:rsidR="00B20C1D" w:rsidRDefault="003F52B0">
      <w:pPr>
        <w:spacing w:line="360" w:lineRule="auto"/>
      </w:pPr>
      <w:r>
        <w:rPr>
          <w:rFonts w:ascii="Liberation Sans" w:hAnsi="Liberation Sans"/>
          <w:color w:val="7030A0"/>
          <w:sz w:val="22"/>
          <w:szCs w:val="22"/>
        </w:rPr>
        <w:t>Warning. Importance of starting from a well-performing Hybrid Closed Loop</w:t>
      </w:r>
    </w:p>
    <w:p w:rsidR="00B20C1D" w:rsidRDefault="00B20C1D">
      <w:pPr>
        <w:spacing w:line="360" w:lineRule="auto"/>
        <w:rPr>
          <w:rFonts w:ascii="Liberation Sans" w:hAnsi="Liberation Sans"/>
          <w:sz w:val="22"/>
          <w:szCs w:val="22"/>
        </w:rPr>
      </w:pPr>
    </w:p>
    <w:p w:rsidR="00B20C1D" w:rsidRDefault="003F52B0">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20C1D" w:rsidRDefault="003F52B0">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20C1D" w:rsidRDefault="00B20C1D">
      <w:pPr>
        <w:spacing w:line="360" w:lineRule="auto"/>
        <w:rPr>
          <w:rFonts w:ascii="Liberation Sans" w:hAnsi="Liberation Sans"/>
          <w:sz w:val="22"/>
          <w:szCs w:val="22"/>
        </w:rPr>
      </w:pPr>
    </w:p>
    <w:p w:rsidR="00B20C1D" w:rsidRDefault="003F52B0">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w:t>
      </w:r>
      <w:r w:rsidR="0051092E" w:rsidRPr="0051092E">
        <w:rPr>
          <w:rFonts w:ascii="Liberation Sans" w:hAnsi="Liberation Sans"/>
          <w:b/>
          <w:sz w:val="22"/>
          <w:szCs w:val="22"/>
        </w:rPr>
        <w:t xml:space="preserve"> as your blueprint</w:t>
      </w:r>
      <w:r>
        <w:rPr>
          <w:rFonts w:ascii="Liberation Sans" w:hAnsi="Liberation Sans"/>
          <w:sz w:val="22"/>
          <w:szCs w:val="22"/>
        </w:rPr>
        <w:t xml:space="preserve"> to find appropriate settings and „teach“ your FCL to come up with the necessary iob.</w:t>
      </w:r>
    </w:p>
    <w:p w:rsidR="00B20C1D" w:rsidRDefault="00B20C1D">
      <w:pPr>
        <w:spacing w:line="360" w:lineRule="auto"/>
      </w:pPr>
    </w:p>
    <w:p w:rsidR="00B20C1D" w:rsidRDefault="003F52B0">
      <w:pPr>
        <w:spacing w:line="360" w:lineRule="auto"/>
      </w:pPr>
      <w:r>
        <w:rPr>
          <w:rFonts w:ascii="Liberation Sans" w:hAnsi="Liberation Sans"/>
          <w:sz w:val="22"/>
          <w:szCs w:val="22"/>
        </w:rPr>
        <w:t>This is the main subject of this section 4 (finding settings for automatic meal management).</w:t>
      </w:r>
    </w:p>
    <w:p w:rsidR="00B20C1D" w:rsidRDefault="00B20C1D">
      <w:pPr>
        <w:spacing w:line="360" w:lineRule="auto"/>
        <w:ind w:left="709"/>
      </w:pPr>
    </w:p>
    <w:p w:rsidR="00B20C1D" w:rsidRDefault="003F52B0">
      <w:pPr>
        <w:spacing w:line="360" w:lineRule="auto"/>
        <w:ind w:left="709"/>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20C1D" w:rsidRDefault="003F52B0">
      <w:pPr>
        <w:spacing w:line="360" w:lineRule="auto"/>
        <w:ind w:left="709"/>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B20C1D" w:rsidRDefault="003F52B0">
      <w:pPr>
        <w:spacing w:line="360" w:lineRule="auto"/>
        <w:ind w:left="709"/>
      </w:pPr>
      <w:r>
        <w:rPr>
          <w:rFonts w:ascii="Liberation Sans" w:hAnsi="Liberation Sans"/>
          <w:i/>
          <w:sz w:val="22"/>
          <w:szCs w:val="22"/>
        </w:rPr>
        <w:t xml:space="preserve">   </w:t>
      </w:r>
    </w:p>
    <w:p w:rsidR="00B20C1D" w:rsidRDefault="003F52B0">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59264" behindDoc="0" locked="0" layoutInCell="1" allowOverlap="1">
                <wp:simplePos x="0" y="0"/>
                <wp:positionH relativeFrom="column">
                  <wp:posOffset>-76196</wp:posOffset>
                </wp:positionH>
                <wp:positionV relativeFrom="paragraph">
                  <wp:posOffset>218569</wp:posOffset>
                </wp:positionV>
                <wp:extent cx="6311902" cy="628650"/>
                <wp:effectExtent l="0" t="0" r="0" b="0"/>
                <wp:wrapNone/>
                <wp:docPr id="6" name="Rechteck 12"/>
                <wp:cNvGraphicFramePr/>
                <a:graphic xmlns:a="http://schemas.openxmlformats.org/drawingml/2006/main">
                  <a:graphicData uri="http://schemas.microsoft.com/office/word/2010/wordprocessingShape">
                    <wps:wsp>
                      <wps:cNvSpPr/>
                      <wps:spPr>
                        <a:xfrm>
                          <a:off x="0" y="0"/>
                          <a:ext cx="6311902" cy="628650"/>
                        </a:xfrm>
                        <a:prstGeom prst="rect">
                          <a:avLst/>
                        </a:prstGeom>
                        <a:solidFill>
                          <a:srgbClr val="FF0000">
                            <a:alpha val="18824"/>
                          </a:srgbClr>
                        </a:solidFill>
                        <a:ln cap="flat">
                          <a:noFill/>
                          <a:prstDash val="solid"/>
                        </a:ln>
                      </wps:spPr>
                      <wps:bodyPr lIns="0" tIns="0" rIns="0" bIns="0"/>
                    </wps:wsp>
                  </a:graphicData>
                </a:graphic>
              </wp:anchor>
            </w:drawing>
          </mc:Choice>
          <mc:Fallback>
            <w:pict>
              <v:rect w14:anchorId="58F8B376" id="Rechteck 12" o:spid="_x0000_s1026" style="position:absolute;margin-left:-6pt;margin-top:17.2pt;width:497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20C1D" w:rsidRDefault="003F52B0">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B20C1D" w:rsidRDefault="00B20C1D">
      <w:pPr>
        <w:spacing w:line="360" w:lineRule="auto"/>
      </w:pPr>
    </w:p>
    <w:p w:rsidR="00B20C1D" w:rsidRDefault="003F52B0">
      <w:pPr>
        <w:spacing w:line="360" w:lineRule="auto"/>
        <w:ind w:left="709"/>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20C1D" w:rsidRDefault="00B20C1D">
      <w:pPr>
        <w:spacing w:line="360" w:lineRule="auto"/>
        <w:ind w:left="709"/>
      </w:pPr>
    </w:p>
    <w:p w:rsidR="00B20C1D" w:rsidRDefault="003F52B0">
      <w:pPr>
        <w:spacing w:line="360" w:lineRule="auto"/>
        <w:ind w:left="709"/>
      </w:pPr>
      <w:r>
        <w:rPr>
          <w:rFonts w:ascii="Liberation Sans" w:hAnsi="Liberation Sans"/>
          <w:sz w:val="20"/>
          <w:szCs w:val="20"/>
        </w:rPr>
        <w:t xml:space="preserve">Also, </w:t>
      </w:r>
      <w:r>
        <w:rPr>
          <w:rFonts w:ascii="Liberation Sans" w:hAnsi="Liberation Sans"/>
          <w:b/>
          <w:bCs/>
          <w:sz w:val="20"/>
          <w:szCs w:val="20"/>
        </w:rPr>
        <w:t>once you created a maze of little errors and counter-strategies/counter-errors</w:t>
      </w:r>
      <w:r>
        <w:rPr>
          <w:rFonts w:ascii="Liberation Sans" w:hAnsi="Liberation Sans"/>
          <w:sz w:val="20"/>
          <w:szCs w:val="20"/>
        </w:rPr>
        <w:t>,</w:t>
      </w:r>
      <w:r>
        <w:rPr>
          <w:rFonts w:ascii="Liberation Sans" w:hAnsi="Liberation Sans"/>
          <w:b/>
          <w:bCs/>
          <w:sz w:val="20"/>
          <w:szCs w:val="20"/>
        </w:rPr>
        <w:t xml:space="preserve"> it will be nearly impossible to find your way </w:t>
      </w:r>
      <w:r>
        <w:rPr>
          <w:rFonts w:ascii="Liberation Sans" w:hAnsi="Liberation Sans"/>
          <w:sz w:val="20"/>
          <w:szCs w:val="20"/>
        </w:rPr>
        <w:t xml:space="preserve">out of this mess, </w:t>
      </w:r>
      <w:r>
        <w:rPr>
          <w:rFonts w:ascii="Liberation Sans" w:hAnsi="Liberation Sans"/>
          <w:b/>
          <w:bCs/>
          <w:sz w:val="20"/>
          <w:szCs w:val="20"/>
        </w:rPr>
        <w:t>towards better settings</w:t>
      </w:r>
      <w:r>
        <w:rPr>
          <w:rFonts w:ascii="Liberation Sans" w:hAnsi="Liberation Sans"/>
          <w:sz w:val="20"/>
          <w:szCs w:val="20"/>
        </w:rPr>
        <w:t xml:space="preserve">, at any later point of time. </w:t>
      </w:r>
    </w:p>
    <w:p w:rsidR="00B20C1D" w:rsidRDefault="003F52B0">
      <w:pPr>
        <w:spacing w:line="360" w:lineRule="auto"/>
        <w:ind w:left="709"/>
      </w:pPr>
      <w:r>
        <w:rPr>
          <w:rFonts w:ascii="Liberation Sans" w:hAnsi="Liberation Sans"/>
          <w:sz w:val="20"/>
          <w:szCs w:val="20"/>
        </w:rPr>
        <w:t>AutoISF comes with very many extra parameters, and even when employing the emulator (</w:t>
      </w:r>
      <w:r>
        <w:rPr>
          <w:rFonts w:ascii="Liberation Sans" w:hAnsi="Liberation Sans"/>
          <w:color w:val="7030A0"/>
          <w:sz w:val="20"/>
          <w:szCs w:val="20"/>
          <w:u w:val="single"/>
        </w:rPr>
        <w:t xml:space="preserve">sections 10 </w:t>
      </w:r>
      <w:r>
        <w:rPr>
          <w:rFonts w:ascii="Liberation Sans" w:hAnsi="Liberation Sans"/>
          <w:sz w:val="20"/>
          <w:szCs w:val="20"/>
        </w:rPr>
        <w:t>and</w:t>
      </w:r>
      <w:r>
        <w:rPr>
          <w:rFonts w:ascii="Liberation Sans" w:hAnsi="Liberation Sans"/>
          <w:color w:val="7030A0"/>
          <w:sz w:val="20"/>
          <w:szCs w:val="20"/>
          <w:u w:val="single"/>
        </w:rPr>
        <w:t xml:space="preserve"> 11</w:t>
      </w:r>
      <w:r>
        <w:rPr>
          <w:rFonts w:ascii="Liberation Sans" w:hAnsi="Liberation Sans"/>
          <w:sz w:val="20"/>
          <w:szCs w:val="20"/>
        </w:rPr>
        <w:t>) it is quite hard to analyze their interaction.</w:t>
      </w:r>
    </w:p>
    <w:p w:rsidR="00B20C1D" w:rsidRDefault="003F52B0">
      <w:pPr>
        <w:spacing w:line="360" w:lineRule="auto"/>
        <w:ind w:left="1418"/>
      </w:pPr>
      <w:r>
        <w:rPr>
          <w:rFonts w:ascii="Liberation Sans" w:hAnsi="Liberation Sans"/>
          <w:sz w:val="20"/>
          <w:szCs w:val="20"/>
        </w:rPr>
        <w:lastRenderedPageBreak/>
        <w:t xml:space="preserve">One principal reason why things are difficult to analyze is, that you really can only analyze one change, and that will put you on another bg curve. So, you can never see the full effect, along more than 10 minutes, that </w:t>
      </w:r>
      <w:r>
        <w:rPr>
          <w:rFonts w:ascii="Liberation Sans" w:hAnsi="Liberation Sans"/>
          <w:i/>
          <w:sz w:val="20"/>
          <w:szCs w:val="20"/>
        </w:rPr>
        <w:t xml:space="preserve">any </w:t>
      </w:r>
      <w:r>
        <w:rPr>
          <w:rFonts w:ascii="Liberation Sans" w:hAnsi="Liberation Sans"/>
          <w:sz w:val="20"/>
          <w:szCs w:val="20"/>
        </w:rPr>
        <w:t xml:space="preserve">change will ultimately result in.                                          </w:t>
      </w:r>
    </w:p>
    <w:p w:rsidR="00B20C1D" w:rsidRDefault="00B20C1D">
      <w:pPr>
        <w:spacing w:line="360" w:lineRule="auto"/>
        <w:ind w:left="1418"/>
        <w:rPr>
          <w:rFonts w:ascii="Liberation Sans" w:hAnsi="Liberation Sans"/>
          <w:sz w:val="20"/>
          <w:szCs w:val="20"/>
        </w:rPr>
      </w:pPr>
    </w:p>
    <w:p w:rsidR="00B20C1D" w:rsidRDefault="003F52B0">
      <w:pPr>
        <w:spacing w:line="360" w:lineRule="auto"/>
        <w:ind w:left="1418"/>
      </w:pPr>
      <w:r>
        <w:rPr>
          <w:rFonts w:ascii="Liberation Sans" w:hAnsi="Liberation Sans"/>
          <w:sz w:val="20"/>
          <w:szCs w:val="20"/>
        </w:rPr>
        <w:t xml:space="preserve">PS: </w:t>
      </w:r>
      <w:r>
        <w:rPr>
          <w:rFonts w:ascii="Liberation Sans" w:hAnsi="Liberation Sans"/>
          <w:color w:val="7030A0"/>
          <w:sz w:val="20"/>
          <w:szCs w:val="20"/>
          <w:u w:val="single"/>
        </w:rPr>
        <w:t>Section 11.4</w:t>
      </w:r>
      <w:r>
        <w:rPr>
          <w:rFonts w:ascii="Liberation Sans" w:hAnsi="Liberation Sans"/>
          <w:color w:val="7030A0"/>
          <w:sz w:val="20"/>
          <w:szCs w:val="20"/>
        </w:rPr>
        <w:t xml:space="preserve"> </w:t>
      </w:r>
      <w:r>
        <w:rPr>
          <w:rFonts w:ascii="Liberation Sans" w:hAnsi="Liberation Sans"/>
          <w:sz w:val="20"/>
          <w:szCs w:val="20"/>
        </w:rPr>
        <w:t>describes the ultimate tool to investigate “what-if” regarding a setting change you may contemplate.</w:t>
      </w:r>
      <w:r>
        <w:rPr>
          <w:rFonts w:ascii="Liberation Sans" w:hAnsi="Liberation Sans"/>
          <w:i/>
          <w:sz w:val="20"/>
          <w:szCs w:val="20"/>
        </w:rPr>
        <w:t xml:space="preserve">  </w:t>
      </w:r>
    </w:p>
    <w:p w:rsidR="00B20C1D" w:rsidRDefault="003F52B0">
      <w:pPr>
        <w:spacing w:line="360" w:lineRule="auto"/>
        <w:ind w:left="1418"/>
      </w:pPr>
      <w:r>
        <w:rPr>
          <w:rFonts w:ascii="Liberation Sans" w:hAnsi="Liberation Sans"/>
          <w:i/>
          <w:sz w:val="20"/>
          <w:szCs w:val="20"/>
        </w:rPr>
        <w:t xml:space="preserve">                             </w:t>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t xml:space="preserve">          4.1 Getting started</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 xml:space="preserve">r FCL and </w:t>
      </w:r>
      <w:r>
        <w:rPr>
          <w:rFonts w:ascii="Liberation Sans" w:hAnsi="Liberation Sans" w:cs="Liberation Sans"/>
          <w:color w:val="7030A0"/>
          <w:sz w:val="22"/>
          <w:szCs w:val="22"/>
          <w:u w:val="single"/>
        </w:rPr>
        <w:t xml:space="preserve">section 3 </w:t>
      </w:r>
      <w:r>
        <w:rPr>
          <w:rFonts w:ascii="Liberation Sans" w:hAnsi="Liberation Sans" w:cs="Liberation Sans"/>
          <w:color w:val="000000"/>
          <w:sz w:val="22"/>
          <w:szCs w:val="22"/>
        </w:rPr>
        <w:t>on the principal workings of autoISF.</w:t>
      </w:r>
    </w:p>
    <w:p w:rsidR="00B20C1D" w:rsidRDefault="003F52B0">
      <w:pPr>
        <w:spacing w:line="360" w:lineRule="auto"/>
      </w:pPr>
      <w:r>
        <w:rPr>
          <w:rFonts w:ascii="Liberation Sans" w:hAnsi="Liberation Sans"/>
          <w:noProof/>
          <w:sz w:val="22"/>
          <w:szCs w:val="22"/>
          <w:lang w:val="de-DE" w:eastAsia="de-DE" w:bidi="ar-SA"/>
        </w:rPr>
        <mc:AlternateContent>
          <mc:Choice Requires="wps">
            <w:drawing>
              <wp:anchor distT="0" distB="0" distL="114300" distR="114300" simplePos="0" relativeHeight="251661312" behindDoc="0" locked="0" layoutInCell="1" allowOverlap="1">
                <wp:simplePos x="0" y="0"/>
                <wp:positionH relativeFrom="column">
                  <wp:posOffset>-60322</wp:posOffset>
                </wp:positionH>
                <wp:positionV relativeFrom="paragraph">
                  <wp:posOffset>223954</wp:posOffset>
                </wp:positionV>
                <wp:extent cx="6246495" cy="965204"/>
                <wp:effectExtent l="0" t="0" r="1905" b="6346"/>
                <wp:wrapNone/>
                <wp:docPr id="7" name="Rechteck 13"/>
                <wp:cNvGraphicFramePr/>
                <a:graphic xmlns:a="http://schemas.openxmlformats.org/drawingml/2006/main">
                  <a:graphicData uri="http://schemas.microsoft.com/office/word/2010/wordprocessingShape">
                    <wps:wsp>
                      <wps:cNvSpPr/>
                      <wps:spPr>
                        <a:xfrm>
                          <a:off x="0" y="0"/>
                          <a:ext cx="6246495" cy="965204"/>
                        </a:xfrm>
                        <a:prstGeom prst="rect">
                          <a:avLst/>
                        </a:prstGeom>
                        <a:solidFill>
                          <a:srgbClr val="FF0000">
                            <a:alpha val="14118"/>
                          </a:srgbClr>
                        </a:solidFill>
                        <a:ln cap="flat">
                          <a:noFill/>
                          <a:prstDash val="solid"/>
                        </a:ln>
                      </wps:spPr>
                      <wps:bodyPr lIns="0" tIns="0" rIns="0" bIns="0"/>
                    </wps:wsp>
                  </a:graphicData>
                </a:graphic>
              </wp:anchor>
            </w:drawing>
          </mc:Choice>
          <mc:Fallback>
            <w:pict>
              <v:rect w14:anchorId="4A50B5FB" id="Rechteck 13" o:spid="_x0000_s1026" style="position:absolute;margin-left:-4.75pt;margin-top:17.65pt;width:491.85pt;height:7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" fillcolor="red" stroked="f">
                <v:fill opacity="9252f"/>
                <v:textbox inset="0,0,0,0"/>
              </v:rect>
            </w:pict>
          </mc:Fallback>
        </mc:AlternateContent>
      </w:r>
    </w:p>
    <w:p w:rsidR="00B20C1D" w:rsidRDefault="003F52B0">
      <w:pPr>
        <w:spacing w:line="360" w:lineRule="auto"/>
      </w:pPr>
      <w:r>
        <w:rPr>
          <w:rFonts w:ascii="Liberation Sans" w:hAnsi="Liberation Sans"/>
          <w:b/>
          <w:sz w:val="22"/>
          <w:szCs w:val="22"/>
        </w:rPr>
        <w:t>Caution:</w:t>
      </w:r>
      <w:r>
        <w:rPr>
          <w:rFonts w:ascii="Liberation Sans" w:hAnsi="Liberation Sans"/>
          <w:sz w:val="22"/>
          <w:szCs w:val="22"/>
        </w:rPr>
        <w:t xml:space="preserve"> This entire e-book is about Full Closed Looping. </w:t>
      </w: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You would have to </w:t>
      </w:r>
      <w:r>
        <w:rPr>
          <w:rFonts w:ascii="Liberation Sans" w:hAnsi="Liberation Sans"/>
          <w:b/>
          <w:sz w:val="22"/>
          <w:szCs w:val="22"/>
        </w:rPr>
        <w:t>do extra research</w:t>
      </w:r>
      <w:r>
        <w:rPr>
          <w:rFonts w:ascii="Liberation Sans" w:hAnsi="Liberation Sans"/>
          <w:sz w:val="22"/>
          <w:szCs w:val="22"/>
        </w:rPr>
        <w:t>, on your own data, how your bolus changes things.</w:t>
      </w:r>
    </w:p>
    <w:p w:rsidR="00B20C1D" w:rsidRDefault="003F52B0">
      <w:pPr>
        <w:spacing w:line="360" w:lineRule="auto"/>
        <w:ind w:left="709"/>
      </w:pPr>
      <w:r>
        <w:rPr>
          <w:rFonts w:ascii="Liberation Sans" w:hAnsi="Liberation Sans"/>
          <w:sz w:val="22"/>
          <w:szCs w:val="22"/>
        </w:rPr>
        <w:t xml:space="preserve"> </w:t>
      </w:r>
      <w:r>
        <w:rPr>
          <w:rFonts w:ascii="Liberation Sans" w:hAnsi="Liberation Sans"/>
          <w:sz w:val="20"/>
          <w:szCs w:val="20"/>
        </w:rPr>
        <w:t xml:space="preserve">(See also </w:t>
      </w:r>
      <w:r>
        <w:rPr>
          <w:rFonts w:ascii="Liberation Sans" w:hAnsi="Liberation Sans"/>
          <w:color w:val="7030A0"/>
          <w:sz w:val="20"/>
          <w:szCs w:val="20"/>
          <w:u w:val="single"/>
        </w:rPr>
        <w:t>section 7</w:t>
      </w:r>
      <w:r>
        <w:rPr>
          <w:rFonts w:ascii="Liberation Sans" w:hAnsi="Liberation Sans"/>
          <w:sz w:val="20"/>
          <w:szCs w:val="20"/>
        </w:rPr>
        <w:t>, and discussion on pre-bolussing, ~2 pages down)</w:t>
      </w:r>
    </w:p>
    <w:p w:rsidR="00B20C1D" w:rsidRDefault="00B20C1D">
      <w:pPr>
        <w:spacing w:line="360" w:lineRule="auto"/>
        <w:rPr>
          <w:rFonts w:ascii="Liberation Sans" w:hAnsi="Liberation Sans" w:cs="Liberation Sans"/>
          <w:color w:val="000000"/>
          <w:sz w:val="22"/>
          <w:szCs w:val="22"/>
        </w:rPr>
      </w:pPr>
    </w:p>
    <w:p w:rsidR="00B20C1D" w:rsidRDefault="003F52B0">
      <w:pPr>
        <w:spacing w:line="360" w:lineRule="auto"/>
      </w:pPr>
      <w:r>
        <w:rPr>
          <w:rFonts w:ascii="Liberation Sans" w:hAnsi="Liberation Sans" w:cs="Liberation Sans"/>
          <w:b/>
          <w:color w:val="000000"/>
          <w:sz w:val="22"/>
          <w:szCs w:val="22"/>
        </w:rPr>
        <w:t>Make sure you have</w:t>
      </w:r>
      <w:r>
        <w:rPr>
          <w:rFonts w:ascii="Liberation Sans" w:hAnsi="Liberation Sans" w:cs="Liberation Sans"/>
          <w:color w:val="000000"/>
          <w:sz w:val="22"/>
          <w:szCs w:val="22"/>
        </w:rPr>
        <w:t xml:space="preserve"> appropriately:</w:t>
      </w:r>
    </w:p>
    <w:p w:rsidR="00B20C1D" w:rsidRDefault="00B20C1D">
      <w:pPr>
        <w:spacing w:line="360" w:lineRule="auto"/>
      </w:pP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with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Pr>
          <w:rFonts w:ascii="Liberation Sans" w:hAnsi="Liberation Sans" w:cs="Liberation Sans"/>
          <w:color w:val="7030A0"/>
          <w:sz w:val="22"/>
          <w:szCs w:val="22"/>
          <w:u w:val="single"/>
        </w:rPr>
        <w:t>4.8</w:t>
      </w:r>
      <w:r>
        <w:rPr>
          <w:rFonts w:ascii="Liberation Sans" w:hAnsi="Liberation Sans" w:cs="Liberation Sans"/>
          <w:color w:val="000000"/>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bCs/>
          <w:sz w:val="22"/>
          <w:szCs w:val="22"/>
        </w:rPr>
        <w:t>In the early test phase</w:t>
      </w:r>
      <w:r>
        <w:rPr>
          <w:rFonts w:ascii="Liberation Sans" w:hAnsi="Liberation Sans" w:cs="Liberation Sans"/>
          <w:sz w:val="22"/>
          <w:szCs w:val="22"/>
        </w:rPr>
        <w:t>, it is recommended to:</w:t>
      </w:r>
    </w:p>
    <w:p w:rsidR="00B20C1D" w:rsidRDefault="003F52B0">
      <w:pPr>
        <w:pStyle w:val="Listenabsatz"/>
        <w:numPr>
          <w:ilvl w:val="0"/>
          <w:numId w:val="5"/>
        </w:numPr>
        <w:spacing w:line="360" w:lineRule="auto"/>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pPr>
        <w:pStyle w:val="Listenabsatz"/>
        <w:numPr>
          <w:ilvl w:val="0"/>
          <w:numId w:val="6"/>
        </w:numPr>
        <w:spacing w:line="360" w:lineRule="auto"/>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Take typical but not extreme meals. Omit sweet drinks, or drink only slowly.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emulator, section 10), just watching the curves develop on your AAPS main </w:t>
      </w:r>
      <w:r>
        <w:rPr>
          <w:rFonts w:ascii="Liberation Sans" w:hAnsi="Liberation Sans" w:cs="Liberation Sans"/>
          <w:sz w:val="22"/>
          <w:szCs w:val="22"/>
        </w:rPr>
        <w:lastRenderedPageBreak/>
        <w:t>screen can, over time, give you “a feel” what settings, and eating behaviors, are benign or detrimental to good %TIR performance.</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It is wasted time to “optimize” settings based on 1 type of meal. You need a “good enough” compromise that works with your range of usual meals. See </w:t>
      </w:r>
      <w:r>
        <w:rPr>
          <w:rFonts w:ascii="Liberation Sans" w:hAnsi="Liberation Sans" w:cs="Liberation Sans"/>
          <w:color w:val="5B9BD5"/>
          <w:sz w:val="22"/>
          <w:szCs w:val="22"/>
          <w:u w:val="single"/>
        </w:rPr>
        <w:t>case study 8.2</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Do not use the Activity monitor (see </w:t>
      </w:r>
      <w:r>
        <w:rPr>
          <w:rFonts w:ascii="Liberation Sans" w:hAnsi="Liberation Sans" w:cs="Liberation Sans"/>
          <w:color w:val="7030A0"/>
          <w:sz w:val="22"/>
          <w:szCs w:val="22"/>
          <w:u w:val="single"/>
        </w:rPr>
        <w:t>section 6.6</w:t>
      </w:r>
      <w:r>
        <w:rPr>
          <w:rFonts w:ascii="Liberation Sans" w:hAnsi="Liberation Sans" w:cs="Liberation Sans"/>
          <w:sz w:val="22"/>
          <w:szCs w:val="22"/>
        </w:rPr>
        <w:t xml:space="preserve">), unless it is already well calibrated.            </w:t>
      </w:r>
      <w:r>
        <w:rPr>
          <w:rFonts w:ascii="Liberation Sans" w:hAnsi="Liberation Sans" w:cs="Liberation Sans"/>
          <w:sz w:val="20"/>
          <w:szCs w:val="20"/>
        </w:rPr>
        <w:t>In case you use an EatingSoonTT at meal start, note that any active TT shuts activity monitor automatically off for a while.</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pPr>
        <w:spacing w:line="360" w:lineRule="auto"/>
        <w:ind w:left="709"/>
      </w:pPr>
      <w:r>
        <w:rPr>
          <w:rFonts w:ascii="Liberation Sans" w:hAnsi="Liberation Sans" w:cs="Liberation Sans"/>
          <w:sz w:val="22"/>
          <w:szCs w:val="22"/>
        </w:rPr>
        <w:lastRenderedPageBreak/>
        <w:t xml:space="preserve">42 potential factors were identified (see: </w:t>
      </w:r>
      <w:hyperlink r:id="rId10"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t>Reminder: autoISF has that advantage only if the pre-requisites (</w:t>
      </w:r>
      <w:r>
        <w:rPr>
          <w:rFonts w:ascii="Liberation Sans" w:hAnsi="Liberation Sans" w:cs="Liberation Sans"/>
          <w:color w:val="7030A0"/>
          <w:sz w:val="22"/>
          <w:szCs w:val="22"/>
          <w:u w:val="single"/>
        </w:rPr>
        <w:t>section 1</w:t>
      </w:r>
      <w:r>
        <w:rPr>
          <w:rFonts w:ascii="Liberation Sans" w:hAnsi="Liberation Sans" w:cs="Liberation Sans"/>
          <w:sz w:val="22"/>
          <w:szCs w:val="22"/>
        </w:rPr>
        <w:t>) are given, notably a very fast insulin, and reliable CGM and insulin delivery (not leaking, and permanently Bluetooth connected).</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Before you progress, make sure you studied the flowcharts in </w:t>
      </w:r>
      <w:r>
        <w:rPr>
          <w:rFonts w:ascii="Liberation Sans" w:hAnsi="Liberation Sans" w:cs="Liberation Sans"/>
          <w:color w:val="7030A0"/>
          <w:sz w:val="22"/>
          <w:szCs w:val="22"/>
          <w:u w:val="single"/>
        </w:rPr>
        <w:t>section 3</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that describe how autoISF calculates the </w:t>
      </w:r>
      <w:r>
        <w:rPr>
          <w:rFonts w:ascii="Liberation Sans" w:hAnsi="Liberation Sans" w:cs="Liberation Sans"/>
          <w:b/>
          <w:sz w:val="22"/>
          <w:szCs w:val="22"/>
        </w:rPr>
        <w:t>effective</w:t>
      </w:r>
      <w:r>
        <w:rPr>
          <w:rFonts w:ascii="Liberation Sans" w:hAnsi="Liberation Sans" w:cs="Liberation Sans"/>
          <w:sz w:val="22"/>
          <w:szCs w:val="22"/>
        </w:rPr>
        <w:t xml:space="preserve">(ly used) </w:t>
      </w:r>
      <w:r>
        <w:rPr>
          <w:rFonts w:ascii="Liberation Sans" w:hAnsi="Liberation Sans" w:cs="Liberation Sans"/>
          <w:b/>
          <w:sz w:val="22"/>
          <w:szCs w:val="22"/>
        </w:rPr>
        <w:t>ISF</w:t>
      </w:r>
      <w:r>
        <w:rPr>
          <w:rFonts w:ascii="Liberation Sans" w:hAnsi="Liberation Sans" w:cs="Liberation Sans"/>
          <w:sz w:val="22"/>
          <w:szCs w:val="22"/>
        </w:rPr>
        <w:t xml:space="preserve">. </w:t>
      </w:r>
    </w:p>
    <w:p w:rsidR="00B20C1D" w:rsidRDefault="003F52B0">
      <w:pPr>
        <w:spacing w:line="360" w:lineRule="auto"/>
        <w:ind w:left="709"/>
      </w:pPr>
      <w:r>
        <w:rPr>
          <w:rFonts w:ascii="Liberation Sans" w:hAnsi="Liberation Sans" w:cs="Liberation Sans"/>
          <w:sz w:val="22"/>
          <w:szCs w:val="22"/>
        </w:rPr>
        <w:t xml:space="preserve">Consult </w:t>
      </w:r>
      <w:r w:rsidR="00F8300C">
        <w:rPr>
          <w:rFonts w:ascii="Liberation Sans" w:hAnsi="Liberation Sans" w:cs="Liberation Sans"/>
          <w:sz w:val="22"/>
          <w:szCs w:val="22"/>
        </w:rPr>
        <w:t>sometimes</w:t>
      </w:r>
      <w:r>
        <w:rPr>
          <w:rFonts w:ascii="Liberation Sans" w:hAnsi="Liberation Sans" w:cs="Liberation Sans"/>
          <w:sz w:val="22"/>
          <w:szCs w:val="22"/>
        </w:rPr>
        <w:t xml:space="preserve"> your SMB tab, </w:t>
      </w:r>
      <w:r w:rsidR="00F8300C">
        <w:rPr>
          <w:rFonts w:ascii="Liberation Sans" w:hAnsi="Liberation Sans" w:cs="Liberation Sans"/>
          <w:sz w:val="22"/>
          <w:szCs w:val="22"/>
        </w:rPr>
        <w:t xml:space="preserve">to see how </w:t>
      </w:r>
      <w:r>
        <w:rPr>
          <w:rFonts w:ascii="Liberation Sans" w:hAnsi="Liberation Sans" w:cs="Liberation Sans"/>
          <w:sz w:val="22"/>
          <w:szCs w:val="22"/>
        </w:rPr>
        <w:t xml:space="preserve">the applied effective ISF (named </w:t>
      </w:r>
      <w:r>
        <w:rPr>
          <w:rFonts w:ascii="Liberation Sans" w:hAnsi="Liberation Sans" w:cs="Liberation Sans"/>
          <w:b/>
          <w:sz w:val="22"/>
          <w:szCs w:val="22"/>
        </w:rPr>
        <w:t>sens</w:t>
      </w:r>
      <w:r>
        <w:rPr>
          <w:rFonts w:ascii="Liberation Sans" w:hAnsi="Liberation Sans" w:cs="Liberation Sans"/>
          <w:sz w:val="22"/>
          <w:szCs w:val="22"/>
        </w:rPr>
        <w:t xml:space="preserve"> there) is calculated.</w:t>
      </w:r>
      <w:r w:rsidR="00F8300C">
        <w:rPr>
          <w:rFonts w:ascii="Liberation Sans" w:hAnsi="Liberation Sans" w:cs="Liberation Sans"/>
          <w:sz w:val="22"/>
          <w:szCs w:val="22"/>
        </w:rPr>
        <w:t xml:space="preserve"> (Example given in </w:t>
      </w:r>
      <w:r w:rsidR="00F8300C" w:rsidRPr="00F8300C">
        <w:rPr>
          <w:rFonts w:ascii="Liberation Sans" w:hAnsi="Liberation Sans" w:cs="Liberation Sans"/>
          <w:color w:val="7030A0"/>
          <w:sz w:val="22"/>
          <w:szCs w:val="22"/>
          <w:u w:val="single"/>
        </w:rPr>
        <w:t>section</w:t>
      </w:r>
      <w:r w:rsidR="00F8300C">
        <w:rPr>
          <w:rFonts w:ascii="Liberation Sans" w:hAnsi="Liberation Sans" w:cs="Liberation Sans"/>
          <w:color w:val="7030A0"/>
          <w:sz w:val="22"/>
          <w:szCs w:val="22"/>
          <w:u w:val="single"/>
        </w:rPr>
        <w:t xml:space="preserve"> 5.4.5</w:t>
      </w:r>
      <w:r w:rsidR="00F8300C">
        <w:rPr>
          <w:rFonts w:ascii="Liberation Sans" w:hAnsi="Liberation Sans" w:cs="Liberation Sans"/>
          <w:sz w:val="22"/>
          <w:szCs w:val="22"/>
        </w:rPr>
        <w:t>).</w:t>
      </w:r>
    </w:p>
    <w:p w:rsidR="00B20C1D" w:rsidRDefault="00B20C1D">
      <w:pPr>
        <w:spacing w:line="360" w:lineRule="auto"/>
      </w:pPr>
    </w:p>
    <w:p w:rsidR="00B20C1D" w:rsidRDefault="003F52B0">
      <w:pPr>
        <w:spacing w:line="360" w:lineRule="auto"/>
        <w:ind w:left="360"/>
      </w:pPr>
      <w:r>
        <w:rPr>
          <w:rFonts w:ascii="Liberation Sans" w:hAnsi="Liberation Sans" w:cs="Liberation Sans"/>
          <w:color w:val="7030A0"/>
          <w:sz w:val="20"/>
          <w:szCs w:val="20"/>
        </w:rPr>
        <w:t>Warning:</w:t>
      </w:r>
      <w:r>
        <w:rPr>
          <w:rFonts w:ascii="Liberation Sans" w:hAnsi="Liberation Sans" w:cs="Liberation Sans"/>
          <w:sz w:val="20"/>
          <w:szCs w:val="20"/>
        </w:rPr>
        <w:t xml:space="preserve"> </w:t>
      </w:r>
      <w:r>
        <w:rPr>
          <w:rFonts w:ascii="Liberation Sans" w:hAnsi="Liberation Sans" w:cs="Liberation Sans"/>
          <w:b/>
          <w:sz w:val="20"/>
          <w:szCs w:val="20"/>
        </w:rPr>
        <w:t xml:space="preserve">Any bolus you „sneak in“ will severely distort the glucose curve. That </w:t>
      </w:r>
      <w:r w:rsidR="008F1936">
        <w:rPr>
          <w:rFonts w:ascii="Liberation Sans" w:hAnsi="Liberation Sans" w:cs="Liberation Sans"/>
          <w:b/>
          <w:sz w:val="20"/>
          <w:szCs w:val="20"/>
        </w:rPr>
        <w:t>could</w:t>
      </w:r>
      <w:r>
        <w:rPr>
          <w:rFonts w:ascii="Liberation Sans" w:hAnsi="Liberation Sans" w:cs="Liberation Sans"/>
          <w:b/>
          <w:sz w:val="20"/>
          <w:szCs w:val="20"/>
        </w:rPr>
        <w:t xml:space="preserve"> </w:t>
      </w:r>
      <w:r>
        <w:rPr>
          <w:rFonts w:ascii="Liberation Sans" w:hAnsi="Liberation Sans" w:cs="Liberation Sans"/>
          <w:sz w:val="20"/>
          <w:szCs w:val="20"/>
        </w:rPr>
        <w:t>render your tuning of weights (see below) useless, and could</w:t>
      </w:r>
      <w:r>
        <w:rPr>
          <w:rFonts w:ascii="Liberation Sans" w:hAnsi="Liberation Sans" w:cs="Liberation Sans"/>
          <w:b/>
          <w:sz w:val="20"/>
          <w:szCs w:val="20"/>
        </w:rPr>
        <w:t xml:space="preserve"> make your loop act in unpredictable </w:t>
      </w:r>
      <w:r w:rsidR="00F8300C">
        <w:rPr>
          <w:rFonts w:ascii="Liberation Sans" w:hAnsi="Liberation Sans" w:cs="Liberation Sans"/>
          <w:b/>
          <w:sz w:val="20"/>
          <w:szCs w:val="20"/>
        </w:rPr>
        <w:t>ways (</w:t>
      </w:r>
      <w:r>
        <w:rPr>
          <w:rFonts w:ascii="Liberation Sans" w:hAnsi="Liberation Sans" w:cs="Liberation Sans"/>
          <w:sz w:val="20"/>
          <w:szCs w:val="20"/>
        </w:rPr>
        <w:t xml:space="preserve">potentially </w:t>
      </w:r>
      <w:r w:rsidR="00F8300C">
        <w:rPr>
          <w:rFonts w:ascii="Liberation Sans" w:hAnsi="Liberation Sans" w:cs="Liberation Sans"/>
          <w:sz w:val="20"/>
          <w:szCs w:val="20"/>
        </w:rPr>
        <w:t xml:space="preserve">also </w:t>
      </w:r>
      <w:r>
        <w:rPr>
          <w:rFonts w:ascii="Liberation Sans" w:hAnsi="Liberation Sans" w:cs="Liberation Sans"/>
          <w:sz w:val="20"/>
          <w:szCs w:val="20"/>
        </w:rPr>
        <w:t>dangerous</w:t>
      </w:r>
      <w:r w:rsidR="00F8300C">
        <w:rPr>
          <w:rFonts w:ascii="Liberation Sans" w:hAnsi="Liberation Sans" w:cs="Liberation Sans"/>
          <w:sz w:val="20"/>
          <w:szCs w:val="20"/>
        </w:rPr>
        <w:t>, however, your set iobTH (</w:t>
      </w:r>
      <w:r w:rsidR="00F8300C" w:rsidRPr="00F8300C">
        <w:rPr>
          <w:rFonts w:ascii="Liberation Sans" w:hAnsi="Liberation Sans" w:cs="Liberation Sans"/>
          <w:color w:val="7030A0"/>
          <w:sz w:val="20"/>
          <w:szCs w:val="20"/>
          <w:u w:val="single"/>
        </w:rPr>
        <w:t>section 2.4</w:t>
      </w:r>
      <w:r w:rsidR="00F8300C">
        <w:rPr>
          <w:rFonts w:ascii="Liberation Sans" w:hAnsi="Liberation Sans" w:cs="Liberation Sans"/>
          <w:sz w:val="20"/>
          <w:szCs w:val="20"/>
        </w:rPr>
        <w:t>) should help here, too).</w:t>
      </w:r>
      <w:r>
        <w:rPr>
          <w:rFonts w:ascii="Liberation Sans" w:hAnsi="Liberation Sans" w:cs="Liberation Sans"/>
          <w:sz w:val="20"/>
          <w:szCs w:val="20"/>
        </w:rPr>
        <w:t xml:space="preserve">   </w:t>
      </w:r>
    </w:p>
    <w:p w:rsidR="00B20C1D" w:rsidRDefault="003F52B0">
      <w:pPr>
        <w:spacing w:line="360" w:lineRule="auto"/>
        <w:ind w:left="360"/>
      </w:pPr>
      <w:r w:rsidRPr="008F1936">
        <w:rPr>
          <w:rFonts w:ascii="Liberation Sans" w:hAnsi="Liberation Sans" w:cs="Liberation Sans"/>
          <w:sz w:val="20"/>
          <w:szCs w:val="20"/>
        </w:rPr>
        <w:t>In case you feel tempted to use boli, be rea</w:t>
      </w:r>
      <w:r w:rsidR="008F1936" w:rsidRPr="008F1936">
        <w:rPr>
          <w:rFonts w:ascii="Liberation Sans" w:hAnsi="Liberation Sans" w:cs="Liberation Sans"/>
          <w:sz w:val="20"/>
          <w:szCs w:val="20"/>
        </w:rPr>
        <w:t>dy for some own extra research</w:t>
      </w:r>
      <w:r w:rsidRPr="008F1936">
        <w:rPr>
          <w:rFonts w:ascii="Liberation Sans" w:hAnsi="Liberation Sans" w:cs="Liberation Sans"/>
          <w:sz w:val="20"/>
          <w:szCs w:val="20"/>
        </w:rPr>
        <w:t>, and refer to</w:t>
      </w:r>
      <w:r>
        <w:rPr>
          <w:rFonts w:ascii="Liberation Sans" w:hAnsi="Liberation Sans" w:cs="Liberation Sans"/>
          <w:sz w:val="20"/>
          <w:szCs w:val="20"/>
        </w:rPr>
        <w:t xml:space="preserve"> </w:t>
      </w:r>
      <w:r>
        <w:rPr>
          <w:rFonts w:ascii="Liberation Sans" w:hAnsi="Liberation Sans" w:cs="Liberation Sans"/>
          <w:color w:val="7030A0"/>
          <w:sz w:val="20"/>
          <w:szCs w:val="20"/>
          <w:u w:val="single"/>
        </w:rPr>
        <w:t>section 7</w:t>
      </w:r>
      <w:r w:rsidR="008F1936">
        <w:rPr>
          <w:rFonts w:ascii="Liberation Sans" w:hAnsi="Liberation Sans" w:cs="Liberation Sans"/>
          <w:sz w:val="20"/>
          <w:szCs w:val="20"/>
        </w:rPr>
        <w:t>.</w:t>
      </w:r>
    </w:p>
    <w:p w:rsidR="00B20C1D" w:rsidRDefault="00B20C1D">
      <w:pPr>
        <w:spacing w:line="360" w:lineRule="auto"/>
      </w:pP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After doing the prep work as outlined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w:t>
      </w:r>
      <w:r>
        <w:rPr>
          <w:rFonts w:ascii="Liberation Sans" w:hAnsi="Liberation Sans" w:cs="Liberation Sans"/>
          <w:b/>
          <w:sz w:val="22"/>
          <w:szCs w:val="22"/>
        </w:rPr>
        <w:t>you now get to calibrate your FCL to your</w:t>
      </w:r>
      <w:r>
        <w:rPr>
          <w:rFonts w:ascii="Liberation Sans" w:hAnsi="Liberation Sans" w:cs="Liberation Sans"/>
          <w:sz w:val="22"/>
          <w:szCs w:val="22"/>
        </w:rPr>
        <w:t xml:space="preserve"> </w:t>
      </w:r>
      <w:r>
        <w:rPr>
          <w:rFonts w:ascii="Liberation Sans" w:hAnsi="Liberation Sans" w:cs="Liberation Sans"/>
          <w:b/>
          <w:sz w:val="22"/>
          <w:szCs w:val="22"/>
        </w:rPr>
        <w:t xml:space="preserve">normal meal spectrum </w:t>
      </w:r>
      <w:r>
        <w:rPr>
          <w:rFonts w:ascii="Liberation Sans" w:hAnsi="Liberation Sans" w:cs="Liberation Sans"/>
          <w:sz w:val="22"/>
          <w:szCs w:val="22"/>
        </w:rPr>
        <w:t xml:space="preserve">by initially </w:t>
      </w:r>
      <w:r>
        <w:rPr>
          <w:rFonts w:ascii="Liberation Sans" w:hAnsi="Liberation Sans" w:cs="Liberation Sans"/>
          <w:b/>
          <w:sz w:val="22"/>
          <w:szCs w:val="22"/>
        </w:rPr>
        <w:t>setting and tuning the various _ISF_weights</w:t>
      </w:r>
      <w:r>
        <w:rPr>
          <w:rFonts w:ascii="Liberation Sans" w:hAnsi="Liberation Sans" w:cs="Liberation Sans"/>
          <w:sz w:val="22"/>
          <w:szCs w:val="22"/>
        </w:rPr>
        <w:t>, that dynamically change with bg curve characteristics as sketched in the chart on the previous page.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bCs/>
          <w:sz w:val="22"/>
          <w:szCs w:val="22"/>
        </w:rPr>
        <w:t>Please stay away from extremes</w:t>
      </w:r>
      <w:r>
        <w:rPr>
          <w:rFonts w:ascii="Liberation Sans" w:hAnsi="Liberation Sans" w:cs="Liberation Sans"/>
          <w:sz w:val="22"/>
          <w:szCs w:val="22"/>
        </w:rPr>
        <w:t xml:space="preserve"> (regarding both, meals and exercise) </w:t>
      </w:r>
      <w:r>
        <w:rPr>
          <w:rFonts w:ascii="Liberation Sans" w:hAnsi="Liberation Sans" w:cs="Liberation Sans"/>
          <w:b/>
          <w:bCs/>
          <w:sz w:val="22"/>
          <w:szCs w:val="22"/>
        </w:rPr>
        <w:t>when you go through this</w:t>
      </w:r>
      <w:r>
        <w:rPr>
          <w:rFonts w:ascii="Liberation Sans" w:hAnsi="Liberation Sans" w:cs="Liberation Sans"/>
          <w:sz w:val="22"/>
          <w:szCs w:val="22"/>
        </w:rPr>
        <w:t xml:space="preserve"> </w:t>
      </w:r>
      <w:r>
        <w:rPr>
          <w:rFonts w:ascii="Liberation Sans" w:hAnsi="Liberation Sans" w:cs="Liberation Sans"/>
          <w:color w:val="7030A0"/>
          <w:sz w:val="22"/>
          <w:szCs w:val="22"/>
          <w:u w:val="single"/>
        </w:rPr>
        <w:t>section 4</w:t>
      </w:r>
      <w:r>
        <w:rPr>
          <w:rFonts w:ascii="Liberation Sans" w:hAnsi="Liberation Sans" w:cs="Liberation Sans"/>
          <w:sz w:val="22"/>
          <w:szCs w:val="22"/>
          <w:u w:val="single"/>
        </w:rPr>
        <w:t xml:space="preserve">. </w:t>
      </w:r>
      <w:r>
        <w:rPr>
          <w:rFonts w:ascii="Liberation Sans" w:hAnsi="Liberation Sans" w:cs="Liberation Sans"/>
          <w:sz w:val="22"/>
          <w:szCs w:val="22"/>
        </w:rPr>
        <w:t xml:space="preserve">It is about getting a first </w:t>
      </w:r>
      <w:r>
        <w:rPr>
          <w:rFonts w:ascii="Liberation Sans" w:hAnsi="Liberation Sans" w:cs="Liberation Sans"/>
          <w:i/>
          <w:sz w:val="22"/>
          <w:szCs w:val="22"/>
        </w:rPr>
        <w:t>roughly right</w:t>
      </w:r>
      <w:r>
        <w:rPr>
          <w:rFonts w:ascii="Liberation Sans" w:hAnsi="Liberation Sans" w:cs="Liberation Sans"/>
          <w:sz w:val="22"/>
          <w:szCs w:val="22"/>
        </w:rPr>
        <w:t xml:space="preserve"> set of settings, as a basis.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 xml:space="preserve">Researching your standard meal patterns, and finding settings for the various  -ISF_weights </w:t>
      </w:r>
      <w:r>
        <w:rPr>
          <w:b/>
        </w:rPr>
        <w:t xml:space="preserve"> is the core job in setting up your autoISF FCL.</w:t>
      </w:r>
    </w:p>
    <w:p w:rsidR="00B20C1D" w:rsidRDefault="003F52B0">
      <w:pPr>
        <w:spacing w:line="360" w:lineRule="auto"/>
        <w:ind w:left="709"/>
      </w:pPr>
      <w:r>
        <w:rPr>
          <w:sz w:val="20"/>
          <w:szCs w:val="20"/>
        </w:rPr>
        <w:t xml:space="preserve">Depending how varied your diet and general lifestyle are (and your expectation of %TIR you like to reach), this could be the main job at hand. However, there is much more you </w:t>
      </w:r>
      <w:r>
        <w:rPr>
          <w:i/>
          <w:sz w:val="20"/>
          <w:szCs w:val="20"/>
        </w:rPr>
        <w:t>could</w:t>
      </w:r>
      <w:r>
        <w:rPr>
          <w:sz w:val="20"/>
          <w:szCs w:val="20"/>
        </w:rPr>
        <w:t xml:space="preserve"> do </w:t>
      </w:r>
      <w:r>
        <w:rPr>
          <w:i/>
          <w:sz w:val="20"/>
          <w:szCs w:val="20"/>
        </w:rPr>
        <w:t>later</w:t>
      </w:r>
      <w:r>
        <w:rPr>
          <w:sz w:val="20"/>
          <w:szCs w:val="20"/>
        </w:rPr>
        <w:t>, and that will be outlined in later sections 5 and 6.</w:t>
      </w:r>
    </w:p>
    <w:p w:rsidR="00B20C1D" w:rsidRDefault="00B20C1D">
      <w:pPr>
        <w:spacing w:line="360" w:lineRule="auto"/>
        <w:rPr>
          <w:color w:val="FF0000"/>
        </w:rPr>
      </w:pPr>
    </w:p>
    <w:p w:rsidR="00B20C1D" w:rsidRDefault="003F52B0">
      <w:pPr>
        <w:spacing w:line="360" w:lineRule="auto"/>
      </w:pPr>
      <w:r>
        <w:rPr>
          <w:rFonts w:ascii="Liberation Sans" w:hAnsi="Liberation Sans" w:cs="Liberation Sans"/>
          <w:color w:val="55215B"/>
          <w:sz w:val="28"/>
          <w:szCs w:val="28"/>
        </w:rPr>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large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B20C1D" w:rsidRDefault="006E4FA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Pr="006E4FA0">
        <w:rPr>
          <w:rFonts w:ascii="Liberation Sans" w:hAnsi="Liberation Sans" w:cs="Liberation Sans"/>
          <w:sz w:val="22"/>
          <w:szCs w:val="22"/>
          <w:highlight w:val="yellow"/>
        </w:rPr>
        <w:t>Insert here. BLUEPRINT ANALYSIS   TOTAL IOB FOR MEAL</w:t>
      </w:r>
      <w:r>
        <w:rPr>
          <w:rFonts w:ascii="Liberation Sans" w:hAnsi="Liberation Sans" w:cs="Liberation Sans"/>
          <w:sz w:val="22"/>
          <w:szCs w:val="22"/>
        </w:rPr>
        <w:t xml:space="preserve"> </w:t>
      </w:r>
      <w:r w:rsidRPr="006E4FA0">
        <w:rPr>
          <w:rFonts w:ascii="Liberation Sans" w:hAnsi="Liberation Sans" w:cs="Liberation Sans"/>
          <w:sz w:val="22"/>
          <w:szCs w:val="22"/>
          <w:highlight w:val="yellow"/>
        </w:rPr>
        <w:t>HCL =&gt; FCL</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Rule of thumb: Two of the first three SMBs each should be about ¼  to 1/3  the size of a previous big meal bolus in your HCL „career“.</w:t>
      </w:r>
    </w:p>
    <w:p w:rsidR="00B20C1D" w:rsidRDefault="003F52B0">
      <w:pPr>
        <w:spacing w:line="360" w:lineRule="auto"/>
        <w:ind w:left="708"/>
      </w:pPr>
      <w:r>
        <w:rPr>
          <w:rFonts w:ascii="Liberation Sans" w:hAnsi="Liberation Sans" w:cs="Liberation Sans"/>
          <w:b/>
          <w:sz w:val="22"/>
          <w:szCs w:val="22"/>
        </w:rPr>
        <w:t>Going over 1/3 would be</w:t>
      </w:r>
      <w:r>
        <w:rPr>
          <w:rFonts w:ascii="Liberation Sans" w:hAnsi="Liberation Sans" w:cs="Liberation Sans"/>
          <w:sz w:val="22"/>
          <w:szCs w:val="22"/>
        </w:rPr>
        <w:t xml:space="preserve"> </w:t>
      </w:r>
      <w:r>
        <w:rPr>
          <w:rFonts w:ascii="Liberation Sans" w:hAnsi="Liberation Sans" w:cs="Liberation Sans"/>
          <w:b/>
          <w:sz w:val="22"/>
          <w:szCs w:val="22"/>
        </w:rPr>
        <w:t>problematic if your diet contains occasional low carb (or only snacking), and generally of course if your CGM quality is sometimes unreliable</w:t>
      </w:r>
      <w:r>
        <w:rPr>
          <w:rFonts w:ascii="Liberation Sans" w:hAnsi="Liberation Sans" w:cs="Liberation Sans"/>
          <w:sz w:val="22"/>
          <w:szCs w:val="22"/>
        </w:rPr>
        <w:t>, and might produce an artefact that could be mistaken for a meal start. Be vigilant about this topic!</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For hands-off FCL, your settings have to fit the whole </w:t>
      </w:r>
      <w:r>
        <w:rPr>
          <w:rFonts w:ascii="Liberation Sans" w:hAnsi="Liberation Sans" w:cs="Liberation Sans"/>
          <w:b/>
          <w:sz w:val="22"/>
          <w:szCs w:val="22"/>
        </w:rPr>
        <w:t xml:space="preserve">range of </w:t>
      </w:r>
      <w:r>
        <w:rPr>
          <w:rFonts w:ascii="Liberation Sans" w:hAnsi="Liberation Sans" w:cs="Liberation Sans"/>
          <w:b/>
          <w:sz w:val="22"/>
          <w:szCs w:val="22"/>
          <w:u w:val="single"/>
        </w:rPr>
        <w:t>your</w:t>
      </w:r>
      <w:r>
        <w:rPr>
          <w:rFonts w:ascii="Liberation Sans" w:hAnsi="Liberation Sans" w:cs="Liberation Sans"/>
          <w:b/>
          <w:sz w:val="22"/>
          <w:szCs w:val="22"/>
        </w:rPr>
        <w:t xml:space="preserve"> meals </w:t>
      </w:r>
      <w:r>
        <w:rPr>
          <w:rFonts w:ascii="Liberation Sans" w:hAnsi="Liberation Sans" w:cs="Liberation Sans"/>
          <w:sz w:val="22"/>
          <w:szCs w:val="22"/>
        </w:rPr>
        <w:t>in each of your meal times, e.g. should suit (nearly) all your lunches that you tend to have.</w:t>
      </w:r>
    </w:p>
    <w:p w:rsidR="00B20C1D" w:rsidRDefault="003F52B0">
      <w:pPr>
        <w:spacing w:line="360" w:lineRule="auto"/>
        <w:ind w:left="709"/>
      </w:pPr>
      <w:r>
        <w:rPr>
          <w:rFonts w:ascii="Liberation Sans" w:hAnsi="Liberation Sans" w:cs="Liberation Sans"/>
          <w:i/>
          <w:iCs/>
          <w:sz w:val="20"/>
          <w:szCs w:val="20"/>
        </w:rPr>
        <w:t>Between</w:t>
      </w:r>
      <w:r>
        <w:rPr>
          <w:rFonts w:ascii="Liberation Sans" w:hAnsi="Liberation Sans" w:cs="Liberation Sans"/>
          <w:sz w:val="20"/>
          <w:szCs w:val="20"/>
        </w:rPr>
        <w:t xml:space="preserve"> your daily mealtime slots, your circadian ISFs make a differentiation.</w:t>
      </w: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If your meals vary very strongly</w:t>
      </w:r>
      <w:r>
        <w:rPr>
          <w:rFonts w:ascii="Liberation Sans" w:hAnsi="Liberation Sans" w:cs="Liberation Sans"/>
          <w:sz w:val="22"/>
          <w:szCs w:val="22"/>
        </w:rPr>
        <w:t>, there are 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In case you use autoISF on the iAPS/Open 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3F52B0">
      <w:pPr>
        <w:pStyle w:val="Listenabsatz"/>
        <w:numPr>
          <w:ilvl w:val="0"/>
          <w:numId w:val="2"/>
        </w:numPr>
        <w:spacing w:line="360" w:lineRule="auto"/>
      </w:pPr>
      <w:r>
        <w:rPr>
          <w:noProof/>
          <w:lang w:val="de-DE" w:eastAsia="de-DE" w:bidi="ar-SA"/>
        </w:rPr>
        <mc:AlternateContent>
          <mc:Choice Requires="wps">
            <w:drawing>
              <wp:anchor distT="0" distB="0" distL="114300" distR="114300" simplePos="0" relativeHeight="251670528" behindDoc="0" locked="0" layoutInCell="1" allowOverlap="1">
                <wp:simplePos x="0" y="0"/>
                <wp:positionH relativeFrom="column">
                  <wp:posOffset>394920</wp:posOffset>
                </wp:positionH>
                <wp:positionV relativeFrom="paragraph">
                  <wp:posOffset>590300</wp:posOffset>
                </wp:positionV>
                <wp:extent cx="2867028" cy="723903"/>
                <wp:effectExtent l="0" t="0" r="9522" b="0"/>
                <wp:wrapNone/>
                <wp:docPr id="12" name="Textfeld 96"/>
                <wp:cNvGraphicFramePr/>
                <a:graphic xmlns:a="http://schemas.openxmlformats.org/drawingml/2006/main">
                  <a:graphicData uri="http://schemas.microsoft.com/office/word/2010/wordprocessingShape">
                    <wps:wsp>
                      <wps:cNvSpPr txBox="1"/>
                      <wps:spPr>
                        <a:xfrm>
                          <a:off x="0" y="0"/>
                          <a:ext cx="2867028" cy="723903"/>
                        </a:xfrm>
                        <a:prstGeom prst="rect">
                          <a:avLst/>
                        </a:prstGeom>
                        <a:solidFill>
                          <a:srgbClr val="F2F2F2"/>
                        </a:solidFill>
                        <a:ln>
                          <a:noFill/>
                          <a:prstDash/>
                        </a:ln>
                      </wps:spPr>
                      <wps:txbx>
                        <w:txbxContent>
                          <w:p w:rsidR="00DF5A2C" w:rsidRDefault="00DF5A2C">
                            <w:r>
                              <w:rPr>
                                <w:i/>
                                <w:color w:val="00B050"/>
                                <w:sz w:val="22"/>
                                <w:szCs w:val="22"/>
                                <w:u w:val="single"/>
                              </w:rPr>
                              <w:t xml:space="preserve">Skip what is in </w:t>
                            </w:r>
                            <w:r>
                              <w:rPr>
                                <w:b/>
                                <w:i/>
                                <w:color w:val="00B050"/>
                                <w:sz w:val="22"/>
                                <w:szCs w:val="22"/>
                                <w:u w:val="single"/>
                              </w:rPr>
                              <w:t>green writing</w:t>
                            </w:r>
                            <w:r>
                              <w:rPr>
                                <w:color w:val="00B050"/>
                                <w:sz w:val="22"/>
                                <w:szCs w:val="22"/>
                              </w:rPr>
                              <w:t>:                                                       = Drafted fragments or not implemented ideas.</w:t>
                            </w:r>
                          </w:p>
                          <w:p w:rsidR="00DF5A2C" w:rsidRDefault="00DF5A2C">
                            <w:r>
                              <w:rPr>
                                <w:color w:val="00B050"/>
                                <w:sz w:val="22"/>
                                <w:szCs w:val="22"/>
                              </w:rPr>
                              <w:t>Please contribute, or wait for update with the missing info</w:t>
                            </w:r>
                          </w:p>
                        </w:txbxContent>
                      </wps:txbx>
                      <wps:bodyPr vert="horz" wrap="square" lIns="91440" tIns="45720" rIns="91440" bIns="45720" anchor="t" anchorCtr="0" compatLnSpc="0">
                        <a:noAutofit/>
                      </wps:bodyPr>
                    </wps:wsp>
                  </a:graphicData>
                </a:graphic>
              </wp:anchor>
            </w:drawing>
          </mc:Choice>
          <mc:Fallback>
            <w:pict>
              <v:shape id="Textfeld 96" o:spid="_x0000_s1030" type="#_x0000_t202" style="position:absolute;left:0;text-align:left;margin-left:31.1pt;margin-top:46.5pt;width:225.75pt;height:5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" fillcolor="#f2f2f2" stroked="f">
                <v:textbox>
                  <w:txbxContent>
                    <w:p w:rsidR="00DF5A2C" w:rsidRDefault="00DF5A2C">
                      <w:r>
                        <w:rPr>
                          <w:i/>
                          <w:color w:val="00B050"/>
                          <w:sz w:val="22"/>
                          <w:szCs w:val="22"/>
                          <w:u w:val="single"/>
                        </w:rPr>
                        <w:t xml:space="preserve">Skip what is in </w:t>
                      </w:r>
                      <w:r>
                        <w:rPr>
                          <w:b/>
                          <w:i/>
                          <w:color w:val="00B050"/>
                          <w:sz w:val="22"/>
                          <w:szCs w:val="22"/>
                          <w:u w:val="single"/>
                        </w:rPr>
                        <w:t>green writing</w:t>
                      </w:r>
                      <w:r>
                        <w:rPr>
                          <w:color w:val="00B050"/>
                          <w:sz w:val="22"/>
                          <w:szCs w:val="22"/>
                        </w:rPr>
                        <w:t>:                                                       = Drafted fragments or not implemented ideas.</w:t>
                      </w:r>
                    </w:p>
                    <w:p w:rsidR="00DF5A2C" w:rsidRDefault="00DF5A2C">
                      <w:r>
                        <w:rPr>
                          <w:color w:val="00B050"/>
                          <w:sz w:val="22"/>
                          <w:szCs w:val="22"/>
                        </w:rPr>
                        <w:t>Please contribute, or wait for update with the missing info</w:t>
                      </w:r>
                    </w:p>
                  </w:txbxContent>
                </v:textbox>
              </v:shape>
            </w:pict>
          </mc:Fallback>
        </mc:AlternateContent>
      </w:r>
      <w:r>
        <w:rPr>
          <w:rFonts w:ascii="Times New Roman" w:hAnsi="Times New Roman" w:cs="Times New Roman"/>
          <w:noProof/>
          <w:kern w:val="0"/>
          <w:lang w:val="de-DE" w:eastAsia="de-DE" w:bidi="ar-SA"/>
        </w:rPr>
        <mc:AlternateContent>
          <mc:Choice Requires="wps">
            <w:drawing>
              <wp:anchor distT="0" distB="0" distL="114300" distR="114300" simplePos="0" relativeHeight="251664384" behindDoc="0" locked="0" layoutInCell="1" allowOverlap="1">
                <wp:simplePos x="0" y="0"/>
                <wp:positionH relativeFrom="column">
                  <wp:posOffset>347801</wp:posOffset>
                </wp:positionH>
                <wp:positionV relativeFrom="paragraph">
                  <wp:posOffset>553824</wp:posOffset>
                </wp:positionV>
                <wp:extent cx="2851785" cy="372746"/>
                <wp:effectExtent l="0" t="0" r="5715" b="8254"/>
                <wp:wrapNone/>
                <wp:docPr id="13" name="Textfeld 15"/>
                <wp:cNvGraphicFramePr/>
                <a:graphic xmlns:a="http://schemas.openxmlformats.org/drawingml/2006/main">
                  <a:graphicData uri="http://schemas.microsoft.com/office/word/2010/wordprocessingShape">
                    <wps:wsp>
                      <wps:cNvSpPr txBox="1"/>
                      <wps:spPr>
                        <a:xfrm>
                          <a:off x="0" y="0"/>
                          <a:ext cx="2851785" cy="372746"/>
                        </a:xfrm>
                        <a:prstGeom prst="rect">
                          <a:avLst/>
                        </a:prstGeom>
                        <a:solidFill>
                          <a:srgbClr val="F2F2F2"/>
                        </a:solidFill>
                        <a:ln>
                          <a:noFill/>
                          <a:prstDash/>
                        </a:ln>
                      </wps:spPr>
                      <wps:txbx>
                        <w:txbxContent>
                          <w:p w:rsidR="00DF5A2C" w:rsidRDefault="00DF5A2C">
                            <w:r>
                              <w:rPr>
                                <w:color w:val="00B050"/>
                                <w:sz w:val="20"/>
                                <w:szCs w:val="20"/>
                              </w:rPr>
                              <w:t>Green texts describe currently not available features that were suggested for further development</w:t>
                            </w:r>
                          </w:p>
                          <w:p w:rsidR="00DF5A2C" w:rsidRDefault="00DF5A2C"/>
                        </w:txbxContent>
                      </wps:txbx>
                      <wps:bodyPr vert="horz" wrap="square" lIns="91440" tIns="45720" rIns="91440" bIns="45720" anchor="t" anchorCtr="0" compatLnSpc="1">
                        <a:noAutofit/>
                      </wps:bodyPr>
                    </wps:wsp>
                  </a:graphicData>
                </a:graphic>
              </wp:anchor>
            </w:drawing>
          </mc:Choice>
          <mc:Fallback>
            <w:pict>
              <v:shape id="Textfeld 15" o:spid="_x0000_s1031" type="#_x0000_t202" style="position:absolute;left:0;text-align:left;margin-left:27.4pt;margin-top:43.6pt;width:224.55pt;height:29.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" fillcolor="#f2f2f2" stroked="f">
                <v:textbox>
                  <w:txbxContent>
                    <w:p w:rsidR="00DF5A2C" w:rsidRDefault="00DF5A2C">
                      <w:r>
                        <w:rPr>
                          <w:color w:val="00B050"/>
                          <w:sz w:val="20"/>
                          <w:szCs w:val="20"/>
                        </w:rPr>
                        <w:t>Green texts describe currently not available features that were suggested for further development</w:t>
                      </w:r>
                    </w:p>
                    <w:p w:rsidR="00DF5A2C" w:rsidRDefault="00DF5A2C"/>
                  </w:txbxContent>
                </v:textbox>
              </v:shape>
            </w:pict>
          </mc:Fallback>
        </mc:AlternateContent>
      </w:r>
      <w:r>
        <w:rPr>
          <w:rFonts w:ascii="Liberation Sans" w:hAnsi="Liberation Sans" w:cs="Liberation Sans"/>
          <w:sz w:val="22"/>
          <w:szCs w:val="22"/>
        </w:rPr>
        <w:t xml:space="preserve">You can pre-program </w:t>
      </w:r>
      <w:r>
        <w:rPr>
          <w:rFonts w:ascii="Liberation Sans" w:hAnsi="Liberation Sans" w:cs="Liberation Sans"/>
          <w:b/>
          <w:sz w:val="22"/>
          <w:szCs w:val="22"/>
        </w:rPr>
        <w:t>custom buttons</w:t>
      </w:r>
      <w:r>
        <w:rPr>
          <w:rFonts w:ascii="Liberation Sans" w:hAnsi="Liberation Sans" w:cs="Liberation Sans"/>
          <w:sz w:val="22"/>
          <w:szCs w:val="22"/>
        </w:rPr>
        <w:t xml:space="preserve"> </w:t>
      </w:r>
      <w:r>
        <w:rPr>
          <w:rFonts w:ascii="Liberation Sans" w:hAnsi="Liberation Sans" w:cs="Liberation Sans"/>
          <w:b/>
          <w:sz w:val="22"/>
          <w:szCs w:val="22"/>
        </w:rPr>
        <w:t>for special</w:t>
      </w:r>
      <w:r>
        <w:rPr>
          <w:rFonts w:ascii="Liberation Sans" w:hAnsi="Liberation Sans" w:cs="Liberation Sans"/>
          <w:sz w:val="22"/>
          <w:szCs w:val="22"/>
        </w:rPr>
        <w:t xml:space="preserve"> meal (or snack) </w:t>
      </w:r>
      <w:r>
        <w:rPr>
          <w:rFonts w:ascii="Liberation Sans" w:hAnsi="Liberation Sans" w:cs="Liberation Sans"/>
          <w:b/>
          <w:sz w:val="22"/>
          <w:szCs w:val="22"/>
        </w:rPr>
        <w:t>types</w:t>
      </w:r>
      <w:r>
        <w:rPr>
          <w:rFonts w:ascii="Liberation Sans" w:hAnsi="Liberation Sans" w:cs="Liberation Sans"/>
          <w:sz w:val="22"/>
          <w:szCs w:val="22"/>
        </w:rPr>
        <w:t xml:space="preserve">, with different underlying FCL settings (see “cockpit”, </w:t>
      </w:r>
      <w:r>
        <w:rPr>
          <w:rFonts w:ascii="Liberation Sans" w:hAnsi="Liberation Sans" w:cs="Liberation Sans"/>
          <w:color w:val="7030A0"/>
          <w:sz w:val="22"/>
          <w:szCs w:val="22"/>
          <w:u w:val="single"/>
        </w:rPr>
        <w:t>section 5.2.2.3</w:t>
      </w:r>
      <w:r>
        <w:rPr>
          <w:rFonts w:ascii="Liberation Sans" w:hAnsi="Liberation Sans" w:cs="Liberation Sans"/>
          <w:sz w:val="22"/>
          <w:szCs w:val="22"/>
        </w:rPr>
        <w:t>)</w:t>
      </w:r>
      <w:r>
        <w:rPr>
          <w:rFonts w:ascii="Times New Roman" w:hAnsi="Times New Roman" w:cs="Times New Roman"/>
          <w:kern w:val="0"/>
          <w:lang w:eastAsia="de-DE" w:bidi="ar-SA"/>
        </w:rPr>
        <w:t xml:space="preserve"> </w:t>
      </w:r>
    </w:p>
    <w:p w:rsidR="00B20C1D" w:rsidRDefault="00B20C1D">
      <w:pPr>
        <w:pStyle w:val="Listenabsatz"/>
        <w:numPr>
          <w:ilvl w:val="0"/>
          <w:numId w:val="2"/>
        </w:numPr>
        <w:spacing w:line="360" w:lineRule="auto"/>
      </w:pPr>
    </w:p>
    <w:p w:rsidR="00B20C1D" w:rsidRDefault="00B20C1D">
      <w:pPr>
        <w:pStyle w:val="Listenabsatz"/>
        <w:spacing w:line="360" w:lineRule="auto"/>
      </w:pPr>
    </w:p>
    <w:p w:rsidR="00B20C1D" w:rsidRDefault="003F52B0">
      <w:pPr>
        <w:pStyle w:val="Listenabsatz"/>
        <w:spacing w:line="360" w:lineRule="auto"/>
      </w:pPr>
      <w:r>
        <w:rPr>
          <w:rFonts w:ascii="Liberation Sans" w:hAnsi="Liberation Sans" w:cs="Liberation Sans"/>
          <w:color w:val="00B050"/>
          <w:sz w:val="22"/>
          <w:szCs w:val="22"/>
        </w:rPr>
        <w:t xml:space="preserve">In an update, autoISF 3.x might provide the option to pre-program settings for 4 different meal type clusters, accessible from the TT button (presented in </w:t>
      </w:r>
      <w:r>
        <w:rPr>
          <w:rFonts w:ascii="Liberation Sans" w:hAnsi="Liberation Sans" w:cs="Liberation Sans"/>
          <w:color w:val="7030A0"/>
          <w:sz w:val="22"/>
          <w:szCs w:val="22"/>
          <w:u w:val="single"/>
        </w:rPr>
        <w:t xml:space="preserve">section 5.3.3.1 </w:t>
      </w:r>
      <w:r>
        <w:rPr>
          <w:rFonts w:ascii="Liberation Sans" w:hAnsi="Liberation Sans" w:cs="Liberation Sans"/>
          <w:color w:val="00B050"/>
          <w:sz w:val="22"/>
          <w:szCs w:val="22"/>
          <w:u w:val="single"/>
        </w:rPr>
        <w:t>(4)</w:t>
      </w:r>
      <w:r>
        <w:rPr>
          <w:rFonts w:ascii="Liberation Sans" w:hAnsi="Liberation Sans" w:cs="Liberation Sans"/>
          <w:color w:val="00B050"/>
          <w:sz w:val="22"/>
          <w:szCs w:val="22"/>
        </w:rPr>
        <w:t xml:space="preserve"> and </w:t>
      </w:r>
      <w:r>
        <w:rPr>
          <w:rFonts w:ascii="Liberation Sans" w:hAnsi="Liberation Sans" w:cs="Liberation Sans"/>
          <w:color w:val="7030A0"/>
          <w:sz w:val="22"/>
          <w:szCs w:val="22"/>
          <w:u w:val="single"/>
        </w:rPr>
        <w:t>6.3</w:t>
      </w:r>
      <w:r>
        <w:rPr>
          <w:rFonts w:ascii="Liberation Sans" w:hAnsi="Liberation Sans" w:cs="Liberation Sans"/>
          <w:color w:val="00B050"/>
          <w:sz w:val="22"/>
          <w:szCs w:val="22"/>
        </w:rPr>
        <w:t>).</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temporary switches of %profile and/or set for a a couple of minutes an odd (=&gt;SMB off)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B20C1D" w:rsidRDefault="003F52B0">
      <w:pPr>
        <w:spacing w:line="360" w:lineRule="auto"/>
        <w:rPr>
          <w:rFonts w:ascii="Liberation Sans" w:hAnsi="Liberation Sans"/>
          <w:sz w:val="22"/>
          <w:szCs w:val="22"/>
        </w:rPr>
      </w:pPr>
      <w:r>
        <w:rPr>
          <w:rFonts w:ascii="Liberation Sans" w:hAnsi="Liberation Sans"/>
          <w:sz w:val="22"/>
          <w:szCs w:val="22"/>
        </w:rPr>
        <w:lastRenderedPageBreak/>
        <w:t>Experimenting with the three above mentioned “avenues”, 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third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much extra differentiation.</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B20C1D" w:rsidRDefault="003F52B0">
      <w:pPr>
        <w:spacing w:line="360" w:lineRule="auto"/>
        <w:rPr>
          <w:rFonts w:ascii="Liberation Sans" w:hAnsi="Liberation Sans"/>
          <w:b/>
          <w:bCs/>
          <w:sz w:val="22"/>
          <w:szCs w:val="22"/>
        </w:rPr>
      </w:pPr>
      <w:r>
        <w:rPr>
          <w:rFonts w:ascii="Liberation Sans" w:hAnsi="Liberation Sans"/>
          <w:b/>
          <w:bCs/>
          <w:sz w:val="22"/>
          <w:szCs w:val="22"/>
        </w:rPr>
        <w:t>It is certainly worth trying hard at finding a good set of ISF_weights for your meal spectrum, to keep interventions in daily life to a minimum.</w:t>
      </w:r>
    </w:p>
    <w:p w:rsidR="00B20C1D" w:rsidRDefault="00B20C1D">
      <w:pPr>
        <w:spacing w:line="360" w:lineRule="auto"/>
        <w:ind w:left="360"/>
      </w:pP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In search of appropriate settings, you must keep (real-time) track of the </w:t>
      </w:r>
      <w:r>
        <w:rPr>
          <w:rFonts w:ascii="Liberation Sans" w:hAnsi="Liberation Sans" w:cs="Liberation Sans"/>
          <w:b/>
          <w:sz w:val="22"/>
          <w:szCs w:val="22"/>
        </w:rPr>
        <w:t>SMB tab</w:t>
      </w:r>
      <w:r>
        <w:rPr>
          <w:rFonts w:ascii="Liberation Sans" w:hAnsi="Liberation Sans" w:cs="Liberation Sans"/>
          <w:sz w:val="22"/>
          <w:szCs w:val="22"/>
        </w:rPr>
        <w:t xml:space="preserve"> when tuning. This can be impractical. You probably will end up making a lot of screenshots (quickly in the crucial minutes after a SMB </w:t>
      </w:r>
      <w:r>
        <w:rPr>
          <w:rFonts w:ascii="Liberation Sans" w:hAnsi="Liberation Sans" w:cs="Liberation Sans"/>
          <w:i/>
          <w:iCs/>
          <w:sz w:val="22"/>
          <w:szCs w:val="22"/>
        </w:rPr>
        <w:t xml:space="preserve">was </w:t>
      </w:r>
      <w:r>
        <w:rPr>
          <w:rFonts w:ascii="Liberation Sans" w:hAnsi="Liberation Sans" w:cs="Liberation Sans"/>
          <w:sz w:val="22"/>
          <w:szCs w:val="22"/>
        </w:rPr>
        <w:t>given, or when</w:t>
      </w:r>
      <w:r>
        <w:rPr>
          <w:rFonts w:ascii="Liberation Sans" w:hAnsi="Liberation Sans" w:cs="Liberation Sans"/>
          <w:i/>
          <w:iCs/>
          <w:sz w:val="22"/>
          <w:szCs w:val="22"/>
        </w:rPr>
        <w:t xml:space="preserve"> you thought it should be </w:t>
      </w:r>
      <w:r>
        <w:rPr>
          <w:rFonts w:ascii="Liberation Sans" w:hAnsi="Liberation Sans" w:cs="Liberation Sans"/>
          <w:sz w:val="22"/>
          <w:szCs w:val="22"/>
        </w:rPr>
        <w:t>given), for later analysis.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superior method is to just copy </w:t>
      </w:r>
      <w:r>
        <w:rPr>
          <w:rFonts w:ascii="Liberation Sans" w:hAnsi="Liberation Sans" w:cs="Liberation Sans"/>
          <w:b/>
          <w:sz w:val="22"/>
          <w:szCs w:val="22"/>
        </w:rPr>
        <w:t>logfiles</w:t>
      </w:r>
    </w:p>
    <w:p w:rsidR="00B20C1D" w:rsidRDefault="003F52B0">
      <w:pPr>
        <w:spacing w:line="360" w:lineRule="auto"/>
        <w:ind w:left="709"/>
      </w:pPr>
      <w:r>
        <w:rPr>
          <w:rFonts w:ascii="Liberation Sans" w:hAnsi="Liberation Sans" w:cs="Liberation Sans"/>
          <w:sz w:val="20"/>
          <w:szCs w:val="20"/>
        </w:rPr>
        <w:t>... from autoISF 3.0.1 onwards,  about every 2 weeks should suffice...</w:t>
      </w:r>
    </w:p>
    <w:p w:rsidR="00B20C1D" w:rsidRDefault="003F52B0">
      <w:pPr>
        <w:spacing w:line="360" w:lineRule="auto"/>
      </w:pPr>
      <w:r>
        <w:rPr>
          <w:rFonts w:ascii="Liberation Sans" w:hAnsi="Liberation Sans" w:cs="Liberation Sans"/>
          <w:sz w:val="22"/>
          <w:szCs w:val="22"/>
        </w:rPr>
        <w:t xml:space="preserve">from your phone/internal memory/AAPS/logs (all zip files there), and analyze them at your convenience later, using the </w:t>
      </w:r>
      <w:r>
        <w:rPr>
          <w:rFonts w:ascii="Liberation Sans" w:hAnsi="Liberation Sans" w:cs="Liberation Sans"/>
          <w:b/>
          <w:sz w:val="22"/>
          <w:szCs w:val="22"/>
        </w:rPr>
        <w:t>emulator</w:t>
      </w:r>
      <w:r>
        <w:rPr>
          <w:rFonts w:ascii="Liberation Sans" w:hAnsi="Liberation Sans" w:cs="Liberation Sans"/>
          <w:sz w:val="22"/>
          <w:szCs w:val="22"/>
        </w:rPr>
        <w:t xml:space="preserve"> (see </w:t>
      </w:r>
      <w:r>
        <w:rPr>
          <w:rFonts w:ascii="Liberation Sans" w:hAnsi="Liberation Sans" w:cs="Liberation Sans"/>
          <w:color w:val="7030A0"/>
          <w:sz w:val="22"/>
          <w:szCs w:val="22"/>
          <w:u w:val="single"/>
        </w:rPr>
        <w:t>section 10</w:t>
      </w:r>
      <w:r>
        <w:rPr>
          <w:rFonts w:ascii="Liberation Sans" w:hAnsi="Liberation Sans" w:cs="Liberation Sans"/>
          <w:sz w:val="22"/>
          <w:szCs w:val="22"/>
          <w:u w:val="single"/>
        </w:rPr>
        <w:t xml:space="preserve">; </w:t>
      </w:r>
      <w:r>
        <w:rPr>
          <w:rFonts w:ascii="Liberation Sans" w:hAnsi="Liberation Sans" w:cs="Liberation Sans"/>
          <w:sz w:val="22"/>
          <w:szCs w:val="22"/>
        </w:rPr>
        <w:t>used e.g. in last pages of</w:t>
      </w:r>
      <w:r>
        <w:rPr>
          <w:rFonts w:ascii="Liberation Sans" w:hAnsi="Liberation Sans" w:cs="Liberation Sans"/>
          <w:sz w:val="22"/>
          <w:szCs w:val="22"/>
          <w:u w:val="single"/>
        </w:rPr>
        <w:t xml:space="preserve"> </w:t>
      </w:r>
      <w:r>
        <w:rPr>
          <w:rFonts w:ascii="Liberation Sans" w:hAnsi="Liberation Sans" w:cs="Liberation Sans"/>
          <w:color w:val="5B9BD5"/>
          <w:sz w:val="22"/>
          <w:szCs w:val="22"/>
          <w:u w:val="single"/>
        </w:rPr>
        <w:t>case study 4.1</w:t>
      </w:r>
      <w:r>
        <w:rPr>
          <w:rFonts w:ascii="Liberation Sans" w:hAnsi="Liberation Sans" w:cs="Liberation Sans"/>
          <w:sz w:val="22"/>
          <w:szCs w:val="22"/>
          <w:u w:val="single"/>
        </w:rPr>
        <w:t>)</w:t>
      </w:r>
      <w:r>
        <w:rPr>
          <w:rFonts w:ascii="Liberation Sans" w:hAnsi="Liberation Sans" w:cs="Liberation Sans"/>
          <w:sz w:val="22"/>
          <w:szCs w:val="22"/>
        </w:rPr>
        <w:t>. Some emulator-based analysis is also possible within AAPS on your phone (</w:t>
      </w:r>
      <w:r>
        <w:rPr>
          <w:rFonts w:ascii="Liberation Sans" w:hAnsi="Liberation Sans" w:cs="Liberation Sans"/>
          <w:color w:val="7030A0"/>
          <w:sz w:val="22"/>
          <w:szCs w:val="22"/>
          <w:u w:val="single"/>
        </w:rPr>
        <w:t>section-11</w:t>
      </w:r>
      <w:r>
        <w:rPr>
          <w:rFonts w:ascii="Liberation Sans" w:hAnsi="Liberation Sans" w:cs="Liberation Sans"/>
          <w:sz w:val="22"/>
          <w:szCs w:val="22"/>
        </w:rPr>
        <w:t>).</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B20C1D" w:rsidRDefault="003F52B0">
      <w:pPr>
        <w:pStyle w:val="Listenabsatz"/>
        <w:numPr>
          <w:ilvl w:val="0"/>
          <w:numId w:val="8"/>
        </w:numPr>
        <w:spacing w:line="360" w:lineRule="auto"/>
      </w:pPr>
      <w:r>
        <w:rPr>
          <w:rFonts w:ascii="Liberation Sans" w:hAnsi="Liberation Sans" w:cs="Liberation Sans"/>
          <w:sz w:val="22"/>
          <w:szCs w:val="22"/>
        </w:rPr>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B20C1D" w:rsidRDefault="003F52B0">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B20C1D" w:rsidRDefault="003F52B0">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and therefore is not a prime tuning parameter.</w:t>
      </w:r>
    </w:p>
    <w:p w:rsidR="00B20C1D" w:rsidRDefault="003F52B0">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B20C1D" w:rsidRDefault="003F52B0">
      <w:pPr>
        <w:numPr>
          <w:ilvl w:val="0"/>
          <w:numId w:val="9"/>
        </w:numPr>
        <w:spacing w:line="360" w:lineRule="auto"/>
      </w:pPr>
      <w:r>
        <w:rPr>
          <w:rFonts w:ascii="Liberation Sans" w:hAnsi="Liberation Sans" w:cs="Liberation Sans"/>
          <w:sz w:val="22"/>
          <w:szCs w:val="22"/>
        </w:rPr>
        <w:t>You don’t want your loop bounce, regardless of the carb load, “immediately” into your iobTH limit (and up to 30% above), which is not desirable if your meal spectrum is very varied</w:t>
      </w:r>
    </w:p>
    <w:p w:rsidR="00B20C1D" w:rsidRDefault="003F52B0">
      <w:pPr>
        <w:numPr>
          <w:ilvl w:val="0"/>
          <w:numId w:val="9"/>
        </w:numPr>
        <w:spacing w:line="360" w:lineRule="auto"/>
      </w:pPr>
      <w:r>
        <w:rPr>
          <w:rFonts w:ascii="Liberation Sans" w:hAnsi="Liberation Sans" w:cs="Liberation Sans"/>
          <w:sz w:val="22"/>
          <w:szCs w:val="22"/>
        </w:rPr>
        <w:t xml:space="preserve">Poorer CGM quality demands narrower restrictions, too, for safety reasons. </w:t>
      </w:r>
    </w:p>
    <w:p w:rsidR="00B20C1D" w:rsidRDefault="003F52B0">
      <w:pPr>
        <w:numPr>
          <w:ilvl w:val="0"/>
          <w:numId w:val="9"/>
        </w:numPr>
        <w:spacing w:line="360" w:lineRule="auto"/>
      </w:pPr>
      <w:r>
        <w:rPr>
          <w:rFonts w:ascii="Liberation Sans" w:hAnsi="Liberation Sans" w:cs="Liberation Sans"/>
          <w:sz w:val="22"/>
          <w:szCs w:val="22"/>
        </w:rPr>
        <w:t xml:space="preserve">If you use a 1-minute CGM (Libre 3) please observe </w:t>
      </w:r>
      <w:r>
        <w:rPr>
          <w:rFonts w:ascii="Liberation Sans" w:hAnsi="Liberation Sans" w:cs="Liberation Sans"/>
          <w:color w:val="7030A0"/>
          <w:sz w:val="22"/>
          <w:szCs w:val="22"/>
          <w:u w:val="single"/>
        </w:rPr>
        <w:t>section 1.4.2</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B20C1D" w:rsidRDefault="003F52B0">
      <w:pPr>
        <w:spacing w:line="360" w:lineRule="auto"/>
        <w:ind w:left="709"/>
        <w:rPr>
          <w:rFonts w:ascii="Liberation Sans" w:hAnsi="Liberation Sans" w:cs="Liberation Sans"/>
          <w:sz w:val="22"/>
          <w:szCs w:val="22"/>
        </w:rPr>
      </w:pPr>
      <w:r>
        <w:rPr>
          <w:rFonts w:ascii="Liberation Sans" w:hAnsi="Liberation Sans" w:cs="Liberation Sans"/>
          <w:sz w:val="22"/>
          <w:szCs w:val="22"/>
        </w:rPr>
        <w:t>Remember: In FCL, the first 3 or 4 SMBs should not be much delayed, and amount to similar iob like your “former boli in HCL”.</w:t>
      </w:r>
    </w:p>
    <w:p w:rsidR="00B20C1D" w:rsidRDefault="003F52B0">
      <w:pPr>
        <w:spacing w:line="360" w:lineRule="auto"/>
        <w:ind w:left="709"/>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b/>
          <w:sz w:val="22"/>
          <w:szCs w:val="22"/>
        </w:rPr>
        <w:t>Early strong iob</w:t>
      </w:r>
      <w:r>
        <w:rPr>
          <w:rFonts w:ascii="Liberation Sans" w:hAnsi="Liberation Sans" w:cs="Liberation Sans"/>
          <w:sz w:val="22"/>
          <w:szCs w:val="22"/>
        </w:rPr>
        <w:t xml:space="preserve"> also </w:t>
      </w:r>
      <w:r>
        <w:rPr>
          <w:rFonts w:ascii="Liberation Sans" w:hAnsi="Liberation Sans" w:cs="Liberation Sans"/>
          <w:b/>
          <w:sz w:val="22"/>
          <w:szCs w:val="22"/>
        </w:rPr>
        <w:t>eases the tuning</w:t>
      </w:r>
      <w:r>
        <w:rPr>
          <w:rFonts w:ascii="Liberation Sans" w:hAnsi="Liberation Sans" w:cs="Liberation Sans"/>
          <w:sz w:val="22"/>
          <w:szCs w:val="22"/>
        </w:rPr>
        <w:t xml:space="preserve"> task </w:t>
      </w:r>
      <w:r>
        <w:rPr>
          <w:rFonts w:ascii="Liberation Sans" w:hAnsi="Liberation Sans" w:cs="Liberation Sans"/>
          <w:b/>
          <w:sz w:val="22"/>
          <w:szCs w:val="22"/>
        </w:rPr>
        <w:t>for the subsequent phases</w:t>
      </w:r>
      <w:r>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Pr>
          <w:rFonts w:ascii="Liberation Sans" w:hAnsi="Liberation Sans" w:cs="Liberation Sans"/>
          <w:i/>
          <w:sz w:val="22"/>
          <w:szCs w:val="22"/>
        </w:rPr>
        <w:t>when</w:t>
      </w:r>
      <w:r>
        <w:rPr>
          <w:rFonts w:ascii="Liberation Sans" w:hAnsi="Liberation Sans" w:cs="Liberation Sans"/>
          <w:sz w:val="22"/>
          <w:szCs w:val="22"/>
        </w:rPr>
        <w:t xml:space="preserve"> glucose was „stuck“ high.</w:t>
      </w:r>
    </w:p>
    <w:p w:rsidR="00B20C1D" w:rsidRDefault="00B20C1D">
      <w:pPr>
        <w:spacing w:line="360" w:lineRule="auto"/>
        <w:rPr>
          <w:rFonts w:ascii="Liberation Sans" w:hAnsi="Liberation Sans" w:cs="Liberation Sans"/>
          <w:sz w:val="22"/>
          <w:szCs w:val="22"/>
        </w:rPr>
      </w:pPr>
    </w:p>
    <w:p w:rsidR="00B20C1D" w:rsidRDefault="003F52B0">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autoISF.  </w:t>
      </w:r>
    </w:p>
    <w:p w:rsidR="00B20C1D" w:rsidRDefault="003F52B0">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How changing the _weights influences the resulting calculated insulinRequired</w:t>
      </w:r>
    </w:p>
    <w:p w:rsidR="00B20C1D" w:rsidRDefault="00B20C1D">
      <w:pPr>
        <w:spacing w:line="360" w:lineRule="auto"/>
        <w:rPr>
          <w:rFonts w:ascii="Liberation Sans" w:hAnsi="Liberation Sans" w:cs="Liberation Sans"/>
          <w:dstrike/>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To get a feel for how changing the _weights influences the resulting calculated insulinRequired, it is best to start cautiously and just do 10 to max 20% steps up, and watch out for the effects. Doing similar step sizes should yield about similar effects each time.</w:t>
      </w:r>
    </w:p>
    <w:p w:rsidR="00B20C1D" w:rsidRDefault="003F52B0">
      <w:pPr>
        <w:spacing w:line="360" w:lineRule="auto"/>
        <w:ind w:left="709"/>
      </w:pPr>
      <w:r>
        <w:rPr>
          <w:rFonts w:ascii="Liberation Sans" w:hAnsi="Liberation Sans" w:cs="Liberation Sans"/>
          <w:i/>
          <w:sz w:val="22"/>
          <w:szCs w:val="22"/>
        </w:rPr>
        <w:t>Example 1: Going from bgAccel_ISF_weight of 0.2  to 0.16 (20% less).</w:t>
      </w:r>
    </w:p>
    <w:p w:rsidR="00B20C1D" w:rsidRDefault="003F52B0">
      <w:pPr>
        <w:spacing w:line="360" w:lineRule="auto"/>
        <w:ind w:left="709"/>
      </w:pPr>
      <w:r>
        <w:rPr>
          <w:rFonts w:ascii="Liberation Sans" w:hAnsi="Liberation Sans" w:cs="Liberation Sans"/>
          <w:i/>
          <w:sz w:val="22"/>
          <w:szCs w:val="22"/>
        </w:rPr>
        <w:t>If your profile_ISF is 40 mg/dl/U and with bgAccel_ISF_weight = 0.20 you saw acce_ISF factor of 1.31, this would ((if the acce influence dominates and is used as effective ISF)) lead to the effectively used ISF of 40/1.31 = 30.53 mg/dl/U.  For an intended correction by – 10 mg/dl the insulinRequired would calculate to 10 / 30.53 = 0.328 U.</w:t>
      </w:r>
    </w:p>
    <w:p w:rsidR="00B20C1D" w:rsidRDefault="003F52B0">
      <w:pPr>
        <w:spacing w:line="360" w:lineRule="auto"/>
        <w:ind w:left="709"/>
      </w:pPr>
      <w:r>
        <w:rPr>
          <w:rFonts w:ascii="Liberation Sans" w:hAnsi="Liberation Sans" w:cs="Liberation Sans"/>
          <w:i/>
          <w:sz w:val="22"/>
          <w:szCs w:val="22"/>
        </w:rPr>
        <w:t xml:space="preserve">Now, going with a 20% reduced bgAccel_ISF_weight of 0.16:   </w:t>
      </w:r>
    </w:p>
    <w:p w:rsidR="00B20C1D" w:rsidRDefault="003F52B0">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B20C1D" w:rsidRDefault="003F52B0">
      <w:pPr>
        <w:spacing w:line="360" w:lineRule="auto"/>
        <w:ind w:left="709"/>
      </w:pPr>
      <w:r>
        <w:rPr>
          <w:rFonts w:ascii="Liberation Sans" w:hAnsi="Liberation Sans" w:cs="Liberation Sans"/>
          <w:i/>
          <w:sz w:val="22"/>
          <w:szCs w:val="22"/>
        </w:rPr>
        <w:t>after</w:t>
      </w:r>
      <w:r>
        <w:rPr>
          <w:rFonts w:ascii="Liberation Sans" w:hAnsi="Liberation Sans" w:cs="Liberation Sans"/>
          <w:i/>
          <w:color w:val="000000"/>
          <w:sz w:val="22"/>
          <w:szCs w:val="22"/>
        </w:rPr>
        <w:t xml:space="preserve">                  </w:t>
      </w:r>
      <w:r>
        <w:rPr>
          <w:rFonts w:ascii="Liberation Sans" w:hAnsi="Liberation Sans" w:cs="Liberation Sans"/>
          <w:i/>
          <w:sz w:val="22"/>
          <w:szCs w:val="22"/>
        </w:rPr>
        <w:t>?   =  1 + 0.16 * iF   =&gt;  ? = 1 + 0.16 * 1.55 = 1.25</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New effective ISF would be 40 / 1.25 = 32.05 mg/dl/U. For an intended correction by – 10 mg/dl the insulinRequired would calculate to 10 / 32.05 = 0.312 U, which is 4.9% less.</w:t>
      </w:r>
    </w:p>
    <w:p w:rsidR="00B20C1D" w:rsidRDefault="00B20C1D">
      <w:pPr>
        <w:spacing w:line="360" w:lineRule="auto"/>
        <w:ind w:left="709"/>
        <w:rPr>
          <w:rFonts w:ascii="Liberation Sans" w:hAnsi="Liberation Sans" w:cs="Liberation Sans"/>
          <w:i/>
          <w:sz w:val="22"/>
          <w:szCs w:val="22"/>
        </w:rPr>
      </w:pPr>
    </w:p>
    <w:p w:rsidR="00B20C1D" w:rsidRDefault="003F52B0">
      <w:pPr>
        <w:spacing w:line="360" w:lineRule="auto"/>
        <w:ind w:left="709"/>
      </w:pPr>
      <w:r>
        <w:rPr>
          <w:rFonts w:ascii="Liberation Sans" w:hAnsi="Liberation Sans" w:cs="Liberation Sans"/>
          <w:i/>
          <w:sz w:val="22"/>
          <w:szCs w:val="22"/>
        </w:rPr>
        <w:t>Example 2: Going from bgAccel_ISF_weight of 0.2  to 0.10 (50% less; or doubling in the other direction).</w:t>
      </w:r>
    </w:p>
    <w:p w:rsidR="00B20C1D" w:rsidRDefault="003F52B0">
      <w:pPr>
        <w:spacing w:line="360" w:lineRule="auto"/>
        <w:ind w:left="709"/>
      </w:pPr>
      <w:r>
        <w:rPr>
          <w:rFonts w:ascii="Liberation Sans" w:hAnsi="Liberation Sans" w:cs="Liberation Sans"/>
          <w:i/>
          <w:sz w:val="22"/>
          <w:szCs w:val="22"/>
        </w:rPr>
        <w:t xml:space="preserve">If your profile_ISF is 40 mg/dl/U and with bgAccel_ISF_weight = 0.20 you saw acce_ISF factor of 1.31, this would ((if the acce influence dominates and is used as effective ISF)) </w:t>
      </w:r>
      <w:r>
        <w:rPr>
          <w:rFonts w:ascii="Liberation Sans" w:hAnsi="Liberation Sans" w:cs="Liberation Sans"/>
          <w:i/>
          <w:sz w:val="22"/>
          <w:szCs w:val="22"/>
        </w:rPr>
        <w:lastRenderedPageBreak/>
        <w:t>lead to the effectively used ISF of 40/1.31 = 30.53 mg/dl/U.  For an intended correction by – 10 mg/dl the insulinRequired would calculate to 10 / 30.53 = 0.328 U.</w:t>
      </w:r>
    </w:p>
    <w:p w:rsidR="00B20C1D" w:rsidRDefault="003F52B0">
      <w:pPr>
        <w:spacing w:line="360" w:lineRule="auto"/>
        <w:ind w:left="709"/>
      </w:pPr>
      <w:r>
        <w:rPr>
          <w:rFonts w:ascii="Liberation Sans" w:hAnsi="Liberation Sans" w:cs="Liberation Sans"/>
          <w:i/>
          <w:sz w:val="22"/>
          <w:szCs w:val="22"/>
        </w:rPr>
        <w:t xml:space="preserve">Now, going with a 50% reduced bgAccel_ISF_weight of 0.10:   </w:t>
      </w:r>
    </w:p>
    <w:p w:rsidR="00B20C1D" w:rsidRDefault="003F52B0">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after                  ?   =  1 + 0.10 * iF   =&gt;  ? = 1 + 0.10 * 1.55 = 1.155</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New effective ISF would be 40 / 1.155 = 34.63 mg/dl/U. For an intended correction by – 10 mg/dl the insulinRequired would calculate to 10 / 34.63 = 0.289 U, which is 12 % less (going the other way, 0.328  is 13.5 % more).</w:t>
      </w:r>
    </w:p>
    <w:p w:rsidR="00B20C1D" w:rsidRDefault="00B20C1D">
      <w:pPr>
        <w:spacing w:line="360" w:lineRule="auto"/>
        <w:ind w:left="709"/>
        <w:rPr>
          <w:rFonts w:ascii="Liberation Sans" w:hAnsi="Liberation Sans" w:cs="Liberation Sans"/>
          <w:i/>
          <w:sz w:val="22"/>
          <w:szCs w:val="22"/>
        </w:rPr>
      </w:pPr>
    </w:p>
    <w:p w:rsidR="00B20C1D" w:rsidRDefault="003F52B0">
      <w:pPr>
        <w:spacing w:line="360" w:lineRule="auto"/>
        <w:ind w:left="1418"/>
      </w:pPr>
      <w:r>
        <w:rPr>
          <w:rFonts w:ascii="Liberation Sans" w:hAnsi="Liberation Sans" w:cs="Liberation Sans"/>
          <w:i/>
          <w:sz w:val="20"/>
          <w:szCs w:val="20"/>
        </w:rPr>
        <w:t xml:space="preserve">Example 2 (-50%) reduces _weight 2.5 times lower than example 1 (-20%), and the resulting effect (-12% vs. -4.9% insulin Required)  is also factor 2.5 different. </w:t>
      </w:r>
      <w:r>
        <w:rPr>
          <w:rFonts w:ascii="Liberation Sans" w:hAnsi="Liberation Sans" w:cs="Liberation Sans"/>
          <w:i/>
          <w:sz w:val="22"/>
          <w:szCs w:val="22"/>
        </w:rPr>
        <w:t xml:space="preserve"> </w:t>
      </w:r>
    </w:p>
    <w:p w:rsidR="00B20C1D" w:rsidRDefault="00B20C1D">
      <w:pPr>
        <w:spacing w:line="360" w:lineRule="auto"/>
        <w:ind w:left="709"/>
        <w:rPr>
          <w:rFonts w:ascii="Liberation Sans" w:hAnsi="Liberation Sans" w:cs="Liberation Sans"/>
          <w:i/>
          <w:sz w:val="22"/>
          <w:szCs w:val="22"/>
        </w:rPr>
      </w:pPr>
    </w:p>
    <w:p w:rsidR="00B20C1D" w:rsidRDefault="003F52B0">
      <w:pPr>
        <w:pStyle w:val="Listenabsatz"/>
        <w:spacing w:line="360" w:lineRule="auto"/>
        <w:ind w:left="709"/>
      </w:pPr>
      <w:r>
        <w:t>Note: “Your” internal factor “iF” might differ; for sure it is very different between the various …_ISF components. (Also, never forget to look into how other .._ISFs play into the effective_ISF which overall results).</w:t>
      </w:r>
    </w:p>
    <w:p w:rsidR="00B20C1D" w:rsidRDefault="00B20C1D">
      <w:pPr>
        <w:pStyle w:val="Listenabsatz"/>
        <w:spacing w:line="360" w:lineRule="auto"/>
        <w:ind w:left="709"/>
      </w:pPr>
    </w:p>
    <w:p w:rsidR="00B20C1D" w:rsidRDefault="003F52B0">
      <w:pPr>
        <w:spacing w:line="360" w:lineRule="auto"/>
      </w:pPr>
      <w:r>
        <w:rPr>
          <w:rFonts w:ascii="Liberation Sans" w:hAnsi="Liberation Sans" w:cs="Liberation Sans"/>
          <w:sz w:val="22"/>
          <w:szCs w:val="22"/>
        </w:rPr>
        <w:t xml:space="preserve">Ideally, one should set the bgAccel_ISF_weight such, that for meals that are in the </w:t>
      </w:r>
      <w:r>
        <w:rPr>
          <w:rFonts w:ascii="Liberation Sans" w:hAnsi="Liberation Sans" w:cs="Liberation Sans"/>
          <w:b/>
          <w:sz w:val="22"/>
          <w:szCs w:val="22"/>
        </w:rPr>
        <w:t>lower</w:t>
      </w:r>
      <w:r>
        <w:rPr>
          <w:rFonts w:ascii="Liberation Sans" w:hAnsi="Liberation Sans" w:cs="Liberation Sans"/>
          <w:sz w:val="22"/>
          <w:szCs w:val="22"/>
        </w:rPr>
        <w:t xml:space="preserve"> (!) range of the "fast </w:t>
      </w:r>
      <w:r>
        <w:rPr>
          <w:rFonts w:ascii="Liberation Sans" w:hAnsi="Liberation Sans" w:cs="Liberation Sans"/>
          <w:b/>
          <w:sz w:val="22"/>
          <w:szCs w:val="22"/>
        </w:rPr>
        <w:t>carb load</w:t>
      </w:r>
      <w:r>
        <w:rPr>
          <w:rFonts w:ascii="Liberation Sans" w:hAnsi="Liberation Sans" w:cs="Liberation Sans"/>
          <w:sz w:val="22"/>
          <w:szCs w:val="22"/>
        </w:rPr>
        <w:t>" of your cluster, the necessary insulin supply is already approximately provided with 3 SMBs.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glucose curve, at such meals, begins to flatten early in this SMB phase, so a de-celeration </w:t>
      </w:r>
      <w:r>
        <w:rPr>
          <w:rFonts w:ascii="Liberation Sans" w:hAnsi="Liberation Sans" w:cs="Liberation Sans"/>
          <w:b/>
          <w:sz w:val="22"/>
          <w:szCs w:val="22"/>
        </w:rPr>
        <w:t xml:space="preserve">(braking) </w:t>
      </w:r>
      <w:r>
        <w:rPr>
          <w:rFonts w:ascii="Liberation Sans" w:hAnsi="Liberation Sans" w:cs="Liberation Sans"/>
          <w:sz w:val="22"/>
          <w:szCs w:val="22"/>
        </w:rPr>
        <w:t xml:space="preserve">follows very soon (-&gt; </w:t>
      </w:r>
      <w:r>
        <w:rPr>
          <w:rFonts w:ascii="Liberation Sans" w:hAnsi="Liberation Sans" w:cs="Liberation Sans"/>
          <w:color w:val="7030A0"/>
          <w:sz w:val="22"/>
          <w:szCs w:val="22"/>
          <w:u w:val="single"/>
        </w:rPr>
        <w:t>section 4.4</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color w:val="7030A0"/>
          <w:sz w:val="22"/>
          <w:szCs w:val="22"/>
        </w:rPr>
        <w:t xml:space="preserve">Note regarding acceleration happening “again” in late part of </w:t>
      </w:r>
      <w:r>
        <w:rPr>
          <w:rFonts w:ascii="Liberation Sans" w:hAnsi="Liberation Sans" w:cs="Liberation Sans"/>
          <w:color w:val="7030A0"/>
          <w:sz w:val="22"/>
          <w:szCs w:val="22"/>
          <w:u w:val="single"/>
        </w:rPr>
        <w:t>dropping</w:t>
      </w:r>
      <w:r>
        <w:rPr>
          <w:rFonts w:ascii="Liberation Sans" w:hAnsi="Liberation Sans" w:cs="Liberation Sans"/>
          <w:color w:val="7030A0"/>
          <w:sz w:val="22"/>
          <w:szCs w:val="22"/>
        </w:rPr>
        <w:t xml:space="preserve"> glucose</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target bg is usually very small, and the adaptation of ISF in that stage relatively unimportant.</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lastRenderedPageBreak/>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 xml:space="preserve">higher carb load </w:t>
      </w:r>
      <w:r>
        <w:rPr>
          <w:rFonts w:ascii="Liberation Sans" w:hAnsi="Liberation Sans" w:cs="Liberation Sans"/>
          <w:sz w:val="22"/>
          <w:szCs w:val="22"/>
        </w:rPr>
        <w:t>meals, or meals that come with a sweet drink, the acceleration phase will last longer, and bg will rise further, which will require a higher insulin supply.</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Between acceleration and deceleration there is a more or less linear further increase of insulin need in these cases.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after we have set a halfway suitable bgAccel_ISF_weight.</w:t>
      </w: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Tune your </w:t>
      </w:r>
      <w:r>
        <w:rPr>
          <w:rFonts w:ascii="Liberation Sans" w:hAnsi="Liberation Sans" w:cs="Liberation Sans"/>
          <w:b/>
          <w:sz w:val="22"/>
          <w:szCs w:val="22"/>
        </w:rPr>
        <w:t>pp_ISF_weight</w:t>
      </w:r>
      <w:r>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You now should check meals in the upper spectrum of your g carb load, and carefully start </w:t>
      </w:r>
      <w:r>
        <w:rPr>
          <w:rFonts w:ascii="Liberation Sans" w:eastAsia="LiberationSerif" w:hAnsi="Liberation Sans" w:cs="Liberation Sans"/>
          <w:kern w:val="0"/>
          <w:sz w:val="22"/>
          <w:szCs w:val="22"/>
          <w:lang w:bidi="ar-SA"/>
        </w:rPr>
        <w:t xml:space="preserve">with a starting value for </w:t>
      </w:r>
      <w:r>
        <w:rPr>
          <w:rFonts w:ascii="Liberation Sans" w:eastAsia="LiberationSerif" w:hAnsi="Liberation Sans" w:cs="Liberation Sans"/>
          <w:i/>
          <w:iCs/>
          <w:kern w:val="0"/>
          <w:sz w:val="22"/>
          <w:szCs w:val="22"/>
          <w:lang w:bidi="ar-SA"/>
        </w:rPr>
        <w:t xml:space="preserve">pp_ISF_weight </w:t>
      </w:r>
      <w:r>
        <w:rPr>
          <w:rFonts w:ascii="Liberation Sans" w:eastAsia="LiberationSerif" w:hAnsi="Liberation Sans" w:cs="Liberation Sans"/>
          <w:kern w:val="0"/>
          <w:sz w:val="22"/>
          <w:szCs w:val="22"/>
          <w:lang w:bidi="ar-SA"/>
        </w:rPr>
        <w:t>of  0.005. Observe the reactions and check the</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SMB-tab before you increase it with care</w:t>
      </w:r>
      <w:r>
        <w:rPr>
          <w:rFonts w:ascii="Liberation Sans" w:hAnsi="Liberation Sans" w:cs="Liberation Sans"/>
          <w:sz w:val="22"/>
          <w:szCs w:val="22"/>
        </w:rPr>
        <w:t xml:space="preserve"> for the next day.s</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12"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20C1D" w:rsidRDefault="00B20C1D">
      <w:pPr>
        <w:spacing w:line="360" w:lineRule="auto"/>
        <w:ind w:left="1418"/>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lastRenderedPageBreak/>
        <w:t>Depending on the type of meal and "aggressiveness" of your bgAccel_ISF_weight and pp_ISF_weight tuning, the iob will already be so high that, in the phase of decelerated glucose rise towards the peak (the "last part of the rise"), no more insulinReq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20C1D" w:rsidRDefault="00B20C1D">
      <w:pPr>
        <w:spacing w:line="360" w:lineRule="auto"/>
      </w:pPr>
    </w:p>
    <w:p w:rsidR="00B20C1D" w:rsidRDefault="003F52B0">
      <w:pPr>
        <w:spacing w:line="360" w:lineRule="auto"/>
      </w:pPr>
      <w:r>
        <w:rPr>
          <w:noProof/>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DF5A2C" w:rsidRDefault="00DF5A2C"/>
                        </w:txbxContent>
                      </wps:txbx>
                      <wps:bodyPr vert="horz" wrap="square" lIns="0" tIns="0" rIns="0" bIns="0" anchor="t" anchorCtr="0" compatLnSpc="0">
                        <a:noAutofit/>
                      </wps:bodyPr>
                    </wps:wsp>
                  </a:graphicData>
                </a:graphic>
              </wp:anchor>
            </w:drawing>
          </mc:Choice>
          <mc:Fallback>
            <w:pict>
              <v:rect id="_x0000_s1032"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" fillcolor="red" stroked="f">
                <v:fill opacity="2570f"/>
                <v:textbox inset="0,0,0,0">
                  <w:txbxContent>
                    <w:p w:rsidR="00DF5A2C" w:rsidRDefault="00DF5A2C"/>
                  </w:txbxContent>
                </v:textbox>
              </v:rect>
            </w:pict>
          </mc:Fallback>
        </mc:AlternateContent>
      </w:r>
      <w:r>
        <w:rPr>
          <w:rFonts w:ascii="Liberation Sans" w:hAnsi="Liberation Sans" w:cs="Liberation Sans"/>
          <w:sz w:val="22"/>
          <w:szCs w:val="22"/>
        </w:rPr>
        <w:t xml:space="preserve">Warning: </w:t>
      </w:r>
      <w:r>
        <w:rPr>
          <w:rFonts w:ascii="Liberation Sans" w:hAnsi="Liberation Sans" w:cs="Liberation Sans"/>
          <w:b/>
          <w:sz w:val="22"/>
          <w:szCs w:val="22"/>
        </w:rPr>
        <w:t xml:space="preserve">Occasionally consult the SMB tab to see how your settings really work.  </w:t>
      </w:r>
    </w:p>
    <w:p w:rsidR="00B20C1D" w:rsidRDefault="003F52B0">
      <w:pPr>
        <w:spacing w:line="360" w:lineRule="auto"/>
      </w:pPr>
      <w:r>
        <w:rPr>
          <w:rFonts w:ascii="Liberation Sans" w:hAnsi="Liberation Sans" w:cs="Liberation Sans"/>
          <w:sz w:val="22"/>
          <w:szCs w:val="22"/>
        </w:rPr>
        <w:t xml:space="preserve">A setting (...ISF_weight) that is actually set too aggressive might be masked.                                 </w:t>
      </w:r>
      <w:r>
        <w:rPr>
          <w:rFonts w:ascii="Liberation Sans" w:hAnsi="Liberation Sans" w:cs="Liberation Sans"/>
          <w:b/>
          <w:sz w:val="22"/>
          <w:szCs w:val="22"/>
        </w:rPr>
        <w:t>Tuning only works if</w:t>
      </w:r>
      <w:r>
        <w:rPr>
          <w:rFonts w:ascii="Liberation Sans" w:hAnsi="Liberation Sans" w:cs="Liberation Sans"/>
          <w:sz w:val="22"/>
          <w:szCs w:val="22"/>
        </w:rPr>
        <w:t xml:space="preserve"> the effects of the settings being tuned are </w:t>
      </w:r>
      <w:r>
        <w:rPr>
          <w:rFonts w:ascii="Liberation Sans" w:hAnsi="Liberation Sans" w:cs="Liberation Sans"/>
          <w:b/>
          <w:sz w:val="22"/>
          <w:szCs w:val="22"/>
        </w:rPr>
        <w:t xml:space="preserve">not </w:t>
      </w:r>
      <w:r>
        <w:rPr>
          <w:rFonts w:ascii="Liberation Sans" w:hAnsi="Liberation Sans" w:cs="Liberation Sans"/>
          <w:sz w:val="22"/>
          <w:szCs w:val="22"/>
        </w:rPr>
        <w:t>unintentionally</w:t>
      </w:r>
      <w:r>
        <w:rPr>
          <w:rFonts w:ascii="Liberation Sans" w:hAnsi="Liberation Sans" w:cs="Liberation Sans"/>
          <w:b/>
          <w:sz w:val="22"/>
          <w:szCs w:val="22"/>
        </w:rPr>
        <w:t xml:space="preserve"> limited by other </w:t>
      </w:r>
      <w:r>
        <w:rPr>
          <w:rFonts w:ascii="Liberation Sans" w:hAnsi="Liberation Sans" w:cs="Liberation Sans"/>
          <w:sz w:val="22"/>
          <w:szCs w:val="22"/>
        </w:rPr>
        <w:t>(e.g.„safety“)</w:t>
      </w:r>
      <w:r>
        <w:rPr>
          <w:rFonts w:ascii="Liberation Sans" w:hAnsi="Liberation Sans" w:cs="Liberation Sans"/>
          <w:b/>
          <w:sz w:val="22"/>
          <w:szCs w:val="22"/>
        </w:rPr>
        <w:t xml:space="preserve"> settings</w:t>
      </w:r>
      <w:r>
        <w:rPr>
          <w:rFonts w:ascii="Liberation Sans" w:hAnsi="Liberation Sans" w:cs="Liberation Sans"/>
          <w:sz w:val="22"/>
          <w:szCs w:val="22"/>
        </w:rPr>
        <w:t>.</w:t>
      </w:r>
    </w:p>
    <w:p w:rsidR="00B20C1D" w:rsidRDefault="00B20C1D">
      <w:pPr>
        <w:spacing w:line="360" w:lineRule="auto"/>
      </w:pPr>
    </w:p>
    <w:p w:rsidR="00B20C1D" w:rsidRDefault="003F52B0">
      <w:pPr>
        <w:spacing w:line="360" w:lineRule="auto"/>
      </w:pPr>
      <w:r>
        <w:rPr>
          <w:noProof/>
          <w:lang w:val="de-DE" w:eastAsia="de-DE" w:bidi="ar-SA"/>
        </w:rPr>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DF5A2C" w:rsidRDefault="00DF5A2C"/>
                        </w:txbxContent>
                      </wps:txbx>
                      <wps:bodyPr vert="horz" wrap="square" lIns="0" tIns="0" rIns="0" bIns="0" anchor="t" anchorCtr="0" compatLnSpc="0">
                        <a:noAutofit/>
                      </wps:bodyPr>
                    </wps:wsp>
                  </a:graphicData>
                </a:graphic>
              </wp:anchor>
            </w:drawing>
          </mc:Choice>
          <mc:Fallback>
            <w:pict>
              <v:rect id="Rechteck 10" o:spid="_x0000_s1033"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" fillcolor="red" stroked="f">
                <v:fill opacity="2570f"/>
                <v:textbox inset="0,0,0,0">
                  <w:txbxContent>
                    <w:p w:rsidR="00DF5A2C" w:rsidRDefault="00DF5A2C"/>
                  </w:txbxContent>
                </v:textbox>
              </v:rect>
            </w:pict>
          </mc:Fallback>
        </mc:AlternateContent>
      </w:r>
      <w:r>
        <w:rPr>
          <w:rFonts w:ascii="Liberation Sans" w:hAnsi="Liberation Sans" w:cs="Liberation Sans"/>
          <w:sz w:val="22"/>
          <w:szCs w:val="22"/>
        </w:rPr>
        <w:t xml:space="preserve">Also, </w:t>
      </w:r>
      <w:r>
        <w:rPr>
          <w:rFonts w:ascii="Liberation Sans" w:hAnsi="Liberation Sans" w:cs="Liberation Sans"/>
          <w:b/>
          <w:sz w:val="22"/>
          <w:szCs w:val="22"/>
        </w:rPr>
        <w:t xml:space="preserve">always look at two or three </w:t>
      </w:r>
      <w:r>
        <w:rPr>
          <w:rFonts w:ascii="Liberation Sans" w:hAnsi="Liberation Sans" w:cs="Liberation Sans"/>
          <w:b/>
          <w:i/>
          <w:sz w:val="22"/>
          <w:szCs w:val="22"/>
        </w:rPr>
        <w:t>different</w:t>
      </w:r>
      <w:r>
        <w:rPr>
          <w:rFonts w:ascii="Liberation Sans" w:hAnsi="Liberation Sans" w:cs="Liberation Sans"/>
          <w:b/>
          <w:sz w:val="22"/>
          <w:szCs w:val="22"/>
        </w:rPr>
        <w:t xml:space="preserve"> meals</w:t>
      </w:r>
      <w:r>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Default="003F52B0">
      <w:pPr>
        <w:pStyle w:val="Listenabsatz"/>
        <w:numPr>
          <w:ilvl w:val="0"/>
          <w:numId w:val="10"/>
        </w:numPr>
        <w:spacing w:line="360" w:lineRule="auto"/>
      </w:pPr>
      <w:r>
        <w:rPr>
          <w:rFonts w:ascii="Liberation Sans" w:hAnsi="Liberation Sans" w:cs="Liberation Sans"/>
          <w:color w:val="5B9BD5"/>
          <w:sz w:val="20"/>
          <w:szCs w:val="20"/>
          <w:u w:val="single"/>
        </w:rPr>
        <w:t>Case Study 4.1</w:t>
      </w:r>
      <w:r>
        <w:rPr>
          <w:rFonts w:ascii="Liberation Sans" w:hAnsi="Liberation Sans" w:cs="Liberation Sans"/>
          <w:color w:val="5B9BD5"/>
          <w:sz w:val="20"/>
          <w:szCs w:val="20"/>
        </w:rPr>
        <w:t xml:space="preserve"> </w:t>
      </w:r>
      <w:r>
        <w:rPr>
          <w:rFonts w:ascii="Liberation Sans" w:hAnsi="Liberation Sans" w:cs="Liberation Sans"/>
          <w:sz w:val="20"/>
          <w:szCs w:val="20"/>
        </w:rPr>
        <w:t xml:space="preserve">(Pizza Meal) contains, towards the end, an example how you can go about tuning the _weights for various _ISF factors of autoISF. </w:t>
      </w:r>
    </w:p>
    <w:p w:rsidR="00B20C1D" w:rsidRDefault="003F52B0">
      <w:pPr>
        <w:pStyle w:val="Listenabsatz"/>
        <w:numPr>
          <w:ilvl w:val="0"/>
          <w:numId w:val="10"/>
        </w:numPr>
        <w:spacing w:line="360" w:lineRule="auto"/>
      </w:pPr>
      <w:r>
        <w:rPr>
          <w:noProof/>
          <w:lang w:val="de-DE" w:eastAsia="de-DE" w:bidi="ar-SA"/>
        </w:rPr>
        <mc:AlternateContent>
          <mc:Choice Requires="wps">
            <w:drawing>
              <wp:anchor distT="0" distB="0" distL="114300" distR="114300" simplePos="0" relativeHeight="20" behindDoc="0" locked="0" layoutInCell="1" allowOverlap="1">
                <wp:simplePos x="0" y="0"/>
                <wp:positionH relativeFrom="column">
                  <wp:posOffset>-38733</wp:posOffset>
                </wp:positionH>
                <wp:positionV relativeFrom="paragraph">
                  <wp:posOffset>288081</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DF5A2C" w:rsidRDefault="00DF5A2C"/>
                        </w:txbxContent>
                      </wps:txbx>
                      <wps:bodyPr vert="horz" wrap="square" lIns="0" tIns="0" rIns="0" bIns="0" anchor="t" anchorCtr="0" compatLnSpc="0">
                        <a:noAutofit/>
                      </wps:bodyPr>
                    </wps:wsp>
                  </a:graphicData>
                </a:graphic>
              </wp:anchor>
            </w:drawing>
          </mc:Choice>
          <mc:Fallback>
            <w:pict>
              <v:rect id="_x0000_s1034" style="position:absolute;left:0;text-align:left;margin-left:-3.05pt;margin-top:22.7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" fillcolor="red" stroked="f">
                <v:fill opacity="2570f"/>
                <v:textbox inset="0,0,0,0">
                  <w:txbxContent>
                    <w:p w:rsidR="00DF5A2C" w:rsidRDefault="00DF5A2C"/>
                  </w:txbxContent>
                </v:textbox>
              </v:rect>
            </w:pict>
          </mc:Fallback>
        </mc:AlternateContent>
      </w:r>
      <w:r>
        <w:rPr>
          <w:rFonts w:ascii="Liberation Sans" w:hAnsi="Liberation Sans" w:cs="Liberation Sans"/>
          <w:color w:val="5B9BD5"/>
          <w:sz w:val="20"/>
          <w:szCs w:val="20"/>
          <w:u w:val="single"/>
        </w:rPr>
        <w:t>Case Study 8.2</w:t>
      </w:r>
      <w:r>
        <w:rPr>
          <w:rFonts w:ascii="Liberation Sans" w:hAnsi="Liberation Sans" w:cs="Liberation Sans"/>
          <w:color w:val="5B9BD5"/>
          <w:sz w:val="20"/>
          <w:szCs w:val="20"/>
        </w:rPr>
        <w:t xml:space="preserve"> </w:t>
      </w:r>
      <w:r>
        <w:rPr>
          <w:rFonts w:ascii="Liberation Sans" w:hAnsi="Liberation Sans" w:cs="Liberation Sans"/>
          <w:sz w:val="20"/>
          <w:szCs w:val="20"/>
        </w:rPr>
        <w:t>shows that it is not worth it to seek “optimized” settings based on just one meal.</w:t>
      </w:r>
    </w:p>
    <w:p w:rsidR="00B20C1D" w:rsidRDefault="003F52B0">
      <w:pPr>
        <w:spacing w:line="360" w:lineRule="auto"/>
      </w:pPr>
      <w:r>
        <w:rPr>
          <w:rFonts w:ascii="Liberation Sans" w:hAnsi="Liberation Sans" w:cs="Liberation Sans"/>
          <w:sz w:val="22"/>
          <w:szCs w:val="22"/>
        </w:rPr>
        <w:t xml:space="preserve">… until you find </w:t>
      </w:r>
      <w:r>
        <w:rPr>
          <w:rFonts w:ascii="Liberation Sans" w:hAnsi="Liberation Sans" w:cs="Liberation Sans"/>
          <w:i/>
          <w:sz w:val="22"/>
          <w:szCs w:val="22"/>
        </w:rPr>
        <w:t>one</w:t>
      </w:r>
      <w:r>
        <w:rPr>
          <w:rFonts w:ascii="Liberation Sans" w:hAnsi="Liberation Sans" w:cs="Liberation Sans"/>
          <w:sz w:val="22"/>
          <w:szCs w:val="22"/>
        </w:rPr>
        <w:t xml:space="preserve"> good enough set of settings </w:t>
      </w:r>
      <w:r>
        <w:rPr>
          <w:rFonts w:ascii="Liberation Sans" w:hAnsi="Liberation Sans" w:cs="Liberation Sans"/>
          <w:i/>
          <w:sz w:val="22"/>
          <w:szCs w:val="22"/>
        </w:rPr>
        <w:t>for all</w:t>
      </w:r>
      <w:r>
        <w:rPr>
          <w:rFonts w:ascii="Liberation Sans" w:hAnsi="Liberation Sans" w:cs="Liberation Sans"/>
          <w:sz w:val="22"/>
          <w:szCs w:val="22"/>
        </w:rPr>
        <w:t xml:space="preserve"> of them. Do not rush this, establishing a solid foundation will be well worth your time.</w:t>
      </w:r>
    </w:p>
    <w:p w:rsidR="00B20C1D" w:rsidRDefault="00B20C1D">
      <w:pPr>
        <w:rPr>
          <w:color w:val="FF0000"/>
        </w:rPr>
      </w:pPr>
    </w:p>
    <w:p w:rsidR="00B20C1D" w:rsidRDefault="00B20C1D">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xml:space="preserve">, (and probably also with gastroparesis, or  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a decelerating bulge of insulin action that projects over the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EB3885" w:rsidRDefault="00EB3885" w:rsidP="00EB3885">
      <w:pPr>
        <w:pStyle w:val="Listenabsatz"/>
        <w:numPr>
          <w:ilvl w:val="0"/>
          <w:numId w:val="18"/>
        </w:numPr>
        <w:spacing w:line="360" w:lineRule="auto"/>
        <w:rPr>
          <w:rFonts w:ascii="Liberation Sans" w:hAnsi="Liberation Sans" w:cs="Liberation Sans"/>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 xml:space="preserve">because additionally absorbed carbs and consumation of the moderate SMBs delivered tend to keep </w:t>
      </w:r>
      <w:r>
        <w:rPr>
          <w:rFonts w:ascii="Liberation Sans" w:hAnsi="Liberation Sans" w:cs="Liberation Sans"/>
          <w:sz w:val="22"/>
          <w:szCs w:val="22"/>
        </w:rPr>
        <w:lastRenderedPageBreak/>
        <w:t xml:space="preserve">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EB3885">
        <w:rPr>
          <w:rFonts w:ascii="Liberation Sans" w:hAnsi="Liberation Sans" w:cs="Liberation Sans"/>
          <w:color w:val="7030A0"/>
          <w:sz w:val="22"/>
          <w:szCs w:val="22"/>
          <w:u w:val="single"/>
        </w:rPr>
        <w:t>Case study 4.2.</w:t>
      </w:r>
    </w:p>
    <w:p w:rsidR="00EB3885" w:rsidRPr="00EB3885" w:rsidRDefault="00EB3885" w:rsidP="00EB3885">
      <w:pPr>
        <w:pStyle w:val="Listenabsatz"/>
        <w:spacing w:line="360" w:lineRule="auto"/>
        <w:rPr>
          <w:rFonts w:ascii="Liberation Sans" w:hAnsi="Liberation Sans" w:cs="Liberation Sans"/>
          <w:sz w:val="22"/>
          <w:szCs w:val="22"/>
        </w:rPr>
      </w:pPr>
    </w:p>
    <w:p w:rsidR="00EB3885" w:rsidRDefault="003F52B0" w:rsidP="00EB3885">
      <w:pPr>
        <w:spacing w:line="360" w:lineRule="auto"/>
        <w:ind w:left="360"/>
        <w:rPr>
          <w:rFonts w:ascii="Liberation Sans" w:hAnsi="Liberation Sans" w:cs="Liberation Sans"/>
          <w:sz w:val="20"/>
          <w:szCs w:val="20"/>
        </w:rPr>
      </w:pPr>
      <w:r>
        <w:rPr>
          <w:rFonts w:ascii="Liberation Sans" w:hAnsi="Liberation Sans" w:cs="Liberation Sans"/>
          <w:sz w:val="20"/>
          <w:szCs w:val="20"/>
        </w:rPr>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Default="00EB388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Please observe that </w:t>
      </w:r>
      <w:r>
        <w:rPr>
          <w:rFonts w:ascii="Liberation Sans" w:hAnsi="Liberation Sans" w:cs="Liberation Sans"/>
          <w:b/>
          <w:sz w:val="22"/>
          <w:szCs w:val="22"/>
        </w:rPr>
        <w:t>this tuning must strictly be done with types of meals for which there is insulin need at de-celerating but still rising bg</w:t>
      </w:r>
      <w:r>
        <w:rPr>
          <w:rFonts w:ascii="Liberation Sans" w:hAnsi="Liberation Sans" w:cs="Liberation Sans"/>
          <w:sz w:val="22"/>
          <w:szCs w:val="22"/>
        </w:rPr>
        <w:t xml:space="preserve">. </w:t>
      </w:r>
    </w:p>
    <w:p w:rsidR="00B20C1D" w:rsidRDefault="003F52B0">
      <w:pPr>
        <w:spacing w:line="360" w:lineRule="auto"/>
        <w:ind w:left="709"/>
        <w:rPr>
          <w:rFonts w:ascii="Liberation Sans" w:hAnsi="Liberation Sans" w:cs="Liberation Sans"/>
          <w:sz w:val="20"/>
          <w:szCs w:val="20"/>
        </w:rPr>
      </w:pPr>
      <w:r>
        <w:rPr>
          <w:rFonts w:ascii="Liberation Sans" w:hAnsi="Liberation Sans" w:cs="Liberation Sans"/>
          <w:sz w:val="20"/>
          <w:szCs w:val="20"/>
        </w:rPr>
        <w:t>bgBrake_ISF is totally irrelevant for hi carb meals where your loop shot over iobTH already by the time your rising towards the bg peak slows down!</w:t>
      </w:r>
    </w:p>
    <w:p w:rsidR="00B20C1D" w:rsidRDefault="003F52B0">
      <w:pPr>
        <w:spacing w:line="360" w:lineRule="auto"/>
        <w:ind w:left="709"/>
      </w:pPr>
      <w:r>
        <w:rPr>
          <w:rFonts w:ascii="Liberation Sans" w:hAnsi="Liberation Sans" w:cs="Liberation Sans"/>
          <w:sz w:val="20"/>
          <w:szCs w:val="20"/>
        </w:rPr>
        <w:t xml:space="preserve">Likewise, if your initial bgAccel_weight is set so strong that your first SMBs catapult you over the iobTH, no matter what type of meal: Then you must </w:t>
      </w:r>
      <w:r>
        <w:rPr>
          <w:rFonts w:ascii="Liberation Sans" w:hAnsi="Liberation Sans" w:cs="Liberation Sans"/>
          <w:b/>
          <w:sz w:val="20"/>
          <w:szCs w:val="20"/>
        </w:rPr>
        <w:t>first</w:t>
      </w:r>
      <w:r>
        <w:rPr>
          <w:rFonts w:ascii="Liberation Sans" w:hAnsi="Liberation Sans" w:cs="Liberation Sans"/>
          <w:sz w:val="20"/>
          <w:szCs w:val="20"/>
        </w:rPr>
        <w:t xml:space="preserve"> find a reasonable setting for this parameter, one that works “good enough” to control your carb loaded meals, but still leaves room for milder loop response at low carb meals.</w:t>
      </w:r>
    </w:p>
    <w:p w:rsidR="00B20C1D" w:rsidRDefault="00B20C1D">
      <w:pPr>
        <w:spacing w:line="360" w:lineRule="auto"/>
        <w:rPr>
          <w:rFonts w:ascii="Liberation Sans" w:hAnsi="Liberation Sans" w:cs="Liberation Sans"/>
          <w:color w:val="5B9BD5"/>
          <w:sz w:val="22"/>
          <w:szCs w:val="22"/>
          <w:u w:val="single"/>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Pr>
          <w:rFonts w:ascii="Liberation Sans" w:hAnsi="Liberation Sans" w:cs="Liberation Sans"/>
          <w:sz w:val="22"/>
          <w:szCs w:val="22"/>
        </w:rPr>
        <w:t xml:space="preserve"> discussed in section 5. For in</w:t>
      </w:r>
      <w:r>
        <w:rPr>
          <w:rFonts w:ascii="Liberation Sans" w:hAnsi="Liberation Sans" w:cs="Liberation Sans"/>
          <w:sz w:val="22"/>
          <w:szCs w:val="22"/>
        </w:rPr>
        <w:t>stance you will be able to (if needed);</w:t>
      </w:r>
    </w:p>
    <w:p w:rsidR="00B20C1D" w:rsidRDefault="00B20C1D">
      <w:pPr>
        <w:spacing w:line="360" w:lineRule="auto"/>
        <w:rPr>
          <w:rFonts w:ascii="Liberation Sans" w:hAnsi="Liberation Sans" w:cs="Liberation Sans"/>
          <w:sz w:val="22"/>
          <w:szCs w:val="22"/>
        </w:rPr>
      </w:pPr>
    </w:p>
    <w:p w:rsidR="00B20C1D" w:rsidRDefault="003F52B0">
      <w:pPr>
        <w:pStyle w:val="Listenabsatz"/>
        <w:numPr>
          <w:ilvl w:val="0"/>
          <w:numId w:val="10"/>
        </w:numPr>
        <w:spacing w:line="360" w:lineRule="auto"/>
      </w:pPr>
      <w:r>
        <w:rPr>
          <w:rFonts w:ascii="Liberation Sans" w:hAnsi="Liberation Sans" w:cs="Liberation Sans"/>
          <w:sz w:val="22"/>
          <w:szCs w:val="22"/>
        </w:rPr>
        <w:t xml:space="preserve">use a temp. reduced %profile </w:t>
      </w:r>
    </w:p>
    <w:p w:rsidR="00B20C1D" w:rsidRDefault="003F52B0">
      <w:pPr>
        <w:pStyle w:val="Listenabsatz"/>
        <w:numPr>
          <w:ilvl w:val="0"/>
          <w:numId w:val="10"/>
        </w:numPr>
        <w:spacing w:line="360" w:lineRule="auto"/>
      </w:pPr>
      <w:r>
        <w:rPr>
          <w:rFonts w:ascii="Liberation Sans" w:hAnsi="Liberation Sans" w:cs="Liberation Sans"/>
          <w:sz w:val="22"/>
          <w:szCs w:val="22"/>
        </w:rPr>
        <w:t xml:space="preserve">temp. lower iobTH or bgAccel_ISF_weight </w:t>
      </w:r>
    </w:p>
    <w:p w:rsidR="00B20C1D" w:rsidRDefault="003F52B0">
      <w:pPr>
        <w:pStyle w:val="Listenabsatz"/>
        <w:numPr>
          <w:ilvl w:val="0"/>
          <w:numId w:val="10"/>
        </w:numPr>
        <w:spacing w:line="360" w:lineRule="auto"/>
      </w:pPr>
      <w:r>
        <w:rPr>
          <w:rFonts w:ascii="Liberation Sans" w:hAnsi="Liberation Sans" w:cs="Liberation Sans"/>
          <w:sz w:val="22"/>
          <w:szCs w:val="22"/>
        </w:rPr>
        <w:t>construct for yourself an extra snack or low carb button (“DIY cockpit”) with an underlying suitable Automation</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t xml:space="preserve">In the </w:t>
      </w:r>
      <w:r>
        <w:rPr>
          <w:rFonts w:ascii="Liberation Sans" w:hAnsi="Liberation Sans" w:cs="Liberation Sans"/>
          <w:b/>
          <w:sz w:val="22"/>
          <w:szCs w:val="22"/>
        </w:rPr>
        <w:t>late stage of still rising (!) glucose</w:t>
      </w:r>
      <w:r>
        <w:rPr>
          <w:rFonts w:ascii="Liberation Sans" w:hAnsi="Liberation Sans" w:cs="Liberation Sans"/>
          <w:sz w:val="22"/>
          <w:szCs w:val="22"/>
        </w:rPr>
        <w:t>, the Full Closed Loop typically sharply reduces SMBs already because it is “painfully aware” of the following principal conflict:</w:t>
      </w:r>
    </w:p>
    <w:p w:rsidR="00B20C1D" w:rsidRDefault="00B20C1D">
      <w:pPr>
        <w:spacing w:line="360" w:lineRule="auto"/>
        <w:ind w:right="792"/>
      </w:pPr>
    </w:p>
    <w:p w:rsidR="00B20C1D" w:rsidRDefault="003F52B0">
      <w:pPr>
        <w:pStyle w:val="Listenabsatz"/>
        <w:numPr>
          <w:ilvl w:val="0"/>
          <w:numId w:val="11"/>
        </w:numPr>
        <w:spacing w:line="360" w:lineRule="auto"/>
      </w:pPr>
      <w:r>
        <w:rPr>
          <w:rFonts w:ascii="Liberation Sans" w:hAnsi="Liberation Sans" w:cs="Liberation Sans"/>
          <w:sz w:val="22"/>
          <w:szCs w:val="22"/>
        </w:rPr>
        <w:lastRenderedPageBreak/>
        <w:t>iob (like formerly given in HCL via your bolus) must go high quickly, in order to limit the high</w:t>
      </w:r>
    </w:p>
    <w:p w:rsidR="00B20C1D" w:rsidRDefault="003F52B0">
      <w:pPr>
        <w:pStyle w:val="Listenabsatz"/>
        <w:numPr>
          <w:ilvl w:val="0"/>
          <w:numId w:val="11"/>
        </w:numPr>
        <w:spacing w:line="360" w:lineRule="auto"/>
      </w:pPr>
      <w:r>
        <w:rPr>
          <w:rFonts w:ascii="Liberation Sans" w:hAnsi="Liberation Sans" w:cs="Liberation Sans"/>
          <w:sz w:val="22"/>
          <w:szCs w:val="22"/>
        </w:rPr>
        <w:t xml:space="preserve">However, if there is too much insulin in the system, a </w:t>
      </w:r>
      <w:r>
        <w:rPr>
          <w:rFonts w:ascii="Liberation Sans" w:hAnsi="Liberation Sans" w:cs="Liberation Sans"/>
          <w:b/>
          <w:sz w:val="22"/>
          <w:szCs w:val="22"/>
        </w:rPr>
        <w:t xml:space="preserve">hypoglycemia can happen later </w:t>
      </w:r>
      <w:r>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Default="003F52B0">
      <w:pPr>
        <w:spacing w:line="360" w:lineRule="auto"/>
        <w:ind w:right="792"/>
      </w:pPr>
      <w:r>
        <w:rPr>
          <w:rFonts w:ascii="Liberation Sans" w:hAnsi="Liberation Sans" w:cs="Liberation Sans"/>
          <w:sz w:val="22"/>
          <w:szCs w:val="22"/>
        </w:rPr>
        <w:t>Therefore, the core problem is that the Full Closed Loop must build up iob very quickly,</w:t>
      </w:r>
      <w:r>
        <w:rPr>
          <w:rFonts w:ascii="Liberation Sans" w:hAnsi="Liberation Sans" w:cs="Liberation Sans"/>
          <w:b/>
          <w:sz w:val="22"/>
          <w:szCs w:val="22"/>
        </w:rPr>
        <w:t xml:space="preserve"> but not too much</w:t>
      </w:r>
      <w:r>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B20C1D" w:rsidRDefault="003F52B0">
      <w:pPr>
        <w:ind w:left="708"/>
      </w:pPr>
      <w:r>
        <w:rPr>
          <w:rFonts w:ascii="Liberation Sans" w:hAnsi="Liberation Sans" w:cs="Liberation Sans"/>
          <w:color w:val="7030A0"/>
          <w:sz w:val="28"/>
          <w:szCs w:val="28"/>
        </w:rPr>
        <w:t xml:space="preserve">4.5   </w:t>
      </w:r>
      <w:r w:rsidR="008A7CA6">
        <w:rPr>
          <w:rFonts w:ascii="Liberation Sans" w:hAnsi="Liberation Sans" w:cs="Liberation Sans"/>
          <w:color w:val="7030A0"/>
          <w:sz w:val="28"/>
          <w:szCs w:val="28"/>
        </w:rPr>
        <w:t xml:space="preserve">Plateauing and </w:t>
      </w:r>
      <w:r>
        <w:rPr>
          <w:rFonts w:ascii="Liberation Sans" w:hAnsi="Liberation Sans" w:cs="Liberation Sans"/>
          <w:color w:val="7030A0"/>
          <w:sz w:val="28"/>
          <w:szCs w:val="28"/>
        </w:rPr>
        <w:t xml:space="preserve">High Glucose Values: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a 2nd hill will form in the bg curve, or a long high plateau.</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3F0A13" w:rsidRDefault="003F0A13">
      <w:pPr>
        <w:spacing w:line="360" w:lineRule="auto"/>
        <w:rPr>
          <w:rFonts w:ascii="Liberation Sans" w:hAnsi="Liberation Sans" w:cs="Liberation Sans"/>
          <w:sz w:val="22"/>
          <w:szCs w:val="22"/>
        </w:rPr>
      </w:pPr>
      <w:r>
        <w:rPr>
          <w:rFonts w:ascii="Liberation Sans" w:hAnsi="Liberation Sans" w:cs="Liberation Sans"/>
          <w:sz w:val="22"/>
          <w:szCs w:val="22"/>
        </w:rPr>
        <w:t xml:space="preserve">A (in that case, often not-so.high) plateau can also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 </w:t>
      </w:r>
    </w:p>
    <w:p w:rsidR="003F0A13" w:rsidRDefault="003F0A13">
      <w:pPr>
        <w:spacing w:line="360" w:lineRule="auto"/>
        <w:rPr>
          <w:rFonts w:ascii="Liberation Sans" w:hAnsi="Liberation Sans" w:cs="Liberation Sans"/>
          <w:sz w:val="22"/>
          <w:szCs w:val="22"/>
        </w:rPr>
      </w:pPr>
    </w:p>
    <w:p w:rsidR="003F0A13" w:rsidRDefault="003F0A13">
      <w:pPr>
        <w:spacing w:line="360" w:lineRule="auto"/>
        <w:rPr>
          <w:rFonts w:ascii="Liberation Sans" w:hAnsi="Liberation Sans" w:cs="Liberation Sans"/>
          <w:sz w:val="22"/>
          <w:szCs w:val="22"/>
        </w:rPr>
      </w:pPr>
      <w:r>
        <w:rPr>
          <w:rFonts w:ascii="Liberation Sans" w:hAnsi="Liberation Sans" w:cs="Liberation Sans"/>
          <w:sz w:val="22"/>
          <w:szCs w:val="22"/>
        </w:rPr>
        <w:t>So, depending how your personal diet spectrum looks, you need to tune-in your dura_ISF primarily with large hi-FPU meals, or for meals at the low carb end of your diet.</w:t>
      </w:r>
    </w:p>
    <w:p w:rsidR="007F3ED3" w:rsidRPr="003F0A13" w:rsidRDefault="007F3ED3">
      <w:pPr>
        <w:spacing w:line="360" w:lineRule="auto"/>
      </w:pPr>
    </w:p>
    <w:p w:rsidR="008A7CA6" w:rsidRDefault="003F0A13" w:rsidP="008A7CA6">
      <w:pPr>
        <w:spacing w:line="360" w:lineRule="auto"/>
        <w:ind w:left="709"/>
        <w:rPr>
          <w:rFonts w:ascii="Liberation Sans" w:hAnsi="Liberation Sans" w:cs="Liberation Sans"/>
          <w:sz w:val="22"/>
          <w:szCs w:val="22"/>
        </w:rPr>
      </w:pPr>
      <w:r>
        <w:rPr>
          <w:rFonts w:ascii="Liberation Sans" w:hAnsi="Liberation Sans" w:cs="Liberation Sans"/>
          <w:sz w:val="22"/>
          <w:szCs w:val="22"/>
        </w:rPr>
        <w:t>Absolute “pros” could also primarily calibrate their dura_ISF for low carb.</w:t>
      </w:r>
      <w:r w:rsidR="00DF5A2C">
        <w:rPr>
          <w:rFonts w:ascii="Liberation Sans" w:hAnsi="Liberation Sans" w:cs="Liberation Sans"/>
          <w:sz w:val="22"/>
          <w:szCs w:val="22"/>
        </w:rPr>
        <w:t xml:space="preserve"> Dura_ISF has in-built amplification at higher bg levels.</w:t>
      </w:r>
      <w:r w:rsidR="007F3ED3">
        <w:rPr>
          <w:rFonts w:ascii="Liberation Sans" w:hAnsi="Liberation Sans" w:cs="Liberation Sans"/>
          <w:sz w:val="22"/>
          <w:szCs w:val="22"/>
        </w:rPr>
        <w:t xml:space="preserve"> </w:t>
      </w:r>
      <w:r w:rsidR="00DF5A2C">
        <w:rPr>
          <w:rFonts w:ascii="Liberation Sans" w:hAnsi="Liberation Sans" w:cs="Liberation Sans"/>
          <w:sz w:val="22"/>
          <w:szCs w:val="22"/>
        </w:rPr>
        <w:t>If needed this could be further boosted for</w:t>
      </w:r>
      <w:r>
        <w:rPr>
          <w:rFonts w:ascii="Liberation Sans" w:hAnsi="Liberation Sans" w:cs="Liberation Sans"/>
          <w:sz w:val="22"/>
          <w:szCs w:val="22"/>
        </w:rPr>
        <w:t xml:space="preserve"> much higher plateaus developing after greasy feasts</w:t>
      </w:r>
      <w:r w:rsidR="008A7CA6">
        <w:rPr>
          <w:rFonts w:ascii="Liberation Sans" w:hAnsi="Liberation Sans" w:cs="Liberation Sans"/>
          <w:sz w:val="22"/>
          <w:szCs w:val="22"/>
        </w:rPr>
        <w:t>:</w:t>
      </w:r>
    </w:p>
    <w:p w:rsidR="00B20C1D" w:rsidRPr="008A7CA6" w:rsidRDefault="003F0A13" w:rsidP="00C7269C">
      <w:pPr>
        <w:pStyle w:val="Listenabsatz"/>
        <w:numPr>
          <w:ilvl w:val="0"/>
          <w:numId w:val="20"/>
        </w:numPr>
        <w:spacing w:line="360" w:lineRule="auto"/>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                                                         </w:t>
      </w:r>
      <w:r w:rsidR="007F3ED3" w:rsidRPr="008A7CA6">
        <w:rPr>
          <w:rFonts w:ascii="Liberation Sans" w:hAnsi="Liberation Sans" w:cs="Liberation Sans"/>
          <w:sz w:val="22"/>
          <w:szCs w:val="22"/>
        </w:rPr>
        <w:t>Compare at:</w:t>
      </w:r>
      <w:r w:rsidR="00DF5A2C">
        <w:t xml:space="preserve"> </w:t>
      </w:r>
      <w:hyperlink r:id="rId13"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8A7CA6" w:rsidRPr="008A7CA6" w:rsidRDefault="00DF5A2C" w:rsidP="008A7CA6">
      <w:pPr>
        <w:pStyle w:val="Listenabsatz"/>
        <w:numPr>
          <w:ilvl w:val="0"/>
          <w:numId w:val="20"/>
        </w:numPr>
        <w:spacing w:line="360" w:lineRule="auto"/>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p>
    <w:p w:rsidR="003F0A13" w:rsidRDefault="003F0A13" w:rsidP="003F0A13">
      <w:pPr>
        <w:spacing w:line="360" w:lineRule="auto"/>
        <w:ind w:left="709"/>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Conditions for dura</w:t>
      </w:r>
      <w:r w:rsidR="007F3ED3">
        <w:rPr>
          <w:rFonts w:ascii="Liberation Sans" w:hAnsi="Liberation Sans" w:cs="Liberation Sans"/>
          <w:sz w:val="22"/>
          <w:szCs w:val="22"/>
        </w:rPr>
        <w:t>_</w:t>
      </w:r>
      <w:r>
        <w:rPr>
          <w:rFonts w:ascii="Liberation Sans" w:hAnsi="Liberation Sans" w:cs="Liberation Sans"/>
          <w:sz w:val="22"/>
          <w:szCs w:val="22"/>
        </w:rPr>
        <w:t>ISF to become active:</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glucose is varying within a</w:t>
      </w:r>
      <w:r>
        <w:rPr>
          <w:rFonts w:ascii="Liberation Sans" w:eastAsia="LiberationSerif" w:hAnsi="Liberation Sans" w:cs="Liberation Sans"/>
        </w:rPr>
        <w:t xml:space="preserve"> </w:t>
      </w:r>
      <w:r>
        <w:rPr>
          <w:rFonts w:ascii="Liberation Sans" w:eastAsia="LiberationSerif" w:hAnsi="Liberation Sans" w:cs="Liberation Sans"/>
          <w:sz w:val="22"/>
          <w:szCs w:val="22"/>
        </w:rPr>
        <w:t xml:space="preserve"> </w:t>
      </w:r>
      <w:r>
        <w:rPr>
          <w:rFonts w:ascii="Liberation Sans" w:eastAsia="LiberationSerif" w:hAnsi="Liberation Sans" w:cs="Liberation Sans"/>
          <w:b/>
          <w:sz w:val="22"/>
          <w:szCs w:val="22"/>
        </w:rPr>
        <w:t>+/-</w:t>
      </w:r>
      <w:r>
        <w:rPr>
          <w:rFonts w:ascii="Liberation Sans" w:eastAsia="LiberationSerif" w:hAnsi="Liberation Sans" w:cs="Liberation Sans"/>
          <w:b/>
        </w:rPr>
        <w:t xml:space="preserve"> 5% interval</w:t>
      </w:r>
      <w:r>
        <w:rPr>
          <w:rFonts w:ascii="Liberation Sans" w:eastAsia="LiberationSerif" w:hAnsi="Liberation Sans" w:cs="Liberation Sans"/>
        </w:rPr>
        <w:t xml:space="preserve"> only;</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the average glucose</w:t>
      </w:r>
      <w:r>
        <w:rPr>
          <w:rFonts w:ascii="Liberation Sans" w:eastAsia="LiberationSerif" w:hAnsi="Liberation Sans" w:cs="Liberation Sans"/>
        </w:rPr>
        <w:t xml:space="preserve"> (</w:t>
      </w:r>
      <w:r>
        <w:rPr>
          <w:rFonts w:ascii="Liberation Sans" w:eastAsia="LiberationSerif" w:hAnsi="Liberation Sans" w:cs="Liberation Sans"/>
          <w:i/>
          <w:iCs/>
        </w:rPr>
        <w:t xml:space="preserve">dura_ISF_average) </w:t>
      </w:r>
      <w:r>
        <w:rPr>
          <w:rFonts w:ascii="Liberation Sans" w:eastAsia="LiberationSerif" w:hAnsi="Liberation Sans" w:cs="Liberation Sans"/>
        </w:rPr>
        <w:t xml:space="preserve">within that interval is </w:t>
      </w:r>
      <w:r>
        <w:rPr>
          <w:rFonts w:ascii="Liberation Sans" w:eastAsia="LiberationSerif" w:hAnsi="Liberation Sans" w:cs="Liberation Sans"/>
          <w:b/>
        </w:rPr>
        <w:t>above target</w:t>
      </w:r>
      <w:r>
        <w:rPr>
          <w:rFonts w:ascii="Liberation Sans" w:eastAsia="LiberationSerif" w:hAnsi="Liberation Sans" w:cs="Liberation Sans"/>
        </w:rPr>
        <w:t>;</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lastRenderedPageBreak/>
        <w:t xml:space="preserve">this situation lasted </w:t>
      </w:r>
      <w:r>
        <w:rPr>
          <w:rFonts w:ascii="Liberation Sans" w:eastAsia="LiberationSerif" w:hAnsi="Liberation Sans" w:cs="Liberation Sans"/>
          <w:b/>
          <w:sz w:val="22"/>
          <w:szCs w:val="22"/>
        </w:rPr>
        <w:t>at least for</w:t>
      </w:r>
      <w:r>
        <w:rPr>
          <w:rFonts w:ascii="Liberation Sans" w:eastAsia="LiberationSerif" w:hAnsi="Liberation Sans" w:cs="Liberation Sans"/>
          <w:b/>
        </w:rPr>
        <w:t xml:space="preserve"> </w:t>
      </w:r>
      <w:r>
        <w:rPr>
          <w:rFonts w:ascii="Liberation Sans" w:eastAsia="LiberationSerif" w:hAnsi="Liberation Sans" w:cs="Liberation Sans"/>
        </w:rPr>
        <w:t xml:space="preserve">the last </w:t>
      </w:r>
      <w:r>
        <w:rPr>
          <w:rFonts w:ascii="Liberation Sans" w:eastAsia="LiberationSerif" w:hAnsi="Liberation Sans" w:cs="Liberation Sans"/>
          <w:b/>
        </w:rPr>
        <w:t>10 minutes</w:t>
      </w:r>
    </w:p>
    <w:p w:rsidR="00B20C1D" w:rsidRDefault="003F52B0">
      <w:pPr>
        <w:suppressAutoHyphens w:val="0"/>
        <w:autoSpaceDE w:val="0"/>
        <w:spacing w:line="360" w:lineRule="auto"/>
        <w:textAlignment w:val="auto"/>
        <w:rPr>
          <w:rFonts w:ascii="Liberation Sans" w:eastAsia="LiberationSerif" w:hAnsi="Liberation Sans" w:cs="Liberation Sans"/>
        </w:rPr>
      </w:pPr>
      <w:r>
        <w:rPr>
          <w:rFonts w:ascii="Liberation Sans" w:eastAsia="LiberationSerif" w:hAnsi="Liberation Sans" w:cs="Liberation Sans"/>
        </w:rPr>
        <w:t>Effect:  Formula is given in section 3 (-&gt; Quick Guide Github/ga-zelle)</w:t>
      </w:r>
    </w:p>
    <w:p w:rsidR="00B20C1D" w:rsidRDefault="003F52B0">
      <w:pPr>
        <w:pStyle w:val="Listenabsatz"/>
        <w:numPr>
          <w:ilvl w:val="0"/>
          <w:numId w:val="12"/>
        </w:numPr>
        <w:suppressAutoHyphens w:val="0"/>
        <w:autoSpaceDE w:val="0"/>
        <w:spacing w:after="0" w:line="360" w:lineRule="auto"/>
        <w:textAlignment w:val="auto"/>
        <w:rPr>
          <w:rFonts w:ascii="Liberation Sans" w:eastAsia="LiberationSerif" w:hAnsi="Liberation Sans" w:cs="Liberation Sans"/>
          <w:sz w:val="22"/>
          <w:szCs w:val="22"/>
        </w:rPr>
      </w:pPr>
      <w:r>
        <w:rPr>
          <w:rFonts w:ascii="Liberation Sans" w:eastAsia="LiberationSerif" w:hAnsi="Liberation Sans" w:cs="Liberation Sans"/>
          <w:sz w:val="22"/>
          <w:szCs w:val="22"/>
        </w:rPr>
        <w:t>The strengthening of ISF is stronger the longer the situation lasts, and the higher the average glucose is above target:</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 xml:space="preserve">This can be individually tuned by the </w:t>
      </w:r>
      <w:r>
        <w:rPr>
          <w:rFonts w:ascii="Liberation Sans" w:eastAsia="LiberationSerif" w:hAnsi="Liberation Sans" w:cs="Liberation Sans"/>
          <w:b/>
          <w:sz w:val="22"/>
          <w:szCs w:val="22"/>
        </w:rPr>
        <w:t xml:space="preserve">duraISF_weight to automatically manage </w:t>
      </w:r>
      <w:r>
        <w:rPr>
          <w:rFonts w:ascii="Liberation Sans" w:hAnsi="Liberation Sans" w:cs="Liberation Sans"/>
          <w:sz w:val="22"/>
          <w:szCs w:val="22"/>
        </w:rPr>
        <w:t xml:space="preserve">hgh plateaus in bg values  </w:t>
      </w:r>
    </w:p>
    <w:p w:rsidR="00B20C1D" w:rsidRDefault="00B20C1D">
      <w:pPr>
        <w:pStyle w:val="Listenabsatz"/>
        <w:suppressAutoHyphens w:val="0"/>
        <w:autoSpaceDE w:val="0"/>
        <w:spacing w:after="0" w:line="360" w:lineRule="auto"/>
        <w:textAlignment w:val="auto"/>
        <w:rPr>
          <w:rFonts w:ascii="Liberation Sans" w:eastAsia="LiberationSerif" w:hAnsi="Liberation Sans" w:cs="Liberation Sans"/>
          <w:sz w:val="22"/>
          <w:szCs w:val="22"/>
        </w:rPr>
      </w:pPr>
    </w:p>
    <w:p w:rsidR="00B20C1D" w:rsidRDefault="003F52B0">
      <w:pPr>
        <w:spacing w:line="360" w:lineRule="auto"/>
        <w:ind w:left="709"/>
      </w:pPr>
      <w:r>
        <w:rPr>
          <w:rFonts w:ascii="Liberation Sans" w:hAnsi="Liberation Sans" w:cs="Liberation Sans"/>
          <w:sz w:val="22"/>
          <w:szCs w:val="22"/>
        </w:rPr>
        <w:t xml:space="preserve">This feature is also very useful in Hybrid Closed Loop. It can be used to elegantly manage, fully automatically, a temporary insulin resistance from fatty acids. Please refer to other papers for details (for instance, section „Late stage of meals“ of “Meal Management Basics”, available here: </w:t>
      </w:r>
      <w:hyperlink r:id="rId14" w:history="1">
        <w:r>
          <w:t xml:space="preserve"> </w:t>
        </w:r>
      </w:hyperlink>
      <w:hyperlink r:id="rId15" w:history="1">
        <w:r>
          <w:rPr>
            <w:rStyle w:val="Hyperlink"/>
            <w:rFonts w:ascii="Liberation Sans" w:hAnsi="Liberation Sans" w:cs="Liberation Sans"/>
            <w:sz w:val="22"/>
            <w:szCs w:val="22"/>
          </w:rPr>
          <w:t xml:space="preserve">https://github.com/bernie4375/HCL-Meal-Mgt.-ISF-and-IC-settings </w:t>
        </w:r>
      </w:hyperlink>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DF5A2C" w:rsidRDefault="00DF5A2C">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-39052</wp:posOffset>
                </wp:positionH>
                <wp:positionV relativeFrom="paragraph">
                  <wp:posOffset>478473</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A73785" id="Rechteck 9" o:spid="_x0000_s1026" style="position:absolute;margin-left:-3.05pt;margin-top:37.7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" fillcolor="red" stroked="f" strokeweight="1pt">
                <v:fill opacity="6682f"/>
              </v:rect>
            </w:pict>
          </mc:Fallback>
        </mc:AlternateContent>
      </w:r>
      <w:r w:rsidR="003F52B0">
        <w:rPr>
          <w:rFonts w:ascii="Liberation Sans" w:hAnsi="Liberation Sans" w:cs="Liberation Sans"/>
          <w:sz w:val="22"/>
          <w:szCs w:val="22"/>
        </w:rPr>
        <w:t xml:space="preserve">Set a </w:t>
      </w:r>
      <w:r w:rsidR="003F52B0">
        <w:rPr>
          <w:rFonts w:ascii="Liberation Sans" w:hAnsi="Liberation Sans" w:cs="Liberation Sans"/>
          <w:b/>
          <w:sz w:val="22"/>
          <w:szCs w:val="22"/>
        </w:rPr>
        <w:t>start value of 0.2</w:t>
      </w:r>
      <w:r w:rsidR="003F52B0">
        <w:rPr>
          <w:rFonts w:ascii="Liberation Sans" w:hAnsi="Liberation Sans" w:cs="Liberation Sans"/>
          <w:sz w:val="22"/>
          <w:szCs w:val="22"/>
        </w:rPr>
        <w:t xml:space="preserve"> for your dura_ISF_weight, and increase only cautiously with an eye on hypo prevention 2-3 hours later. </w:t>
      </w:r>
    </w:p>
    <w:p w:rsidR="00DF5A2C" w:rsidRDefault="00DF5A2C">
      <w:pPr>
        <w:spacing w:line="360" w:lineRule="auto"/>
        <w:rPr>
          <w:rFonts w:ascii="Liberation Sans" w:hAnsi="Liberation Sans" w:cs="Liberation Sans"/>
          <w:sz w:val="22"/>
          <w:szCs w:val="22"/>
        </w:rPr>
      </w:pPr>
      <w:r>
        <w:rPr>
          <w:rFonts w:ascii="Liberation Sans" w:hAnsi="Liberation Sans" w:cs="Liberation Sans"/>
          <w:sz w:val="22"/>
          <w:szCs w:val="22"/>
        </w:rPr>
        <w:t xml:space="preserve">Caution: </w:t>
      </w:r>
      <w:r w:rsidR="003F52B0">
        <w:rPr>
          <w:rFonts w:ascii="Liberation Sans" w:hAnsi="Liberation Sans" w:cs="Liberation Sans"/>
          <w:sz w:val="22"/>
          <w:szCs w:val="22"/>
        </w:rPr>
        <w:t xml:space="preserve">Fine tuning this parameter only makes sense </w:t>
      </w:r>
      <w:r w:rsidR="003F52B0">
        <w:rPr>
          <w:rFonts w:ascii="Liberation Sans" w:hAnsi="Liberation Sans" w:cs="Liberation Sans"/>
          <w:b/>
          <w:i/>
          <w:sz w:val="22"/>
          <w:szCs w:val="22"/>
        </w:rPr>
        <w:t>after</w:t>
      </w:r>
      <w:r w:rsidR="003F52B0">
        <w:rPr>
          <w:rFonts w:ascii="Liberation Sans" w:hAnsi="Liberation Sans" w:cs="Liberation Sans"/>
          <w:sz w:val="22"/>
          <w:szCs w:val="22"/>
        </w:rPr>
        <w:t xml:space="preserve"> you tuned your bgAccel_ISF </w:t>
      </w:r>
      <w:r>
        <w:rPr>
          <w:rFonts w:ascii="Liberation Sans" w:hAnsi="Liberation Sans" w:cs="Liberation Sans"/>
          <w:sz w:val="22"/>
          <w:szCs w:val="22"/>
        </w:rPr>
        <w:t xml:space="preserve">and pp_ISF </w:t>
      </w:r>
      <w:r w:rsidR="003F52B0">
        <w:rPr>
          <w:rFonts w:ascii="Liberation Sans" w:hAnsi="Liberation Sans" w:cs="Liberation Sans"/>
          <w:sz w:val="22"/>
          <w:szCs w:val="22"/>
        </w:rPr>
        <w:t xml:space="preserve">well (so your thin yellow insulin activity curve shifts </w:t>
      </w:r>
      <w:r w:rsidR="003F52B0" w:rsidRPr="00DF5A2C">
        <w:rPr>
          <w:rFonts w:ascii="Liberation Sans" w:hAnsi="Liberation Sans" w:cs="Liberation Sans"/>
          <w:i/>
          <w:sz w:val="22"/>
          <w:szCs w:val="22"/>
        </w:rPr>
        <w:t>as far to the left</w:t>
      </w:r>
      <w:r w:rsidR="003F52B0">
        <w:rPr>
          <w:rFonts w:ascii="Liberation Sans" w:hAnsi="Liberation Sans" w:cs="Liberation Sans"/>
          <w:sz w:val="22"/>
          <w:szCs w:val="22"/>
        </w:rPr>
        <w:t xml:space="preserve">, towards meal start, </w:t>
      </w:r>
      <w:r>
        <w:rPr>
          <w:rFonts w:ascii="Liberation Sans" w:hAnsi="Liberation Sans" w:cs="Liberation Sans"/>
          <w:sz w:val="22"/>
          <w:szCs w:val="22"/>
        </w:rPr>
        <w:t xml:space="preserve">       </w:t>
      </w:r>
      <w:r w:rsidR="003F52B0" w:rsidRPr="00DF5A2C">
        <w:rPr>
          <w:rFonts w:ascii="Liberation Sans" w:hAnsi="Liberation Sans" w:cs="Liberation Sans"/>
          <w:i/>
          <w:sz w:val="22"/>
          <w:szCs w:val="22"/>
        </w:rPr>
        <w:t>as possible</w:t>
      </w:r>
      <w:r w:rsidR="003F52B0">
        <w:rPr>
          <w:rFonts w:ascii="Liberation Sans" w:hAnsi="Liberation Sans" w:cs="Liberation Sans"/>
          <w:sz w:val="22"/>
          <w:szCs w:val="22"/>
        </w:rPr>
        <w:t xml:space="preserve">, which will lower bg peaks and ease the job for dura_ISF). </w:t>
      </w:r>
    </w:p>
    <w:p w:rsidR="00B20C1D" w:rsidRDefault="00DF5A2C">
      <w:pPr>
        <w:spacing w:line="360" w:lineRule="auto"/>
      </w:pPr>
      <w:r>
        <w:rPr>
          <w:noProof/>
          <w:lang w:val="de-DE" w:eastAsia="de-DE" w:bidi="ar-SA"/>
        </w:rPr>
        <mc:AlternateContent>
          <mc:Choice Requires="wps">
            <w:drawing>
              <wp:anchor distT="0" distB="0" distL="114300" distR="114300" simplePos="0" relativeHeight="251667456" behindDoc="0" locked="0" layoutInCell="1" allowOverlap="1">
                <wp:simplePos x="0" y="0"/>
                <wp:positionH relativeFrom="column">
                  <wp:posOffset>3792855</wp:posOffset>
                </wp:positionH>
                <wp:positionV relativeFrom="paragraph">
                  <wp:posOffset>179388</wp:posOffset>
                </wp:positionV>
                <wp:extent cx="2479679" cy="3854452"/>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479679" cy="3854452"/>
                        </a:xfrm>
                        <a:prstGeom prst="rect">
                          <a:avLst/>
                        </a:prstGeom>
                        <a:solidFill>
                          <a:srgbClr val="FFFFFF"/>
                        </a:solidFill>
                        <a:ln>
                          <a:noFill/>
                          <a:prstDash/>
                        </a:ln>
                      </wps:spPr>
                      <wps:txbx>
                        <w:txbxContent>
                          <w:p w:rsidR="00DF5A2C" w:rsidRDefault="00DF5A2C">
                            <w:r>
                              <w:rPr>
                                <w:noProof/>
                                <w:lang w:val="de-DE" w:eastAsia="de-DE" w:bidi="ar-SA"/>
                              </w:rPr>
                              <w:drawing>
                                <wp:inline distT="0" distB="0" distL="0" distR="0">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 id="Textfeld 17" o:spid="_x0000_s1035" type="#_x0000_t202" style="position:absolute;margin-left:298.65pt;margin-top:14.15pt;width:195.2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" stroked="f">
                <v:textbox>
                  <w:txbxContent>
                    <w:p w:rsidR="00DF5A2C" w:rsidRDefault="00DF5A2C">
                      <w:r>
                        <w:rPr>
                          <w:noProof/>
                          <w:lang w:val="de-DE" w:eastAsia="de-DE" w:bidi="ar-SA"/>
                        </w:rPr>
                        <w:drawing>
                          <wp:inline distT="0" distB="0" distL="0" distR="0">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3F52B0">
        <w:rPr>
          <w:rFonts w:ascii="Liberation Sans" w:hAnsi="Liberation Sans" w:cs="Liberation Sans"/>
          <w:sz w:val="22"/>
          <w:szCs w:val="22"/>
        </w:rPr>
        <w:t xml:space="preserve">                                                                                                                                             </w:t>
      </w:r>
    </w:p>
    <w:p w:rsidR="00B20C1D" w:rsidRDefault="003F52B0">
      <w:pPr>
        <w:spacing w:line="360" w:lineRule="auto"/>
      </w:pPr>
      <w:r>
        <w:rPr>
          <w:noProof/>
          <w:lang w:val="de-DE" w:eastAsia="de-DE" w:bidi="ar-SA"/>
        </w:rPr>
        <mc:AlternateContent>
          <mc:Choice Requires="wps">
            <w:drawing>
              <wp:anchor distT="0" distB="0" distL="114300" distR="114300" simplePos="0" relativeHeight="251668480" behindDoc="0" locked="0" layoutInCell="1" allowOverlap="1">
                <wp:simplePos x="0" y="0"/>
                <wp:positionH relativeFrom="column">
                  <wp:posOffset>-97785</wp:posOffset>
                </wp:positionH>
                <wp:positionV relativeFrom="paragraph">
                  <wp:posOffset>194538</wp:posOffset>
                </wp:positionV>
                <wp:extent cx="3582674" cy="3085469"/>
                <wp:effectExtent l="0" t="0" r="0" b="635"/>
                <wp:wrapNone/>
                <wp:docPr id="20" name="Textfeld 21"/>
                <wp:cNvGraphicFramePr/>
                <a:graphic xmlns:a="http://schemas.openxmlformats.org/drawingml/2006/main">
                  <a:graphicData uri="http://schemas.microsoft.com/office/word/2010/wordprocessingShape">
                    <wps:wsp>
                      <wps:cNvSpPr txBox="1"/>
                      <wps:spPr>
                        <a:xfrm>
                          <a:off x="0" y="0"/>
                          <a:ext cx="3582674" cy="3085469"/>
                        </a:xfrm>
                        <a:prstGeom prst="rect">
                          <a:avLst/>
                        </a:prstGeom>
                        <a:solidFill>
                          <a:srgbClr val="FFFFFF"/>
                        </a:solidFill>
                        <a:ln>
                          <a:noFill/>
                          <a:prstDash/>
                        </a:ln>
                      </wps:spPr>
                      <wps:txbx>
                        <w:txbxContent>
                          <w:p w:rsidR="00DF5A2C" w:rsidRPr="00DF5A2C" w:rsidRDefault="00DF5A2C">
                            <w:pPr>
                              <w:spacing w:line="360" w:lineRule="auto"/>
                              <w:rPr>
                                <w:sz w:val="22"/>
                                <w:szCs w:val="22"/>
                              </w:rPr>
                            </w:pPr>
                            <w:r w:rsidRPr="00DF5A2C">
                              <w:rPr>
                                <w:sz w:val="22"/>
                                <w:szCs w:val="22"/>
                              </w:rPr>
                              <w:t>To limit the danger of going low, it can make sense to design an Automation which pauses the delivery of more insulin.</w:t>
                            </w:r>
                          </w:p>
                          <w:p w:rsidR="00DF5A2C" w:rsidRPr="00DF5A2C" w:rsidRDefault="00DF5A2C">
                            <w:pPr>
                              <w:spacing w:line="360" w:lineRule="auto"/>
                              <w:rPr>
                                <w:sz w:val="22"/>
                                <w:szCs w:val="22"/>
                              </w:rPr>
                            </w:pPr>
                          </w:p>
                          <w:p w:rsidR="00DF5A2C" w:rsidRPr="00DF5A2C" w:rsidRDefault="00DF5A2C">
                            <w:pPr>
                              <w:spacing w:line="360" w:lineRule="auto"/>
                              <w:rPr>
                                <w:sz w:val="22"/>
                                <w:szCs w:val="22"/>
                              </w:rPr>
                            </w:pPr>
                            <w:r w:rsidRPr="00DF5A2C">
                              <w:rPr>
                                <w:sz w:val="22"/>
                                <w:szCs w:val="22"/>
                              </w:rPr>
                              <w:t xml:space="preserve">This one was suggested by Alex999 </w:t>
                            </w:r>
                            <w:r w:rsidRPr="00DF5A2C">
                              <w:rPr>
                                <w:color w:val="FFFFFF"/>
                                <w:sz w:val="22"/>
                                <w:szCs w:val="22"/>
                              </w:rPr>
                              <w:t>(Discord 04.May 2024):</w:t>
                            </w:r>
                          </w:p>
                          <w:p w:rsidR="00DF5A2C" w:rsidRPr="00DF5A2C" w:rsidRDefault="00DF5A2C">
                            <w:pPr>
                              <w:spacing w:line="360" w:lineRule="auto"/>
                              <w:rPr>
                                <w:sz w:val="22"/>
                                <w:szCs w:val="22"/>
                              </w:rPr>
                            </w:pPr>
                          </w:p>
                          <w:p w:rsidR="00DF5A2C" w:rsidRPr="00DF5A2C" w:rsidRDefault="00DF5A2C">
                            <w:pPr>
                              <w:spacing w:line="360" w:lineRule="auto"/>
                              <w:rPr>
                                <w:sz w:val="22"/>
                                <w:szCs w:val="22"/>
                              </w:rPr>
                            </w:pPr>
                            <w:r w:rsidRPr="00DF5A2C">
                              <w:rPr>
                                <w:sz w:val="22"/>
                                <w:szCs w:val="22"/>
                              </w:rPr>
                              <w:t>If a glucose plateau built under 140 mg/dl, do not treat via dura_ISF (because the defined Action is to set an elevated TT to a level that will not require more correction insulin.</w:t>
                            </w:r>
                          </w:p>
                          <w:p w:rsidR="00DF5A2C" w:rsidRPr="00DF5A2C" w:rsidRDefault="00DF5A2C">
                            <w:pPr>
                              <w:spacing w:line="360" w:lineRule="auto"/>
                              <w:rPr>
                                <w:sz w:val="22"/>
                                <w:szCs w:val="22"/>
                              </w:rPr>
                            </w:pPr>
                          </w:p>
                          <w:p w:rsidR="00DF5A2C" w:rsidRPr="00DF5A2C" w:rsidRDefault="00DF5A2C">
                            <w:pPr>
                              <w:spacing w:line="360" w:lineRule="auto"/>
                              <w:rPr>
                                <w:sz w:val="22"/>
                                <w:szCs w:val="22"/>
                              </w:rPr>
                            </w:pPr>
                            <w:r w:rsidRPr="00DF5A2C">
                              <w:rPr>
                                <w:sz w:val="22"/>
                                <w:szCs w:val="22"/>
                              </w:rPr>
                              <w:t>An alternative Action would be to set, near the actual glucose target, an odd-numbered TT (which blocks any SMB be given, while valid).</w:t>
                            </w:r>
                          </w:p>
                          <w:p w:rsidR="00DF5A2C" w:rsidRPr="00DF5A2C" w:rsidRDefault="00DF5A2C">
                            <w:pPr>
                              <w:spacing w:line="360" w:lineRule="auto"/>
                              <w:rPr>
                                <w:sz w:val="22"/>
                                <w:szCs w:val="22"/>
                              </w:rPr>
                            </w:pPr>
                          </w:p>
                          <w:p w:rsidR="00DF5A2C" w:rsidRP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txbxContent>
                      </wps:txbx>
                      <wps:bodyPr vert="horz" wrap="square" lIns="91440" tIns="45720" rIns="91440" bIns="45720" anchor="t" anchorCtr="0" compatLnSpc="1">
                        <a:noAutofit/>
                      </wps:bodyPr>
                    </wps:wsp>
                  </a:graphicData>
                </a:graphic>
              </wp:anchor>
            </w:drawing>
          </mc:Choice>
          <mc:Fallback>
            <w:pict>
              <v:shape id="Textfeld 21" o:spid="_x0000_s1036" type="#_x0000_t202" style="position:absolute;margin-left:-7.7pt;margin-top:15.3pt;width:282.1pt;height:242.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" stroked="f">
                <v:textbox>
                  <w:txbxContent>
                    <w:p w:rsidR="00DF5A2C" w:rsidRPr="00DF5A2C" w:rsidRDefault="00DF5A2C">
                      <w:pPr>
                        <w:spacing w:line="360" w:lineRule="auto"/>
                        <w:rPr>
                          <w:sz w:val="22"/>
                          <w:szCs w:val="22"/>
                        </w:rPr>
                      </w:pPr>
                      <w:r w:rsidRPr="00DF5A2C">
                        <w:rPr>
                          <w:sz w:val="22"/>
                          <w:szCs w:val="22"/>
                        </w:rPr>
                        <w:t>To limit the danger of going low, it can make sense to design an Automation which pauses the delivery of more insulin.</w:t>
                      </w:r>
                    </w:p>
                    <w:p w:rsidR="00DF5A2C" w:rsidRPr="00DF5A2C" w:rsidRDefault="00DF5A2C">
                      <w:pPr>
                        <w:spacing w:line="360" w:lineRule="auto"/>
                        <w:rPr>
                          <w:sz w:val="22"/>
                          <w:szCs w:val="22"/>
                        </w:rPr>
                      </w:pPr>
                    </w:p>
                    <w:p w:rsidR="00DF5A2C" w:rsidRPr="00DF5A2C" w:rsidRDefault="00DF5A2C">
                      <w:pPr>
                        <w:spacing w:line="360" w:lineRule="auto"/>
                        <w:rPr>
                          <w:sz w:val="22"/>
                          <w:szCs w:val="22"/>
                        </w:rPr>
                      </w:pPr>
                      <w:r w:rsidRPr="00DF5A2C">
                        <w:rPr>
                          <w:sz w:val="22"/>
                          <w:szCs w:val="22"/>
                        </w:rPr>
                        <w:t xml:space="preserve">This one was suggested by Alex999 </w:t>
                      </w:r>
                      <w:r w:rsidRPr="00DF5A2C">
                        <w:rPr>
                          <w:color w:val="FFFFFF"/>
                          <w:sz w:val="22"/>
                          <w:szCs w:val="22"/>
                        </w:rPr>
                        <w:t>(Discord 04.May 2024):</w:t>
                      </w:r>
                    </w:p>
                    <w:p w:rsidR="00DF5A2C" w:rsidRPr="00DF5A2C" w:rsidRDefault="00DF5A2C">
                      <w:pPr>
                        <w:spacing w:line="360" w:lineRule="auto"/>
                        <w:rPr>
                          <w:sz w:val="22"/>
                          <w:szCs w:val="22"/>
                        </w:rPr>
                      </w:pPr>
                    </w:p>
                    <w:p w:rsidR="00DF5A2C" w:rsidRPr="00DF5A2C" w:rsidRDefault="00DF5A2C">
                      <w:pPr>
                        <w:spacing w:line="360" w:lineRule="auto"/>
                        <w:rPr>
                          <w:sz w:val="22"/>
                          <w:szCs w:val="22"/>
                        </w:rPr>
                      </w:pPr>
                      <w:r w:rsidRPr="00DF5A2C">
                        <w:rPr>
                          <w:sz w:val="22"/>
                          <w:szCs w:val="22"/>
                        </w:rPr>
                        <w:t>If a glucose plateau built under 140 mg/dl, do not treat via dura_ISF (because the defined Action is to set an elevated TT to a level that will not require more correction insulin.</w:t>
                      </w:r>
                    </w:p>
                    <w:p w:rsidR="00DF5A2C" w:rsidRPr="00DF5A2C" w:rsidRDefault="00DF5A2C">
                      <w:pPr>
                        <w:spacing w:line="360" w:lineRule="auto"/>
                        <w:rPr>
                          <w:sz w:val="22"/>
                          <w:szCs w:val="22"/>
                        </w:rPr>
                      </w:pPr>
                    </w:p>
                    <w:p w:rsidR="00DF5A2C" w:rsidRPr="00DF5A2C" w:rsidRDefault="00DF5A2C">
                      <w:pPr>
                        <w:spacing w:line="360" w:lineRule="auto"/>
                        <w:rPr>
                          <w:sz w:val="22"/>
                          <w:szCs w:val="22"/>
                        </w:rPr>
                      </w:pPr>
                      <w:r w:rsidRPr="00DF5A2C">
                        <w:rPr>
                          <w:sz w:val="22"/>
                          <w:szCs w:val="22"/>
                        </w:rPr>
                        <w:t>An alternative Action would be to set, near the actual glucose target, an odd-numbered TT (which blocks any SMB be given, while valid).</w:t>
                      </w:r>
                    </w:p>
                    <w:p w:rsidR="00DF5A2C" w:rsidRPr="00DF5A2C" w:rsidRDefault="00DF5A2C">
                      <w:pPr>
                        <w:spacing w:line="360" w:lineRule="auto"/>
                        <w:rPr>
                          <w:sz w:val="22"/>
                          <w:szCs w:val="22"/>
                        </w:rPr>
                      </w:pPr>
                    </w:p>
                    <w:p w:rsidR="00DF5A2C" w:rsidRP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p w:rsidR="00DF5A2C" w:rsidRDefault="00DF5A2C">
                      <w:pPr>
                        <w:spacing w:line="360" w:lineRule="auto"/>
                        <w:rPr>
                          <w:sz w:val="22"/>
                          <w:szCs w:val="22"/>
                        </w:rPr>
                      </w:pPr>
                    </w:p>
                  </w:txbxContent>
                </v:textbox>
              </v:shape>
            </w:pict>
          </mc:Fallback>
        </mc:AlternateContent>
      </w: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bg_ISF</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lastRenderedPageBreak/>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1E4099">
      <w:pPr>
        <w:pStyle w:val="Listenabsatz"/>
        <w:spacing w:line="360" w:lineRule="auto"/>
      </w:pPr>
      <w:r w:rsidRPr="001E4099">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4080" behindDoc="0" locked="0" layoutInCell="1" allowOverlap="1">
                <wp:simplePos x="0" y="0"/>
                <wp:positionH relativeFrom="column">
                  <wp:posOffset>-29210</wp:posOffset>
                </wp:positionH>
                <wp:positionV relativeFrom="paragraph">
                  <wp:posOffset>1297940</wp:posOffset>
                </wp:positionV>
                <wp:extent cx="6057900" cy="685800"/>
                <wp:effectExtent l="0" t="0" r="0" b="0"/>
                <wp:wrapNone/>
                <wp:docPr id="32" name="Rechteck 32"/>
                <wp:cNvGraphicFramePr/>
                <a:graphic xmlns:a="http://schemas.openxmlformats.org/drawingml/2006/main">
                  <a:graphicData uri="http://schemas.microsoft.com/office/word/2010/wordprocessingShape">
                    <wps:wsp>
                      <wps:cNvSpPr/>
                      <wps:spPr>
                        <a:xfrm>
                          <a:off x="0" y="0"/>
                          <a:ext cx="6057900" cy="685800"/>
                        </a:xfrm>
                        <a:prstGeom prst="rect">
                          <a:avLst/>
                        </a:prstGeom>
                        <a:solidFill>
                          <a:srgbClr val="F84A38">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B51FC" id="Rechteck 32" o:spid="_x0000_s1026" style="position:absolute;margin-left:-2.3pt;margin-top:102.2pt;width:477pt;height: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" fillcolor="#f84a38" stroked="f" strokeweight="1pt">
                <v:fill opacity="11822f"/>
              </v:rect>
            </w:pict>
          </mc:Fallback>
        </mc:AlternateContent>
      </w:r>
      <w:r w:rsidR="003F52B0">
        <w:rPr>
          <w:rFonts w:ascii="Liberation Sans" w:hAnsi="Liberation Sans" w:cs="Liberation Sans"/>
          <w:sz w:val="22"/>
          <w:szCs w:val="22"/>
        </w:rPr>
        <w:t>If you want to analyze in your data, whether you might benefit from a stronger ISF at high bg values (e.g. if you often remain above target after correction of elevated bg in the preceding hours), you may want to try higher ISF_range_weight</w:t>
      </w:r>
      <w:r w:rsidR="003F52B0">
        <w:rPr>
          <w:rFonts w:ascii="Liberation Sans" w:hAnsi="Liberation Sans" w:cs="Liberation Sans"/>
          <w:color w:val="FF0000"/>
          <w:sz w:val="22"/>
          <w:szCs w:val="22"/>
        </w:rPr>
        <w:t xml:space="preserve"> </w:t>
      </w:r>
      <w:r w:rsidR="003F52B0">
        <w:rPr>
          <w:rFonts w:ascii="Liberation Sans" w:hAnsi="Liberation Sans" w:cs="Liberation Sans"/>
          <w:sz w:val="22"/>
          <w:szCs w:val="22"/>
        </w:rPr>
        <w:t>= 0.1 or 0.2. Study the effects from bg_ISF, and increase, or decrease, the higher_ISF_range_weight to fine tune the sought-after affect.</w:t>
      </w:r>
    </w:p>
    <w:p w:rsidR="00B20C1D" w:rsidRDefault="003F52B0">
      <w:pPr>
        <w:spacing w:line="360" w:lineRule="auto"/>
      </w:pPr>
      <w:r w:rsidRPr="001E4099">
        <w:rPr>
          <w:rFonts w:ascii="Liberation Sans" w:hAnsi="Liberation Sans" w:cs="Liberation Sans"/>
          <w:sz w:val="22"/>
          <w:szCs w:val="22"/>
        </w:rPr>
        <w:t>Caution:</w:t>
      </w:r>
      <w:r>
        <w:rPr>
          <w:rFonts w:ascii="Liberation Sans" w:hAnsi="Liberation Sans" w:cs="Liberation Sans"/>
          <w:sz w:val="22"/>
          <w:szCs w:val="22"/>
        </w:rPr>
        <w:t xml:space="preserve"> Investigating effects of set </w:t>
      </w:r>
      <w:r w:rsidR="00DF5A2C">
        <w:rPr>
          <w:rFonts w:ascii="Liberation Sans" w:hAnsi="Liberation Sans" w:cs="Liberation Sans"/>
          <w:sz w:val="22"/>
          <w:szCs w:val="22"/>
        </w:rPr>
        <w:t>ISF_</w:t>
      </w:r>
      <w:r>
        <w:rPr>
          <w:rFonts w:ascii="Liberation Sans" w:hAnsi="Liberation Sans" w:cs="Liberation Sans"/>
          <w:sz w:val="22"/>
          <w:szCs w:val="22"/>
        </w:rPr>
        <w:t xml:space="preserve">weights is not really possible in periods of zero-temping. </w:t>
      </w:r>
      <w:r w:rsidR="00DF5A2C">
        <w:rPr>
          <w:rFonts w:ascii="Liberation Sans" w:hAnsi="Liberation Sans" w:cs="Liberation Sans"/>
          <w:sz w:val="22"/>
          <w:szCs w:val="22"/>
        </w:rPr>
        <w:t xml:space="preserve">          </w:t>
      </w:r>
      <w:r>
        <w:rPr>
          <w:rFonts w:ascii="Liberation Sans" w:hAnsi="Liberation Sans" w:cs="Liberation Sans"/>
          <w:sz w:val="22"/>
          <w:szCs w:val="22"/>
        </w:rPr>
        <w:t xml:space="preserve">Too aggressive settings might not come into play most of the time. </w:t>
      </w:r>
      <w:r w:rsidR="00DF5A2C">
        <w:rPr>
          <w:rFonts w:ascii="Liberation Sans" w:hAnsi="Liberation Sans" w:cs="Liberation Sans"/>
          <w:sz w:val="22"/>
          <w:szCs w:val="22"/>
        </w:rPr>
        <w:t xml:space="preserve">                                            </w:t>
      </w:r>
      <w:r>
        <w:rPr>
          <w:rFonts w:ascii="Liberation Sans" w:hAnsi="Liberation Sans" w:cs="Liberation Sans"/>
          <w:sz w:val="22"/>
          <w:szCs w:val="22"/>
        </w:rPr>
        <w:t xml:space="preserve">However, some </w:t>
      </w:r>
      <w:r>
        <w:rPr>
          <w:rFonts w:ascii="Liberation Sans" w:hAnsi="Liberation Sans" w:cs="Liberation Sans"/>
          <w:i/>
          <w:sz w:val="22"/>
          <w:szCs w:val="22"/>
        </w:rPr>
        <w:t>other</w:t>
      </w:r>
      <w:r>
        <w:rPr>
          <w:rFonts w:ascii="Liberation Sans" w:hAnsi="Liberation Sans" w:cs="Liberation Sans"/>
          <w:sz w:val="22"/>
          <w:szCs w:val="22"/>
        </w:rPr>
        <w:t xml:space="preserve"> time they might come into play, and </w:t>
      </w:r>
      <w:r>
        <w:rPr>
          <w:rFonts w:ascii="Liberation Sans" w:hAnsi="Liberation Sans" w:cs="Liberation Sans"/>
          <w:i/>
          <w:sz w:val="22"/>
          <w:szCs w:val="22"/>
        </w:rPr>
        <w:t xml:space="preserve">then </w:t>
      </w:r>
      <w:r>
        <w:rPr>
          <w:rFonts w:ascii="Liberation Sans" w:hAnsi="Liberation Sans" w:cs="Liberation Sans"/>
          <w:sz w:val="22"/>
          <w:szCs w:val="22"/>
        </w:rPr>
        <w:t>produce a hypo 1-2 hours later.</w:t>
      </w: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 xml:space="preserve">(or better yet, do an emulator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t>whether you bump into a set limitation already (if your bgAccel_ISF_weight makes you exceed allowed max. SMB size, then further tuning your settings only makes sense with either allowing bigger SMBs, or limiting bgAccel_ISF_weight to a lower number at whicjh you will not frequently bounce into the SMB limit)</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lastRenderedPageBreak/>
        <w:t xml:space="preserve">Very important: Also try a </w:t>
      </w:r>
      <w:r>
        <w:rPr>
          <w:rFonts w:ascii="Liberation Sans" w:hAnsi="Liberation Sans" w:cs="Liberation Sans"/>
          <w:b/>
          <w:sz w:val="22"/>
          <w:szCs w:val="22"/>
        </w:rPr>
        <w:t xml:space="preserve">completely different meal </w:t>
      </w:r>
      <w:r>
        <w:rPr>
          <w:rFonts w:ascii="Liberation Sans" w:hAnsi="Liberation Sans" w:cs="Liberation Sans"/>
          <w:sz w:val="22"/>
          <w:szCs w:val="22"/>
        </w:rPr>
        <w:t xml:space="preserve">(within your common spectrum), to see how your settings work </w:t>
      </w:r>
      <w:r>
        <w:rPr>
          <w:rFonts w:ascii="Liberation Sans" w:hAnsi="Liberation Sans" w:cs="Liberation Sans"/>
          <w:i/>
          <w:sz w:val="22"/>
          <w:szCs w:val="22"/>
        </w:rPr>
        <w:t>there</w:t>
      </w:r>
      <w:r>
        <w:rPr>
          <w:rFonts w:ascii="Liberation Sans" w:hAnsi="Liberation Sans" w:cs="Liberation Sans"/>
          <w:sz w:val="22"/>
          <w:szCs w:val="22"/>
        </w:rPr>
        <w:t xml:space="preserve">. </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Iterate between 2 or 3 such meals to find one set of settings that works </w:t>
      </w:r>
      <w:r>
        <w:rPr>
          <w:rFonts w:ascii="Liberation Sans" w:hAnsi="Liberation Sans" w:cs="Liberation Sans"/>
          <w:i/>
          <w:sz w:val="22"/>
          <w:szCs w:val="22"/>
        </w:rPr>
        <w:t>good-enough for all.</w:t>
      </w:r>
      <w:r>
        <w:rPr>
          <w:rFonts w:ascii="Liberation Sans" w:hAnsi="Liberation Sans" w:cs="Liberation Sans"/>
          <w:sz w:val="22"/>
          <w:szCs w:val="22"/>
        </w:rPr>
        <w:t xml:space="preserve"> That should be possible.</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B20C1D" w:rsidRDefault="00B20C1D">
      <w:pPr>
        <w:spacing w:line="360" w:lineRule="auto"/>
        <w:rPr>
          <w:rFonts w:ascii="Liberation Sans" w:hAnsi="Liberation Sans" w:cs="Liberation Sans"/>
          <w:color w:val="7030A0"/>
          <w:sz w:val="22"/>
          <w:szCs w:val="22"/>
        </w:rPr>
      </w:pP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4.5.3  How your “UAM” concludes insulin need for your un-declared carbs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Not knowing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 the FCL will struggle to provide desired amounts of insulin, facing potential hypo danger later (because of the DIA of the insulin in use).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Actually, the UAM Full Closed Loop is </w:t>
      </w:r>
      <w:r>
        <w:rPr>
          <w:rFonts w:ascii="Liberation Sans" w:hAnsi="Liberation Sans" w:cs="Liberation Sans"/>
          <w:i/>
          <w:sz w:val="22"/>
          <w:szCs w:val="22"/>
        </w:rPr>
        <w:t>not completely clueless</w:t>
      </w:r>
      <w:r>
        <w:rPr>
          <w:rFonts w:ascii="Liberation Sans" w:hAnsi="Liberation Sans" w:cs="Liberation Sans"/>
          <w:sz w:val="22"/>
          <w:szCs w:val="22"/>
        </w:rPr>
        <w:t xml:space="preserve"> regarding how carb absorption will go on. </w:t>
      </w: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 For more detail see</w:t>
      </w:r>
    </w:p>
    <w:p w:rsidR="001E4099" w:rsidRPr="001E4099" w:rsidRDefault="00EB3885" w:rsidP="001E4099">
      <w:pPr>
        <w:pStyle w:val="Listenabsatz"/>
        <w:numPr>
          <w:ilvl w:val="0"/>
          <w:numId w:val="21"/>
        </w:numPr>
        <w:spacing w:line="360" w:lineRule="auto"/>
      </w:pPr>
      <w:hyperlink r:id="rId17"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r w:rsidR="003F52B0" w:rsidRPr="001E4099">
        <w:rPr>
          <w:rFonts w:ascii="Liberation Sans" w:hAnsi="Liberation Sans" w:cs="Liberation Sans"/>
          <w:sz w:val="22"/>
          <w:szCs w:val="22"/>
        </w:rPr>
        <w:t xml:space="preserve">or </w:t>
      </w:r>
    </w:p>
    <w:p w:rsidR="001E4099" w:rsidRPr="001E4099" w:rsidRDefault="001E4099" w:rsidP="001E4099">
      <w:pPr>
        <w:pStyle w:val="Listenabsatz"/>
        <w:numPr>
          <w:ilvl w:val="0"/>
          <w:numId w:val="21"/>
        </w:numPr>
        <w:spacing w:line="360" w:lineRule="auto"/>
      </w:pPr>
      <w:r w:rsidRPr="001E4099">
        <w:rPr>
          <w:rFonts w:ascii="Liberation Sans" w:hAnsi="Liberation Sans" w:cs="Liberation Sans"/>
          <w:i/>
          <w:sz w:val="22"/>
          <w:szCs w:val="22"/>
        </w:rPr>
        <w:t>or</w:t>
      </w:r>
      <w:r>
        <w:rPr>
          <w:rFonts w:ascii="Liberation Sans" w:hAnsi="Liberation Sans" w:cs="Liberation Sans"/>
          <w:sz w:val="22"/>
          <w:szCs w:val="22"/>
        </w:rPr>
        <w:t xml:space="preserv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in “IC (carb ratio)…pdf” at: </w:t>
      </w:r>
      <w:hyperlink r:id="rId18" w:history="1">
        <w:r w:rsidRPr="00F21343">
          <w:rPr>
            <w:rStyle w:val="Hyperlink"/>
            <w:rFonts w:ascii="Liberation Sans" w:hAnsi="Liberation Sans" w:cs="Liberation Sans"/>
            <w:sz w:val="22"/>
            <w:szCs w:val="22"/>
          </w:rPr>
          <w:t>https://github.com/bernie4375/HCL-Meal-Mgt.-ISF-and-IC-settings</w:t>
        </w:r>
      </w:hyperlink>
      <w:r>
        <w:rPr>
          <w:rFonts w:ascii="Liberation Sans" w:hAnsi="Liberation Sans" w:cs="Liberation Sans"/>
          <w:sz w:val="22"/>
          <w:szCs w:val="22"/>
        </w:rPr>
        <w:t xml:space="preserve"> </w:t>
      </w:r>
    </w:p>
    <w:p w:rsidR="00B20C1D" w:rsidRDefault="001E4099" w:rsidP="001E4099">
      <w:pPr>
        <w:pStyle w:val="Listenabsatz"/>
        <w:numPr>
          <w:ilvl w:val="0"/>
          <w:numId w:val="21"/>
        </w:numPr>
        <w:spacing w:line="360" w:lineRule="auto"/>
      </w:pPr>
      <w:r w:rsidRPr="001E4099">
        <w:rPr>
          <w:rFonts w:ascii="Liberation Sans" w:hAnsi="Liberation Sans" w:cs="Liberation Sans"/>
          <w:i/>
          <w:sz w:val="22"/>
          <w:szCs w:val="22"/>
        </w:rPr>
        <w:t>or</w:t>
      </w:r>
      <w:r>
        <w:rPr>
          <w:rFonts w:ascii="Liberation Sans" w:hAnsi="Liberation Sans" w:cs="Liberation Sans"/>
          <w:sz w:val="22"/>
          <w:szCs w:val="22"/>
        </w:rPr>
        <w:t xml:space="preserve"> </w:t>
      </w:r>
      <w:r w:rsidR="003F52B0" w:rsidRPr="001E4099">
        <w:rPr>
          <w:rFonts w:ascii="Liberation Sans" w:hAnsi="Liberation Sans" w:cs="Liberation Sans"/>
          <w:sz w:val="22"/>
          <w:szCs w:val="22"/>
        </w:rPr>
        <w:t>study your SMB tab info.</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be better than a prediction based on the user‘s „e-Carb“ input 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In any case, and even when having perfect knowledge about how exactly the carbs fade out in the next hours, there would still be a principal problem for the loop:  Heavy insulin „fire“ against highs </w:t>
      </w:r>
      <w:r>
        <w:rPr>
          <w:rFonts w:ascii="Liberation Sans" w:hAnsi="Liberation Sans" w:cs="Liberation Sans"/>
          <w:sz w:val="22"/>
          <w:szCs w:val="22"/>
        </w:rPr>
        <w:lastRenderedPageBreak/>
        <w:t>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4.5.4 Conclusion on managing bg highs </w:t>
      </w: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Resist the temptation to elevate the </w:t>
      </w:r>
      <w:r>
        <w:rPr>
          <w:rFonts w:ascii="Liberation Sans" w:hAnsi="Liberation Sans" w:cs="Liberation Sans"/>
          <w:b/>
          <w:sz w:val="22"/>
          <w:szCs w:val="22"/>
        </w:rPr>
        <w:t>dura_ISF</w:t>
      </w:r>
      <w:r>
        <w:rPr>
          <w:rFonts w:ascii="Liberation Sans" w:hAnsi="Liberation Sans" w:cs="Liberation Sans"/>
          <w:sz w:val="22"/>
          <w:szCs w:val="22"/>
        </w:rPr>
        <w:t>_weight very high.</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author is sceptical about using the </w:t>
      </w:r>
      <w:r>
        <w:rPr>
          <w:rFonts w:ascii="Liberation Sans" w:hAnsi="Liberation Sans" w:cs="Liberation Sans"/>
          <w:b/>
          <w:iCs/>
          <w:color w:val="000000"/>
          <w:sz w:val="22"/>
          <w:szCs w:val="22"/>
        </w:rPr>
        <w:t>bg_</w:t>
      </w:r>
      <w:r>
        <w:rPr>
          <w:rFonts w:ascii="Liberation Sans" w:hAnsi="Liberation Sans" w:cs="Liberation Sans"/>
          <w:b/>
          <w:iCs/>
          <w:sz w:val="22"/>
          <w:szCs w:val="22"/>
        </w:rPr>
        <w:t>ISF</w:t>
      </w:r>
      <w:r>
        <w:rPr>
          <w:rFonts w:ascii="Liberation Sans" w:hAnsi="Liberation Sans" w:cs="Liberation Sans"/>
          <w:sz w:val="22"/>
          <w:szCs w:val="22"/>
        </w:rPr>
        <w:t xml:space="preserve">  in Full Closed Loop:</w:t>
      </w:r>
    </w:p>
    <w:p w:rsidR="00B20C1D" w:rsidRDefault="003F52B0">
      <w:pPr>
        <w:pStyle w:val="Listenabsatz"/>
        <w:numPr>
          <w:ilvl w:val="0"/>
          <w:numId w:val="13"/>
        </w:numPr>
        <w:spacing w:line="360" w:lineRule="auto"/>
      </w:pPr>
      <w:r>
        <w:rPr>
          <w:rFonts w:ascii="Liberation Sans" w:hAnsi="Liberation Sans" w:cs="Liberation Sans"/>
          <w:sz w:val="22"/>
          <w:szCs w:val="22"/>
        </w:rPr>
        <w:t>In FCL you probably can afford to shut it entirely off via setting both related _weights to 0.0.</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effectively used ISFs </w:t>
      </w:r>
    </w:p>
    <w:p w:rsidR="00B20C1D" w:rsidRDefault="003F52B0">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Hybrid Closed Loop, but now with autoISF, you probably can use the bg_ISF parameter with higher _weights to emulate what you like to replicate from your dynamicISF experience.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B20C1D" w:rsidRDefault="00B20C1D">
      <w:pPr>
        <w:spacing w:line="360" w:lineRule="auto"/>
        <w:ind w:right="792"/>
      </w:pPr>
    </w:p>
    <w:p w:rsidR="00B20C1D" w:rsidRDefault="003F52B0">
      <w:pPr>
        <w:spacing w:line="360" w:lineRule="auto"/>
        <w:ind w:right="792"/>
      </w:pPr>
      <w:r>
        <w:rPr>
          <w:rFonts w:ascii="Liberation Sans" w:hAnsi="Liberation Sans" w:cs="Liberation Sans"/>
          <w:color w:val="7030A0"/>
          <w:sz w:val="22"/>
          <w:szCs w:val="22"/>
        </w:rPr>
        <w:t xml:space="preserve">   </w:t>
      </w: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xml:space="preserve">, besides seeing to it that bgAccel_ISF is not too aggressive (see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bookmarkStart w:id="2" w:name="_GoBack"/>
      <w:bookmarkEnd w:id="2"/>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t xml:space="preserve">Later, your FCL cockpit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Pr>
          <w:rFonts w:ascii="Liberation Sans" w:hAnsi="Liberation Sans" w:cs="Liberation Sans"/>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lastRenderedPageBreak/>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(if you occasionally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B20C1D" w:rsidRDefault="00B20C1D">
      <w:pPr>
        <w:spacing w:line="360" w:lineRule="auto"/>
      </w:pPr>
    </w:p>
    <w:p w:rsidR="00B20C1D" w:rsidRDefault="00B20C1D">
      <w:pPr>
        <w:spacing w:line="360" w:lineRule="auto"/>
        <w:ind w:left="708"/>
        <w:rPr>
          <w:rFonts w:ascii="Liberation Sans" w:hAnsi="Liberation Sans" w:cs="Liberation Sans"/>
          <w:color w:val="7030A0"/>
          <w:sz w:val="28"/>
          <w:szCs w:val="28"/>
        </w:rPr>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4.7  Covering more complex scenarios</w:t>
      </w:r>
    </w:p>
    <w:p w:rsidR="00B20C1D" w:rsidRDefault="00B20C1D">
      <w:pPr>
        <w:spacing w:line="360" w:lineRule="auto"/>
        <w:ind w:left="708"/>
        <w:rPr>
          <w:rFonts w:ascii="Liberation Sans" w:hAnsi="Liberation Sans" w:cs="Liberation Sans"/>
          <w:color w:val="7030A0"/>
          <w:sz w:val="28"/>
          <w:szCs w:val="28"/>
        </w:rPr>
      </w:pPr>
    </w:p>
    <w:p w:rsidR="00B20C1D" w:rsidRDefault="003F52B0">
      <w:pPr>
        <w:spacing w:line="360" w:lineRule="auto"/>
      </w:pPr>
      <w:r>
        <w:rPr>
          <w:rFonts w:ascii="Liberation Sans" w:hAnsi="Liberation Sans" w:cs="Liberation Sans"/>
          <w:sz w:val="22"/>
          <w:szCs w:val="22"/>
        </w:rPr>
        <w:t>You now can move on, to accommodate more complex scenarios.</w:t>
      </w:r>
    </w:p>
    <w:p w:rsidR="00B20C1D" w:rsidRDefault="00B20C1D">
      <w:pPr>
        <w:spacing w:line="360" w:lineRule="auto"/>
        <w:rPr>
          <w:rFonts w:ascii="Liberation Sans" w:hAnsi="Liberation Sans" w:cs="Liberation Sans"/>
          <w:sz w:val="22"/>
          <w:szCs w:val="22"/>
        </w:rPr>
      </w:pPr>
    </w:p>
    <w:p w:rsidR="00B20C1D" w:rsidRDefault="003F52B0">
      <w:pPr>
        <w:pStyle w:val="Listenabsatz"/>
        <w:numPr>
          <w:ilvl w:val="0"/>
          <w:numId w:val="15"/>
        </w:numPr>
        <w:spacing w:line="360" w:lineRule="auto"/>
      </w:pPr>
      <w:r>
        <w:rPr>
          <w:rFonts w:ascii="Liberation Sans" w:hAnsi="Liberation Sans" w:cs="Liberation Sans"/>
          <w:sz w:val="22"/>
          <w:szCs w:val="22"/>
        </w:rPr>
        <w:t xml:space="preserve">Depending </w:t>
      </w:r>
    </w:p>
    <w:p w:rsidR="00B20C1D" w:rsidRDefault="003F52B0">
      <w:pPr>
        <w:pStyle w:val="Listenabsatz"/>
        <w:numPr>
          <w:ilvl w:val="1"/>
          <w:numId w:val="15"/>
        </w:numPr>
        <w:spacing w:line="360" w:lineRule="auto"/>
      </w:pPr>
      <w:r>
        <w:rPr>
          <w:rFonts w:ascii="Liberation Sans" w:hAnsi="Liberation Sans" w:cs="Liberation Sans"/>
          <w:sz w:val="22"/>
          <w:szCs w:val="22"/>
        </w:rPr>
        <w:t xml:space="preserve">how satisfied you are with your initially reached result, or which </w:t>
      </w:r>
      <w:r>
        <w:rPr>
          <w:rFonts w:ascii="Liberation Sans" w:hAnsi="Liberation Sans" w:cs="Liberation Sans"/>
          <w:b/>
          <w:sz w:val="22"/>
          <w:szCs w:val="22"/>
        </w:rPr>
        <w:t>more extreme meals</w:t>
      </w:r>
      <w:r>
        <w:rPr>
          <w:rFonts w:ascii="Liberation Sans" w:hAnsi="Liberation Sans" w:cs="Liberation Sans"/>
          <w:sz w:val="22"/>
          <w:szCs w:val="22"/>
        </w:rPr>
        <w:t xml:space="preserve"> (smaller? faster/slower carbs? totally different fat/protein content?) you would like your FCL to manage as well, or</w:t>
      </w:r>
    </w:p>
    <w:p w:rsidR="00B20C1D" w:rsidRDefault="003F52B0">
      <w:pPr>
        <w:pStyle w:val="Listenabsatz"/>
        <w:numPr>
          <w:ilvl w:val="1"/>
          <w:numId w:val="15"/>
        </w:numPr>
        <w:spacing w:line="360" w:lineRule="auto"/>
      </w:pPr>
      <w:r>
        <w:t xml:space="preserve">whether you seek </w:t>
      </w:r>
      <w:r>
        <w:rPr>
          <w:b/>
        </w:rPr>
        <w:t>temporary</w:t>
      </w:r>
      <w:r>
        <w:t xml:space="preserve"> adjustments that </w:t>
      </w:r>
      <w:r>
        <w:rPr>
          <w:b/>
        </w:rPr>
        <w:t xml:space="preserve">make your FCL act more aggressive, or softer  </w:t>
      </w:r>
    </w:p>
    <w:p w:rsidR="00B20C1D" w:rsidRDefault="003F52B0">
      <w:pPr>
        <w:spacing w:line="360" w:lineRule="auto"/>
        <w:ind w:left="709"/>
      </w:pPr>
      <w:r>
        <w:rPr>
          <w:rFonts w:ascii="Liberation Sans" w:hAnsi="Liberation Sans" w:cs="Liberation Sans"/>
          <w:sz w:val="22"/>
          <w:szCs w:val="22"/>
        </w:rPr>
        <w:t xml:space="preserve">you have a variety of options to deal with that, and this will be the topic in </w:t>
      </w:r>
      <w:r>
        <w:rPr>
          <w:rFonts w:ascii="Liberation Sans" w:hAnsi="Liberation Sans" w:cs="Liberation Sans"/>
          <w:color w:val="7030A0"/>
          <w:sz w:val="22"/>
          <w:szCs w:val="22"/>
          <w:u w:val="single"/>
        </w:rPr>
        <w:t xml:space="preserve">section 5. </w:t>
      </w:r>
      <w:r>
        <w:rPr>
          <w:rFonts w:ascii="Liberation Sans" w:hAnsi="Liberation Sans" w:cs="Liberation Sans"/>
          <w:color w:val="7030A0"/>
          <w:sz w:val="22"/>
          <w:szCs w:val="22"/>
        </w:rPr>
        <w:t xml:space="preserve"> </w:t>
      </w:r>
    </w:p>
    <w:p w:rsidR="00B20C1D" w:rsidRDefault="00B20C1D">
      <w:pPr>
        <w:spacing w:line="360" w:lineRule="auto"/>
        <w:ind w:left="709"/>
      </w:pPr>
    </w:p>
    <w:p w:rsidR="00B20C1D" w:rsidRDefault="003F52B0">
      <w:pPr>
        <w:pStyle w:val="Listenabsatz"/>
        <w:numPr>
          <w:ilvl w:val="0"/>
          <w:numId w:val="15"/>
        </w:numPr>
        <w:spacing w:line="360" w:lineRule="auto"/>
      </w:pPr>
      <w:r>
        <w:rPr>
          <w:rFonts w:ascii="Liberation Sans" w:hAnsi="Liberation Sans" w:cs="Liberation Sans"/>
          <w:sz w:val="22"/>
          <w:szCs w:val="22"/>
        </w:rPr>
        <w:t xml:space="preserve">It is suggested to do </w:t>
      </w:r>
      <w:r>
        <w:rPr>
          <w:rFonts w:ascii="Liberation Sans" w:hAnsi="Liberation Sans" w:cs="Liberation Sans"/>
          <w:b/>
          <w:sz w:val="22"/>
          <w:szCs w:val="22"/>
        </w:rPr>
        <w:t>major exercise</w:t>
      </w:r>
      <w:r>
        <w:rPr>
          <w:rFonts w:ascii="Liberation Sans" w:hAnsi="Liberation Sans" w:cs="Liberation Sans"/>
          <w:sz w:val="22"/>
          <w:szCs w:val="22"/>
        </w:rPr>
        <w:t xml:space="preserve"> still </w:t>
      </w:r>
      <w:r>
        <w:rPr>
          <w:rFonts w:ascii="Liberation Sans" w:hAnsi="Liberation Sans" w:cs="Liberation Sans"/>
          <w:i/>
          <w:sz w:val="22"/>
          <w:szCs w:val="22"/>
        </w:rPr>
        <w:t xml:space="preserve">in your hybrid closed loop </w:t>
      </w:r>
      <w:r>
        <w:rPr>
          <w:rFonts w:ascii="Liberation Sans" w:hAnsi="Liberation Sans" w:cs="Liberation Sans"/>
          <w:sz w:val="22"/>
          <w:szCs w:val="22"/>
        </w:rPr>
        <w:t xml:space="preserve">setting, </w:t>
      </w:r>
      <w:r>
        <w:rPr>
          <w:rFonts w:ascii="Liberation Sans" w:hAnsi="Liberation Sans" w:cs="Liberation Sans"/>
          <w:i/>
          <w:sz w:val="22"/>
          <w:szCs w:val="22"/>
        </w:rPr>
        <w:t>until</w:t>
      </w:r>
      <w:r>
        <w:rPr>
          <w:rFonts w:ascii="Liberation Sans" w:hAnsi="Liberation Sans" w:cs="Liberation Sans"/>
          <w:sz w:val="22"/>
          <w:szCs w:val="22"/>
        </w:rPr>
        <w:t xml:space="preserve"> you have your FCL up and running for meals on normal days with no or only moderate exercise. Later, implement extras as discussed in </w:t>
      </w:r>
      <w:r>
        <w:rPr>
          <w:rFonts w:ascii="Liberation Sans" w:hAnsi="Liberation Sans" w:cs="Liberation Sans"/>
          <w:color w:val="7030A0"/>
          <w:sz w:val="22"/>
          <w:szCs w:val="22"/>
          <w:u w:val="single"/>
        </w:rPr>
        <w:t>section 6</w:t>
      </w:r>
      <w:r>
        <w:rPr>
          <w:rFonts w:ascii="Liberation Sans" w:hAnsi="Liberation Sans" w:cs="Liberation Sans"/>
          <w:color w:val="FF0000"/>
          <w:sz w:val="22"/>
          <w:szCs w:val="22"/>
          <w:u w:val="single"/>
        </w:rPr>
        <w:t xml:space="preserve"> </w:t>
      </w:r>
      <w:r>
        <w:rPr>
          <w:rFonts w:ascii="Liberation Sans" w:hAnsi="Liberation Sans" w:cs="Liberation Sans"/>
          <w:sz w:val="22"/>
          <w:szCs w:val="22"/>
        </w:rPr>
        <w:t>to fully implement your FCL.</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To deal with</w:t>
      </w:r>
      <w:r>
        <w:rPr>
          <w:rFonts w:ascii="Liberation Sans" w:hAnsi="Liberation Sans" w:cs="Liberation Sans"/>
          <w:b/>
          <w:sz w:val="22"/>
          <w:szCs w:val="22"/>
        </w:rPr>
        <w:t xml:space="preserve"> </w:t>
      </w:r>
      <w:r>
        <w:rPr>
          <w:rFonts w:ascii="Liberation Sans" w:hAnsi="Liberation Sans" w:cs="Liberation Sans"/>
          <w:b/>
          <w:i/>
          <w:sz w:val="22"/>
          <w:szCs w:val="22"/>
        </w:rPr>
        <w:t xml:space="preserve">different </w:t>
      </w:r>
      <w:r>
        <w:rPr>
          <w:rFonts w:ascii="Liberation Sans" w:hAnsi="Liberation Sans" w:cs="Liberation Sans"/>
          <w:b/>
          <w:sz w:val="22"/>
          <w:szCs w:val="22"/>
        </w:rPr>
        <w:t>disturbances than presented by the meal spectrum you were calibrating for</w:t>
      </w:r>
      <w:r>
        <w:rPr>
          <w:rFonts w:ascii="Liberation Sans" w:hAnsi="Liberation Sans" w:cs="Liberation Sans"/>
          <w:sz w:val="22"/>
          <w:szCs w:val="22"/>
        </w:rPr>
        <w:t xml:space="preserve">, there will be </w:t>
      </w:r>
      <w:r>
        <w:rPr>
          <w:rFonts w:ascii="Liberation Sans" w:hAnsi="Liberation Sans" w:cs="Liberation Sans"/>
          <w:b/>
          <w:sz w:val="22"/>
          <w:szCs w:val="22"/>
        </w:rPr>
        <w:t>temporary modulations</w:t>
      </w:r>
      <w:r>
        <w:rPr>
          <w:rFonts w:ascii="Liberation Sans" w:hAnsi="Liberation Sans" w:cs="Liberation Sans"/>
          <w:sz w:val="22"/>
          <w:szCs w:val="22"/>
        </w:rPr>
        <w:t xml:space="preserve"> of your FCL possible</w:t>
      </w:r>
      <w:r>
        <w:rPr>
          <w:rFonts w:ascii="Liberation Sans" w:hAnsi="Liberation Sans" w:cs="Liberation Sans"/>
          <w:b/>
          <w:sz w:val="22"/>
          <w:szCs w:val="22"/>
        </w:rPr>
        <w:t>.</w:t>
      </w:r>
    </w:p>
    <w:p w:rsidR="00B20C1D" w:rsidRDefault="00B20C1D">
      <w:pPr>
        <w:rPr>
          <w:rFonts w:ascii="Liberation Sans" w:hAnsi="Liberation Sans" w:cs="Liberation Sans"/>
          <w:sz w:val="22"/>
          <w:szCs w:val="22"/>
        </w:rPr>
      </w:pPr>
    </w:p>
    <w:p w:rsidR="00B20C1D" w:rsidRDefault="003F52B0">
      <w:pPr>
        <w:pStyle w:val="Listenabsatz"/>
        <w:numPr>
          <w:ilvl w:val="0"/>
          <w:numId w:val="2"/>
        </w:numPr>
        <w:spacing w:line="360" w:lineRule="auto"/>
      </w:pPr>
      <w:r>
        <w:rPr>
          <w:rFonts w:ascii="Liberation Sans" w:hAnsi="Liberation Sans" w:cs="Liberation Sans"/>
          <w:sz w:val="22"/>
          <w:szCs w:val="22"/>
        </w:rPr>
        <w:lastRenderedPageBreak/>
        <w:t xml:space="preserve">Manual, making use of the top 3 buttons (%profile, exercise, TT; </w:t>
      </w:r>
      <w:r>
        <w:t>TT;</w:t>
      </w:r>
      <w:r>
        <w:rPr>
          <w:color w:val="7030A0"/>
          <w:u w:val="single"/>
        </w:rPr>
        <w:t>section 5.2.2.2</w:t>
      </w:r>
      <w:r>
        <w:t xml:space="preserve">) </w:t>
      </w:r>
      <w:r>
        <w:rPr>
          <w:i/>
        </w:rPr>
        <w:t>or</w:t>
      </w:r>
    </w:p>
    <w:p w:rsidR="00B20C1D" w:rsidRDefault="003F52B0">
      <w:pPr>
        <w:pStyle w:val="Listenabsatz"/>
        <w:numPr>
          <w:ilvl w:val="0"/>
          <w:numId w:val="15"/>
        </w:numPr>
        <w:spacing w:line="360" w:lineRule="auto"/>
      </w:pPr>
      <w:r>
        <w:rPr>
          <w:rFonts w:ascii="Liberation Sans" w:hAnsi="Liberation Sans" w:cs="Liberation Sans"/>
          <w:sz w:val="22"/>
          <w:szCs w:val="22"/>
        </w:rPr>
        <w:t>Semi-automatic (user triggered), aided by Automations you would set up, with a user defined extra button in your cockpit for it (</w:t>
      </w:r>
      <w:r>
        <w:rPr>
          <w:rFonts w:ascii="Liberation Sans" w:hAnsi="Liberation Sans" w:cs="Liberation Sans"/>
          <w:color w:val="7030A0"/>
          <w:sz w:val="22"/>
          <w:szCs w:val="22"/>
          <w:u w:val="single"/>
        </w:rPr>
        <w:t>section 5.2.2.3</w:t>
      </w:r>
      <w:r>
        <w:rPr>
          <w:rFonts w:ascii="Liberation Sans" w:hAnsi="Liberation Sans" w:cs="Liberation Sans"/>
          <w:sz w:val="22"/>
          <w:szCs w:val="22"/>
        </w:rPr>
        <w:t xml:space="preserve">) </w:t>
      </w:r>
      <w:r>
        <w:rPr>
          <w:rFonts w:ascii="Liberation Sans" w:hAnsi="Liberation Sans" w:cs="Liberation Sans"/>
          <w:i/>
          <w:sz w:val="22"/>
          <w:szCs w:val="22"/>
        </w:rPr>
        <w:t>or</w:t>
      </w:r>
    </w:p>
    <w:p w:rsidR="00B20C1D" w:rsidRDefault="003F52B0">
      <w:pPr>
        <w:pStyle w:val="Listenabsatz"/>
        <w:numPr>
          <w:ilvl w:val="0"/>
          <w:numId w:val="15"/>
        </w:numPr>
        <w:spacing w:line="360" w:lineRule="auto"/>
      </w:pPr>
      <w:r>
        <w:rPr>
          <w:rFonts w:ascii="Liberation Sans" w:hAnsi="Liberation Sans" w:cs="Liberation Sans"/>
          <w:sz w:val="22"/>
          <w:szCs w:val="22"/>
        </w:rPr>
        <w:t xml:space="preserve">fully automatic (via pre-defined settings and/or Automations that e.g. </w:t>
      </w:r>
      <w:r>
        <w:t xml:space="preserve">that use different iobTH and/or different bgAccel_ISF-weights for different rough meal-time slots in your days: </w:t>
      </w:r>
      <w:r>
        <w:rPr>
          <w:color w:val="7030A0"/>
          <w:u w:val="single"/>
        </w:rPr>
        <w:t>section 5.1.4</w:t>
      </w:r>
      <w:r>
        <w:rPr>
          <w:color w:val="7030A0"/>
        </w:rPr>
        <w:t xml:space="preserve"> </w:t>
      </w:r>
      <w:r>
        <w:rPr>
          <w:rFonts w:ascii="Liberation Sans" w:hAnsi="Liberation Sans" w:cs="Liberation Sans"/>
          <w:sz w:val="22"/>
          <w:szCs w:val="22"/>
        </w:rPr>
        <w:t>)</w:t>
      </w:r>
    </w:p>
    <w:p w:rsidR="00B20C1D" w:rsidRDefault="003F52B0">
      <w:pPr>
        <w:pStyle w:val="Listenabsatz"/>
        <w:numPr>
          <w:ilvl w:val="0"/>
          <w:numId w:val="2"/>
        </w:numPr>
        <w:spacing w:line="360" w:lineRule="auto"/>
      </w:pPr>
      <w:r>
        <w:rPr>
          <w:rFonts w:ascii="Liberation Sans" w:hAnsi="Liberation Sans" w:cs="Liberation Sans"/>
          <w:color w:val="00B050"/>
          <w:sz w:val="22"/>
          <w:szCs w:val="22"/>
        </w:rPr>
        <w:t>In future autoISF versions we could also pre-program 4 different clusters in /preferences, and call them up within a second from the TT button in the AAPS home screen (</w:t>
      </w:r>
      <w:r>
        <w:rPr>
          <w:rFonts w:ascii="Liberation Sans" w:hAnsi="Liberation Sans" w:cs="Liberation Sans"/>
          <w:i/>
          <w:color w:val="00B050"/>
          <w:sz w:val="22"/>
          <w:szCs w:val="22"/>
        </w:rPr>
        <w:t>only after implementation of an improved cockpit,</w:t>
      </w:r>
      <w:r>
        <w:rPr>
          <w:rFonts w:ascii="Liberation Sans" w:hAnsi="Liberation Sans" w:cs="Liberation Sans"/>
          <w:color w:val="00B050"/>
          <w:sz w:val="22"/>
          <w:szCs w:val="22"/>
        </w:rPr>
        <w:t xml:space="preserve"> see</w:t>
      </w:r>
      <w:r>
        <w:rPr>
          <w:rFonts w:ascii="Liberation Sans" w:hAnsi="Liberation Sans" w:cs="Liberation Sans"/>
          <w:sz w:val="22"/>
          <w:szCs w:val="22"/>
        </w:rPr>
        <w:t xml:space="preserve"> </w:t>
      </w:r>
      <w:r>
        <w:rPr>
          <w:rFonts w:ascii="Liberation Sans" w:hAnsi="Liberation Sans" w:cs="Liberation Sans"/>
          <w:color w:val="7030A0"/>
          <w:sz w:val="22"/>
          <w:szCs w:val="22"/>
          <w:u w:val="single"/>
        </w:rPr>
        <w:t xml:space="preserve">section 5.3.3.1 (4) </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 xml:space="preserve">and </w:t>
      </w:r>
      <w:r>
        <w:rPr>
          <w:rFonts w:ascii="Liberation Sans" w:hAnsi="Liberation Sans" w:cs="Liberation Sans"/>
          <w:color w:val="7030A0"/>
          <w:sz w:val="22"/>
          <w:szCs w:val="22"/>
          <w:u w:val="single"/>
        </w:rPr>
        <w:t>section 6.4.3</w:t>
      </w:r>
      <w:r>
        <w:rPr>
          <w:rFonts w:ascii="Liberation Sans" w:hAnsi="Liberation Sans" w:cs="Liberation Sans"/>
          <w:color w:val="00B050"/>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FCL is about fully automatic cruising, your </w:t>
      </w:r>
      <w:r>
        <w:rPr>
          <w:rFonts w:ascii="Liberation Sans" w:hAnsi="Liberation Sans" w:cs="Liberation Sans"/>
          <w:b/>
          <w:sz w:val="22"/>
          <w:szCs w:val="22"/>
        </w:rPr>
        <w:t>AAPS main screen</w:t>
      </w:r>
      <w:r>
        <w:rPr>
          <w:rFonts w:ascii="Liberation Sans" w:hAnsi="Liberation Sans" w:cs="Liberation Sans"/>
          <w:sz w:val="22"/>
          <w:szCs w:val="22"/>
        </w:rPr>
        <w:t xml:space="preserve"> will serve you as your  cockpit to check how everything is running, and to aid your loop manouvering through some special disturbances.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rPr>
        <w:t xml:space="preserve">In the </w:t>
      </w:r>
      <w:r>
        <w:rPr>
          <w:rFonts w:ascii="Liberation Sans" w:hAnsi="Liberation Sans"/>
          <w:b/>
        </w:rPr>
        <w:t>SMB tab</w:t>
      </w:r>
      <w:r>
        <w:rPr>
          <w:rFonts w:ascii="Liberation Sans" w:hAnsi="Liberation Sans"/>
        </w:rPr>
        <w:t xml:space="preserve"> you can see how the autoISF modulation of ISF is overall applied to arrive at the actually used </w:t>
      </w:r>
      <w:r>
        <w:rPr>
          <w:rFonts w:ascii="Liberation Sans" w:hAnsi="Liberation Sans"/>
          <w:b/>
        </w:rPr>
        <w:t>effective ISF (“sens”)</w:t>
      </w:r>
      <w:r>
        <w:rPr>
          <w:rFonts w:ascii="Liberation Sans" w:hAnsi="Liberation Sans"/>
        </w:rPr>
        <w:t xml:space="preserve">:                     </w:t>
      </w:r>
      <w:r>
        <w:rPr>
          <w:rFonts w:ascii="Liberation Sans" w:hAnsi="Liberation Sans"/>
          <w:sz w:val="20"/>
          <w:szCs w:val="20"/>
        </w:rPr>
        <w:t xml:space="preserve">See also example given in </w:t>
      </w:r>
      <w:r>
        <w:rPr>
          <w:rFonts w:ascii="Liberation Sans" w:hAnsi="Liberation Sans"/>
          <w:color w:val="7030A0"/>
          <w:sz w:val="20"/>
          <w:szCs w:val="20"/>
          <w:u w:val="single"/>
        </w:rPr>
        <w:t>section 5.4.5</w:t>
      </w:r>
    </w:p>
    <w:p w:rsidR="00B20C1D" w:rsidRDefault="00B20C1D">
      <w:pPr>
        <w:spacing w:line="360" w:lineRule="auto"/>
      </w:pPr>
    </w:p>
    <w:p w:rsidR="00B20C1D" w:rsidRDefault="003F52B0">
      <w:pPr>
        <w:pStyle w:val="Listenabsatz"/>
        <w:numPr>
          <w:ilvl w:val="0"/>
          <w:numId w:val="16"/>
        </w:numPr>
        <w:spacing w:line="360" w:lineRule="auto"/>
      </w:pPr>
      <w:r>
        <w:rPr>
          <w:rFonts w:ascii="Liberation Sans" w:hAnsi="Liberation Sans"/>
        </w:rPr>
        <w:t xml:space="preserve">In the SMB tab, </w:t>
      </w:r>
      <w:r>
        <w:rPr>
          <w:rFonts w:ascii="Liberation Sans" w:hAnsi="Liberation Sans"/>
          <w:i/>
        </w:rPr>
        <w:t>above the “start autoISF..” line</w:t>
      </w:r>
      <w:r>
        <w:rPr>
          <w:rFonts w:ascii="Liberation Sans" w:hAnsi="Liberation Sans"/>
        </w:rPr>
        <w:t>, the profile ISF is given (“ISF unchanged”), eventually with adaptation by activity monitor (“adjusting …ISF from … to ..</w:t>
      </w:r>
      <w:r>
        <w:rPr>
          <w:rFonts w:ascii="Liberation Sans" w:hAnsi="Liberation Sans"/>
          <w:shd w:val="clear" w:color="auto" w:fill="FFFF00"/>
        </w:rPr>
        <w:t>)</w:t>
      </w:r>
      <w:r>
        <w:rPr>
          <w:rFonts w:ascii="Liberation Sans" w:hAnsi="Liberation Sans"/>
        </w:rPr>
        <w:t xml:space="preserve"> or by a TT (“adjusting …ISF from … to ..” ) or by a %temp. profile set                 </w:t>
      </w:r>
      <w:r>
        <w:rPr>
          <w:rFonts w:ascii="Liberation Sans" w:hAnsi="Liberation Sans"/>
          <w:color w:val="FFFFFF"/>
        </w:rPr>
        <w:t xml:space="preserve">-          </w:t>
      </w:r>
      <w:r>
        <w:rPr>
          <w:rFonts w:ascii="Liberation Sans" w:hAnsi="Liberation Sans"/>
          <w:sz w:val="20"/>
          <w:szCs w:val="20"/>
        </w:rPr>
        <w:t xml:space="preserve">(still called “ISF unchanged” then, meaning unchanged yet by autoISF). </w:t>
      </w:r>
    </w:p>
    <w:p w:rsidR="00B20C1D" w:rsidRDefault="003F52B0">
      <w:pPr>
        <w:pStyle w:val="Listenabsatz"/>
        <w:numPr>
          <w:ilvl w:val="0"/>
          <w:numId w:val="17"/>
        </w:numPr>
        <w:spacing w:line="360" w:lineRule="auto"/>
      </w:pPr>
      <w:r>
        <w:rPr>
          <w:rFonts w:ascii="Liberation Sans" w:hAnsi="Liberation Sans"/>
          <w:i/>
        </w:rPr>
        <w:t>Then</w:t>
      </w:r>
      <w:r>
        <w:rPr>
          <w:rFonts w:ascii="Liberation Sans" w:hAnsi="Liberation Sans"/>
        </w:rPr>
        <w:t xml:space="preserve"> follows the autoISF section, explaining in detail how the recently encountered bg curve characteristics suggest adaptations, and what overall the conclusion is (“final ISF factor”, calculated following the flowcharts as explained in detail in section 03.). </w:t>
      </w:r>
    </w:p>
    <w:p w:rsidR="00B20C1D" w:rsidRDefault="003F52B0">
      <w:pPr>
        <w:pStyle w:val="Listenabsatz"/>
        <w:numPr>
          <w:ilvl w:val="0"/>
          <w:numId w:val="17"/>
        </w:numPr>
        <w:spacing w:line="360" w:lineRule="auto"/>
      </w:pPr>
      <w:r>
        <w:rPr>
          <w:rFonts w:ascii="Liberation Sans" w:hAnsi="Liberation Sans"/>
          <w:i/>
        </w:rPr>
        <w:t>Below the autoISF section</w:t>
      </w:r>
      <w:r>
        <w:rPr>
          <w:rFonts w:ascii="Liberation Sans" w:hAnsi="Liberation Sans"/>
        </w:rPr>
        <w:t xml:space="preserve">, the effective ISF (sens) results from dividing the (unchanged or adapted) ISF </w:t>
      </w:r>
      <w:r>
        <w:rPr>
          <w:rFonts w:ascii="Liberation Sans" w:hAnsi="Liberation Sans"/>
          <w:i/>
        </w:rPr>
        <w:t>prior to</w:t>
      </w:r>
      <w:r>
        <w:rPr>
          <w:rFonts w:ascii="Liberation Sans" w:hAnsi="Liberation Sans"/>
        </w:rPr>
        <w:t xml:space="preserve"> “start autoISF”, with the determined “final ISF factor” at the end of the autoISF section of the SMB tab.</w:t>
      </w: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B20C1D" w:rsidRDefault="003F52B0">
      <w:pPr>
        <w:ind w:left="708"/>
      </w:pPr>
      <w:r>
        <w:rPr>
          <w:rFonts w:ascii="Liberation Sans" w:hAnsi="Liberation Sans" w:cs="Liberation Sans"/>
          <w:color w:val="7030A0"/>
          <w:sz w:val="28"/>
          <w:szCs w:val="28"/>
        </w:rPr>
        <w:t>4.8   Profile helper</w:t>
      </w:r>
      <w:r>
        <w:rPr>
          <w:color w:val="7030A0"/>
          <w:sz w:val="28"/>
          <w:szCs w:val="28"/>
        </w:rPr>
        <w:t xml:space="preserve">    </w:t>
      </w:r>
      <w:r>
        <w:rPr>
          <w:i/>
          <w:color w:val="3B3838"/>
        </w:rPr>
        <w:t xml:space="preserve"> </w:t>
      </w:r>
    </w:p>
    <w:p w:rsidR="00B20C1D" w:rsidRDefault="00B20C1D"/>
    <w:p w:rsidR="00B20C1D" w:rsidRDefault="003F52B0">
      <w:r>
        <w:rPr>
          <w:color w:val="00B050"/>
        </w:rPr>
        <w:t>xls based tool is still under development / needs more user data / chapter will follow later</w:t>
      </w:r>
    </w:p>
    <w:sectPr w:rsidR="00B20C1D">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277" w:rsidRDefault="00683277">
      <w:r>
        <w:separator/>
      </w:r>
    </w:p>
  </w:endnote>
  <w:endnote w:type="continuationSeparator" w:id="0">
    <w:p w:rsidR="00683277" w:rsidRDefault="00683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277" w:rsidRDefault="00683277">
      <w:r>
        <w:rPr>
          <w:color w:val="000000"/>
        </w:rPr>
        <w:separator/>
      </w:r>
    </w:p>
  </w:footnote>
  <w:footnote w:type="continuationSeparator" w:id="0">
    <w:p w:rsidR="00683277" w:rsidRDefault="006832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D017943"/>
    <w:multiLevelType w:val="multilevel"/>
    <w:tmpl w:val="B24201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3"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7"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num w:numId="1">
    <w:abstractNumId w:val="16"/>
  </w:num>
  <w:num w:numId="2">
    <w:abstractNumId w:val="17"/>
  </w:num>
  <w:num w:numId="3">
    <w:abstractNumId w:val="0"/>
  </w:num>
  <w:num w:numId="4">
    <w:abstractNumId w:val="2"/>
  </w:num>
  <w:num w:numId="5">
    <w:abstractNumId w:val="17"/>
  </w:num>
  <w:num w:numId="6">
    <w:abstractNumId w:val="17"/>
  </w:num>
  <w:num w:numId="7">
    <w:abstractNumId w:val="17"/>
  </w:num>
  <w:num w:numId="8">
    <w:abstractNumId w:val="13"/>
  </w:num>
  <w:num w:numId="9">
    <w:abstractNumId w:val="15"/>
  </w:num>
  <w:num w:numId="10">
    <w:abstractNumId w:val="1"/>
  </w:num>
  <w:num w:numId="11">
    <w:abstractNumId w:val="4"/>
  </w:num>
  <w:num w:numId="12">
    <w:abstractNumId w:val="5"/>
  </w:num>
  <w:num w:numId="13">
    <w:abstractNumId w:val="11"/>
  </w:num>
  <w:num w:numId="14">
    <w:abstractNumId w:val="12"/>
  </w:num>
  <w:num w:numId="15">
    <w:abstractNumId w:val="10"/>
  </w:num>
  <w:num w:numId="16">
    <w:abstractNumId w:val="6"/>
  </w:num>
  <w:num w:numId="17">
    <w:abstractNumId w:val="3"/>
  </w:num>
  <w:num w:numId="18">
    <w:abstractNumId w:val="9"/>
  </w:num>
  <w:num w:numId="19">
    <w:abstractNumId w:val="8"/>
  </w:num>
  <w:num w:numId="20">
    <w:abstractNumId w:val="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43A82"/>
    <w:rsid w:val="001E4099"/>
    <w:rsid w:val="00202D11"/>
    <w:rsid w:val="002B7875"/>
    <w:rsid w:val="003F0A13"/>
    <w:rsid w:val="003F52B0"/>
    <w:rsid w:val="0042064F"/>
    <w:rsid w:val="0051092E"/>
    <w:rsid w:val="00683277"/>
    <w:rsid w:val="006E4FA0"/>
    <w:rsid w:val="00707F0D"/>
    <w:rsid w:val="007F3ED3"/>
    <w:rsid w:val="008A7CA6"/>
    <w:rsid w:val="008F1936"/>
    <w:rsid w:val="008F2DEF"/>
    <w:rsid w:val="00946F4A"/>
    <w:rsid w:val="009D6E75"/>
    <w:rsid w:val="00AC414A"/>
    <w:rsid w:val="00B20C1D"/>
    <w:rsid w:val="00C7269C"/>
    <w:rsid w:val="00C8342A"/>
    <w:rsid w:val="00CB3929"/>
    <w:rsid w:val="00DF5A2C"/>
    <w:rsid w:val="00EB3885"/>
    <w:rsid w:val="00F8300C"/>
    <w:rsid w:val="00F956B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bernie4375/HCL-Meal-Mgt.-ISF-and-IC-settings/blob/HCL-.-settings-main-repo-(pdf)/ISF%20determination_V.3.33.pdf" TargetMode="External"/><Relationship Id="rId13" Type="http://schemas.openxmlformats.org/officeDocument/2006/relationships/hyperlink" Target="https://androidaps.readthedocs.io/en/latest/Usage/FullClosedLoop.html#stagnation-at-high-bg-values" TargetMode="External"/><Relationship Id="rId18" Type="http://schemas.openxmlformats.org/officeDocument/2006/relationships/hyperlink" Target="https://github.com/bernie4375/HCL-Meal-Mgt.-ISF-and-IC-setting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danamlewis/artificialpancreasbook/blob/master/8.-tips-and-tricks-for-real-life-with-an-aps.md" TargetMode="External"/><Relationship Id="rId17" Type="http://schemas.openxmlformats.org/officeDocument/2006/relationships/hyperlink" Target="https://openaps.readthedocs.io/en/latest/docs/While%20You%20Wait%20For%20Gear/Understand-determine-basal.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10" Type="http://schemas.openxmlformats.org/officeDocument/2006/relationships/hyperlink" Target="https://github.com/bernie4375/HCL-Meal-Mgt.-ISF-and-IC-settings/blob/FCL-w/autoISF/42%20factors%20influence%20bg.pdf"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5967</Words>
  <Characters>37597</Characters>
  <Application>Microsoft Office Word</Application>
  <DocSecurity>0</DocSecurity>
  <Lines>313</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2</cp:revision>
  <cp:lastPrinted>2024-07-20T16:05:00Z</cp:lastPrinted>
  <dcterms:created xsi:type="dcterms:W3CDTF">2024-07-25T18:12:00Z</dcterms:created>
  <dcterms:modified xsi:type="dcterms:W3CDTF">2024-07-25T18:12:00Z</dcterms:modified>
</cp:coreProperties>
</file>