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08" w:rsidRPr="00B85DE0" w:rsidRDefault="00612F5C">
      <w:pPr>
        <w:tabs>
          <w:tab w:val="right" w:leader="dot" w:pos="6048"/>
          <w:tab w:val="left" w:pos="6120"/>
        </w:tabs>
        <w:rPr>
          <w:lang w:val="en-US"/>
        </w:rPr>
      </w:pPr>
      <w:r>
        <w:rPr>
          <w:b/>
          <w:bCs/>
          <w:color w:val="55308D"/>
          <w:sz w:val="28"/>
          <w:szCs w:val="28"/>
          <w:lang w:val="en-US"/>
        </w:rPr>
        <w:t xml:space="preserve">          7. Advanced HCL: Meal Announcement (MA) via a pre-bolus</w:t>
      </w:r>
      <w:r>
        <w:rPr>
          <w:i/>
          <w:color w:val="000000"/>
          <w:lang w:val="en-US"/>
        </w:rPr>
        <w:t xml:space="preserve">…      </w:t>
      </w:r>
      <w:r>
        <w:rPr>
          <w:i/>
          <w:color w:val="00B050"/>
          <w:sz w:val="22"/>
          <w:szCs w:val="22"/>
          <w:lang w:val="en-US"/>
        </w:rPr>
        <w:t xml:space="preserve"> </w:t>
      </w:r>
      <w:r>
        <w:rPr>
          <w:color w:val="FFFFFF"/>
          <w:sz w:val="22"/>
          <w:szCs w:val="22"/>
          <w:lang w:val="en-US"/>
        </w:rPr>
        <w:t xml:space="preserve"> </w:t>
      </w:r>
      <w:r>
        <w:rPr>
          <w:color w:val="767171"/>
          <w:sz w:val="22"/>
          <w:szCs w:val="22"/>
          <w:lang w:val="en-US"/>
        </w:rPr>
        <w:t>V.3.</w:t>
      </w:r>
      <w:r w:rsidR="001D7754">
        <w:rPr>
          <w:color w:val="767171"/>
          <w:sz w:val="22"/>
          <w:szCs w:val="22"/>
          <w:lang w:val="en-US"/>
        </w:rPr>
        <w:t>5</w:t>
      </w:r>
    </w:p>
    <w:p w:rsidR="00813108" w:rsidRPr="00B85DE0" w:rsidRDefault="00612F5C">
      <w:pPr>
        <w:pStyle w:val="Listenabsatz"/>
        <w:tabs>
          <w:tab w:val="right" w:leader="dot" w:pos="6048"/>
          <w:tab w:val="left" w:pos="6120"/>
        </w:tabs>
        <w:ind w:left="0"/>
        <w:rPr>
          <w:lang w:val="en-US"/>
        </w:rPr>
      </w:pPr>
      <w:r>
        <w:rPr>
          <w:rFonts w:ascii="Liberation Sans" w:hAnsi="Liberation Sans"/>
          <w:i/>
          <w:iCs/>
          <w:noProof/>
          <w:color w:val="FF0000"/>
          <w:sz w:val="20"/>
          <w:szCs w:val="20"/>
          <w:lang w:eastAsia="de-DE" w:bidi="ar-SA"/>
        </w:rPr>
        <mc:AlternateContent>
          <mc:Choice Requires="wps">
            <w:drawing>
              <wp:anchor distT="0" distB="0" distL="114300" distR="114300" simplePos="0" relativeHeight="251665408" behindDoc="0" locked="0" layoutInCell="1" allowOverlap="1">
                <wp:simplePos x="0" y="0"/>
                <wp:positionH relativeFrom="column">
                  <wp:posOffset>4780940</wp:posOffset>
                </wp:positionH>
                <wp:positionV relativeFrom="paragraph">
                  <wp:posOffset>203582</wp:posOffset>
                </wp:positionV>
                <wp:extent cx="1477012" cy="1367156"/>
                <wp:effectExtent l="0" t="0" r="8888" b="4444"/>
                <wp:wrapNone/>
                <wp:docPr id="2" name="Textfeld 7"/>
                <wp:cNvGraphicFramePr/>
                <a:graphic xmlns:a="http://schemas.openxmlformats.org/drawingml/2006/main">
                  <a:graphicData uri="http://schemas.microsoft.com/office/word/2010/wordprocessingShape">
                    <wps:wsp>
                      <wps:cNvSpPr txBox="1"/>
                      <wps:spPr>
                        <a:xfrm>
                          <a:off x="0" y="0"/>
                          <a:ext cx="1477012" cy="1367156"/>
                        </a:xfrm>
                        <a:prstGeom prst="rect">
                          <a:avLst/>
                        </a:prstGeom>
                        <a:solidFill>
                          <a:srgbClr val="FFFFFF"/>
                        </a:solidFill>
                        <a:ln>
                          <a:noFill/>
                          <a:prstDash/>
                        </a:ln>
                      </wps:spPr>
                      <wps:txbx>
                        <w:txbxContent>
                          <w:p w:rsidR="00535F17" w:rsidRDefault="00535F17">
                            <w:r>
                              <w:rPr>
                                <w:noProof/>
                                <w:lang w:eastAsia="de-DE" w:bidi="ar-SA"/>
                              </w:rPr>
                              <w:drawing>
                                <wp:inline distT="0" distB="0" distL="0" distR="0">
                                  <wp:extent cx="1288417" cy="1203441"/>
                                  <wp:effectExtent l="0" t="0" r="6983"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88417" cy="1203441"/>
                                          </a:xfrm>
                                          <a:prstGeom prst="rect">
                                            <a:avLst/>
                                          </a:prstGeom>
                                          <a:noFill/>
                                          <a:ln>
                                            <a:noFill/>
                                            <a:prstDash/>
                                          </a:ln>
                                        </pic:spPr>
                                      </pic:pic>
                                    </a:graphicData>
                                  </a:graphic>
                                </wp:inline>
                              </w:drawing>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feld 7" o:spid="_x0000_s1026" type="#_x0000_t202" style="position:absolute;margin-left:376.45pt;margin-top:16.05pt;width:116.3pt;height:107.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" stroked="f">
                <v:textbox>
                  <w:txbxContent>
                    <w:p w:rsidR="00535F17" w:rsidRDefault="00535F17">
                      <w:r>
                        <w:rPr>
                          <w:noProof/>
                          <w:lang w:eastAsia="de-DE" w:bidi="ar-SA"/>
                        </w:rPr>
                        <w:drawing>
                          <wp:inline distT="0" distB="0" distL="0" distR="0">
                            <wp:extent cx="1288417" cy="1203441"/>
                            <wp:effectExtent l="0" t="0" r="6983" b="0"/>
                            <wp:docPr id="1"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1818" t="41739" r="62568" b="32797"/>
                                    <a:stretch>
                                      <a:fillRect/>
                                    </a:stretch>
                                  </pic:blipFill>
                                  <pic:spPr>
                                    <a:xfrm>
                                      <a:off x="0" y="0"/>
                                      <a:ext cx="1288417" cy="1203441"/>
                                    </a:xfrm>
                                    <a:prstGeom prst="rect">
                                      <a:avLst/>
                                    </a:prstGeom>
                                    <a:noFill/>
                                    <a:ln>
                                      <a:noFill/>
                                      <a:prstDash/>
                                    </a:ln>
                                  </pic:spPr>
                                </pic:pic>
                              </a:graphicData>
                            </a:graphic>
                          </wp:inline>
                        </w:drawing>
                      </w:r>
                    </w:p>
                  </w:txbxContent>
                </v:textbox>
              </v:shape>
            </w:pict>
          </mc:Fallback>
        </mc:AlternateContent>
      </w:r>
      <w:r>
        <w:rPr>
          <w:rFonts w:ascii="Liberation Sans" w:hAnsi="Liberation Sans"/>
          <w:i/>
          <w:iCs/>
          <w:noProof/>
          <w:color w:val="FF0000"/>
          <w:sz w:val="20"/>
          <w:szCs w:val="20"/>
          <w:lang w:eastAsia="de-DE" w:bidi="ar-SA"/>
        </w:rPr>
        <mc:AlternateContent>
          <mc:Choice Requires="wps">
            <w:drawing>
              <wp:anchor distT="0" distB="0" distL="114300" distR="114300" simplePos="0" relativeHeight="251664384" behindDoc="0" locked="0" layoutInCell="1" allowOverlap="1">
                <wp:simplePos x="0" y="0"/>
                <wp:positionH relativeFrom="column">
                  <wp:posOffset>-102412</wp:posOffset>
                </wp:positionH>
                <wp:positionV relativeFrom="paragraph">
                  <wp:posOffset>204825</wp:posOffset>
                </wp:positionV>
                <wp:extent cx="4966335" cy="1235711"/>
                <wp:effectExtent l="0" t="0" r="5715" b="2539"/>
                <wp:wrapNone/>
                <wp:docPr id="3" name="Textfeld 81"/>
                <wp:cNvGraphicFramePr/>
                <a:graphic xmlns:a="http://schemas.openxmlformats.org/drawingml/2006/main">
                  <a:graphicData uri="http://schemas.microsoft.com/office/word/2010/wordprocessingShape">
                    <wps:wsp>
                      <wps:cNvSpPr txBox="1"/>
                      <wps:spPr>
                        <a:xfrm>
                          <a:off x="0" y="0"/>
                          <a:ext cx="4966335" cy="1235711"/>
                        </a:xfrm>
                        <a:prstGeom prst="rect">
                          <a:avLst/>
                        </a:prstGeom>
                        <a:solidFill>
                          <a:srgbClr val="F2F2F2"/>
                        </a:solidFill>
                        <a:ln>
                          <a:noFill/>
                          <a:prstDash/>
                        </a:ln>
                      </wps:spPr>
                      <wps:txbx>
                        <w:txbxContent>
                          <w:p w:rsidR="00535F17" w:rsidRPr="00B85DE0" w:rsidRDefault="00535F17">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535F17" w:rsidRDefault="00535F17">
                            <w:pPr>
                              <w:rPr>
                                <w:lang w:val="en-US"/>
                              </w:rPr>
                            </w:pPr>
                          </w:p>
                        </w:txbxContent>
                      </wps:txbx>
                      <wps:bodyPr vert="horz" wrap="square" lIns="91440" tIns="45720" rIns="91440" bIns="45720" anchor="t" anchorCtr="0" compatLnSpc="1">
                        <a:noAutofit/>
                      </wps:bodyPr>
                    </wps:wsp>
                  </a:graphicData>
                </a:graphic>
              </wp:anchor>
            </w:drawing>
          </mc:Choice>
          <mc:Fallback>
            <w:pict>
              <v:shape id="Textfeld 81" o:spid="_x0000_s1027" type="#_x0000_t202" style="position:absolute;margin-left:-8.05pt;margin-top:16.15pt;width:391.05pt;height:97.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" fillcolor="#f2f2f2" stroked="f">
                <v:textbox>
                  <w:txbxContent>
                    <w:p w:rsidR="00535F17" w:rsidRPr="00B85DE0" w:rsidRDefault="00535F17">
                      <w:pPr>
                        <w:spacing w:line="360" w:lineRule="auto"/>
                        <w:rPr>
                          <w:lang w:val="en-US"/>
                        </w:rPr>
                      </w:pPr>
                      <w:r>
                        <w:rPr>
                          <w:rFonts w:ascii="Liberation Sans" w:hAnsi="Liberation Sans" w:cs="Liberation Sans"/>
                          <w:b/>
                          <w:sz w:val="22"/>
                          <w:szCs w:val="22"/>
                          <w:lang w:val="en-US"/>
                        </w:rPr>
                        <w:t>Please note that with autoISF you are in an early-dev. environment</w:t>
                      </w:r>
                      <w:r>
                        <w:rPr>
                          <w:rFonts w:ascii="Liberation Sans" w:hAnsi="Liberation Sans" w:cs="Liberation Sans"/>
                          <w:sz w:val="22"/>
                          <w:szCs w:val="22"/>
                          <w:lang w:val="en-US"/>
                        </w:rPr>
                        <w:t xml:space="preserve">,                                      where the user interface is </w:t>
                      </w:r>
                      <w:r>
                        <w:rPr>
                          <w:rFonts w:ascii="Liberation Sans" w:hAnsi="Liberation Sans" w:cs="Liberation Sans"/>
                          <w:b/>
                          <w:sz w:val="22"/>
                          <w:szCs w:val="22"/>
                          <w:lang w:val="en-US"/>
                        </w:rPr>
                        <w:t xml:space="preserve">not optimized for safety </w:t>
                      </w:r>
                      <w:r>
                        <w:rPr>
                          <w:rFonts w:ascii="Liberation Sans" w:hAnsi="Liberation Sans" w:cs="Liberation Sans"/>
                          <w:sz w:val="22"/>
                          <w:szCs w:val="22"/>
                          <w:lang w:val="en-US"/>
                        </w:rPr>
                        <w:t>of users who stray away from intended ways to use.</w:t>
                      </w:r>
                      <w:r>
                        <w:rPr>
                          <w:rFonts w:ascii="Liberation Sans" w:hAnsi="Liberation Sans" w:cs="Liberation Sans"/>
                          <w:b/>
                          <w:sz w:val="22"/>
                          <w:szCs w:val="22"/>
                          <w:lang w:val="en-US"/>
                        </w:rPr>
                        <w:t xml:space="preserve"> </w:t>
                      </w:r>
                      <w:r>
                        <w:rPr>
                          <w:rFonts w:ascii="Liberation Sans" w:hAnsi="Liberation Sans" w:cs="Liberation Sans"/>
                          <w:sz w:val="22"/>
                          <w:szCs w:val="22"/>
                          <w:lang w:val="en-US"/>
                        </w:rPr>
                        <w:t xml:space="preserve">Good safety features exist, but these are only as good as the development-oriented user understands and implements them. This is not a medical product, refer to disclaimer in </w:t>
                      </w:r>
                      <w:r>
                        <w:rPr>
                          <w:rFonts w:ascii="Liberation Sans" w:hAnsi="Liberation Sans" w:cs="Liberation Sans"/>
                          <w:color w:val="7030A0"/>
                          <w:sz w:val="22"/>
                          <w:szCs w:val="22"/>
                          <w:u w:val="single"/>
                          <w:lang w:val="en-US"/>
                        </w:rPr>
                        <w:t>section 0</w:t>
                      </w:r>
                    </w:p>
                    <w:p w:rsidR="00535F17" w:rsidRDefault="00535F17">
                      <w:pPr>
                        <w:rPr>
                          <w:lang w:val="en-US"/>
                        </w:rPr>
                      </w:pPr>
                    </w:p>
                  </w:txbxContent>
                </v:textbox>
              </v:shape>
            </w:pict>
          </mc:Fallback>
        </mc:AlternateContent>
      </w:r>
    </w:p>
    <w:p w:rsidR="00813108" w:rsidRDefault="00813108">
      <w:pPr>
        <w:pStyle w:val="Listenabsatz"/>
        <w:tabs>
          <w:tab w:val="right" w:leader="dot" w:pos="6048"/>
          <w:tab w:val="left" w:pos="6120"/>
        </w:tabs>
        <w:ind w:left="0"/>
        <w:rPr>
          <w:color w:val="767171"/>
          <w:lang w:val="en-US"/>
        </w:rPr>
      </w:pPr>
    </w:p>
    <w:p w:rsidR="00813108" w:rsidRDefault="00813108">
      <w:pPr>
        <w:pStyle w:val="Listenabsatz"/>
        <w:tabs>
          <w:tab w:val="right" w:leader="dot" w:pos="6048"/>
          <w:tab w:val="left" w:pos="6120"/>
        </w:tabs>
        <w:ind w:left="0"/>
        <w:rPr>
          <w:color w:val="767171"/>
          <w:lang w:val="en-US"/>
        </w:rPr>
      </w:pPr>
    </w:p>
    <w:p w:rsidR="00813108" w:rsidRDefault="00813108">
      <w:pPr>
        <w:pStyle w:val="Listenabsatz"/>
        <w:tabs>
          <w:tab w:val="right" w:leader="dot" w:pos="6048"/>
          <w:tab w:val="left" w:pos="6120"/>
        </w:tabs>
        <w:ind w:left="0"/>
        <w:rPr>
          <w:color w:val="767171"/>
          <w:lang w:val="en-US"/>
        </w:rPr>
      </w:pPr>
    </w:p>
    <w:p w:rsidR="00813108" w:rsidRDefault="00813108">
      <w:pPr>
        <w:pStyle w:val="Listenabsatz"/>
        <w:tabs>
          <w:tab w:val="right" w:leader="dot" w:pos="6048"/>
          <w:tab w:val="left" w:pos="6120"/>
        </w:tabs>
        <w:ind w:left="0"/>
        <w:rPr>
          <w:color w:val="767171"/>
          <w:lang w:val="en-US"/>
        </w:rPr>
      </w:pPr>
    </w:p>
    <w:p w:rsidR="00813108" w:rsidRPr="00B85DE0" w:rsidRDefault="00612F5C">
      <w:pPr>
        <w:pStyle w:val="Listenabsatz"/>
        <w:tabs>
          <w:tab w:val="right" w:leader="dot" w:pos="6048"/>
          <w:tab w:val="left" w:pos="6120"/>
        </w:tabs>
        <w:ind w:left="0"/>
        <w:rPr>
          <w:lang w:val="en-US"/>
        </w:rPr>
      </w:pPr>
      <w:r>
        <w:rPr>
          <w:noProof/>
          <w:sz w:val="22"/>
          <w:szCs w:val="22"/>
          <w:lang w:eastAsia="de-DE" w:bidi="ar-SA"/>
        </w:rPr>
        <mc:AlternateContent>
          <mc:Choice Requires="wps">
            <w:drawing>
              <wp:anchor distT="0" distB="0" distL="114300" distR="114300" simplePos="0" relativeHeight="251678720" behindDoc="0" locked="0" layoutInCell="1" allowOverlap="1">
                <wp:simplePos x="0" y="0"/>
                <wp:positionH relativeFrom="column">
                  <wp:posOffset>-47091</wp:posOffset>
                </wp:positionH>
                <wp:positionV relativeFrom="paragraph">
                  <wp:posOffset>200253</wp:posOffset>
                </wp:positionV>
                <wp:extent cx="3364233" cy="2684148"/>
                <wp:effectExtent l="0" t="0" r="7617" b="1902"/>
                <wp:wrapNone/>
                <wp:docPr id="4" name="Rechteck 9"/>
                <wp:cNvGraphicFramePr/>
                <a:graphic xmlns:a="http://schemas.openxmlformats.org/drawingml/2006/main">
                  <a:graphicData uri="http://schemas.microsoft.com/office/word/2010/wordprocessingShape">
                    <wps:wsp>
                      <wps:cNvSpPr/>
                      <wps:spPr>
                        <a:xfrm>
                          <a:off x="0" y="0"/>
                          <a:ext cx="3364233" cy="2684148"/>
                        </a:xfrm>
                        <a:prstGeom prst="rect">
                          <a:avLst/>
                        </a:prstGeom>
                        <a:solidFill>
                          <a:srgbClr val="A048E8">
                            <a:alpha val="15000"/>
                          </a:srgbClr>
                        </a:solidFill>
                        <a:ln cap="flat">
                          <a:noFill/>
                          <a:prstDash val="solid"/>
                        </a:ln>
                      </wps:spPr>
                      <wps:txbx>
                        <w:txbxContent>
                          <w:p w:rsidR="00535F17" w:rsidRDefault="00535F17"/>
                        </w:txbxContent>
                      </wps:txbx>
                      <wps:bodyPr vert="horz" wrap="square" lIns="0" tIns="0" rIns="0" bIns="0" anchor="t" anchorCtr="0" compatLnSpc="0">
                        <a:noAutofit/>
                      </wps:bodyPr>
                    </wps:wsp>
                  </a:graphicData>
                </a:graphic>
              </wp:anchor>
            </w:drawing>
          </mc:Choice>
          <mc:Fallback>
            <w:pict>
              <v:rect id="Rechteck 9" o:spid="_x0000_s1028" style="position:absolute;margin-left:-3.7pt;margin-top:15.75pt;width:264.9pt;height:21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" fillcolor="#a048e8" stroked="f">
                <v:fill opacity="9766f"/>
                <v:textbox inset="0,0,0,0">
                  <w:txbxContent>
                    <w:p w:rsidR="00535F17" w:rsidRDefault="00535F17"/>
                  </w:txbxContent>
                </v:textbox>
              </v:rect>
            </w:pict>
          </mc:Fallback>
        </mc:AlternateContent>
      </w:r>
      <w:r>
        <w:rPr>
          <w:noProof/>
          <w:sz w:val="22"/>
          <w:szCs w:val="22"/>
          <w:lang w:eastAsia="de-DE" w:bidi="ar-SA"/>
        </w:rPr>
        <mc:AlternateContent>
          <mc:Choice Requires="wps">
            <w:drawing>
              <wp:anchor distT="0" distB="0" distL="114300" distR="114300" simplePos="0" relativeHeight="251677696" behindDoc="0" locked="0" layoutInCell="1" allowOverlap="1">
                <wp:simplePos x="0" y="0"/>
                <wp:positionH relativeFrom="column">
                  <wp:posOffset>3442258</wp:posOffset>
                </wp:positionH>
                <wp:positionV relativeFrom="paragraph">
                  <wp:posOffset>273405</wp:posOffset>
                </wp:positionV>
                <wp:extent cx="2914019" cy="1835786"/>
                <wp:effectExtent l="0" t="0" r="0" b="0"/>
                <wp:wrapNone/>
                <wp:docPr id="5" name="Textfeld 8"/>
                <wp:cNvGraphicFramePr/>
                <a:graphic xmlns:a="http://schemas.openxmlformats.org/drawingml/2006/main">
                  <a:graphicData uri="http://schemas.microsoft.com/office/word/2010/wordprocessingShape">
                    <wps:wsp>
                      <wps:cNvSpPr txBox="1"/>
                      <wps:spPr>
                        <a:xfrm>
                          <a:off x="0" y="0"/>
                          <a:ext cx="2914019" cy="1835786"/>
                        </a:xfrm>
                        <a:prstGeom prst="rect">
                          <a:avLst/>
                        </a:prstGeom>
                        <a:noFill/>
                        <a:ln>
                          <a:noFill/>
                          <a:prstDash/>
                        </a:ln>
                      </wps:spPr>
                      <wps:txbx>
                        <w:txbxContent>
                          <w:p w:rsidR="00535F17" w:rsidRDefault="00535F17">
                            <w:pPr>
                              <w:rPr>
                                <w:color w:val="5B9BD5"/>
                                <w:u w:val="single"/>
                                <w:lang w:val="en-US"/>
                              </w:rPr>
                            </w:pPr>
                            <w:r>
                              <w:rPr>
                                <w:color w:val="5B9BD5"/>
                                <w:u w:val="single"/>
                                <w:lang w:val="en-US"/>
                              </w:rPr>
                              <w:t>Available related case studies:</w:t>
                            </w:r>
                          </w:p>
                          <w:p w:rsidR="00535F17" w:rsidRDefault="00535F17">
                            <w:pPr>
                              <w:rPr>
                                <w:color w:val="5B9BD5"/>
                                <w:lang w:val="en-US"/>
                              </w:rPr>
                            </w:pPr>
                          </w:p>
                          <w:p w:rsidR="00535F17" w:rsidRPr="00B85DE0" w:rsidRDefault="00535F17">
                            <w:pPr>
                              <w:rPr>
                                <w:lang w:val="en-US"/>
                              </w:rPr>
                            </w:pPr>
                            <w:r>
                              <w:rPr>
                                <w:color w:val="5B9BD5"/>
                                <w:lang w:val="en-US"/>
                              </w:rPr>
                              <w:t xml:space="preserve">Case study </w:t>
                            </w:r>
                            <w:r>
                              <w:rPr>
                                <w:rFonts w:ascii="Liberation Sans" w:hAnsi="Liberation Sans" w:cs="Liberation Sans"/>
                                <w:color w:val="5B9BD5"/>
                                <w:sz w:val="22"/>
                                <w:szCs w:val="22"/>
                                <w:lang w:val="en-US"/>
                              </w:rPr>
                              <w:t xml:space="preserve">7.1: MA_Adv.HCL_5 year old  </w:t>
                            </w:r>
                          </w:p>
                          <w:p w:rsidR="00535F17" w:rsidRPr="00B85DE0" w:rsidRDefault="00535F17">
                            <w:pPr>
                              <w:rPr>
                                <w:lang w:val="en-US"/>
                              </w:rPr>
                            </w:pPr>
                            <w:r>
                              <w:rPr>
                                <w:color w:val="5B9BD5"/>
                                <w:lang w:val="en-US"/>
                              </w:rPr>
                              <w:t xml:space="preserve"> </w:t>
                            </w:r>
                          </w:p>
                          <w:p w:rsidR="00535F17" w:rsidRDefault="00535F17">
                            <w:pPr>
                              <w:rPr>
                                <w:color w:val="5B9BD5"/>
                                <w:u w:val="single"/>
                                <w:lang w:val="en-US"/>
                              </w:rPr>
                            </w:pPr>
                          </w:p>
                          <w:p w:rsidR="00535F17" w:rsidRDefault="00535F17">
                            <w:pPr>
                              <w:rPr>
                                <w:color w:val="5B9BD5"/>
                                <w:u w:val="single"/>
                                <w:lang w:val="en-US"/>
                              </w:rPr>
                            </w:pPr>
                          </w:p>
                          <w:p w:rsidR="00535F17" w:rsidRDefault="00535F17">
                            <w:pPr>
                              <w:rPr>
                                <w:color w:val="5B9BD5"/>
                                <w:u w:val="single"/>
                                <w:lang w:val="en-US"/>
                              </w:rPr>
                            </w:pPr>
                          </w:p>
                          <w:p w:rsidR="00535F17" w:rsidRPr="00B85DE0" w:rsidRDefault="00535F17">
                            <w:pPr>
                              <w:rPr>
                                <w:lang w:val="en-US"/>
                              </w:rPr>
                            </w:pPr>
                            <w:r>
                              <w:rPr>
                                <w:sz w:val="20"/>
                                <w:szCs w:val="20"/>
                                <w:lang w:val="en-US"/>
                              </w:rPr>
                              <w:t xml:space="preserve">See also </w:t>
                            </w:r>
                            <w:r>
                              <w:rPr>
                                <w:color w:val="5B9BD5"/>
                                <w:sz w:val="20"/>
                                <w:szCs w:val="20"/>
                                <w:lang w:val="en-US"/>
                              </w:rPr>
                              <w:t xml:space="preserve">Case study 13.3 </w:t>
                            </w:r>
                            <w:r>
                              <w:rPr>
                                <w:sz w:val="20"/>
                                <w:szCs w:val="20"/>
                                <w:lang w:val="en-US"/>
                              </w:rPr>
                              <w:t>from a user of Boost</w:t>
                            </w:r>
                          </w:p>
                        </w:txbxContent>
                      </wps:txbx>
                      <wps:bodyPr vert="horz" wrap="square" lIns="91440" tIns="45720" rIns="91440" bIns="45720" anchor="t" anchorCtr="0" compatLnSpc="0">
                        <a:noAutofit/>
                      </wps:bodyPr>
                    </wps:wsp>
                  </a:graphicData>
                </a:graphic>
              </wp:anchor>
            </w:drawing>
          </mc:Choice>
          <mc:Fallback>
            <w:pict>
              <v:shape id="Textfeld 8" o:spid="_x0000_s1029" type="#_x0000_t202" style="position:absolute;margin-left:271.05pt;margin-top:21.55pt;width:229.45pt;height:144.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" filled="f" stroked="f">
                <v:textbox>
                  <w:txbxContent>
                    <w:p w:rsidR="00535F17" w:rsidRDefault="00535F17">
                      <w:pPr>
                        <w:rPr>
                          <w:color w:val="5B9BD5"/>
                          <w:u w:val="single"/>
                          <w:lang w:val="en-US"/>
                        </w:rPr>
                      </w:pPr>
                      <w:r>
                        <w:rPr>
                          <w:color w:val="5B9BD5"/>
                          <w:u w:val="single"/>
                          <w:lang w:val="en-US"/>
                        </w:rPr>
                        <w:t>Available related case studies:</w:t>
                      </w:r>
                    </w:p>
                    <w:p w:rsidR="00535F17" w:rsidRDefault="00535F17">
                      <w:pPr>
                        <w:rPr>
                          <w:color w:val="5B9BD5"/>
                          <w:lang w:val="en-US"/>
                        </w:rPr>
                      </w:pPr>
                    </w:p>
                    <w:p w:rsidR="00535F17" w:rsidRPr="00B85DE0" w:rsidRDefault="00535F17">
                      <w:pPr>
                        <w:rPr>
                          <w:lang w:val="en-US"/>
                        </w:rPr>
                      </w:pPr>
                      <w:r>
                        <w:rPr>
                          <w:color w:val="5B9BD5"/>
                          <w:lang w:val="en-US"/>
                        </w:rPr>
                        <w:t xml:space="preserve">Case study </w:t>
                      </w:r>
                      <w:r>
                        <w:rPr>
                          <w:rFonts w:ascii="Liberation Sans" w:hAnsi="Liberation Sans" w:cs="Liberation Sans"/>
                          <w:color w:val="5B9BD5"/>
                          <w:sz w:val="22"/>
                          <w:szCs w:val="22"/>
                          <w:lang w:val="en-US"/>
                        </w:rPr>
                        <w:t xml:space="preserve">7.1: MA_Adv.HCL_5 year old  </w:t>
                      </w:r>
                    </w:p>
                    <w:p w:rsidR="00535F17" w:rsidRPr="00B85DE0" w:rsidRDefault="00535F17">
                      <w:pPr>
                        <w:rPr>
                          <w:lang w:val="en-US"/>
                        </w:rPr>
                      </w:pPr>
                      <w:r>
                        <w:rPr>
                          <w:color w:val="5B9BD5"/>
                          <w:lang w:val="en-US"/>
                        </w:rPr>
                        <w:t xml:space="preserve"> </w:t>
                      </w:r>
                    </w:p>
                    <w:p w:rsidR="00535F17" w:rsidRDefault="00535F17">
                      <w:pPr>
                        <w:rPr>
                          <w:color w:val="5B9BD5"/>
                          <w:u w:val="single"/>
                          <w:lang w:val="en-US"/>
                        </w:rPr>
                      </w:pPr>
                    </w:p>
                    <w:p w:rsidR="00535F17" w:rsidRDefault="00535F17">
                      <w:pPr>
                        <w:rPr>
                          <w:color w:val="5B9BD5"/>
                          <w:u w:val="single"/>
                          <w:lang w:val="en-US"/>
                        </w:rPr>
                      </w:pPr>
                    </w:p>
                    <w:p w:rsidR="00535F17" w:rsidRDefault="00535F17">
                      <w:pPr>
                        <w:rPr>
                          <w:color w:val="5B9BD5"/>
                          <w:u w:val="single"/>
                          <w:lang w:val="en-US"/>
                        </w:rPr>
                      </w:pPr>
                    </w:p>
                    <w:p w:rsidR="00535F17" w:rsidRPr="00B85DE0" w:rsidRDefault="00535F17">
                      <w:pPr>
                        <w:rPr>
                          <w:lang w:val="en-US"/>
                        </w:rPr>
                      </w:pPr>
                      <w:r>
                        <w:rPr>
                          <w:sz w:val="20"/>
                          <w:szCs w:val="20"/>
                          <w:lang w:val="en-US"/>
                        </w:rPr>
                        <w:t xml:space="preserve">See also </w:t>
                      </w:r>
                      <w:r>
                        <w:rPr>
                          <w:color w:val="5B9BD5"/>
                          <w:sz w:val="20"/>
                          <w:szCs w:val="20"/>
                          <w:lang w:val="en-US"/>
                        </w:rPr>
                        <w:t xml:space="preserve">Case study 13.3 </w:t>
                      </w:r>
                      <w:r>
                        <w:rPr>
                          <w:sz w:val="20"/>
                          <w:szCs w:val="20"/>
                          <w:lang w:val="en-US"/>
                        </w:rPr>
                        <w:t>from a user of Boost</w:t>
                      </w:r>
                    </w:p>
                  </w:txbxContent>
                </v:textbox>
              </v:shape>
            </w:pict>
          </mc:Fallback>
        </mc:AlternateConten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7.1  Hurdles for FCL </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7.2  Getting ready to advance from HCL</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7.3  Pre-bolussing</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7.3.1 Meal bolus</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7.3.2 Small pre-bolus</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7.3.3 Conclusions re. pre-bolussing </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7.4  Dealing with disturbances/ins. sens/resistance</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  7.5   Exercise management</w:t>
      </w:r>
    </w:p>
    <w:p w:rsidR="00813108" w:rsidRPr="00B85DE0" w:rsidRDefault="00612F5C">
      <w:pPr>
        <w:spacing w:line="360" w:lineRule="auto"/>
        <w:rPr>
          <w:lang w:val="en-US"/>
        </w:rPr>
      </w:pPr>
      <w:r>
        <w:rPr>
          <w:rFonts w:ascii="Liberation Sans" w:hAnsi="Liberation Sans" w:cs="Liberation Sans"/>
          <w:sz w:val="22"/>
          <w:szCs w:val="22"/>
          <w:lang w:val="en-US"/>
        </w:rPr>
        <w:t xml:space="preserve">  7.6   </w:t>
      </w:r>
      <w:r>
        <w:rPr>
          <w:rFonts w:ascii="Liberation Sans" w:hAnsi="Liberation Sans" w:cs="Liberation Sans"/>
          <w:color w:val="00B050"/>
          <w:sz w:val="22"/>
          <w:szCs w:val="22"/>
          <w:lang w:val="en-US"/>
        </w:rPr>
        <w:t>Remote control (small children)</w:t>
      </w:r>
      <w:bookmarkStart w:id="0" w:name="_GoBack"/>
      <w:bookmarkEnd w:id="0"/>
    </w:p>
    <w:p w:rsidR="00813108" w:rsidRPr="00B85DE0" w:rsidRDefault="00612F5C">
      <w:pPr>
        <w:spacing w:line="360" w:lineRule="auto"/>
        <w:rPr>
          <w:lang w:val="en-US"/>
        </w:rPr>
      </w:pPr>
      <w:r>
        <w:rPr>
          <w:rFonts w:ascii="Liberation Sans" w:hAnsi="Liberation Sans" w:cs="Liberation Sans"/>
          <w:sz w:val="22"/>
          <w:szCs w:val="22"/>
          <w:lang w:val="en-US"/>
        </w:rPr>
        <w:t xml:space="preserve">  7.7  </w:t>
      </w:r>
      <w:r>
        <w:rPr>
          <w:rFonts w:ascii="Liberation Sans" w:hAnsi="Liberation Sans" w:cs="Liberation Sans"/>
          <w:color w:val="00B050"/>
          <w:sz w:val="22"/>
          <w:szCs w:val="22"/>
          <w:lang w:val="en-US"/>
        </w:rPr>
        <w:t xml:space="preserve"> </w:t>
      </w:r>
      <w:r>
        <w:rPr>
          <w:rFonts w:ascii="Liberation Sans" w:hAnsi="Liberation Sans" w:cs="Liberation Sans"/>
          <w:sz w:val="22"/>
          <w:szCs w:val="22"/>
          <w:lang w:val="en-US"/>
        </w:rPr>
        <w:t>Other methods w/ meal announcement (MA)</w:t>
      </w:r>
    </w:p>
    <w:p w:rsidR="00813108" w:rsidRPr="00B85DE0" w:rsidRDefault="00612F5C">
      <w:pPr>
        <w:spacing w:line="360" w:lineRule="auto"/>
        <w:rPr>
          <w:lang w:val="en-US"/>
        </w:rPr>
      </w:pPr>
      <w:r>
        <w:rPr>
          <w:rFonts w:ascii="Liberation Sans" w:hAnsi="Liberation Sans" w:cs="Liberation Sans"/>
          <w:sz w:val="22"/>
          <w:szCs w:val="22"/>
          <w:lang w:val="en-US"/>
        </w:rPr>
        <w:t xml:space="preserve">  7.8   Closing remarks</w:t>
      </w:r>
    </w:p>
    <w:p w:rsidR="00813108" w:rsidRDefault="00813108">
      <w:pPr>
        <w:tabs>
          <w:tab w:val="right" w:leader="dot" w:pos="6048"/>
          <w:tab w:val="left" w:pos="6120"/>
        </w:tabs>
        <w:spacing w:line="360" w:lineRule="auto"/>
        <w:rPr>
          <w:b/>
          <w:color w:val="00B0F0"/>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Originally it was planned to provide an extra section on FCL </w:t>
      </w:r>
      <w:r>
        <w:rPr>
          <w:b/>
          <w:sz w:val="22"/>
          <w:szCs w:val="22"/>
          <w:lang w:val="en-US"/>
        </w:rPr>
        <w:t>for kids</w:t>
      </w:r>
      <w:r>
        <w:rPr>
          <w:sz w:val="22"/>
          <w:szCs w:val="22"/>
          <w:lang w:val="en-US"/>
        </w:rPr>
        <w:t xml:space="preserve"> here. </w:t>
      </w:r>
    </w:p>
    <w:p w:rsidR="00813108" w:rsidRPr="00B85DE0" w:rsidRDefault="00612F5C">
      <w:pPr>
        <w:suppressAutoHyphens w:val="0"/>
        <w:spacing w:before="100" w:after="100" w:line="360" w:lineRule="auto"/>
        <w:textAlignment w:val="auto"/>
        <w:rPr>
          <w:lang w:val="en-US"/>
        </w:rPr>
      </w:pPr>
      <w:r>
        <w:rPr>
          <w:rFonts w:ascii="Liberation Sans" w:eastAsia="Times New Roman" w:hAnsi="Liberation Sans" w:cs="Liberation Sans"/>
          <w:kern w:val="0"/>
          <w:sz w:val="22"/>
          <w:szCs w:val="22"/>
          <w:lang w:val="en-US" w:eastAsia="de-DE" w:bidi="ar-SA"/>
        </w:rPr>
        <w:t xml:space="preserve">To establish and maintain </w:t>
      </w:r>
      <w:r>
        <w:rPr>
          <w:rFonts w:ascii="Liberation Sans" w:eastAsia="Times New Roman" w:hAnsi="Liberation Sans" w:cs="Liberation Sans"/>
          <w:i/>
          <w:kern w:val="0"/>
          <w:sz w:val="22"/>
          <w:szCs w:val="22"/>
          <w:lang w:val="en-US" w:eastAsia="de-DE" w:bidi="ar-SA"/>
        </w:rPr>
        <w:t>any loop</w:t>
      </w:r>
      <w:r>
        <w:rPr>
          <w:rFonts w:ascii="Liberation Sans" w:eastAsia="Times New Roman" w:hAnsi="Liberation Sans" w:cs="Liberation Sans"/>
          <w:kern w:val="0"/>
          <w:sz w:val="22"/>
          <w:szCs w:val="22"/>
          <w:lang w:val="en-US" w:eastAsia="de-DE" w:bidi="ar-SA"/>
        </w:rPr>
        <w:t xml:space="preserve"> for kids brings about some extra challenges if:</w:t>
      </w:r>
    </w:p>
    <w:p w:rsidR="00813108" w:rsidRPr="00B85DE0" w:rsidRDefault="00612F5C">
      <w:pPr>
        <w:numPr>
          <w:ilvl w:val="0"/>
          <w:numId w:val="2"/>
        </w:numPr>
        <w:suppressAutoHyphens w:val="0"/>
        <w:spacing w:before="100" w:after="100" w:line="360" w:lineRule="auto"/>
        <w:textAlignment w:val="auto"/>
        <w:rPr>
          <w:lang w:val="en-US"/>
        </w:rPr>
      </w:pPr>
      <w:r>
        <w:rPr>
          <w:rFonts w:ascii="Liberation Sans" w:eastAsia="Times New Roman" w:hAnsi="Liberation Sans" w:cs="Liberation Sans"/>
          <w:kern w:val="0"/>
          <w:sz w:val="22"/>
          <w:szCs w:val="22"/>
          <w:lang w:val="en-US" w:eastAsia="de-DE" w:bidi="ar-SA"/>
        </w:rPr>
        <w:t xml:space="preserve">Going through marked changes of insulin sensitivity or of circadian pattern makes it difficult to keep the FCL appropriately tuned. </w:t>
      </w:r>
      <w:r>
        <w:rPr>
          <w:rFonts w:ascii="Liberation Sans" w:eastAsia="Times New Roman" w:hAnsi="Liberation Sans" w:cs="Liberation Sans"/>
          <w:i/>
          <w:color w:val="FF0000"/>
          <w:kern w:val="0"/>
          <w:sz w:val="22"/>
          <w:szCs w:val="22"/>
          <w:lang w:val="en-US" w:eastAsia="de-DE" w:bidi="ar-SA"/>
        </w:rPr>
        <w:t xml:space="preserve"> </w:t>
      </w:r>
    </w:p>
    <w:p w:rsidR="00813108" w:rsidRDefault="00612F5C">
      <w:pPr>
        <w:suppressAutoHyphens w:val="0"/>
        <w:spacing w:before="100" w:after="100" w:line="360" w:lineRule="auto"/>
        <w:ind w:left="1418"/>
        <w:textAlignment w:val="auto"/>
        <w:rPr>
          <w:rFonts w:ascii="Liberation Sans" w:eastAsia="Times New Roman" w:hAnsi="Liberation Sans" w:cs="Liberation Sans"/>
          <w:kern w:val="0"/>
          <w:sz w:val="20"/>
          <w:szCs w:val="20"/>
          <w:lang w:val="en-US" w:eastAsia="de-DE" w:bidi="ar-SA"/>
        </w:rPr>
      </w:pPr>
      <w:r>
        <w:rPr>
          <w:rFonts w:ascii="Liberation Sans" w:eastAsia="Times New Roman" w:hAnsi="Liberation Sans" w:cs="Liberation Sans"/>
          <w:kern w:val="0"/>
          <w:sz w:val="20"/>
          <w:szCs w:val="20"/>
          <w:lang w:val="en-US" w:eastAsia="de-DE" w:bidi="ar-SA"/>
        </w:rPr>
        <w:t xml:space="preserve">This problem is about the same in all loops. However, Autotune, dynamicISF, and some commercial systems with elementary “self-learning” might provide rough (and time.delayed) solutions to this that could prove good-enough.                                </w:t>
      </w:r>
    </w:p>
    <w:p w:rsidR="00813108" w:rsidRDefault="00612F5C">
      <w:pPr>
        <w:suppressAutoHyphens w:val="0"/>
        <w:spacing w:before="100" w:after="100" w:line="360" w:lineRule="auto"/>
        <w:ind w:left="720"/>
        <w:textAlignment w:val="auto"/>
        <w:rPr>
          <w:rFonts w:ascii="Liberation Sans" w:eastAsia="Times New Roman" w:hAnsi="Liberation Sans" w:cs="Liberation Sans"/>
          <w:kern w:val="0"/>
          <w:sz w:val="22"/>
          <w:szCs w:val="22"/>
          <w:lang w:val="en-US" w:eastAsia="de-DE" w:bidi="ar-SA"/>
        </w:rPr>
      </w:pPr>
      <w:r>
        <w:rPr>
          <w:rFonts w:ascii="Liberation Sans" w:eastAsia="Times New Roman" w:hAnsi="Liberation Sans" w:cs="Liberation Sans"/>
          <w:kern w:val="0"/>
          <w:sz w:val="22"/>
          <w:szCs w:val="22"/>
          <w:lang w:val="en-US" w:eastAsia="de-DE" w:bidi="ar-SA"/>
        </w:rPr>
        <w:t>When facing such challenges, you should try to set appropriate (temp.?)  changed profiles, that serve also as a basis for your autoISF loop.</w:t>
      </w:r>
    </w:p>
    <w:p w:rsidR="00813108" w:rsidRDefault="00612F5C">
      <w:pPr>
        <w:numPr>
          <w:ilvl w:val="0"/>
          <w:numId w:val="2"/>
        </w:num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r>
        <w:rPr>
          <w:rFonts w:ascii="Liberation Sans" w:eastAsia="Times New Roman" w:hAnsi="Liberation Sans" w:cs="Liberation Sans"/>
          <w:kern w:val="0"/>
          <w:sz w:val="22"/>
          <w:szCs w:val="22"/>
          <w:lang w:val="en-US" w:eastAsia="de-DE" w:bidi="ar-SA"/>
        </w:rPr>
        <w:t>Between kid and supervising parent it must be guaranteed, especially in the initial weeks, that an eye is kept on whether the “Meal Announcement” (MA) advanced hybrid closed loop” is working about as to be expected.</w:t>
      </w:r>
    </w:p>
    <w:p w:rsidR="00813108" w:rsidRDefault="00612F5C">
      <w:pPr>
        <w:pStyle w:val="Listenabsatz"/>
        <w:numPr>
          <w:ilvl w:val="0"/>
          <w:numId w:val="3"/>
        </w:numPr>
        <w:tabs>
          <w:tab w:val="right" w:leader="dot" w:pos="6048"/>
          <w:tab w:val="left" w:pos="6120"/>
        </w:tabs>
        <w:spacing w:line="360" w:lineRule="auto"/>
      </w:pPr>
      <w:r>
        <w:rPr>
          <w:rFonts w:ascii="Liberation Sans" w:hAnsi="Liberation Sans" w:cs="Liberation Sans"/>
          <w:sz w:val="22"/>
          <w:szCs w:val="22"/>
          <w:lang w:val="en-US"/>
        </w:rPr>
        <w:t xml:space="preserve"> Extra caution is needed re. the SMB delivery ratio</w:t>
      </w:r>
      <w:r>
        <w:rPr>
          <w:rFonts w:ascii="Liberation Sans" w:hAnsi="Liberation Sans" w:cs="Liberation Sans"/>
          <w:b/>
          <w:sz w:val="22"/>
          <w:szCs w:val="22"/>
          <w:lang w:val="en-US"/>
        </w:rPr>
        <w:t>.</w:t>
      </w:r>
      <w:r>
        <w:rPr>
          <w:rFonts w:ascii="Liberation Sans" w:hAnsi="Liberation Sans" w:cs="Liberation Sans"/>
          <w:sz w:val="22"/>
          <w:szCs w:val="22"/>
          <w:lang w:val="en-US"/>
        </w:rPr>
        <w:t xml:space="preserve"> The fixed 0.5 value in AAPS was installed also with a consideration on user/follower (parent) set up and limiting potential problems from a bolus being initiated from both phones in parallel. Recommendation is to stay with 0.5.</w:t>
      </w:r>
    </w:p>
    <w:p w:rsidR="00813108" w:rsidRDefault="00612F5C">
      <w:pPr>
        <w:tabs>
          <w:tab w:val="right" w:leader="dot" w:pos="6048"/>
          <w:tab w:val="left" w:pos="6120"/>
        </w:tabs>
        <w:spacing w:line="360" w:lineRule="auto"/>
        <w:rPr>
          <w:sz w:val="22"/>
          <w:szCs w:val="22"/>
          <w:lang w:val="en-US"/>
        </w:rPr>
      </w:pPr>
      <w:r>
        <w:rPr>
          <w:sz w:val="22"/>
          <w:szCs w:val="22"/>
          <w:lang w:val="en-US"/>
        </w:rPr>
        <w:lastRenderedPageBreak/>
        <w:t xml:space="preserve">However, we came to realize that the approach is no different for kids than already laid out. It just seems some implementation hurdles are significantly higher for implementing a safe FCL for minors. </w:t>
      </w:r>
    </w:p>
    <w:p w:rsidR="00813108" w:rsidRDefault="00612F5C">
      <w:pPr>
        <w:tabs>
          <w:tab w:val="right" w:leader="dot" w:pos="6048"/>
          <w:tab w:val="left" w:pos="6120"/>
        </w:tabs>
        <w:spacing w:line="360" w:lineRule="auto"/>
        <w:rPr>
          <w:sz w:val="22"/>
          <w:szCs w:val="22"/>
          <w:lang w:val="en-US"/>
        </w:rPr>
      </w:pPr>
      <w:r>
        <w:rPr>
          <w:sz w:val="22"/>
          <w:szCs w:val="22"/>
          <w:lang w:val="en-US"/>
        </w:rPr>
        <w:t>Also adults may face special challenges, or just lack the time to do a sophisticated FCL set-up project.</w:t>
      </w:r>
    </w:p>
    <w:p w:rsidR="00813108" w:rsidRPr="00B85DE0" w:rsidRDefault="00612F5C">
      <w:pPr>
        <w:tabs>
          <w:tab w:val="right" w:leader="dot" w:pos="6048"/>
          <w:tab w:val="left" w:pos="6120"/>
        </w:tabs>
        <w:spacing w:line="360" w:lineRule="auto"/>
        <w:rPr>
          <w:lang w:val="en-US"/>
        </w:rPr>
      </w:pPr>
      <w:r>
        <w:rPr>
          <w:sz w:val="22"/>
          <w:szCs w:val="22"/>
          <w:lang w:val="en-US"/>
        </w:rPr>
        <w:t xml:space="preserve">For that reason, we like to focus this section 7. on how a </w:t>
      </w:r>
      <w:r>
        <w:rPr>
          <w:b/>
          <w:sz w:val="22"/>
          <w:szCs w:val="22"/>
          <w:lang w:val="en-US"/>
        </w:rPr>
        <w:t>hybrid closed loop without carb inputs, using autoISF</w:t>
      </w:r>
      <w:r>
        <w:rPr>
          <w:sz w:val="22"/>
          <w:szCs w:val="22"/>
          <w:lang w:val="en-US"/>
        </w:rPr>
        <w:t xml:space="preserve">, might get you to a </w:t>
      </w:r>
      <w:r>
        <w:rPr>
          <w:b/>
          <w:sz w:val="22"/>
          <w:szCs w:val="22"/>
          <w:lang w:val="en-US"/>
        </w:rPr>
        <w:t>solution that removes most of the everyday burden</w:t>
      </w:r>
      <w:r>
        <w:rPr>
          <w:sz w:val="22"/>
          <w:szCs w:val="22"/>
          <w:lang w:val="en-US"/>
        </w:rPr>
        <w:t xml:space="preserve"> associated with having to co-manage meals. </w:t>
      </w:r>
    </w:p>
    <w:p w:rsidR="00813108" w:rsidRPr="00B85DE0" w:rsidRDefault="00612F5C">
      <w:pPr>
        <w:tabs>
          <w:tab w:val="right" w:leader="dot" w:pos="6048"/>
          <w:tab w:val="left" w:pos="6120"/>
        </w:tabs>
        <w:spacing w:line="360" w:lineRule="auto"/>
        <w:rPr>
          <w:lang w:val="en-US"/>
        </w:rPr>
      </w:pPr>
      <w:r>
        <w:rPr>
          <w:sz w:val="22"/>
          <w:szCs w:val="22"/>
          <w:lang w:val="en-US"/>
        </w:rPr>
        <w:t xml:space="preserve">This ”Meal Announcement”  could - not only for kids - also be an </w:t>
      </w:r>
      <w:r>
        <w:rPr>
          <w:b/>
          <w:sz w:val="22"/>
          <w:szCs w:val="22"/>
          <w:lang w:val="en-US"/>
        </w:rPr>
        <w:t>intermediary step, from which to progress into FCL as soon as a currently missing pre-requisite resolves</w:t>
      </w:r>
      <w:r>
        <w:rPr>
          <w:sz w:val="22"/>
          <w:szCs w:val="22"/>
          <w:lang w:val="en-US"/>
        </w:rPr>
        <w:t xml:space="preserve"> for you in the future.</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color w:val="7030A0"/>
          <w:sz w:val="28"/>
          <w:szCs w:val="28"/>
          <w:lang w:val="en-US"/>
        </w:rPr>
      </w:pPr>
      <w:r>
        <w:rPr>
          <w:color w:val="7030A0"/>
          <w:sz w:val="28"/>
          <w:szCs w:val="28"/>
          <w:lang w:val="en-US"/>
        </w:rPr>
        <w:t xml:space="preserve">7.1  Hurdles for FCL </w:t>
      </w:r>
    </w:p>
    <w:p w:rsidR="00813108" w:rsidRDefault="00813108">
      <w:pPr>
        <w:tabs>
          <w:tab w:val="right" w:leader="dot" w:pos="6048"/>
          <w:tab w:val="left" w:pos="6120"/>
        </w:tabs>
        <w:spacing w:line="360" w:lineRule="auto"/>
        <w:rPr>
          <w:sz w:val="22"/>
          <w:szCs w:val="22"/>
          <w:lang w:val="en-US"/>
        </w:rPr>
      </w:pPr>
    </w:p>
    <w:tbl>
      <w:tblPr>
        <w:tblW w:w="9628" w:type="dxa"/>
        <w:tblCellMar>
          <w:left w:w="10" w:type="dxa"/>
          <w:right w:w="10" w:type="dxa"/>
        </w:tblCellMar>
        <w:tblLook w:val="0000" w:firstRow="0" w:lastRow="0" w:firstColumn="0" w:lastColumn="0" w:noHBand="0" w:noVBand="0"/>
      </w:tblPr>
      <w:tblGrid>
        <w:gridCol w:w="4814"/>
        <w:gridCol w:w="4814"/>
      </w:tblGrid>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color w:val="7030A0"/>
                <w:sz w:val="22"/>
                <w:szCs w:val="22"/>
                <w:lang w:val="en-US"/>
              </w:rPr>
            </w:pPr>
            <w:r>
              <w:rPr>
                <w:color w:val="7030A0"/>
                <w:sz w:val="22"/>
                <w:szCs w:val="22"/>
                <w:lang w:val="en-US"/>
              </w:rPr>
              <w:t>Deficit making FCL difficult or unsafe</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color w:val="7030A0"/>
                <w:sz w:val="22"/>
                <w:szCs w:val="22"/>
                <w:lang w:val="en-US"/>
              </w:rPr>
            </w:pPr>
            <w:r>
              <w:rPr>
                <w:color w:val="7030A0"/>
                <w:sz w:val="22"/>
                <w:szCs w:val="22"/>
                <w:lang w:val="en-US"/>
              </w:rPr>
              <w:t>Bridging solution with Meal Announcement (MA) via pre-bolussing for meals</w:t>
            </w:r>
          </w:p>
        </w:tc>
      </w:tr>
      <w:tr w:rsidR="00813108">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Pr="00B85DE0" w:rsidRDefault="00612F5C">
            <w:pPr>
              <w:tabs>
                <w:tab w:val="right" w:leader="dot" w:pos="6048"/>
                <w:tab w:val="left" w:pos="6120"/>
              </w:tabs>
              <w:spacing w:line="360" w:lineRule="auto"/>
              <w:rPr>
                <w:lang w:val="en-US"/>
              </w:rPr>
            </w:pPr>
            <w:r>
              <w:rPr>
                <w:sz w:val="22"/>
                <w:szCs w:val="22"/>
                <w:lang w:val="en-US"/>
              </w:rPr>
              <w:t xml:space="preserve">Lyumjev or Fiasp (also in 50% mix w.slower insulin) not tolerated/too many occlusions; poor discipline re. scheduled </w:t>
            </w:r>
            <w:r>
              <w:rPr>
                <w:b/>
                <w:sz w:val="22"/>
                <w:szCs w:val="22"/>
                <w:lang w:val="en-US"/>
              </w:rPr>
              <w:t>infusion site changes</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rsidP="00B85DE0">
            <w:pPr>
              <w:tabs>
                <w:tab w:val="right" w:leader="dot" w:pos="6048"/>
                <w:tab w:val="left" w:pos="6120"/>
              </w:tabs>
              <w:spacing w:line="360" w:lineRule="auto"/>
              <w:rPr>
                <w:sz w:val="22"/>
                <w:szCs w:val="22"/>
                <w:lang w:val="en-US"/>
              </w:rPr>
            </w:pPr>
            <w:r>
              <w:rPr>
                <w:sz w:val="22"/>
                <w:szCs w:val="22"/>
                <w:lang w:val="en-US"/>
              </w:rPr>
              <w:t>Different insertion (site, depth, angle, cannula material), injection speed, site exchange frequency might help, but difficult w/ pod pumps. Low carb diet would help, but not consist</w:t>
            </w:r>
            <w:r w:rsidR="00B85DE0">
              <w:rPr>
                <w:sz w:val="22"/>
                <w:szCs w:val="22"/>
                <w:lang w:val="en-US"/>
              </w:rPr>
              <w:t>ently used by many. =&gt; Pre-bolus</w:t>
            </w:r>
            <w:r>
              <w:rPr>
                <w:sz w:val="22"/>
                <w:szCs w:val="22"/>
                <w:lang w:val="en-US"/>
              </w:rPr>
              <w:t xml:space="preserve">sing </w:t>
            </w:r>
            <w:r w:rsidR="00B85DE0">
              <w:rPr>
                <w:sz w:val="22"/>
                <w:szCs w:val="22"/>
                <w:lang w:val="en-US"/>
              </w:rPr>
              <w:t>(possible also with pen + AAPS data entry)</w:t>
            </w:r>
          </w:p>
        </w:tc>
      </w:tr>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Pr="00B85DE0" w:rsidRDefault="00612F5C">
            <w:pPr>
              <w:tabs>
                <w:tab w:val="right" w:leader="dot" w:pos="6048"/>
                <w:tab w:val="left" w:pos="6120"/>
              </w:tabs>
              <w:spacing w:line="360" w:lineRule="auto"/>
              <w:rPr>
                <w:lang w:val="en-US"/>
              </w:rPr>
            </w:pPr>
            <w:r>
              <w:rPr>
                <w:rFonts w:ascii="Liberation Sans" w:eastAsia="Times New Roman" w:hAnsi="Liberation Sans" w:cs="Liberation Sans"/>
                <w:kern w:val="0"/>
                <w:sz w:val="22"/>
                <w:szCs w:val="22"/>
                <w:lang w:val="en-US" w:eastAsia="de-DE" w:bidi="ar-SA"/>
              </w:rPr>
              <w:t xml:space="preserve">Poor discipline regarding keeping 100% </w:t>
            </w:r>
            <w:r>
              <w:rPr>
                <w:rFonts w:ascii="Liberation Sans" w:eastAsia="Times New Roman" w:hAnsi="Liberation Sans" w:cs="Liberation Sans"/>
                <w:b/>
                <w:kern w:val="0"/>
                <w:sz w:val="22"/>
                <w:szCs w:val="22"/>
                <w:lang w:val="en-US" w:eastAsia="de-DE" w:bidi="ar-SA"/>
              </w:rPr>
              <w:t>BlueTooth</w:t>
            </w:r>
            <w:r>
              <w:rPr>
                <w:rFonts w:ascii="Liberation Sans" w:eastAsia="Times New Roman" w:hAnsi="Liberation Sans" w:cs="Liberation Sans"/>
                <w:kern w:val="0"/>
                <w:sz w:val="22"/>
                <w:szCs w:val="22"/>
                <w:lang w:val="en-US" w:eastAsia="de-DE" w:bidi="ar-SA"/>
              </w:rPr>
              <w:t xml:space="preserve"> connectivity (</w:t>
            </w:r>
            <w:r>
              <w:rPr>
                <w:sz w:val="22"/>
                <w:szCs w:val="22"/>
                <w:lang w:val="en-US"/>
              </w:rPr>
              <w:t>keeping phone 24/7 at body, and well charged)</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Giving meal boli (+ pump providing profile basal in case of problems) will reduce potential problems significantly.</w:t>
            </w:r>
          </w:p>
          <w:p w:rsidR="00813108" w:rsidRDefault="00612F5C">
            <w:pPr>
              <w:tabs>
                <w:tab w:val="right" w:leader="dot" w:pos="6048"/>
                <w:tab w:val="left" w:pos="6120"/>
              </w:tabs>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Install alarm on (parent) phone.</w:t>
            </w:r>
          </w:p>
          <w:p w:rsidR="00813108" w:rsidRDefault="00612F5C">
            <w:pPr>
              <w:tabs>
                <w:tab w:val="right" w:leader="dot" w:pos="6048"/>
                <w:tab w:val="left" w:pos="6120"/>
              </w:tabs>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Libre3 (1 minute) might aggravate problems  </w:t>
            </w:r>
          </w:p>
        </w:tc>
      </w:tr>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pPr>
            <w:r>
              <w:rPr>
                <w:b/>
                <w:sz w:val="22"/>
                <w:szCs w:val="22"/>
                <w:lang w:val="en-US"/>
              </w:rPr>
              <w:t>Leaking</w:t>
            </w:r>
            <w:r>
              <w:rPr>
                <w:sz w:val="22"/>
                <w:szCs w:val="22"/>
                <w:lang w:val="en-US"/>
              </w:rPr>
              <w:t xml:space="preserve"> pods</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rsidP="00B85DE0">
            <w:pPr>
              <w:tabs>
                <w:tab w:val="right" w:leader="dot" w:pos="6048"/>
                <w:tab w:val="left" w:pos="6120"/>
              </w:tabs>
              <w:spacing w:line="360" w:lineRule="auto"/>
              <w:rPr>
                <w:sz w:val="22"/>
                <w:szCs w:val="22"/>
                <w:lang w:val="en-US"/>
              </w:rPr>
            </w:pPr>
            <w:r>
              <w:rPr>
                <w:sz w:val="22"/>
                <w:szCs w:val="22"/>
                <w:lang w:val="en-US"/>
              </w:rPr>
              <w:t xml:space="preserve"> (still a “no go</w:t>
            </w:r>
            <w:r w:rsidR="00B85DE0">
              <w:rPr>
                <w:sz w:val="22"/>
                <w:szCs w:val="22"/>
                <w:lang w:val="en-US"/>
              </w:rPr>
              <w:t>;  pre-bolussing w/pen would help</w:t>
            </w:r>
            <w:r>
              <w:rPr>
                <w:sz w:val="22"/>
                <w:szCs w:val="22"/>
                <w:lang w:val="en-US"/>
              </w:rPr>
              <w:t>)</w:t>
            </w:r>
          </w:p>
        </w:tc>
      </w:tr>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b/>
                <w:sz w:val="22"/>
                <w:szCs w:val="22"/>
                <w:lang w:val="en-US"/>
              </w:rPr>
            </w:pPr>
            <w:r>
              <w:rPr>
                <w:b/>
                <w:sz w:val="22"/>
                <w:szCs w:val="22"/>
                <w:lang w:val="en-US"/>
              </w:rPr>
              <w:t>Jumpy  CGM</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Pr="00B85DE0" w:rsidRDefault="00612F5C" w:rsidP="00B85DE0">
            <w:pPr>
              <w:tabs>
                <w:tab w:val="right" w:leader="dot" w:pos="6048"/>
                <w:tab w:val="left" w:pos="6120"/>
              </w:tabs>
              <w:spacing w:line="360" w:lineRule="auto"/>
              <w:rPr>
                <w:lang w:val="en-US"/>
              </w:rPr>
            </w:pPr>
            <w:r>
              <w:rPr>
                <w:sz w:val="22"/>
                <w:szCs w:val="22"/>
                <w:lang w:val="en-US"/>
              </w:rPr>
              <w:t xml:space="preserve">Use strong smoothing, and weak bgAccel_ISF  </w:t>
            </w:r>
            <w:r>
              <w:rPr>
                <w:sz w:val="20"/>
                <w:szCs w:val="20"/>
                <w:lang w:val="en-US"/>
              </w:rPr>
              <w:t>(MA</w:t>
            </w:r>
            <w:r w:rsidR="00B85DE0">
              <w:rPr>
                <w:sz w:val="20"/>
                <w:szCs w:val="20"/>
                <w:lang w:val="en-US"/>
              </w:rPr>
              <w:t xml:space="preserve"> and </w:t>
            </w:r>
            <w:r>
              <w:rPr>
                <w:sz w:val="20"/>
                <w:szCs w:val="20"/>
                <w:lang w:val="en-US"/>
              </w:rPr>
              <w:t>HCL do not rely on early aggressive action, upon first signs of rising bg)</w:t>
            </w:r>
          </w:p>
        </w:tc>
      </w:tr>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Pr="00B85DE0" w:rsidRDefault="00612F5C">
            <w:pPr>
              <w:tabs>
                <w:tab w:val="right" w:leader="dot" w:pos="6048"/>
                <w:tab w:val="left" w:pos="6120"/>
              </w:tabs>
              <w:spacing w:line="360" w:lineRule="auto"/>
              <w:rPr>
                <w:lang w:val="en-US"/>
              </w:rPr>
            </w:pPr>
            <w:r>
              <w:rPr>
                <w:sz w:val="22"/>
                <w:szCs w:val="22"/>
                <w:lang w:val="en-US"/>
              </w:rPr>
              <w:t xml:space="preserve">CGM does not allow </w:t>
            </w:r>
            <w:r>
              <w:rPr>
                <w:b/>
                <w:sz w:val="22"/>
                <w:szCs w:val="22"/>
                <w:lang w:val="en-US"/>
              </w:rPr>
              <w:t xml:space="preserve">SMBs always </w:t>
            </w:r>
            <w:r>
              <w:rPr>
                <w:sz w:val="22"/>
                <w:szCs w:val="22"/>
                <w:lang w:val="en-US"/>
              </w:rPr>
              <w:t>(also at cob=0, which we always have in FCL)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sz w:val="22"/>
                <w:szCs w:val="22"/>
                <w:lang w:val="en-US"/>
              </w:rPr>
            </w:pPr>
            <w:r>
              <w:rPr>
                <w:sz w:val="22"/>
                <w:szCs w:val="22"/>
                <w:lang w:val="en-US"/>
              </w:rPr>
              <w:t>Use Dexcom or Libre3. For others you probably will find work-arounds described</w:t>
            </w:r>
          </w:p>
        </w:tc>
      </w:tr>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pPr>
            <w:r>
              <w:rPr>
                <w:sz w:val="22"/>
                <w:szCs w:val="22"/>
                <w:lang w:val="en-US"/>
              </w:rPr>
              <w:t xml:space="preserve">Very </w:t>
            </w:r>
            <w:r>
              <w:rPr>
                <w:b/>
                <w:sz w:val="22"/>
                <w:szCs w:val="22"/>
                <w:lang w:val="en-US"/>
              </w:rPr>
              <w:t>low hourly basal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sz w:val="22"/>
                <w:szCs w:val="22"/>
                <w:lang w:val="en-US"/>
              </w:rPr>
            </w:pPr>
            <w:r>
              <w:rPr>
                <w:sz w:val="22"/>
                <w:szCs w:val="22"/>
                <w:lang w:val="en-US"/>
              </w:rPr>
              <w:t>No problem as MA (HCL) does not require super boosted SMBs</w:t>
            </w:r>
          </w:p>
        </w:tc>
      </w:tr>
      <w:tr w:rsidR="00813108" w:rsidRPr="00EB4CA0">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Pr="00B85DE0" w:rsidRDefault="00612F5C">
            <w:pPr>
              <w:tabs>
                <w:tab w:val="right" w:leader="dot" w:pos="6048"/>
                <w:tab w:val="left" w:pos="6120"/>
              </w:tabs>
              <w:spacing w:line="360" w:lineRule="auto"/>
              <w:rPr>
                <w:lang w:val="en-US"/>
              </w:rPr>
            </w:pPr>
            <w:r>
              <w:rPr>
                <w:sz w:val="22"/>
                <w:szCs w:val="22"/>
                <w:lang w:val="en-US"/>
              </w:rPr>
              <w:t xml:space="preserve">Erratic patterns of </w:t>
            </w:r>
            <w:r>
              <w:rPr>
                <w:b/>
                <w:sz w:val="22"/>
                <w:szCs w:val="22"/>
                <w:lang w:val="en-US"/>
              </w:rPr>
              <w:t>sweet drinks and snacks</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13108" w:rsidRDefault="00612F5C">
            <w:pPr>
              <w:tabs>
                <w:tab w:val="right" w:leader="dot" w:pos="6048"/>
                <w:tab w:val="left" w:pos="6120"/>
              </w:tabs>
              <w:spacing w:line="360" w:lineRule="auto"/>
              <w:rPr>
                <w:sz w:val="22"/>
                <w:szCs w:val="22"/>
                <w:lang w:val="en-US"/>
              </w:rPr>
            </w:pPr>
            <w:r>
              <w:rPr>
                <w:sz w:val="22"/>
                <w:szCs w:val="22"/>
                <w:lang w:val="en-US"/>
              </w:rPr>
              <w:t xml:space="preserve">Much less of a problem when a bolus is given with it, and bgAccel_ISF is dialed-in much softer, SMBs come smaller and delayed (compared to FCL) </w:t>
            </w:r>
          </w:p>
        </w:tc>
      </w:tr>
    </w:tbl>
    <w:p w:rsidR="00813108" w:rsidRDefault="00813108">
      <w:pPr>
        <w:tabs>
          <w:tab w:val="right" w:leader="dot" w:pos="6048"/>
          <w:tab w:val="left" w:pos="6120"/>
        </w:tabs>
        <w:spacing w:line="360" w:lineRule="auto"/>
        <w:rPr>
          <w:sz w:val="22"/>
          <w:szCs w:val="22"/>
          <w:lang w:val="en-US"/>
        </w:rPr>
      </w:pPr>
    </w:p>
    <w:p w:rsidR="00813108" w:rsidRDefault="00813108">
      <w:pPr>
        <w:tabs>
          <w:tab w:val="right" w:leader="dot" w:pos="6048"/>
          <w:tab w:val="left" w:pos="6120"/>
        </w:tabs>
        <w:spacing w:line="360" w:lineRule="auto"/>
        <w:rPr>
          <w:sz w:val="22"/>
          <w:szCs w:val="22"/>
          <w:lang w:val="en-US"/>
        </w:rPr>
      </w:pP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color w:val="7030A0"/>
          <w:sz w:val="28"/>
          <w:szCs w:val="28"/>
          <w:lang w:val="en-US"/>
        </w:rPr>
      </w:pPr>
      <w:r>
        <w:rPr>
          <w:color w:val="7030A0"/>
          <w:sz w:val="28"/>
          <w:szCs w:val="28"/>
          <w:lang w:val="en-US"/>
        </w:rPr>
        <w:lastRenderedPageBreak/>
        <w:t xml:space="preserve">7.2 Getting ready to advance from your Hybrid Closed Loop  </w:t>
      </w:r>
    </w:p>
    <w:p w:rsidR="00813108" w:rsidRDefault="00813108">
      <w:pPr>
        <w:tabs>
          <w:tab w:val="right" w:leader="dot" w:pos="6048"/>
          <w:tab w:val="left" w:pos="6120"/>
        </w:tabs>
        <w:spacing w:line="360" w:lineRule="auto"/>
        <w:rPr>
          <w:color w:val="7030A0"/>
          <w:sz w:val="22"/>
          <w:szCs w:val="22"/>
          <w:lang w:val="en-US"/>
        </w:rPr>
      </w:pPr>
    </w:p>
    <w:p w:rsidR="00813108" w:rsidRDefault="00612F5C">
      <w:pPr>
        <w:tabs>
          <w:tab w:val="right" w:leader="dot" w:pos="6048"/>
          <w:tab w:val="left" w:pos="6120"/>
        </w:tabs>
        <w:spacing w:line="360" w:lineRule="auto"/>
        <w:rPr>
          <w:color w:val="7030A0"/>
          <w:sz w:val="22"/>
          <w:szCs w:val="22"/>
          <w:lang w:val="en-US"/>
        </w:rPr>
      </w:pPr>
      <w:r>
        <w:rPr>
          <w:color w:val="7030A0"/>
          <w:sz w:val="22"/>
          <w:szCs w:val="22"/>
          <w:lang w:val="en-US"/>
        </w:rPr>
        <w:t xml:space="preserve">7.2.1 Optimize your Hybrid Closed Loop </w:t>
      </w:r>
    </w:p>
    <w:p w:rsidR="00813108" w:rsidRDefault="00813108">
      <w:pPr>
        <w:tabs>
          <w:tab w:val="right" w:leader="dot" w:pos="6048"/>
          <w:tab w:val="left" w:pos="6120"/>
        </w:tabs>
        <w:spacing w:line="360" w:lineRule="auto"/>
        <w:rPr>
          <w:color w:val="7030A0"/>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Switch off dynamicISF, forget what Autotune tries to tell you, and make sure your profile parameters are set right. Refer to guidance given in the HCL repo (</w:t>
      </w:r>
      <w:hyperlink r:id="rId8" w:history="1">
        <w:r>
          <w:rPr>
            <w:rStyle w:val="Hyperlink"/>
            <w:sz w:val="22"/>
            <w:szCs w:val="22"/>
            <w:lang w:val="en-US"/>
          </w:rPr>
          <w:t>https://github.com/bernie4375/HCL-Meal-Mgt.-ISF-and-IC-settings</w:t>
        </w:r>
      </w:hyperlink>
      <w:r>
        <w:rPr>
          <w:sz w:val="22"/>
          <w:szCs w:val="22"/>
          <w:lang w:val="en-US"/>
        </w:rPr>
        <w:t xml:space="preserve"> ).</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Optimize meal management, notably watch that your ISFs are set right to deal with rising bg once your given meal bolus loses power.</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With properly set ISFs, you should be able to expand allowed SMB sizes to 120 minutes worth of basal.</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 xml:space="preserve">Next, introduce a method that allows your loop take care of temp. insulin resistance from fats. (In the past, dynamicISF might have helped you for that.)  </w:t>
      </w:r>
    </w:p>
    <w:p w:rsidR="00813108" w:rsidRDefault="00612F5C">
      <w:pPr>
        <w:tabs>
          <w:tab w:val="right" w:leader="dot" w:pos="6048"/>
          <w:tab w:val="left" w:pos="6120"/>
        </w:tabs>
        <w:spacing w:line="360" w:lineRule="auto"/>
        <w:rPr>
          <w:sz w:val="22"/>
          <w:szCs w:val="22"/>
          <w:lang w:val="en-US"/>
        </w:rPr>
      </w:pPr>
      <w:r>
        <w:rPr>
          <w:sz w:val="22"/>
          <w:szCs w:val="22"/>
          <w:lang w:val="en-US"/>
        </w:rPr>
        <w:t>For this, you have two options:</w:t>
      </w:r>
    </w:p>
    <w:p w:rsidR="00813108" w:rsidRPr="00B85DE0" w:rsidRDefault="00612F5C">
      <w:pPr>
        <w:pStyle w:val="Listenabsatz"/>
        <w:numPr>
          <w:ilvl w:val="0"/>
          <w:numId w:val="4"/>
        </w:numPr>
        <w:tabs>
          <w:tab w:val="right" w:leader="dot" w:pos="6048"/>
          <w:tab w:val="left" w:pos="6120"/>
        </w:tabs>
        <w:spacing w:line="360" w:lineRule="auto"/>
        <w:rPr>
          <w:lang w:val="en-US"/>
        </w:rPr>
      </w:pPr>
      <w:r>
        <w:rPr>
          <w:sz w:val="22"/>
          <w:szCs w:val="22"/>
          <w:lang w:val="en-US"/>
        </w:rPr>
        <w:t xml:space="preserve">Temporary increase of %profile via an Automation at signs of post-meal fatty acid resistance. See:   </w:t>
      </w:r>
      <w:hyperlink r:id="rId9" w:anchor="stagnation-at-high-bg-values" w:history="1">
        <w:r>
          <w:rPr>
            <w:rStyle w:val="Hyperlink"/>
            <w:sz w:val="22"/>
            <w:szCs w:val="22"/>
            <w:lang w:val="en-US"/>
          </w:rPr>
          <w:t>https://androidaps.readthedocs.io/en/latest/Usage/FullClosedLoop.html#stagnation-at-high-bg-values</w:t>
        </w:r>
      </w:hyperlink>
      <w:r>
        <w:rPr>
          <w:sz w:val="22"/>
          <w:szCs w:val="22"/>
          <w:lang w:val="en-US"/>
        </w:rPr>
        <w:t xml:space="preserve"> </w:t>
      </w:r>
    </w:p>
    <w:p w:rsidR="00813108" w:rsidRPr="00B85DE0" w:rsidRDefault="00612F5C">
      <w:pPr>
        <w:pStyle w:val="Listenabsatz"/>
        <w:numPr>
          <w:ilvl w:val="0"/>
          <w:numId w:val="4"/>
        </w:numPr>
        <w:tabs>
          <w:tab w:val="right" w:leader="dot" w:pos="6048"/>
          <w:tab w:val="left" w:pos="6120"/>
        </w:tabs>
        <w:spacing w:line="360" w:lineRule="auto"/>
        <w:rPr>
          <w:lang w:val="en-US"/>
        </w:rPr>
      </w:pPr>
      <w:r>
        <w:rPr>
          <w:i/>
          <w:sz w:val="22"/>
          <w:szCs w:val="22"/>
          <w:lang w:val="en-US"/>
        </w:rPr>
        <w:t>Or:</w:t>
      </w:r>
      <w:r>
        <w:rPr>
          <w:sz w:val="22"/>
          <w:szCs w:val="22"/>
          <w:lang w:val="en-US"/>
        </w:rPr>
        <w:t xml:space="preserve"> Step into using the AAPS dev variant with autoISF, but make exclusively use of the dura_ISF component there.</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 xml:space="preserve">Make sure your HCL now works at satisfying performance. </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color w:val="7030A0"/>
          <w:sz w:val="22"/>
          <w:szCs w:val="22"/>
          <w:lang w:val="en-US"/>
        </w:rPr>
      </w:pPr>
      <w:r>
        <w:rPr>
          <w:color w:val="7030A0"/>
          <w:sz w:val="22"/>
          <w:szCs w:val="22"/>
          <w:lang w:val="en-US"/>
        </w:rPr>
        <w:t>7.2.2 Develop your Advanced HCL: Meal Announcement (MA) w/o carb counting</w:t>
      </w:r>
    </w:p>
    <w:p w:rsidR="00813108" w:rsidRDefault="00813108">
      <w:pPr>
        <w:tabs>
          <w:tab w:val="right" w:leader="dot" w:pos="6048"/>
          <w:tab w:val="left" w:pos="6120"/>
        </w:tabs>
        <w:spacing w:line="360" w:lineRule="auto"/>
        <w:rPr>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In the next steps, you try to get same performance, but with only a very rough idea, what  you will eat (and </w:t>
      </w:r>
      <w:r>
        <w:rPr>
          <w:b/>
          <w:sz w:val="22"/>
          <w:szCs w:val="22"/>
          <w:lang w:val="en-US"/>
        </w:rPr>
        <w:t xml:space="preserve">no </w:t>
      </w:r>
      <w:r>
        <w:rPr>
          <w:sz w:val="22"/>
          <w:szCs w:val="22"/>
          <w:lang w:val="en-US"/>
        </w:rPr>
        <w:t>carb inputs)</w:t>
      </w:r>
    </w:p>
    <w:p w:rsidR="00813108" w:rsidRDefault="00813108">
      <w:pPr>
        <w:tabs>
          <w:tab w:val="right" w:leader="dot" w:pos="6048"/>
          <w:tab w:val="left" w:pos="6120"/>
        </w:tabs>
        <w:spacing w:line="360" w:lineRule="auto"/>
        <w:rPr>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Go through </w:t>
      </w:r>
      <w:r>
        <w:rPr>
          <w:color w:val="7030A0"/>
          <w:sz w:val="22"/>
          <w:szCs w:val="22"/>
          <w:u w:val="single"/>
          <w:lang w:val="en-US"/>
        </w:rPr>
        <w:t xml:space="preserve">section 2 – 4 </w:t>
      </w:r>
      <w:r>
        <w:rPr>
          <w:sz w:val="22"/>
          <w:szCs w:val="22"/>
          <w:lang w:val="en-US"/>
        </w:rPr>
        <w:t xml:space="preserve">for setting up your autoISF,  </w:t>
      </w:r>
    </w:p>
    <w:p w:rsidR="00813108" w:rsidRPr="00B85DE0" w:rsidRDefault="00612F5C">
      <w:pPr>
        <w:tabs>
          <w:tab w:val="right" w:leader="dot" w:pos="6048"/>
          <w:tab w:val="left" w:pos="6120"/>
        </w:tabs>
        <w:spacing w:line="360" w:lineRule="auto"/>
        <w:rPr>
          <w:lang w:val="en-US"/>
        </w:rPr>
      </w:pPr>
      <w:r>
        <w:rPr>
          <w:sz w:val="22"/>
          <w:szCs w:val="22"/>
          <w:lang w:val="en-US"/>
        </w:rPr>
        <w:t>Caution: If you do not fully establish a FCL, make sure to use significantly less aggressive (</w:t>
      </w:r>
      <w:r>
        <w:rPr>
          <w:b/>
          <w:sz w:val="22"/>
          <w:szCs w:val="22"/>
          <w:lang w:val="en-US"/>
        </w:rPr>
        <w:t>lower</w:t>
      </w:r>
      <w:r>
        <w:rPr>
          <w:sz w:val="22"/>
          <w:szCs w:val="22"/>
          <w:lang w:val="en-US"/>
        </w:rPr>
        <w:t xml:space="preserve"> than suggested there for FCL) </w:t>
      </w:r>
      <w:r>
        <w:rPr>
          <w:b/>
          <w:sz w:val="22"/>
          <w:szCs w:val="22"/>
          <w:lang w:val="en-US"/>
        </w:rPr>
        <w:t>settings</w:t>
      </w:r>
      <w:r>
        <w:rPr>
          <w:sz w:val="22"/>
          <w:szCs w:val="22"/>
          <w:lang w:val="en-US"/>
        </w:rPr>
        <w:t xml:space="preserve"> for SMB_range_extention (</w:t>
      </w:r>
      <w:r>
        <w:rPr>
          <w:color w:val="7030A0"/>
          <w:sz w:val="22"/>
          <w:szCs w:val="22"/>
          <w:u w:val="single"/>
          <w:lang w:val="en-US"/>
        </w:rPr>
        <w:t>section 2.1</w:t>
      </w:r>
      <w:r>
        <w:rPr>
          <w:sz w:val="22"/>
          <w:szCs w:val="22"/>
          <w:lang w:val="en-US"/>
        </w:rPr>
        <w:t>), for autoISF_max (</w:t>
      </w:r>
      <w:r>
        <w:rPr>
          <w:color w:val="7030A0"/>
          <w:sz w:val="22"/>
          <w:szCs w:val="22"/>
          <w:u w:val="single"/>
          <w:lang w:val="en-US"/>
        </w:rPr>
        <w:t>section 2.2</w:t>
      </w:r>
      <w:r>
        <w:rPr>
          <w:sz w:val="22"/>
          <w:szCs w:val="22"/>
          <w:lang w:val="en-US"/>
        </w:rPr>
        <w:t>) and for bgAccel_ISF_weight (</w:t>
      </w:r>
      <w:r>
        <w:rPr>
          <w:color w:val="7030A0"/>
          <w:sz w:val="22"/>
          <w:szCs w:val="22"/>
          <w:u w:val="single"/>
          <w:lang w:val="en-US"/>
        </w:rPr>
        <w:t>section 4.2</w:t>
      </w:r>
      <w:r>
        <w:rPr>
          <w:sz w:val="22"/>
          <w:szCs w:val="22"/>
          <w:lang w:val="en-US"/>
        </w:rPr>
        <w:t xml:space="preserve">). </w:t>
      </w:r>
    </w:p>
    <w:p w:rsidR="00813108" w:rsidRPr="00B85DE0" w:rsidRDefault="00612F5C">
      <w:pPr>
        <w:tabs>
          <w:tab w:val="right" w:leader="dot" w:pos="6048"/>
          <w:tab w:val="left" w:pos="6120"/>
        </w:tabs>
        <w:spacing w:line="360" w:lineRule="auto"/>
        <w:rPr>
          <w:lang w:val="en-US"/>
        </w:rPr>
      </w:pPr>
      <w:r>
        <w:rPr>
          <w:sz w:val="22"/>
          <w:szCs w:val="22"/>
          <w:lang w:val="en-US"/>
        </w:rPr>
        <w:t xml:space="preserve">If you and your child operate with remote bolusses via a NSClient caregiver set-up, it is important to </w:t>
      </w:r>
      <w:r>
        <w:rPr>
          <w:b/>
          <w:sz w:val="22"/>
          <w:szCs w:val="22"/>
          <w:lang w:val="en-US"/>
        </w:rPr>
        <w:t>not</w:t>
      </w:r>
      <w:r>
        <w:rPr>
          <w:sz w:val="22"/>
          <w:szCs w:val="22"/>
          <w:lang w:val="en-US"/>
        </w:rPr>
        <w:t xml:space="preserve"> extend the SMB delivery ratio above 0.5 in the MA mode (This is for safety, in case issuing a bolus by the remote parent overlaps with autoISF driven SMB)(</w:t>
      </w:r>
      <w:r>
        <w:rPr>
          <w:color w:val="7030A0"/>
          <w:sz w:val="22"/>
          <w:szCs w:val="22"/>
          <w:u w:val="single"/>
          <w:lang w:val="en-US"/>
        </w:rPr>
        <w:t>section 2.3</w:t>
      </w:r>
      <w:r>
        <w:rPr>
          <w:sz w:val="22"/>
          <w:szCs w:val="22"/>
          <w:lang w:val="en-US"/>
        </w:rPr>
        <w:t>)</w:t>
      </w:r>
    </w:p>
    <w:p w:rsidR="00813108" w:rsidRPr="00B85DE0" w:rsidRDefault="00612F5C">
      <w:pPr>
        <w:tabs>
          <w:tab w:val="right" w:leader="dot" w:pos="6048"/>
          <w:tab w:val="left" w:pos="6120"/>
        </w:tabs>
        <w:spacing w:line="360" w:lineRule="auto"/>
        <w:rPr>
          <w:lang w:val="en-US"/>
        </w:rPr>
      </w:pPr>
      <w:r>
        <w:rPr>
          <w:sz w:val="22"/>
          <w:szCs w:val="22"/>
          <w:lang w:val="en-US"/>
        </w:rPr>
        <w:t>Do not forget to install your iob threshold above which your autoISF loop will no longer issue any SMBs (</w:t>
      </w:r>
      <w:r>
        <w:rPr>
          <w:color w:val="7030A0"/>
          <w:sz w:val="22"/>
          <w:szCs w:val="22"/>
          <w:u w:val="single"/>
          <w:lang w:val="en-US"/>
        </w:rPr>
        <w:t>section 2.4</w:t>
      </w:r>
      <w:r>
        <w:rPr>
          <w:sz w:val="22"/>
          <w:szCs w:val="22"/>
          <w:lang w:val="en-US"/>
        </w:rPr>
        <w:t>).</w:t>
      </w:r>
    </w:p>
    <w:p w:rsidR="00813108" w:rsidRDefault="00612F5C">
      <w:pPr>
        <w:tabs>
          <w:tab w:val="right" w:leader="dot" w:pos="6048"/>
          <w:tab w:val="left" w:pos="6120"/>
        </w:tabs>
        <w:spacing w:line="360" w:lineRule="auto"/>
        <w:rPr>
          <w:color w:val="7030A0"/>
          <w:sz w:val="28"/>
          <w:szCs w:val="28"/>
          <w:lang w:val="en-US"/>
        </w:rPr>
      </w:pPr>
      <w:r>
        <w:rPr>
          <w:color w:val="7030A0"/>
          <w:sz w:val="28"/>
          <w:szCs w:val="28"/>
          <w:lang w:val="en-US"/>
        </w:rPr>
        <w:lastRenderedPageBreak/>
        <w:t>7.3   Pre-bolussing</w:t>
      </w:r>
    </w:p>
    <w:p w:rsidR="00813108" w:rsidRDefault="00813108">
      <w:pPr>
        <w:tabs>
          <w:tab w:val="right" w:leader="dot" w:pos="6048"/>
          <w:tab w:val="left" w:pos="6120"/>
        </w:tabs>
        <w:spacing w:line="360" w:lineRule="auto"/>
        <w:rPr>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Operating in the SMB+UAM mode, you do no longer need to count any carbs. (If you wonder why, </w:t>
      </w:r>
      <w:r>
        <w:rPr>
          <w:color w:val="7030A0"/>
          <w:sz w:val="22"/>
          <w:szCs w:val="22"/>
          <w:u w:val="single"/>
          <w:lang w:val="en-US"/>
        </w:rPr>
        <w:t>section 4.5.</w:t>
      </w:r>
      <w:r w:rsidR="00EB44A4">
        <w:rPr>
          <w:color w:val="7030A0"/>
          <w:sz w:val="22"/>
          <w:szCs w:val="22"/>
          <w:u w:val="single"/>
          <w:lang w:val="en-US"/>
        </w:rPr>
        <w:t>9</w:t>
      </w:r>
      <w:r>
        <w:rPr>
          <w:sz w:val="22"/>
          <w:szCs w:val="22"/>
          <w:lang w:val="en-US"/>
        </w:rPr>
        <w:t xml:space="preserve"> attempts to explain why this can work just fine) .</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However, going for a Full Closed Loop comes with difficult issues, how to automatically get iob up to control carb absorption and bg level after meal start.</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“Meal Announcement” via giving a bolus</w:t>
      </w:r>
    </w:p>
    <w:p w:rsidR="00813108" w:rsidRDefault="00813108">
      <w:pPr>
        <w:tabs>
          <w:tab w:val="right" w:leader="dot" w:pos="6048"/>
          <w:tab w:val="left" w:pos="6120"/>
        </w:tabs>
        <w:spacing w:line="360" w:lineRule="auto"/>
        <w:rPr>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A “Meal Announcement” mode based on autoISF must deal with the fact that giving a </w:t>
      </w:r>
      <w:r>
        <w:rPr>
          <w:b/>
          <w:sz w:val="22"/>
          <w:szCs w:val="22"/>
          <w:lang w:val="en-US"/>
        </w:rPr>
        <w:t>user bolus</w:t>
      </w:r>
      <w:r>
        <w:rPr>
          <w:sz w:val="22"/>
          <w:szCs w:val="22"/>
          <w:lang w:val="en-US"/>
        </w:rPr>
        <w:t xml:space="preserve"> severely distorts the glucose curve. </w:t>
      </w:r>
    </w:p>
    <w:p w:rsidR="00813108" w:rsidRDefault="00612F5C">
      <w:pPr>
        <w:tabs>
          <w:tab w:val="right" w:leader="dot" w:pos="6048"/>
          <w:tab w:val="left" w:pos="6120"/>
        </w:tabs>
        <w:spacing w:line="360" w:lineRule="auto"/>
        <w:rPr>
          <w:sz w:val="22"/>
          <w:szCs w:val="22"/>
          <w:lang w:val="en-US"/>
        </w:rPr>
      </w:pPr>
      <w:r>
        <w:rPr>
          <w:sz w:val="22"/>
          <w:szCs w:val="22"/>
          <w:lang w:val="en-US"/>
        </w:rPr>
        <w:t>You need a different look (than we did in section 4.1-4.7 for FCL) on the contributions we expect from bgAccel_, pp_, bgBrake, bg_ and dura_ISF.</w:t>
      </w:r>
    </w:p>
    <w:p w:rsidR="00813108" w:rsidRDefault="00612F5C">
      <w:pPr>
        <w:tabs>
          <w:tab w:val="right" w:leader="dot" w:pos="6048"/>
          <w:tab w:val="left" w:pos="6120"/>
        </w:tabs>
        <w:spacing w:line="360" w:lineRule="auto"/>
        <w:rPr>
          <w:sz w:val="22"/>
          <w:szCs w:val="22"/>
          <w:lang w:val="en-US"/>
        </w:rPr>
      </w:pPr>
      <w:r>
        <w:rPr>
          <w:sz w:val="22"/>
          <w:szCs w:val="22"/>
          <w:lang w:val="en-US"/>
        </w:rPr>
        <w:t>The proper settings will vary between</w:t>
      </w:r>
    </w:p>
    <w:p w:rsidR="00813108" w:rsidRDefault="00612F5C">
      <w:pPr>
        <w:pStyle w:val="Listenabsatz"/>
        <w:numPr>
          <w:ilvl w:val="0"/>
          <w:numId w:val="1"/>
        </w:numPr>
        <w:spacing w:line="360" w:lineRule="auto"/>
        <w:rPr>
          <w:rFonts w:ascii="Liberation Sans" w:hAnsi="Liberation Sans" w:cs="Liberation Sans"/>
          <w:sz w:val="20"/>
          <w:szCs w:val="20"/>
        </w:rPr>
      </w:pPr>
      <w:r>
        <w:rPr>
          <w:rFonts w:ascii="Liberation Sans" w:hAnsi="Liberation Sans" w:cs="Liberation Sans"/>
          <w:sz w:val="20"/>
          <w:szCs w:val="20"/>
        </w:rPr>
        <w:t>no-bolus (FCL),</w:t>
      </w:r>
    </w:p>
    <w:p w:rsidR="00813108" w:rsidRDefault="00612F5C">
      <w:pPr>
        <w:pStyle w:val="Listenabsatz"/>
        <w:numPr>
          <w:ilvl w:val="0"/>
          <w:numId w:val="1"/>
        </w:num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 xml:space="preserve">substantial bolus   </w:t>
      </w:r>
    </w:p>
    <w:p w:rsidR="00813108" w:rsidRDefault="00612F5C">
      <w:pPr>
        <w:pStyle w:val="Listenabsatz"/>
        <w:numPr>
          <w:ilvl w:val="0"/>
          <w:numId w:val="1"/>
        </w:num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or very small pre-bolus..</w:t>
      </w:r>
    </w:p>
    <w:p w:rsidR="00813108" w:rsidRDefault="00612F5C">
      <w:pPr>
        <w:spacing w:line="360" w:lineRule="auto"/>
        <w:rPr>
          <w:rFonts w:ascii="Liberation Sans" w:hAnsi="Liberation Sans" w:cs="Liberation Sans"/>
          <w:sz w:val="20"/>
          <w:szCs w:val="20"/>
          <w:lang w:val="en-US"/>
        </w:rPr>
      </w:pPr>
      <w:r>
        <w:rPr>
          <w:rFonts w:ascii="Liberation Sans" w:hAnsi="Liberation Sans" w:cs="Liberation Sans"/>
          <w:sz w:val="20"/>
          <w:szCs w:val="20"/>
          <w:lang w:val="en-US"/>
        </w:rPr>
        <w:t xml:space="preserve">This topic is currently not well investigated. Inconsistent daily patterns of bolus size, time, and ratio of %coverage for the carbs consumed could complicate the matter further. </w:t>
      </w:r>
    </w:p>
    <w:p w:rsidR="00813108" w:rsidRPr="00B85DE0" w:rsidRDefault="00612F5C">
      <w:pPr>
        <w:spacing w:line="360" w:lineRule="auto"/>
        <w:rPr>
          <w:lang w:val="en-US"/>
        </w:rPr>
      </w:pPr>
      <w:r>
        <w:rPr>
          <w:noProof/>
          <w:lang w:eastAsia="de-DE" w:bidi="ar-SA"/>
        </w:rPr>
        <mc:AlternateContent>
          <mc:Choice Requires="wps">
            <w:drawing>
              <wp:anchor distT="0" distB="0" distL="114300" distR="114300" simplePos="0" relativeHeight="251680768" behindDoc="0" locked="0" layoutInCell="1" allowOverlap="1">
                <wp:simplePos x="0" y="0"/>
                <wp:positionH relativeFrom="column">
                  <wp:posOffset>567385</wp:posOffset>
                </wp:positionH>
                <wp:positionV relativeFrom="paragraph">
                  <wp:posOffset>128445</wp:posOffset>
                </wp:positionV>
                <wp:extent cx="5669280" cy="2266953"/>
                <wp:effectExtent l="0" t="0" r="7620" b="0"/>
                <wp:wrapNone/>
                <wp:docPr id="6" name="Rechteck 14"/>
                <wp:cNvGraphicFramePr/>
                <a:graphic xmlns:a="http://schemas.openxmlformats.org/drawingml/2006/main">
                  <a:graphicData uri="http://schemas.microsoft.com/office/word/2010/wordprocessingShape">
                    <wps:wsp>
                      <wps:cNvSpPr/>
                      <wps:spPr>
                        <a:xfrm>
                          <a:off x="0" y="0"/>
                          <a:ext cx="5669280" cy="2266953"/>
                        </a:xfrm>
                        <a:prstGeom prst="rect">
                          <a:avLst/>
                        </a:prstGeom>
                        <a:solidFill>
                          <a:srgbClr val="3B3838">
                            <a:alpha val="21176"/>
                          </a:srgbClr>
                        </a:solidFill>
                        <a:ln cap="flat">
                          <a:noFill/>
                          <a:prstDash val="solid"/>
                        </a:ln>
                      </wps:spPr>
                      <wps:bodyPr lIns="0" tIns="0" rIns="0" bIns="0"/>
                    </wps:wsp>
                  </a:graphicData>
                </a:graphic>
              </wp:anchor>
            </w:drawing>
          </mc:Choice>
          <mc:Fallback>
            <w:pict>
              <v:rect w14:anchorId="7FC65EB2" id="Rechteck 14" o:spid="_x0000_s1026" style="position:absolute;margin-left:44.7pt;margin-top:10.1pt;width:446.4pt;height:17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" fillcolor="#3b3838" stroked="f">
                <v:fill opacity="13878f"/>
                <v:textbox inset="0,0,0,0"/>
              </v:rect>
            </w:pict>
          </mc:Fallback>
        </mc:AlternateContent>
      </w:r>
    </w:p>
    <w:p w:rsidR="00813108" w:rsidRPr="00B85DE0" w:rsidRDefault="00612F5C">
      <w:pPr>
        <w:pStyle w:val="Listenabsatz"/>
        <w:spacing w:line="360" w:lineRule="auto"/>
        <w:ind w:left="1080"/>
        <w:rPr>
          <w:lang w:val="en-US"/>
        </w:rPr>
      </w:pPr>
      <w:r>
        <w:rPr>
          <w:rFonts w:ascii="Liberation Sans" w:hAnsi="Liberation Sans" w:cs="Liberation Sans"/>
          <w:sz w:val="20"/>
          <w:szCs w:val="20"/>
          <w:lang w:val="en-US"/>
        </w:rPr>
        <w:t xml:space="preserve">Maybe we are too cautious here, and in fact the autoISF adaptation to glucose behavior is tolerant enough of disturbances by </w:t>
      </w:r>
      <w:r>
        <w:rPr>
          <w:rFonts w:ascii="Liberation Sans" w:hAnsi="Liberation Sans" w:cs="Liberation Sans"/>
          <w:b/>
          <w:sz w:val="20"/>
          <w:szCs w:val="20"/>
          <w:lang w:val="en-US"/>
        </w:rPr>
        <w:t>user boli</w:t>
      </w:r>
      <w:r>
        <w:rPr>
          <w:rFonts w:ascii="Liberation Sans" w:hAnsi="Liberation Sans" w:cs="Liberation Sans"/>
          <w:sz w:val="20"/>
          <w:szCs w:val="20"/>
          <w:lang w:val="en-US"/>
        </w:rPr>
        <w:t xml:space="preserve">. Please report your findings in case you collect data of “mixed use” (FCL / Meal Announcement / HCL use with meal bolus).                  </w:t>
      </w:r>
    </w:p>
    <w:p w:rsidR="00813108" w:rsidRPr="00B85DE0" w:rsidRDefault="00612F5C">
      <w:pPr>
        <w:pStyle w:val="Listenabsatz"/>
        <w:spacing w:line="360" w:lineRule="auto"/>
        <w:ind w:left="1080"/>
        <w:rPr>
          <w:lang w:val="en-US"/>
        </w:rPr>
      </w:pPr>
      <w:r>
        <w:rPr>
          <w:rFonts w:ascii="Liberation Sans" w:hAnsi="Liberation Sans" w:cs="Liberation Sans"/>
          <w:sz w:val="20"/>
          <w:szCs w:val="20"/>
          <w:lang w:val="en-US"/>
        </w:rPr>
        <w:t>A n=1 finding, and guide how to evaluate, is reported here:</w:t>
      </w:r>
      <w:r>
        <w:rPr>
          <w:sz w:val="20"/>
          <w:szCs w:val="20"/>
          <w:lang w:val="en-US"/>
        </w:rPr>
        <w:t xml:space="preserve"> </w:t>
      </w:r>
      <w:hyperlink r:id="rId10" w:history="1">
        <w:r>
          <w:rPr>
            <w:rStyle w:val="Hyperlink"/>
            <w:rFonts w:ascii="Liberation Sans" w:hAnsi="Liberation Sans" w:cs="Liberation Sans"/>
            <w:sz w:val="20"/>
            <w:szCs w:val="20"/>
            <w:lang w:val="en-US"/>
          </w:rPr>
          <w:t>https://github.com/ga-zelle/autoISF/blob/A3.2.0.2_ai3.0/To%20prebolus%20or%20not%20to%20prebolus.pdf</w:t>
        </w:r>
      </w:hyperlink>
      <w:r>
        <w:rPr>
          <w:rFonts w:ascii="Liberation Sans" w:hAnsi="Liberation Sans" w:cs="Liberation Sans"/>
          <w:sz w:val="20"/>
          <w:szCs w:val="20"/>
          <w:lang w:val="en-US"/>
        </w:rPr>
        <w:t xml:space="preserve"> ).</w:t>
      </w:r>
    </w:p>
    <w:p w:rsidR="00813108" w:rsidRPr="00B85DE0" w:rsidRDefault="00612F5C">
      <w:pPr>
        <w:pStyle w:val="Listenabsatz"/>
        <w:spacing w:line="360" w:lineRule="auto"/>
        <w:ind w:left="1080"/>
        <w:rPr>
          <w:lang w:val="en-US"/>
        </w:rPr>
      </w:pPr>
      <w:r>
        <w:rPr>
          <w:rFonts w:ascii="Liberation Sans" w:hAnsi="Liberation Sans" w:cs="Liberation Sans"/>
          <w:color w:val="00B050"/>
          <w:sz w:val="20"/>
          <w:szCs w:val="20"/>
          <w:lang w:val="en-US"/>
        </w:rPr>
        <w:t xml:space="preserve">Once we have a body of data, including from those who moved from </w:t>
      </w:r>
      <w:r>
        <w:rPr>
          <w:rFonts w:ascii="Liberation Sans" w:hAnsi="Liberation Sans" w:cs="Liberation Sans"/>
          <w:i/>
          <w:color w:val="00B050"/>
          <w:sz w:val="20"/>
          <w:szCs w:val="20"/>
          <w:lang w:val="en-US"/>
        </w:rPr>
        <w:t>HCL with autoISF</w:t>
      </w:r>
      <w:r>
        <w:rPr>
          <w:rFonts w:ascii="Liberation Sans" w:hAnsi="Liberation Sans" w:cs="Liberation Sans"/>
          <w:color w:val="00B050"/>
          <w:sz w:val="20"/>
          <w:szCs w:val="20"/>
          <w:lang w:val="en-US"/>
        </w:rPr>
        <w:t xml:space="preserve"> to FCL, we may need to re-define what the bi-directional transitions FCL &lt; - &gt; HCL in detail shall mean, and whether or not this has implications for needing different autoISF settings in /preferences for FCL and for HCL. </w:t>
      </w:r>
      <w:r>
        <w:rPr>
          <w:rFonts w:ascii="Liberation Sans" w:hAnsi="Liberation Sans" w:cs="Liberation Sans"/>
          <w:sz w:val="20"/>
          <w:szCs w:val="20"/>
          <w:lang w:val="en-US"/>
        </w:rPr>
        <w:t>.</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To “help” your advanced hybrid closed loop not bear the full burden of quickly getting iob up (like in FCL) you have two options:  Giving a substantial meal bolus, or just giving a little pre-bolus:</w:t>
      </w:r>
    </w:p>
    <w:p w:rsidR="00813108" w:rsidRDefault="00813108">
      <w:pPr>
        <w:tabs>
          <w:tab w:val="right" w:leader="dot" w:pos="6048"/>
          <w:tab w:val="left" w:pos="6120"/>
        </w:tabs>
        <w:spacing w:line="360" w:lineRule="auto"/>
        <w:rPr>
          <w:sz w:val="22"/>
          <w:szCs w:val="22"/>
          <w:lang w:val="en-US"/>
        </w:rPr>
      </w:pPr>
    </w:p>
    <w:p w:rsidR="00813108" w:rsidRDefault="00813108">
      <w:pPr>
        <w:tabs>
          <w:tab w:val="right" w:leader="dot" w:pos="6048"/>
          <w:tab w:val="left" w:pos="6120"/>
        </w:tabs>
        <w:spacing w:line="360" w:lineRule="auto"/>
        <w:rPr>
          <w:sz w:val="22"/>
          <w:szCs w:val="22"/>
          <w:lang w:val="en-US"/>
        </w:rPr>
      </w:pPr>
    </w:p>
    <w:p w:rsidR="00813108" w:rsidRDefault="00813108">
      <w:pPr>
        <w:pageBreakBefore/>
        <w:suppressAutoHyphens w:val="0"/>
        <w:rPr>
          <w:sz w:val="22"/>
          <w:szCs w:val="22"/>
          <w:lang w:val="en-US"/>
        </w:rPr>
      </w:pPr>
    </w:p>
    <w:p w:rsidR="00813108" w:rsidRDefault="00612F5C">
      <w:pPr>
        <w:tabs>
          <w:tab w:val="right" w:leader="dot" w:pos="6048"/>
          <w:tab w:val="left" w:pos="6120"/>
        </w:tabs>
        <w:spacing w:line="360" w:lineRule="auto"/>
        <w:rPr>
          <w:color w:val="7030A0"/>
          <w:sz w:val="22"/>
          <w:szCs w:val="22"/>
          <w:lang w:val="en-US"/>
        </w:rPr>
      </w:pPr>
      <w:r>
        <w:rPr>
          <w:color w:val="7030A0"/>
          <w:sz w:val="22"/>
          <w:szCs w:val="22"/>
          <w:lang w:val="en-US"/>
        </w:rPr>
        <w:t>7.3.1  Meal bolus in Meal Announcement (advanced HCL)</w:t>
      </w:r>
    </w:p>
    <w:p w:rsidR="00813108" w:rsidRDefault="00813108">
      <w:pPr>
        <w:tabs>
          <w:tab w:val="right" w:leader="dot" w:pos="6048"/>
          <w:tab w:val="left" w:pos="6120"/>
        </w:tabs>
        <w:spacing w:line="360" w:lineRule="auto"/>
        <w:rPr>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Based on a very rough idea on how </w:t>
      </w:r>
      <w:r>
        <w:rPr>
          <w:i/>
          <w:sz w:val="22"/>
          <w:szCs w:val="22"/>
          <w:lang w:val="en-US"/>
        </w:rPr>
        <w:t>in HCL</w:t>
      </w:r>
      <w:r>
        <w:rPr>
          <w:sz w:val="22"/>
          <w:szCs w:val="22"/>
          <w:lang w:val="en-US"/>
        </w:rPr>
        <w:t xml:space="preserve"> a bolus </w:t>
      </w:r>
      <w:r>
        <w:rPr>
          <w:i/>
          <w:sz w:val="22"/>
          <w:szCs w:val="22"/>
          <w:lang w:val="en-US"/>
        </w:rPr>
        <w:t>in the past</w:t>
      </w:r>
      <w:r>
        <w:rPr>
          <w:sz w:val="22"/>
          <w:szCs w:val="22"/>
          <w:lang w:val="en-US"/>
        </w:rPr>
        <w:t xml:space="preserve"> looked for the meal you are about to start, issue nearly that bolus size. </w:t>
      </w:r>
    </w:p>
    <w:p w:rsidR="00813108" w:rsidRPr="00B85DE0" w:rsidRDefault="00612F5C">
      <w:pPr>
        <w:tabs>
          <w:tab w:val="right" w:leader="dot" w:pos="6048"/>
          <w:tab w:val="left" w:pos="6120"/>
        </w:tabs>
        <w:spacing w:line="360" w:lineRule="auto"/>
        <w:rPr>
          <w:lang w:val="en-US"/>
        </w:rPr>
      </w:pPr>
      <w:r>
        <w:rPr>
          <w:sz w:val="22"/>
          <w:szCs w:val="22"/>
          <w:lang w:val="en-US"/>
        </w:rPr>
        <w:br/>
        <w:t xml:space="preserve">Note that timing is very critical: You should </w:t>
      </w:r>
      <w:r>
        <w:rPr>
          <w:b/>
          <w:sz w:val="22"/>
          <w:szCs w:val="22"/>
          <w:lang w:val="en-US"/>
        </w:rPr>
        <w:t xml:space="preserve">bolus </w:t>
      </w:r>
      <w:r>
        <w:rPr>
          <w:sz w:val="22"/>
          <w:szCs w:val="22"/>
          <w:lang w:val="en-US"/>
        </w:rPr>
        <w:t xml:space="preserve">(and AAPS must have the related iob info to work with) </w:t>
      </w:r>
      <w:r>
        <w:rPr>
          <w:b/>
          <w:sz w:val="22"/>
          <w:szCs w:val="22"/>
          <w:lang w:val="en-US"/>
        </w:rPr>
        <w:t xml:space="preserve">before any </w:t>
      </w:r>
      <w:r>
        <w:rPr>
          <w:sz w:val="22"/>
          <w:szCs w:val="22"/>
          <w:lang w:val="en-US"/>
        </w:rPr>
        <w:t>meal-related</w:t>
      </w:r>
      <w:r>
        <w:rPr>
          <w:b/>
          <w:sz w:val="22"/>
          <w:szCs w:val="22"/>
          <w:lang w:val="en-US"/>
        </w:rPr>
        <w:t xml:space="preserve"> acceleration </w:t>
      </w:r>
      <w:r>
        <w:rPr>
          <w:sz w:val="22"/>
          <w:szCs w:val="22"/>
          <w:lang w:val="en-US"/>
        </w:rPr>
        <w:t>and first pos. delta bg</w:t>
      </w:r>
      <w:r>
        <w:rPr>
          <w:b/>
          <w:sz w:val="22"/>
          <w:szCs w:val="22"/>
          <w:lang w:val="en-US"/>
        </w:rPr>
        <w:t xml:space="preserve"> happen. </w:t>
      </w:r>
    </w:p>
    <w:p w:rsidR="00813108" w:rsidRPr="00EB4CA0" w:rsidRDefault="00612F5C">
      <w:pPr>
        <w:tabs>
          <w:tab w:val="right" w:leader="dot" w:pos="6048"/>
          <w:tab w:val="left" w:pos="6120"/>
        </w:tabs>
        <w:spacing w:line="360" w:lineRule="auto"/>
        <w:ind w:left="709"/>
        <w:rPr>
          <w:sz w:val="22"/>
          <w:szCs w:val="22"/>
          <w:lang w:val="en-US"/>
        </w:rPr>
      </w:pPr>
      <w:r w:rsidRPr="00EB4CA0">
        <w:rPr>
          <w:sz w:val="22"/>
          <w:szCs w:val="22"/>
          <w:lang w:val="en-US"/>
        </w:rPr>
        <w:t xml:space="preserve">This is important, because - even with Lyumjev given at meal start -, carb absorption and bg rise happen earlier than the insulin activity kicks in “against it”. So, autoISF would issue SMBs if it had no info about the big bolus you already gave, or you are about to give. (The latter case can get really dangerous, especially if you operate with FCL-suitable autoISF_weights and SMB sizes!, You must look at your screen and </w:t>
      </w:r>
      <w:r w:rsidRPr="00EB4CA0">
        <w:rPr>
          <w:b/>
          <w:i/>
          <w:sz w:val="22"/>
          <w:szCs w:val="22"/>
          <w:lang w:val="en-US"/>
        </w:rPr>
        <w:t>deduct</w:t>
      </w:r>
      <w:r w:rsidRPr="00EB4CA0">
        <w:rPr>
          <w:sz w:val="22"/>
          <w:szCs w:val="22"/>
          <w:lang w:val="en-US"/>
        </w:rPr>
        <w:t xml:space="preserve"> the </w:t>
      </w:r>
      <w:r w:rsidRPr="00EB4CA0">
        <w:rPr>
          <w:b/>
          <w:sz w:val="22"/>
          <w:szCs w:val="22"/>
          <w:lang w:val="en-US"/>
        </w:rPr>
        <w:t xml:space="preserve">iob that the FCL </w:t>
      </w:r>
      <w:r w:rsidRPr="00EB4CA0">
        <w:rPr>
          <w:b/>
          <w:i/>
          <w:sz w:val="22"/>
          <w:szCs w:val="22"/>
          <w:lang w:val="en-US"/>
        </w:rPr>
        <w:t>already issued</w:t>
      </w:r>
      <w:r w:rsidRPr="00EB4CA0">
        <w:rPr>
          <w:b/>
          <w:sz w:val="22"/>
          <w:szCs w:val="22"/>
          <w:lang w:val="en-US"/>
        </w:rPr>
        <w:t xml:space="preserve"> </w:t>
      </w:r>
      <w:r w:rsidRPr="00EB4CA0">
        <w:rPr>
          <w:sz w:val="22"/>
          <w:szCs w:val="22"/>
          <w:lang w:val="en-US"/>
        </w:rPr>
        <w:t>from your intended bolus in that case!)</w:t>
      </w:r>
    </w:p>
    <w:p w:rsidR="00813108" w:rsidRDefault="00612F5C">
      <w:pPr>
        <w:tabs>
          <w:tab w:val="right" w:leader="dot" w:pos="6048"/>
          <w:tab w:val="left" w:pos="6120"/>
        </w:tabs>
        <w:spacing w:line="360" w:lineRule="auto"/>
        <w:rPr>
          <w:sz w:val="22"/>
          <w:szCs w:val="22"/>
          <w:lang w:val="en-US"/>
        </w:rPr>
      </w:pPr>
      <w:r>
        <w:rPr>
          <w:sz w:val="22"/>
          <w:szCs w:val="22"/>
          <w:lang w:val="en-US"/>
        </w:rPr>
        <w:t xml:space="preserve"> </w:t>
      </w:r>
    </w:p>
    <w:p w:rsidR="00813108" w:rsidRPr="00B85DE0" w:rsidRDefault="00612F5C">
      <w:pPr>
        <w:tabs>
          <w:tab w:val="right" w:leader="dot" w:pos="6048"/>
          <w:tab w:val="left" w:pos="6120"/>
        </w:tabs>
        <w:spacing w:line="360" w:lineRule="auto"/>
        <w:rPr>
          <w:lang w:val="en-US"/>
        </w:rPr>
      </w:pPr>
      <w:r>
        <w:rPr>
          <w:sz w:val="22"/>
          <w:szCs w:val="22"/>
          <w:lang w:val="en-US"/>
        </w:rPr>
        <w:t xml:space="preserve">Most eaters will have </w:t>
      </w:r>
      <w:r>
        <w:rPr>
          <w:b/>
          <w:sz w:val="22"/>
          <w:szCs w:val="22"/>
          <w:lang w:val="en-US"/>
        </w:rPr>
        <w:t>over 60 g carbs</w:t>
      </w:r>
      <w:r>
        <w:rPr>
          <w:sz w:val="22"/>
          <w:szCs w:val="22"/>
          <w:lang w:val="en-US"/>
        </w:rPr>
        <w:t xml:space="preserve"> in each of their meals. This means that the amount that gets digested while their fast insulin is active in a major way (without many extra SMBs already complementing), is always the same, and hence just define your personal meal bolus for your advanced HCL ( ~ 60 g / IC. At an IC = 8 g/U this would for instance mean to </w:t>
      </w:r>
      <w:r>
        <w:rPr>
          <w:b/>
          <w:sz w:val="22"/>
          <w:szCs w:val="22"/>
          <w:lang w:val="en-US"/>
        </w:rPr>
        <w:t>always</w:t>
      </w:r>
      <w:r>
        <w:rPr>
          <w:sz w:val="22"/>
          <w:szCs w:val="22"/>
          <w:lang w:val="en-US"/>
        </w:rPr>
        <w:t xml:space="preserve"> bolus 60/8 = 7.5 U, or maybe 1 unit less to play it safer) . This should immediately put you above iobTH, and from there, your loop will not differ from FCL, and should work with the same settings.</w:t>
      </w:r>
    </w:p>
    <w:p w:rsidR="00813108" w:rsidRPr="00B85DE0" w:rsidRDefault="00612F5C">
      <w:pPr>
        <w:pStyle w:val="Listenabsatz"/>
        <w:numPr>
          <w:ilvl w:val="0"/>
          <w:numId w:val="4"/>
        </w:numPr>
        <w:tabs>
          <w:tab w:val="right" w:leader="dot" w:pos="6048"/>
          <w:tab w:val="left" w:pos="6120"/>
        </w:tabs>
        <w:spacing w:line="360" w:lineRule="auto"/>
        <w:rPr>
          <w:lang w:val="en-US"/>
        </w:rPr>
      </w:pPr>
      <w:r>
        <w:rPr>
          <w:sz w:val="22"/>
          <w:szCs w:val="22"/>
          <w:lang w:val="en-US"/>
        </w:rPr>
        <w:t xml:space="preserve">In Meal Announcement mode, you need not pay so much attention to setting an aggressive bgAccel_weight </w:t>
      </w:r>
      <w:r>
        <w:rPr>
          <w:color w:val="7030A0"/>
          <w:sz w:val="22"/>
          <w:szCs w:val="22"/>
          <w:lang w:val="en-US"/>
        </w:rPr>
        <w:t>(</w:t>
      </w:r>
      <w:r>
        <w:rPr>
          <w:color w:val="7030A0"/>
          <w:sz w:val="22"/>
          <w:szCs w:val="22"/>
          <w:u w:val="single"/>
          <w:lang w:val="en-US"/>
        </w:rPr>
        <w:t>section 4.2</w:t>
      </w:r>
      <w:r>
        <w:rPr>
          <w:sz w:val="22"/>
          <w:szCs w:val="22"/>
          <w:lang w:val="en-US"/>
        </w:rPr>
        <w:t>). Also, you generally operate with higher safety because you require no super big SMB sizes as you would in FCL (</w:t>
      </w:r>
      <w:r>
        <w:rPr>
          <w:color w:val="7030A0"/>
          <w:sz w:val="22"/>
          <w:szCs w:val="22"/>
          <w:u w:val="single"/>
          <w:lang w:val="en-US"/>
        </w:rPr>
        <w:t>section 2</w:t>
      </w:r>
      <w:r>
        <w:rPr>
          <w:sz w:val="22"/>
          <w:szCs w:val="22"/>
          <w:lang w:val="en-US"/>
        </w:rPr>
        <w:t>).  This also helps keeping your autoISF loop from over-reacting to small snacks, or any “bumps” in your maybe sub-optimal CGM.</w:t>
      </w:r>
    </w:p>
    <w:p w:rsidR="00813108" w:rsidRDefault="00612F5C">
      <w:pPr>
        <w:pStyle w:val="Listenabsatz"/>
        <w:numPr>
          <w:ilvl w:val="0"/>
          <w:numId w:val="4"/>
        </w:numPr>
        <w:tabs>
          <w:tab w:val="right" w:leader="dot" w:pos="6048"/>
          <w:tab w:val="left" w:pos="6120"/>
        </w:tabs>
        <w:spacing w:line="360" w:lineRule="auto"/>
        <w:rPr>
          <w:sz w:val="20"/>
          <w:szCs w:val="20"/>
          <w:lang w:val="en-US"/>
        </w:rPr>
      </w:pPr>
      <w:r>
        <w:rPr>
          <w:sz w:val="20"/>
          <w:szCs w:val="20"/>
          <w:lang w:val="en-US"/>
        </w:rPr>
        <w:t>FCL users should be able to occasionally just give a meal bolus, too, without worrying how that works out with their FCL settings. (The author does not know of much experience with this, but used it a few times as a quick fix when, in a critical time period around meal start, the FCL was without BT connectivity).</w:t>
      </w:r>
    </w:p>
    <w:p w:rsidR="00813108" w:rsidRPr="00B85DE0" w:rsidRDefault="00612F5C">
      <w:pPr>
        <w:tabs>
          <w:tab w:val="right" w:leader="dot" w:pos="6048"/>
          <w:tab w:val="left" w:pos="6120"/>
        </w:tabs>
        <w:spacing w:line="360" w:lineRule="auto"/>
        <w:rPr>
          <w:lang w:val="en-US"/>
        </w:rPr>
      </w:pPr>
      <w:r>
        <w:rPr>
          <w:b/>
          <w:sz w:val="22"/>
          <w:szCs w:val="22"/>
          <w:lang w:val="en-US"/>
        </w:rPr>
        <w:t>Low carb</w:t>
      </w:r>
      <w:r>
        <w:rPr>
          <w:sz w:val="22"/>
          <w:szCs w:val="22"/>
          <w:lang w:val="en-US"/>
        </w:rPr>
        <w:t xml:space="preserve"> eaters should of course bolus for an estimated lower amount of carbs (as they estimate gets digested in the first 2 hours). In this case iob remains under iobTH.  autoISF tuning should focus on bgBrake_ISF (</w:t>
      </w:r>
      <w:r>
        <w:rPr>
          <w:color w:val="7030A0"/>
          <w:sz w:val="22"/>
          <w:szCs w:val="22"/>
          <w:u w:val="single"/>
          <w:lang w:val="en-US"/>
        </w:rPr>
        <w:t>section 4.4</w:t>
      </w:r>
      <w:r>
        <w:rPr>
          <w:sz w:val="22"/>
          <w:szCs w:val="22"/>
          <w:lang w:val="en-US"/>
        </w:rPr>
        <w:t>) and dura_ISF (</w:t>
      </w:r>
      <w:r>
        <w:rPr>
          <w:color w:val="7030A0"/>
          <w:sz w:val="22"/>
          <w:szCs w:val="22"/>
          <w:u w:val="single"/>
          <w:lang w:val="en-US"/>
        </w:rPr>
        <w:t>section 4.5</w:t>
      </w:r>
      <w:r>
        <w:rPr>
          <w:sz w:val="22"/>
          <w:szCs w:val="22"/>
          <w:lang w:val="en-US"/>
        </w:rPr>
        <w:t>). Consistent low carb eaters in MA mode might set their bgAccel_ISF_weight (</w:t>
      </w:r>
      <w:r>
        <w:rPr>
          <w:color w:val="7030A0"/>
          <w:sz w:val="22"/>
          <w:szCs w:val="22"/>
          <w:u w:val="single"/>
          <w:lang w:val="en-US"/>
        </w:rPr>
        <w:t>section 4.2</w:t>
      </w:r>
      <w:r>
        <w:rPr>
          <w:sz w:val="22"/>
          <w:szCs w:val="22"/>
          <w:lang w:val="en-US"/>
        </w:rPr>
        <w:t>) to zero, or very low.</w:t>
      </w:r>
    </w:p>
    <w:p w:rsidR="00813108" w:rsidRDefault="00813108">
      <w:pPr>
        <w:tabs>
          <w:tab w:val="right" w:leader="dot" w:pos="6048"/>
          <w:tab w:val="left" w:pos="6120"/>
        </w:tabs>
        <w:spacing w:line="360" w:lineRule="auto"/>
        <w:rPr>
          <w:sz w:val="22"/>
          <w:szCs w:val="22"/>
          <w:lang w:val="en-US"/>
        </w:rPr>
      </w:pPr>
    </w:p>
    <w:p w:rsidR="00813108" w:rsidRDefault="00612F5C">
      <w:pPr>
        <w:tabs>
          <w:tab w:val="right" w:leader="dot" w:pos="6048"/>
          <w:tab w:val="left" w:pos="6120"/>
        </w:tabs>
        <w:spacing w:line="360" w:lineRule="auto"/>
        <w:rPr>
          <w:sz w:val="22"/>
          <w:szCs w:val="22"/>
          <w:lang w:val="en-US"/>
        </w:rPr>
      </w:pPr>
      <w:r>
        <w:rPr>
          <w:sz w:val="22"/>
          <w:szCs w:val="22"/>
          <w:lang w:val="en-US"/>
        </w:rPr>
        <w:t>Users coming from (positive experience with) dynamicISF might look deeper into tuning bg_ISF, as well.</w:t>
      </w:r>
    </w:p>
    <w:p w:rsidR="00813108" w:rsidRDefault="00813108">
      <w:pPr>
        <w:tabs>
          <w:tab w:val="right" w:leader="dot" w:pos="6048"/>
          <w:tab w:val="left" w:pos="6120"/>
        </w:tabs>
        <w:spacing w:line="360" w:lineRule="auto"/>
        <w:rPr>
          <w:sz w:val="22"/>
          <w:szCs w:val="22"/>
          <w:lang w:val="en-US"/>
        </w:rPr>
      </w:pPr>
    </w:p>
    <w:p w:rsidR="00813108" w:rsidRDefault="00813108">
      <w:pPr>
        <w:pageBreakBefore/>
        <w:suppressAutoHyphens w:val="0"/>
        <w:rPr>
          <w:color w:val="7030A0"/>
          <w:sz w:val="22"/>
          <w:szCs w:val="22"/>
          <w:lang w:val="en-US"/>
        </w:rPr>
      </w:pPr>
    </w:p>
    <w:p w:rsidR="00813108" w:rsidRDefault="00612F5C">
      <w:pPr>
        <w:tabs>
          <w:tab w:val="right" w:leader="dot" w:pos="6048"/>
          <w:tab w:val="left" w:pos="6120"/>
        </w:tabs>
        <w:spacing w:line="360" w:lineRule="auto"/>
        <w:rPr>
          <w:color w:val="7030A0"/>
          <w:sz w:val="22"/>
          <w:szCs w:val="22"/>
          <w:lang w:val="en-US"/>
        </w:rPr>
      </w:pPr>
      <w:r>
        <w:rPr>
          <w:color w:val="7030A0"/>
          <w:sz w:val="22"/>
          <w:szCs w:val="22"/>
          <w:lang w:val="en-US"/>
        </w:rPr>
        <w:t>7.3.2  Small pre bolus in Meal Announcement (advanced HCL)</w:t>
      </w:r>
    </w:p>
    <w:p w:rsidR="00813108" w:rsidRDefault="00813108">
      <w:pPr>
        <w:tabs>
          <w:tab w:val="right" w:leader="dot" w:pos="6048"/>
          <w:tab w:val="left" w:pos="6120"/>
        </w:tabs>
        <w:spacing w:line="360" w:lineRule="auto"/>
        <w:rPr>
          <w:color w:val="7030A0"/>
          <w:sz w:val="22"/>
          <w:szCs w:val="22"/>
          <w:lang w:val="en-US"/>
        </w:rPr>
      </w:pPr>
    </w:p>
    <w:p w:rsidR="00813108" w:rsidRPr="00B85DE0" w:rsidRDefault="00612F5C">
      <w:pPr>
        <w:tabs>
          <w:tab w:val="right" w:leader="dot" w:pos="6048"/>
          <w:tab w:val="left" w:pos="6120"/>
        </w:tabs>
        <w:spacing w:line="360" w:lineRule="auto"/>
        <w:rPr>
          <w:lang w:val="en-US"/>
        </w:rPr>
      </w:pPr>
      <w:r>
        <w:rPr>
          <w:sz w:val="22"/>
          <w:szCs w:val="22"/>
          <w:lang w:val="en-US"/>
        </w:rPr>
        <w:t xml:space="preserve">Giving a </w:t>
      </w:r>
      <w:r>
        <w:rPr>
          <w:b/>
          <w:sz w:val="22"/>
          <w:szCs w:val="22"/>
          <w:lang w:val="en-US"/>
        </w:rPr>
        <w:t>small bolus before or at meal start</w:t>
      </w:r>
      <w:r>
        <w:rPr>
          <w:sz w:val="22"/>
          <w:szCs w:val="22"/>
          <w:lang w:val="en-US"/>
        </w:rPr>
        <w:t xml:space="preserve"> can be helpful in several respects:</w:t>
      </w:r>
    </w:p>
    <w:p w:rsidR="00813108" w:rsidRDefault="00612F5C">
      <w:pPr>
        <w:pStyle w:val="Listenabsatz"/>
        <w:numPr>
          <w:ilvl w:val="0"/>
          <w:numId w:val="5"/>
        </w:numPr>
        <w:tabs>
          <w:tab w:val="right" w:leader="dot" w:pos="10008"/>
          <w:tab w:val="left" w:pos="10080"/>
        </w:tabs>
        <w:spacing w:line="360" w:lineRule="auto"/>
        <w:rPr>
          <w:sz w:val="22"/>
          <w:szCs w:val="22"/>
          <w:lang w:val="en-US"/>
        </w:rPr>
      </w:pPr>
      <w:r>
        <w:rPr>
          <w:sz w:val="22"/>
          <w:szCs w:val="22"/>
          <w:lang w:val="en-US"/>
        </w:rPr>
        <w:t>It provides some iob to cover for the first grams of carbs that will be absorbed faster than a subcutaneous insulin could become active</w:t>
      </w:r>
    </w:p>
    <w:p w:rsidR="00813108" w:rsidRDefault="00612F5C">
      <w:pPr>
        <w:pStyle w:val="Listenabsatz"/>
        <w:numPr>
          <w:ilvl w:val="0"/>
          <w:numId w:val="5"/>
        </w:numPr>
        <w:tabs>
          <w:tab w:val="right" w:leader="dot" w:pos="10008"/>
          <w:tab w:val="left" w:pos="10080"/>
        </w:tabs>
        <w:spacing w:line="360" w:lineRule="auto"/>
        <w:rPr>
          <w:sz w:val="22"/>
          <w:szCs w:val="22"/>
          <w:lang w:val="en-US"/>
        </w:rPr>
      </w:pPr>
      <w:r>
        <w:rPr>
          <w:sz w:val="22"/>
          <w:szCs w:val="22"/>
          <w:lang w:val="en-US"/>
        </w:rPr>
        <w:t>It relieves the FCL algorithm from the job (difficulty depends on your CGM performance) to recognisze a meal start</w:t>
      </w:r>
    </w:p>
    <w:p w:rsidR="00813108" w:rsidRPr="00B85DE0" w:rsidRDefault="00612F5C">
      <w:pPr>
        <w:pStyle w:val="Listenabsatz"/>
        <w:numPr>
          <w:ilvl w:val="0"/>
          <w:numId w:val="5"/>
        </w:numPr>
        <w:tabs>
          <w:tab w:val="right" w:leader="dot" w:pos="10008"/>
          <w:tab w:val="left" w:pos="10080"/>
        </w:tabs>
        <w:spacing w:line="360" w:lineRule="auto"/>
        <w:rPr>
          <w:lang w:val="en-US"/>
        </w:rPr>
      </w:pPr>
      <w:r>
        <w:rPr>
          <w:sz w:val="22"/>
          <w:szCs w:val="22"/>
          <w:lang w:val="en-US"/>
        </w:rPr>
        <w:t xml:space="preserve">Allows to keep max. possible SMB size within safer limits, and probably does not require quite the strong amplification of ISF via high bgAccel_ or pp_ISF_weights (as for FCL, see </w:t>
      </w:r>
      <w:r>
        <w:rPr>
          <w:color w:val="7030A0"/>
          <w:sz w:val="22"/>
          <w:szCs w:val="22"/>
          <w:u w:val="single"/>
          <w:lang w:val="en-US"/>
        </w:rPr>
        <w:t>sections 4.2</w:t>
      </w:r>
      <w:r>
        <w:rPr>
          <w:color w:val="7030A0"/>
          <w:sz w:val="22"/>
          <w:szCs w:val="22"/>
          <w:lang w:val="en-US"/>
        </w:rPr>
        <w:t xml:space="preserve"> </w:t>
      </w:r>
      <w:r>
        <w:rPr>
          <w:sz w:val="22"/>
          <w:szCs w:val="22"/>
          <w:lang w:val="en-US"/>
        </w:rPr>
        <w:t xml:space="preserve">and </w:t>
      </w:r>
      <w:r>
        <w:rPr>
          <w:color w:val="7030A0"/>
          <w:sz w:val="22"/>
          <w:szCs w:val="22"/>
          <w:u w:val="single"/>
          <w:lang w:val="en-US"/>
        </w:rPr>
        <w:t>4.3</w:t>
      </w:r>
      <w:r>
        <w:rPr>
          <w:sz w:val="22"/>
          <w:szCs w:val="22"/>
          <w:lang w:val="en-US"/>
        </w:rPr>
        <w:t>):</w:t>
      </w:r>
    </w:p>
    <w:p w:rsidR="00813108" w:rsidRDefault="00612F5C">
      <w:pPr>
        <w:tabs>
          <w:tab w:val="right" w:leader="dot" w:pos="6048"/>
          <w:tab w:val="left" w:pos="6120"/>
        </w:tabs>
        <w:spacing w:line="360" w:lineRule="auto"/>
        <w:rPr>
          <w:sz w:val="22"/>
          <w:szCs w:val="22"/>
          <w:lang w:val="en-US"/>
        </w:rPr>
      </w:pPr>
      <w:r>
        <w:rPr>
          <w:sz w:val="22"/>
          <w:szCs w:val="22"/>
          <w:lang w:val="en-US"/>
        </w:rPr>
        <w:t>The challenge then is, how the loop can take over, notably, as your bolus severely distorts the bg curve upon which you must “train” your autoISF loop to reasonably respond  (via tuning your …_ISF_weights):</w:t>
      </w:r>
    </w:p>
    <w:p w:rsidR="00813108" w:rsidRDefault="00813108">
      <w:pPr>
        <w:tabs>
          <w:tab w:val="right" w:leader="dot" w:pos="6048"/>
          <w:tab w:val="left" w:pos="6120"/>
        </w:tabs>
        <w:spacing w:line="360" w:lineRule="auto"/>
        <w:rPr>
          <w:sz w:val="22"/>
          <w:szCs w:val="22"/>
          <w:lang w:val="en-US"/>
        </w:rPr>
      </w:pPr>
    </w:p>
    <w:p w:rsidR="00813108" w:rsidRDefault="00612F5C">
      <w:pPr>
        <w:pStyle w:val="Listenabsatz"/>
        <w:numPr>
          <w:ilvl w:val="0"/>
          <w:numId w:val="6"/>
        </w:numPr>
        <w:tabs>
          <w:tab w:val="right" w:leader="dot" w:pos="6048"/>
          <w:tab w:val="left" w:pos="6120"/>
        </w:tabs>
        <w:spacing w:line="360" w:lineRule="auto"/>
      </w:pPr>
      <w:r>
        <w:rPr>
          <w:sz w:val="22"/>
          <w:szCs w:val="22"/>
          <w:lang w:val="en-US"/>
        </w:rPr>
        <w:t>Fortunately, the loop always has the iob and insulin activity data (stemming also from your bolus), and can factor this in when determining the insulinRequired. Also, your set iobTH (</w:t>
      </w:r>
      <w:r>
        <w:rPr>
          <w:color w:val="7030A0"/>
          <w:sz w:val="22"/>
          <w:szCs w:val="22"/>
          <w:u w:val="single"/>
          <w:lang w:val="en-US"/>
        </w:rPr>
        <w:t>section 2.4</w:t>
      </w:r>
      <w:r>
        <w:rPr>
          <w:sz w:val="22"/>
          <w:szCs w:val="22"/>
          <w:lang w:val="en-US"/>
        </w:rPr>
        <w:t>) remains valid.</w:t>
      </w:r>
    </w:p>
    <w:p w:rsidR="00813108" w:rsidRPr="00B85DE0" w:rsidRDefault="00612F5C">
      <w:pPr>
        <w:pStyle w:val="Listenabsatz"/>
        <w:numPr>
          <w:ilvl w:val="0"/>
          <w:numId w:val="6"/>
        </w:numPr>
        <w:tabs>
          <w:tab w:val="right" w:leader="dot" w:pos="6048"/>
          <w:tab w:val="left" w:pos="6120"/>
        </w:tabs>
        <w:spacing w:line="360" w:lineRule="auto"/>
        <w:rPr>
          <w:lang w:val="en-US"/>
        </w:rPr>
      </w:pPr>
      <w:r>
        <w:rPr>
          <w:sz w:val="22"/>
          <w:szCs w:val="22"/>
          <w:lang w:val="en-US"/>
        </w:rPr>
        <w:t xml:space="preserve">But, </w:t>
      </w:r>
      <w:r>
        <w:rPr>
          <w:b/>
          <w:sz w:val="22"/>
          <w:szCs w:val="22"/>
          <w:lang w:val="en-US"/>
        </w:rPr>
        <w:t>problem</w:t>
      </w:r>
      <w:r>
        <w:rPr>
          <w:sz w:val="22"/>
          <w:szCs w:val="22"/>
          <w:lang w:val="en-US"/>
        </w:rPr>
        <w:t xml:space="preserve"> is, that size of the pre-bolus,  relative timing (minutes) vs. meal start, and kind of meal, all strongly would impact the bg curve, and tuning the four …_ISF_weights might become a mission impossible on such shaky grounds. The key author of this e-book did not even experiment with this, and just looks forward to eventual case studies that can give insights into the workings of autoISF in Meal Announcement mode, with </w:t>
      </w:r>
      <w:r>
        <w:rPr>
          <w:b/>
          <w:sz w:val="22"/>
          <w:szCs w:val="22"/>
          <w:lang w:val="en-US"/>
        </w:rPr>
        <w:t>small</w:t>
      </w:r>
      <w:r>
        <w:rPr>
          <w:sz w:val="22"/>
          <w:szCs w:val="22"/>
          <w:lang w:val="en-US"/>
        </w:rPr>
        <w:t xml:space="preserve"> pre-boli. </w:t>
      </w:r>
    </w:p>
    <w:p w:rsidR="00813108" w:rsidRDefault="00813108">
      <w:pPr>
        <w:tabs>
          <w:tab w:val="right" w:leader="dot" w:pos="6048"/>
          <w:tab w:val="left" w:pos="6120"/>
        </w:tabs>
        <w:spacing w:line="360" w:lineRule="auto"/>
        <w:rPr>
          <w:color w:val="7030A0"/>
          <w:sz w:val="22"/>
          <w:szCs w:val="22"/>
          <w:lang w:val="en-US"/>
        </w:rPr>
      </w:pPr>
    </w:p>
    <w:p w:rsidR="00813108" w:rsidRDefault="00612F5C">
      <w:pPr>
        <w:tabs>
          <w:tab w:val="right" w:leader="dot" w:pos="6048"/>
          <w:tab w:val="left" w:pos="6120"/>
        </w:tabs>
        <w:spacing w:line="360" w:lineRule="auto"/>
      </w:pPr>
      <w:r>
        <w:rPr>
          <w:color w:val="7030A0"/>
          <w:sz w:val="22"/>
          <w:szCs w:val="22"/>
          <w:lang w:val="en-US"/>
        </w:rPr>
        <w:t xml:space="preserve">7.3.3   Conclusions   </w:t>
      </w:r>
    </w:p>
    <w:p w:rsidR="00813108" w:rsidRDefault="00612F5C">
      <w:pPr>
        <w:pStyle w:val="Listenabsatz"/>
        <w:numPr>
          <w:ilvl w:val="0"/>
          <w:numId w:val="6"/>
        </w:numPr>
        <w:tabs>
          <w:tab w:val="right" w:leader="dot" w:pos="6048"/>
          <w:tab w:val="left" w:pos="6120"/>
        </w:tabs>
        <w:spacing w:line="360" w:lineRule="auto"/>
        <w:rPr>
          <w:sz w:val="22"/>
          <w:szCs w:val="22"/>
          <w:lang w:val="en-US"/>
        </w:rPr>
      </w:pPr>
      <w:r>
        <w:rPr>
          <w:sz w:val="22"/>
          <w:szCs w:val="22"/>
          <w:lang w:val="en-US"/>
        </w:rPr>
        <w:t>Setting Meal Announcement with small or large pre-boli might be easier or better than going all the way for a FCL, in case:</w:t>
      </w:r>
    </w:p>
    <w:p w:rsidR="00813108" w:rsidRDefault="00612F5C">
      <w:pPr>
        <w:pStyle w:val="Listenabsatz"/>
        <w:numPr>
          <w:ilvl w:val="1"/>
          <w:numId w:val="6"/>
        </w:numPr>
        <w:tabs>
          <w:tab w:val="right" w:leader="dot" w:pos="-1872"/>
          <w:tab w:val="left" w:pos="-1800"/>
        </w:tabs>
        <w:spacing w:line="360" w:lineRule="auto"/>
        <w:rPr>
          <w:sz w:val="22"/>
          <w:szCs w:val="22"/>
          <w:lang w:val="en-US"/>
        </w:rPr>
      </w:pPr>
      <w:r>
        <w:rPr>
          <w:sz w:val="22"/>
          <w:szCs w:val="22"/>
          <w:lang w:val="en-US"/>
        </w:rPr>
        <w:t xml:space="preserve"> key pre-requisites for a FCL are missing (extremely reliable bg data, and leak-/occlusion-free insulin supply)</w:t>
      </w:r>
    </w:p>
    <w:p w:rsidR="00813108" w:rsidRDefault="00612F5C">
      <w:pPr>
        <w:pStyle w:val="Listenabsatz"/>
        <w:numPr>
          <w:ilvl w:val="1"/>
          <w:numId w:val="6"/>
        </w:numPr>
        <w:tabs>
          <w:tab w:val="right" w:leader="dot" w:pos="-1872"/>
          <w:tab w:val="left" w:pos="-1800"/>
        </w:tabs>
        <w:spacing w:line="360" w:lineRule="auto"/>
        <w:rPr>
          <w:sz w:val="22"/>
          <w:szCs w:val="22"/>
          <w:lang w:val="en-US"/>
        </w:rPr>
      </w:pPr>
      <w:r>
        <w:rPr>
          <w:sz w:val="22"/>
          <w:szCs w:val="22"/>
          <w:lang w:val="en-US"/>
        </w:rPr>
        <w:t xml:space="preserve">time is missing for a sophisticated FCL set-up project </w:t>
      </w:r>
    </w:p>
    <w:p w:rsidR="00813108" w:rsidRDefault="00612F5C">
      <w:pPr>
        <w:pStyle w:val="Listenabsatz"/>
        <w:numPr>
          <w:ilvl w:val="1"/>
          <w:numId w:val="6"/>
        </w:numPr>
        <w:tabs>
          <w:tab w:val="right" w:leader="dot" w:pos="-1872"/>
          <w:tab w:val="left" w:pos="-1800"/>
        </w:tabs>
        <w:spacing w:line="360" w:lineRule="auto"/>
        <w:rPr>
          <w:sz w:val="22"/>
          <w:szCs w:val="22"/>
          <w:lang w:val="en-US"/>
        </w:rPr>
      </w:pPr>
      <w:r>
        <w:rPr>
          <w:sz w:val="22"/>
          <w:szCs w:val="22"/>
          <w:lang w:val="en-US"/>
        </w:rPr>
        <w:t>user appreciates to gradually move from HCL towards FCL.</w:t>
      </w:r>
    </w:p>
    <w:p w:rsidR="00813108" w:rsidRPr="00B85DE0" w:rsidRDefault="00612F5C">
      <w:pPr>
        <w:pStyle w:val="Listenabsatz"/>
        <w:numPr>
          <w:ilvl w:val="0"/>
          <w:numId w:val="6"/>
        </w:numPr>
        <w:spacing w:line="360" w:lineRule="auto"/>
        <w:rPr>
          <w:lang w:val="en-US"/>
        </w:rPr>
      </w:pPr>
      <w:r>
        <w:rPr>
          <w:sz w:val="22"/>
          <w:szCs w:val="22"/>
          <w:lang w:val="en-US"/>
        </w:rPr>
        <w:t>The Meal Announcement mode (</w:t>
      </w:r>
      <w:r>
        <w:rPr>
          <w:b/>
          <w:sz w:val="22"/>
          <w:szCs w:val="22"/>
          <w:lang w:val="en-US"/>
        </w:rPr>
        <w:t>MA</w:t>
      </w:r>
      <w:r>
        <w:rPr>
          <w:sz w:val="22"/>
          <w:szCs w:val="22"/>
          <w:lang w:val="en-US"/>
        </w:rPr>
        <w:t xml:space="preserve">) </w:t>
      </w:r>
      <w:r>
        <w:rPr>
          <w:b/>
          <w:sz w:val="22"/>
          <w:szCs w:val="22"/>
          <w:lang w:val="en-US"/>
        </w:rPr>
        <w:t>can be the best solution</w:t>
      </w:r>
      <w:r>
        <w:rPr>
          <w:sz w:val="22"/>
          <w:szCs w:val="22"/>
          <w:lang w:val="en-US"/>
        </w:rPr>
        <w:t xml:space="preserve"> for many kids. Especially for small kids (but probably also for teenagers in a negligent phase), the much </w:t>
      </w:r>
      <w:r>
        <w:rPr>
          <w:b/>
          <w:sz w:val="22"/>
          <w:szCs w:val="22"/>
          <w:lang w:val="en-US"/>
        </w:rPr>
        <w:t>more reactive</w:t>
      </w:r>
      <w:r>
        <w:rPr>
          <w:sz w:val="22"/>
          <w:szCs w:val="22"/>
          <w:lang w:val="en-US"/>
        </w:rPr>
        <w:t xml:space="preserve"> </w:t>
      </w:r>
      <w:r>
        <w:rPr>
          <w:b/>
          <w:sz w:val="22"/>
          <w:szCs w:val="22"/>
          <w:lang w:val="en-US"/>
        </w:rPr>
        <w:t>FCL</w:t>
      </w:r>
      <w:r>
        <w:rPr>
          <w:sz w:val="22"/>
          <w:szCs w:val="22"/>
          <w:lang w:val="en-US"/>
        </w:rPr>
        <w:t xml:space="preserve"> mode </w:t>
      </w:r>
      <w:r>
        <w:rPr>
          <w:b/>
          <w:sz w:val="22"/>
          <w:szCs w:val="22"/>
          <w:lang w:val="en-US"/>
        </w:rPr>
        <w:t>could too often backfire</w:t>
      </w:r>
      <w:r>
        <w:rPr>
          <w:sz w:val="22"/>
          <w:szCs w:val="22"/>
          <w:lang w:val="en-US"/>
        </w:rPr>
        <w:t xml:space="preserve"> (and in effect ruin the principally possible high %TIR) because it: </w:t>
      </w:r>
    </w:p>
    <w:p w:rsidR="00813108" w:rsidRDefault="00612F5C">
      <w:pPr>
        <w:pStyle w:val="Listenabsatz"/>
        <w:numPr>
          <w:ilvl w:val="1"/>
          <w:numId w:val="7"/>
        </w:numPr>
        <w:spacing w:line="360" w:lineRule="auto"/>
        <w:rPr>
          <w:sz w:val="22"/>
          <w:szCs w:val="22"/>
          <w:lang w:val="en-US"/>
        </w:rPr>
      </w:pPr>
      <w:r>
        <w:rPr>
          <w:sz w:val="22"/>
          <w:szCs w:val="22"/>
          <w:lang w:val="en-US"/>
        </w:rPr>
        <w:t>strongly elevates the need to have a technically super working system, to carry phone 24/7 on the body etc</w:t>
      </w:r>
    </w:p>
    <w:p w:rsidR="00813108" w:rsidRDefault="00612F5C">
      <w:pPr>
        <w:pStyle w:val="Listenabsatz"/>
        <w:numPr>
          <w:ilvl w:val="1"/>
          <w:numId w:val="7"/>
        </w:numPr>
        <w:spacing w:line="360" w:lineRule="auto"/>
        <w:rPr>
          <w:sz w:val="22"/>
          <w:szCs w:val="22"/>
          <w:lang w:val="en-US"/>
        </w:rPr>
      </w:pPr>
      <w:r>
        <w:rPr>
          <w:sz w:val="22"/>
          <w:szCs w:val="22"/>
          <w:lang w:val="en-US"/>
        </w:rPr>
        <w:lastRenderedPageBreak/>
        <w:t xml:space="preserve"> may be less forgiving of spontaneous bursts of activity, a small sweet snack etc (anything that distorts the bg curve, and could  be misinterpreted by the FCL, which is (always?&lt;- that can be restricted) looking out for meal starts…).</w:t>
      </w:r>
    </w:p>
    <w:p w:rsidR="00813108" w:rsidRPr="00EB4CA0" w:rsidRDefault="00612F5C">
      <w:pPr>
        <w:pStyle w:val="Listenabsatz"/>
        <w:numPr>
          <w:ilvl w:val="1"/>
          <w:numId w:val="7"/>
        </w:numPr>
        <w:spacing w:line="360" w:lineRule="auto"/>
        <w:rPr>
          <w:lang w:val="en-US"/>
        </w:rPr>
      </w:pPr>
      <w:r>
        <w:rPr>
          <w:sz w:val="22"/>
          <w:szCs w:val="22"/>
          <w:lang w:val="en-US"/>
        </w:rPr>
        <w:t xml:space="preserve">comes with extra challenges if the real user of the FCL is not aware of, and “mindful” about, what limitations of the system to watch out for, to avoid, or to actually very easy deal with (See next </w:t>
      </w:r>
      <w:r>
        <w:rPr>
          <w:color w:val="7030A0"/>
          <w:sz w:val="22"/>
          <w:szCs w:val="22"/>
          <w:u w:val="single"/>
          <w:lang w:val="en-US"/>
        </w:rPr>
        <w:t xml:space="preserve">section 7.4. </w:t>
      </w:r>
      <w:r>
        <w:rPr>
          <w:sz w:val="22"/>
          <w:szCs w:val="22"/>
          <w:lang w:val="en-US"/>
        </w:rPr>
        <w:t>Available methods are the same in FCL and in MA).</w:t>
      </w:r>
    </w:p>
    <w:p w:rsidR="00535F17" w:rsidRPr="00AC270D" w:rsidRDefault="00EB4CA0" w:rsidP="00EB4CA0">
      <w:pPr>
        <w:pStyle w:val="Listenabsatz"/>
        <w:numPr>
          <w:ilvl w:val="0"/>
          <w:numId w:val="7"/>
        </w:numPr>
        <w:spacing w:line="360" w:lineRule="auto"/>
        <w:rPr>
          <w:lang w:val="en-US"/>
        </w:rPr>
      </w:pPr>
      <w:r>
        <w:rPr>
          <w:sz w:val="22"/>
          <w:szCs w:val="22"/>
          <w:lang w:val="en-US"/>
        </w:rPr>
        <w:t>Overall, giving a bolus in MA mode is no guarantee for improved meal management, compared to F</w:t>
      </w:r>
      <w:r w:rsidR="00535F17">
        <w:rPr>
          <w:sz w:val="22"/>
          <w:szCs w:val="22"/>
          <w:lang w:val="en-US"/>
        </w:rPr>
        <w:t xml:space="preserve">ull </w:t>
      </w:r>
      <w:r>
        <w:rPr>
          <w:sz w:val="22"/>
          <w:szCs w:val="22"/>
          <w:lang w:val="en-US"/>
        </w:rPr>
        <w:t>C</w:t>
      </w:r>
      <w:r w:rsidR="00535F17">
        <w:rPr>
          <w:sz w:val="22"/>
          <w:szCs w:val="22"/>
          <w:lang w:val="en-US"/>
        </w:rPr>
        <w:t xml:space="preserve">losed </w:t>
      </w:r>
      <w:r>
        <w:rPr>
          <w:sz w:val="22"/>
          <w:szCs w:val="22"/>
          <w:lang w:val="en-US"/>
        </w:rPr>
        <w:t>L</w:t>
      </w:r>
      <w:r w:rsidR="00535F17">
        <w:rPr>
          <w:sz w:val="22"/>
          <w:szCs w:val="22"/>
          <w:lang w:val="en-US"/>
        </w:rPr>
        <w:t>oop</w:t>
      </w:r>
      <w:r>
        <w:rPr>
          <w:sz w:val="22"/>
          <w:szCs w:val="22"/>
          <w:lang w:val="en-US"/>
        </w:rPr>
        <w:t xml:space="preserve">: </w:t>
      </w:r>
    </w:p>
    <w:p w:rsidR="00AC270D" w:rsidRPr="00AC270D" w:rsidRDefault="00AC270D" w:rsidP="00AC270D">
      <w:pPr>
        <w:spacing w:line="360" w:lineRule="auto"/>
        <w:ind w:left="1418"/>
        <w:rPr>
          <w:sz w:val="20"/>
          <w:szCs w:val="20"/>
          <w:lang w:val="en-US"/>
        </w:rPr>
      </w:pPr>
      <w:r w:rsidRPr="00AC270D">
        <w:rPr>
          <w:sz w:val="20"/>
          <w:szCs w:val="20"/>
          <w:lang w:val="en-US"/>
        </w:rPr>
        <w:t xml:space="preserve">Overall comparable performance in MA and in FCL mode was for instance demonstrated in this study: </w:t>
      </w:r>
      <w:hyperlink r:id="rId11" w:history="1">
        <w:r w:rsidRPr="00AC270D">
          <w:rPr>
            <w:rStyle w:val="Hyperlink"/>
            <w:sz w:val="20"/>
            <w:szCs w:val="20"/>
            <w:lang w:val="en-US"/>
          </w:rPr>
          <w:t>https://androidaps.readthedocs.io/en/latest/Usage/FullClosedLoop.html#what-to-expect</w:t>
        </w:r>
      </w:hyperlink>
      <w:r w:rsidRPr="00AC270D">
        <w:rPr>
          <w:sz w:val="20"/>
          <w:szCs w:val="20"/>
          <w:lang w:val="en-US"/>
        </w:rPr>
        <w:t xml:space="preserve"> </w:t>
      </w:r>
    </w:p>
    <w:p w:rsidR="00AC270D" w:rsidRPr="00AC270D" w:rsidRDefault="00AC270D" w:rsidP="00AC270D">
      <w:pPr>
        <w:spacing w:line="360" w:lineRule="auto"/>
        <w:ind w:left="1418"/>
        <w:rPr>
          <w:lang w:val="en-US"/>
        </w:rPr>
      </w:pPr>
    </w:p>
    <w:p w:rsidR="00EB4CA0" w:rsidRDefault="00EB4CA0" w:rsidP="00535F17">
      <w:pPr>
        <w:pStyle w:val="Listenabsatz"/>
        <w:spacing w:line="360" w:lineRule="auto"/>
        <w:rPr>
          <w:sz w:val="22"/>
          <w:szCs w:val="22"/>
          <w:lang w:val="en-US"/>
        </w:rPr>
      </w:pPr>
      <w:r>
        <w:rPr>
          <w:sz w:val="22"/>
          <w:szCs w:val="22"/>
          <w:lang w:val="en-US"/>
        </w:rPr>
        <w:t>True, MA gives you a handle at limiting the first bg rise. However, earlier delivered insulin is also earlier gone, while additionally creating a gap</w:t>
      </w:r>
      <w:r w:rsidR="00535F17">
        <w:rPr>
          <w:sz w:val="22"/>
          <w:szCs w:val="22"/>
          <w:lang w:val="en-US"/>
        </w:rPr>
        <w:t xml:space="preserve"> in insulin supply</w:t>
      </w:r>
      <w:r>
        <w:rPr>
          <w:sz w:val="22"/>
          <w:szCs w:val="22"/>
          <w:lang w:val="en-US"/>
        </w:rPr>
        <w:t xml:space="preserve"> by induced zero-temping after the user bolus. So what is gained by giving an early bolus is eventually lost by the difficulties associated with the “hand-over </w:t>
      </w:r>
      <w:r w:rsidR="00535F17">
        <w:rPr>
          <w:sz w:val="22"/>
          <w:szCs w:val="22"/>
          <w:lang w:val="en-US"/>
        </w:rPr>
        <w:t>phas</w:t>
      </w:r>
      <w:r>
        <w:rPr>
          <w:sz w:val="22"/>
          <w:szCs w:val="22"/>
          <w:lang w:val="en-US"/>
        </w:rPr>
        <w:t xml:space="preserve">e”  towards having the loop handle your meal. </w:t>
      </w:r>
      <w:r w:rsidR="00535F17">
        <w:rPr>
          <w:sz w:val="22"/>
          <w:szCs w:val="22"/>
          <w:lang w:val="en-US"/>
        </w:rPr>
        <w:t xml:space="preserve">These difficulties increase to the extent </w:t>
      </w:r>
      <w:r>
        <w:rPr>
          <w:sz w:val="22"/>
          <w:szCs w:val="22"/>
          <w:lang w:val="en-US"/>
        </w:rPr>
        <w:t xml:space="preserve">your meals vary, and </w:t>
      </w:r>
      <w:r w:rsidR="00535F17">
        <w:rPr>
          <w:sz w:val="22"/>
          <w:szCs w:val="22"/>
          <w:lang w:val="en-US"/>
        </w:rPr>
        <w:t xml:space="preserve">depend also on consistency of your </w:t>
      </w:r>
      <w:r>
        <w:rPr>
          <w:sz w:val="22"/>
          <w:szCs w:val="22"/>
          <w:lang w:val="en-US"/>
        </w:rPr>
        <w:t>pre-bolus</w:t>
      </w:r>
      <w:r w:rsidR="00535F17">
        <w:rPr>
          <w:sz w:val="22"/>
          <w:szCs w:val="22"/>
          <w:lang w:val="en-US"/>
        </w:rPr>
        <w:t>sing.</w:t>
      </w:r>
    </w:p>
    <w:p w:rsidR="00813108" w:rsidRPr="00B85DE0" w:rsidRDefault="00535F17" w:rsidP="00535F17">
      <w:pPr>
        <w:pStyle w:val="Listenabsatz"/>
        <w:spacing w:line="360" w:lineRule="auto"/>
        <w:rPr>
          <w:lang w:val="en-US"/>
        </w:rPr>
      </w:pPr>
      <w:r>
        <w:rPr>
          <w:sz w:val="22"/>
          <w:szCs w:val="22"/>
          <w:lang w:val="en-US"/>
        </w:rPr>
        <w:t xml:space="preserve">Further investigations (by “MA loopers”) might lead to insights how the performance loss in the “hand-over phase” can be minimized.                                                                                                 </w:t>
      </w:r>
      <w:r w:rsidR="00612F5C">
        <w:rPr>
          <w:rStyle w:val="Hyperlink"/>
          <w:color w:val="auto"/>
          <w:u w:val="none"/>
          <w:lang w:val="en-US"/>
        </w:rPr>
        <w:t xml:space="preserve">See also “To pre-bolus or not to pre-bolus” here:  </w:t>
      </w:r>
      <w:r w:rsidR="00612F5C">
        <w:rPr>
          <w:rStyle w:val="Hyperlink"/>
          <w:color w:val="auto"/>
          <w:lang w:val="en-US"/>
        </w:rPr>
        <w:t xml:space="preserve"> </w:t>
      </w:r>
      <w:hyperlink r:id="rId12" w:history="1">
        <w:r w:rsidR="00612F5C">
          <w:rPr>
            <w:rStyle w:val="Hyperlink"/>
            <w:lang w:val="en-US"/>
          </w:rPr>
          <w:t>https://github.com/ga-zelle/autoISF/blob/A3.2.0.2_ai3.0/To%20prebolus%20or%20not%20to%20prebolus.pdf</w:t>
        </w:r>
      </w:hyperlink>
      <w:r w:rsidR="00612F5C">
        <w:rPr>
          <w:color w:val="00B0F0"/>
          <w:lang w:val="en-US"/>
        </w:rPr>
        <w:t xml:space="preserve"> </w:t>
      </w:r>
    </w:p>
    <w:p w:rsidR="00813108" w:rsidRDefault="00813108">
      <w:pPr>
        <w:spacing w:line="360" w:lineRule="auto"/>
        <w:rPr>
          <w:color w:val="7030A0"/>
          <w:sz w:val="22"/>
          <w:szCs w:val="22"/>
          <w:lang w:val="en-US"/>
        </w:rPr>
      </w:pPr>
    </w:p>
    <w:p w:rsidR="00AC270D" w:rsidRDefault="00AC270D">
      <w:pPr>
        <w:spacing w:line="360" w:lineRule="auto"/>
        <w:rPr>
          <w:color w:val="7030A0"/>
          <w:sz w:val="22"/>
          <w:szCs w:val="22"/>
          <w:lang w:val="en-US"/>
        </w:rPr>
      </w:pPr>
    </w:p>
    <w:p w:rsidR="00813108" w:rsidRDefault="00612F5C">
      <w:pPr>
        <w:spacing w:line="360" w:lineRule="auto"/>
        <w:rPr>
          <w:rFonts w:ascii="Liberation Sans" w:hAnsi="Liberation Sans" w:cs="Liberation Sans"/>
          <w:color w:val="7030A0"/>
          <w:sz w:val="28"/>
          <w:szCs w:val="28"/>
          <w:lang w:val="en-US"/>
        </w:rPr>
      </w:pPr>
      <w:r>
        <w:rPr>
          <w:rFonts w:ascii="Liberation Sans" w:hAnsi="Liberation Sans" w:cs="Liberation Sans"/>
          <w:color w:val="7030A0"/>
          <w:sz w:val="28"/>
          <w:szCs w:val="28"/>
          <w:lang w:val="en-US"/>
        </w:rPr>
        <w:t xml:space="preserve">7.4  Dealing with special situations / insulin sensitivity / disturbances in MA mode                                                          </w:t>
      </w:r>
    </w:p>
    <w:p w:rsidR="00813108" w:rsidRDefault="00813108">
      <w:pPr>
        <w:spacing w:line="360" w:lineRule="auto"/>
        <w:rPr>
          <w:rFonts w:ascii="Liberation Sans" w:hAnsi="Liberation Sans" w:cs="Liberation Sans"/>
          <w:color w:val="7030A0"/>
          <w:sz w:val="22"/>
          <w:szCs w:val="22"/>
          <w:lang w:val="en-US"/>
        </w:rPr>
      </w:pPr>
    </w:p>
    <w:p w:rsidR="00813108" w:rsidRPr="00B85DE0" w:rsidRDefault="00612F5C">
      <w:pPr>
        <w:spacing w:line="360" w:lineRule="auto"/>
        <w:rPr>
          <w:lang w:val="en-US"/>
        </w:rPr>
      </w:pPr>
      <w:r>
        <w:rPr>
          <w:rFonts w:ascii="Liberation Sans" w:hAnsi="Liberation Sans" w:cs="Liberation Sans"/>
          <w:color w:val="7030A0"/>
          <w:sz w:val="22"/>
          <w:szCs w:val="22"/>
          <w:lang w:val="en-US"/>
        </w:rPr>
        <w:t xml:space="preserve">     7.4.1  Manual nudging of loop aggressiveness</w:t>
      </w:r>
    </w:p>
    <w:p w:rsidR="00813108" w:rsidRDefault="00813108">
      <w:pPr>
        <w:spacing w:line="360" w:lineRule="auto"/>
        <w:rPr>
          <w:rFonts w:ascii="Liberation Sans" w:hAnsi="Liberation Sans" w:cs="Liberation Sans"/>
          <w:sz w:val="22"/>
          <w:szCs w:val="22"/>
          <w:lang w:val="en-US"/>
        </w:rPr>
      </w:pP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Whenever you see a need, you can temporarily “micromanage” your loops aggressiveness by:</w:t>
      </w:r>
    </w:p>
    <w:p w:rsidR="00813108" w:rsidRPr="00B85DE0" w:rsidRDefault="00612F5C">
      <w:pPr>
        <w:pStyle w:val="Listenabsatz"/>
        <w:numPr>
          <w:ilvl w:val="0"/>
          <w:numId w:val="8"/>
        </w:numPr>
        <w:spacing w:line="360" w:lineRule="auto"/>
        <w:rPr>
          <w:lang w:val="en-US"/>
        </w:rPr>
      </w:pPr>
      <w:r>
        <w:rPr>
          <w:rFonts w:ascii="Liberation Sans" w:hAnsi="Liberation Sans" w:cs="Liberation Sans"/>
          <w:sz w:val="22"/>
          <w:szCs w:val="22"/>
          <w:lang w:val="en-US"/>
        </w:rPr>
        <w:t xml:space="preserve">temp, switching between </w:t>
      </w:r>
      <w:r>
        <w:rPr>
          <w:rFonts w:ascii="Liberation Sans" w:hAnsi="Liberation Sans" w:cs="Liberation Sans"/>
          <w:b/>
          <w:sz w:val="22"/>
          <w:szCs w:val="22"/>
          <w:lang w:val="en-US"/>
        </w:rPr>
        <w:t>even / odd bg target</w:t>
      </w:r>
      <w:r>
        <w:rPr>
          <w:rFonts w:ascii="Liberation Sans" w:hAnsi="Liberation Sans" w:cs="Liberation Sans"/>
          <w:sz w:val="22"/>
          <w:szCs w:val="22"/>
          <w:lang w:val="en-US"/>
        </w:rPr>
        <w:t>, to allow / block SMBs</w:t>
      </w:r>
    </w:p>
    <w:p w:rsidR="00813108" w:rsidRDefault="00612F5C">
      <w:pPr>
        <w:pStyle w:val="Listenabsatz"/>
        <w:numPr>
          <w:ilvl w:val="0"/>
          <w:numId w:val="8"/>
        </w:numPr>
        <w:suppressAutoHyphens w:val="0"/>
        <w:spacing w:line="360" w:lineRule="auto"/>
        <w:textAlignment w:val="auto"/>
      </w:pPr>
      <w:r>
        <w:rPr>
          <w:rFonts w:ascii="Liberation Sans" w:hAnsi="Liberation Sans" w:cs="Liberation Sans"/>
          <w:sz w:val="22"/>
          <w:szCs w:val="22"/>
          <w:lang w:val="en-US"/>
        </w:rPr>
        <w:t xml:space="preserve">setting a </w:t>
      </w:r>
      <w:r>
        <w:rPr>
          <w:rFonts w:ascii="Liberation Sans" w:hAnsi="Liberation Sans" w:cs="Liberation Sans"/>
          <w:b/>
          <w:sz w:val="22"/>
          <w:szCs w:val="22"/>
          <w:lang w:val="en-US"/>
        </w:rPr>
        <w:t>temp. profile%</w:t>
      </w:r>
      <w:r>
        <w:rPr>
          <w:rFonts w:ascii="Liberation Sans" w:hAnsi="Liberation Sans" w:cs="Liberation Sans"/>
          <w:sz w:val="22"/>
          <w:szCs w:val="22"/>
          <w:lang w:val="en-US"/>
        </w:rPr>
        <w:t xml:space="preserve">  </w:t>
      </w:r>
    </w:p>
    <w:p w:rsidR="00813108" w:rsidRPr="00B85DE0" w:rsidRDefault="00612F5C">
      <w:pPr>
        <w:pStyle w:val="Listenabsatz"/>
        <w:numPr>
          <w:ilvl w:val="0"/>
          <w:numId w:val="8"/>
        </w:numPr>
        <w:suppressAutoHyphens w:val="0"/>
        <w:spacing w:line="360" w:lineRule="auto"/>
        <w:textAlignment w:val="auto"/>
        <w:rPr>
          <w:lang w:val="en-US"/>
        </w:rPr>
      </w:pPr>
      <w:r>
        <w:rPr>
          <w:rFonts w:ascii="Liberation Sans" w:hAnsi="Liberation Sans" w:cs="Liberation Sans"/>
          <w:sz w:val="22"/>
          <w:szCs w:val="22"/>
          <w:lang w:val="en-US"/>
        </w:rPr>
        <w:t xml:space="preserve">significantly elevating or lowering the (even) </w:t>
      </w:r>
      <w:r>
        <w:rPr>
          <w:rFonts w:ascii="Liberation Sans" w:hAnsi="Liberation Sans" w:cs="Liberation Sans"/>
          <w:b/>
          <w:sz w:val="22"/>
          <w:szCs w:val="22"/>
          <w:lang w:val="en-US"/>
        </w:rPr>
        <w:t xml:space="preserve">bg target </w:t>
      </w:r>
      <w:r>
        <w:rPr>
          <w:rFonts w:ascii="Liberation Sans" w:hAnsi="Liberation Sans" w:cs="Liberation Sans"/>
          <w:sz w:val="22"/>
          <w:szCs w:val="22"/>
          <w:lang w:val="en-US"/>
        </w:rPr>
        <w:t xml:space="preserve">temporarily </w:t>
      </w:r>
    </w:p>
    <w:p w:rsidR="00813108" w:rsidRPr="00B85DE0" w:rsidRDefault="00612F5C">
      <w:pPr>
        <w:suppressAutoHyphens w:val="0"/>
        <w:spacing w:line="360" w:lineRule="auto"/>
        <w:textAlignment w:val="auto"/>
        <w:rPr>
          <w:lang w:val="en-US"/>
        </w:rPr>
      </w:pPr>
      <w:r>
        <w:rPr>
          <w:rFonts w:ascii="Liberation Sans" w:hAnsi="Liberation Sans" w:cs="Liberation Sans"/>
          <w:sz w:val="22"/>
          <w:szCs w:val="22"/>
          <w:lang w:val="en-US"/>
        </w:rPr>
        <w:t xml:space="preserve">More see in </w:t>
      </w:r>
      <w:r>
        <w:rPr>
          <w:rFonts w:ascii="Liberation Sans" w:hAnsi="Liberation Sans" w:cs="Liberation Sans"/>
          <w:color w:val="7030A0"/>
          <w:sz w:val="22"/>
          <w:szCs w:val="22"/>
          <w:u w:val="single"/>
          <w:lang w:val="en-US"/>
        </w:rPr>
        <w:t xml:space="preserve">sections 5.1.3 </w:t>
      </w:r>
      <w:r>
        <w:rPr>
          <w:rFonts w:ascii="Liberation Sans" w:hAnsi="Liberation Sans" w:cs="Liberation Sans"/>
          <w:color w:val="7030A0"/>
          <w:sz w:val="22"/>
          <w:szCs w:val="22"/>
          <w:lang w:val="en-US"/>
        </w:rPr>
        <w:t xml:space="preserve"> </w:t>
      </w:r>
      <w:r>
        <w:rPr>
          <w:rFonts w:ascii="Liberation Sans" w:hAnsi="Liberation Sans" w:cs="Liberation Sans"/>
          <w:sz w:val="22"/>
          <w:szCs w:val="22"/>
          <w:lang w:val="en-US"/>
        </w:rPr>
        <w:t>and</w:t>
      </w:r>
      <w:r>
        <w:rPr>
          <w:rFonts w:ascii="Liberation Sans" w:hAnsi="Liberation Sans" w:cs="Liberation Sans"/>
          <w:sz w:val="22"/>
          <w:szCs w:val="22"/>
          <w:u w:val="single"/>
          <w:lang w:val="en-US"/>
        </w:rPr>
        <w:t xml:space="preserve"> </w:t>
      </w:r>
      <w:r>
        <w:rPr>
          <w:rFonts w:ascii="Liberation Sans" w:hAnsi="Liberation Sans" w:cs="Liberation Sans"/>
          <w:color w:val="7030A0"/>
          <w:sz w:val="22"/>
          <w:szCs w:val="22"/>
          <w:u w:val="single"/>
          <w:lang w:val="en-US"/>
        </w:rPr>
        <w:t>5.2.2.1</w:t>
      </w:r>
    </w:p>
    <w:p w:rsidR="00813108" w:rsidRDefault="00813108">
      <w:pPr>
        <w:suppressAutoHyphens w:val="0"/>
        <w:spacing w:line="360" w:lineRule="auto"/>
        <w:textAlignment w:val="auto"/>
        <w:rPr>
          <w:rFonts w:ascii="Liberation Sans" w:hAnsi="Liberation Sans" w:cs="Liberation Sans"/>
          <w:sz w:val="22"/>
          <w:szCs w:val="22"/>
          <w:lang w:val="en-US"/>
        </w:rPr>
      </w:pPr>
    </w:p>
    <w:p w:rsidR="00AC270D" w:rsidRDefault="00AC270D">
      <w:pPr>
        <w:suppressAutoHyphens w:val="0"/>
        <w:spacing w:line="360" w:lineRule="auto"/>
        <w:textAlignment w:val="auto"/>
        <w:rPr>
          <w:rFonts w:ascii="Liberation Sans" w:hAnsi="Liberation Sans" w:cs="Liberation Sans"/>
          <w:sz w:val="22"/>
          <w:szCs w:val="22"/>
          <w:lang w:val="en-US"/>
        </w:rPr>
      </w:pPr>
    </w:p>
    <w:p w:rsidR="00813108" w:rsidRPr="00B85DE0" w:rsidRDefault="00612F5C">
      <w:pPr>
        <w:suppressAutoHyphens w:val="0"/>
        <w:spacing w:line="360" w:lineRule="auto"/>
        <w:textAlignment w:val="auto"/>
        <w:rPr>
          <w:lang w:val="en-US"/>
        </w:rPr>
      </w:pPr>
      <w:r>
        <w:rPr>
          <w:rFonts w:ascii="Liberation Sans" w:hAnsi="Liberation Sans" w:cs="Liberation Sans"/>
          <w:color w:val="7030A0"/>
          <w:sz w:val="22"/>
          <w:szCs w:val="22"/>
          <w:lang w:val="en-US"/>
        </w:rPr>
        <w:lastRenderedPageBreak/>
        <w:t xml:space="preserve">     7.4.2  Automations to adjust loop aggressiveness</w:t>
      </w:r>
    </w:p>
    <w:p w:rsidR="00813108" w:rsidRDefault="00813108">
      <w:pPr>
        <w:suppressAutoHyphens w:val="0"/>
        <w:spacing w:line="360" w:lineRule="auto"/>
        <w:textAlignment w:val="auto"/>
        <w:rPr>
          <w:rFonts w:ascii="Liberation Sans" w:hAnsi="Liberation Sans" w:cs="Liberation Sans"/>
          <w:sz w:val="22"/>
          <w:szCs w:val="22"/>
          <w:lang w:val="en-US"/>
        </w:rPr>
      </w:pPr>
    </w:p>
    <w:p w:rsidR="00813108" w:rsidRPr="00B85DE0" w:rsidRDefault="00612F5C">
      <w:pPr>
        <w:spacing w:line="360" w:lineRule="auto"/>
        <w:rPr>
          <w:lang w:val="en-US"/>
        </w:rPr>
      </w:pPr>
      <w:r>
        <w:rPr>
          <w:rFonts w:ascii="Liberation Sans" w:hAnsi="Liberation Sans"/>
          <w:sz w:val="22"/>
          <w:szCs w:val="22"/>
          <w:lang w:val="en-US"/>
        </w:rPr>
        <w:t xml:space="preserve">To set up suitable Automations, you first must </w:t>
      </w:r>
      <w:r>
        <w:rPr>
          <w:rFonts w:ascii="Liberation Sans" w:hAnsi="Liberation Sans"/>
          <w:b/>
          <w:sz w:val="22"/>
          <w:szCs w:val="22"/>
          <w:lang w:val="en-US"/>
        </w:rPr>
        <w:t>analyze patterns</w:t>
      </w:r>
      <w:r>
        <w:rPr>
          <w:rFonts w:ascii="Liberation Sans" w:hAnsi="Liberation Sans"/>
          <w:sz w:val="22"/>
          <w:szCs w:val="22"/>
          <w:lang w:val="en-US"/>
        </w:rPr>
        <w:t xml:space="preserve"> you find </w:t>
      </w:r>
      <w:r>
        <w:rPr>
          <w:rFonts w:ascii="Liberation Sans" w:hAnsi="Liberation Sans"/>
          <w:b/>
          <w:sz w:val="22"/>
          <w:szCs w:val="22"/>
          <w:lang w:val="en-US"/>
        </w:rPr>
        <w:t xml:space="preserve">in </w:t>
      </w:r>
      <w:r>
        <w:rPr>
          <w:rFonts w:ascii="Liberation Sans" w:hAnsi="Liberation Sans"/>
          <w:b/>
          <w:i/>
          <w:sz w:val="22"/>
          <w:szCs w:val="22"/>
          <w:lang w:val="en-US"/>
        </w:rPr>
        <w:t>your</w:t>
      </w:r>
      <w:r>
        <w:rPr>
          <w:rFonts w:ascii="Liberation Sans" w:hAnsi="Liberation Sans"/>
          <w:b/>
          <w:sz w:val="22"/>
          <w:szCs w:val="22"/>
          <w:lang w:val="en-US"/>
        </w:rPr>
        <w:t xml:space="preserve"> data</w:t>
      </w:r>
      <w:r>
        <w:rPr>
          <w:rFonts w:ascii="Liberation Sans" w:hAnsi="Liberation Sans"/>
          <w:sz w:val="22"/>
          <w:szCs w:val="22"/>
          <w:lang w:val="en-US"/>
        </w:rPr>
        <w:t xml:space="preserve">, at times (or geo-locationa, or bg and iob patterns that point to a problem …) </w:t>
      </w:r>
      <w:r>
        <w:rPr>
          <w:rFonts w:ascii="Liberation Sans" w:hAnsi="Liberation Sans"/>
          <w:b/>
          <w:sz w:val="22"/>
          <w:szCs w:val="22"/>
          <w:lang w:val="en-US"/>
        </w:rPr>
        <w:t>where you want your loop act differently</w:t>
      </w:r>
      <w:r>
        <w:rPr>
          <w:rFonts w:ascii="Liberation Sans" w:hAnsi="Liberation Sans"/>
          <w:sz w:val="22"/>
          <w:szCs w:val="22"/>
          <w:lang w:val="en-US"/>
        </w:rPr>
        <w:t xml:space="preserve">, to carve out Conditions that describe the respective situations (and either for how long it typically lasts, or at which </w:t>
      </w:r>
      <w:r>
        <w:rPr>
          <w:rFonts w:ascii="Liberation Sans" w:hAnsi="Liberation Sans"/>
          <w:i/>
          <w:sz w:val="22"/>
          <w:szCs w:val="22"/>
          <w:lang w:val="en-US"/>
        </w:rPr>
        <w:t xml:space="preserve">other </w:t>
      </w:r>
      <w:r>
        <w:rPr>
          <w:rFonts w:ascii="Liberation Sans" w:hAnsi="Liberation Sans"/>
          <w:sz w:val="22"/>
          <w:szCs w:val="22"/>
          <w:lang w:val="en-US"/>
        </w:rPr>
        <w:t xml:space="preserve">Conditions you want your loop get back to default FCL operation). </w:t>
      </w:r>
    </w:p>
    <w:p w:rsidR="00813108" w:rsidRPr="00B85DE0" w:rsidRDefault="00612F5C">
      <w:pPr>
        <w:spacing w:line="360" w:lineRule="auto"/>
        <w:rPr>
          <w:lang w:val="en-US"/>
        </w:rPr>
      </w:pPr>
      <w:r>
        <w:rPr>
          <w:rFonts w:ascii="Liberation Sans" w:hAnsi="Liberation Sans"/>
          <w:sz w:val="22"/>
          <w:szCs w:val="22"/>
          <w:lang w:val="en-US"/>
        </w:rPr>
        <w:t xml:space="preserve">Under Actions, make use of any (combination of) measures that adapt aggressiveness (see above, under </w:t>
      </w:r>
      <w:r>
        <w:rPr>
          <w:rFonts w:ascii="Liberation Sans" w:hAnsi="Liberation Sans"/>
          <w:color w:val="7030A0"/>
          <w:sz w:val="22"/>
          <w:szCs w:val="22"/>
          <w:u w:val="single"/>
          <w:lang w:val="en-US"/>
        </w:rPr>
        <w:t>7.4.1</w:t>
      </w:r>
      <w:r>
        <w:rPr>
          <w:rFonts w:ascii="Liberation Sans" w:hAnsi="Liberation Sans"/>
          <w:sz w:val="22"/>
          <w:szCs w:val="22"/>
          <w:lang w:val="en-US"/>
        </w:rPr>
        <w:t>). Also, setting a different iobTH%, or temporarily shutting off ISF modulation by autoISF are selectable Actions.</w:t>
      </w:r>
    </w:p>
    <w:p w:rsidR="00813108" w:rsidRPr="00B85DE0" w:rsidRDefault="00612F5C">
      <w:pPr>
        <w:suppressAutoHyphens w:val="0"/>
        <w:spacing w:line="360" w:lineRule="auto"/>
        <w:textAlignment w:val="auto"/>
        <w:rPr>
          <w:lang w:val="en-US"/>
        </w:rPr>
      </w:pPr>
      <w:r>
        <w:rPr>
          <w:rFonts w:ascii="Liberation Sans" w:hAnsi="Liberation Sans" w:cs="Liberation Sans"/>
          <w:sz w:val="22"/>
          <w:szCs w:val="22"/>
          <w:lang w:val="en-US"/>
        </w:rPr>
        <w:t xml:space="preserve">More see in </w:t>
      </w:r>
      <w:r>
        <w:rPr>
          <w:rFonts w:ascii="Liberation Sans" w:hAnsi="Liberation Sans" w:cs="Liberation Sans"/>
          <w:color w:val="7030A0"/>
          <w:sz w:val="22"/>
          <w:szCs w:val="22"/>
          <w:u w:val="single"/>
          <w:lang w:val="en-US"/>
        </w:rPr>
        <w:t>section 5.1.4</w:t>
      </w:r>
    </w:p>
    <w:p w:rsidR="00813108" w:rsidRDefault="00813108">
      <w:pPr>
        <w:suppressAutoHyphens w:val="0"/>
        <w:spacing w:line="360" w:lineRule="auto"/>
        <w:ind w:left="360"/>
        <w:textAlignment w:val="auto"/>
        <w:rPr>
          <w:rFonts w:ascii="Liberation Sans" w:hAnsi="Liberation Sans" w:cs="Liberation Sans"/>
          <w:sz w:val="22"/>
          <w:szCs w:val="22"/>
          <w:lang w:val="en-US"/>
        </w:rPr>
      </w:pPr>
    </w:p>
    <w:p w:rsidR="00813108" w:rsidRDefault="00813108">
      <w:pPr>
        <w:pStyle w:val="Listenabsatz"/>
        <w:tabs>
          <w:tab w:val="right" w:leader="dot" w:pos="6048"/>
          <w:tab w:val="left" w:pos="6120"/>
        </w:tabs>
        <w:spacing w:line="360" w:lineRule="auto"/>
        <w:ind w:left="0"/>
        <w:rPr>
          <w:rFonts w:ascii="Liberation Sans" w:hAnsi="Liberation Sans" w:cs="Liberation Sans"/>
          <w:color w:val="7030A0"/>
          <w:sz w:val="22"/>
          <w:szCs w:val="22"/>
          <w:lang w:val="en-US"/>
        </w:rPr>
      </w:pPr>
    </w:p>
    <w:p w:rsidR="00813108" w:rsidRDefault="00813108">
      <w:pPr>
        <w:pStyle w:val="Listenabsatz"/>
        <w:tabs>
          <w:tab w:val="right" w:leader="dot" w:pos="6048"/>
          <w:tab w:val="left" w:pos="6120"/>
        </w:tabs>
        <w:spacing w:line="360" w:lineRule="auto"/>
        <w:ind w:left="0"/>
        <w:rPr>
          <w:rFonts w:ascii="Liberation Sans" w:hAnsi="Liberation Sans" w:cs="Liberation Sans"/>
          <w:color w:val="7030A0"/>
          <w:sz w:val="22"/>
          <w:szCs w:val="22"/>
          <w:lang w:val="en-US"/>
        </w:rPr>
      </w:pPr>
    </w:p>
    <w:p w:rsidR="00813108" w:rsidRDefault="00612F5C">
      <w:pPr>
        <w:pStyle w:val="Listenabsatz"/>
        <w:tabs>
          <w:tab w:val="right" w:leader="dot" w:pos="6048"/>
          <w:tab w:val="left" w:pos="6120"/>
        </w:tabs>
        <w:spacing w:line="360" w:lineRule="auto"/>
        <w:ind w:left="0"/>
        <w:rPr>
          <w:rFonts w:ascii="Liberation Sans" w:hAnsi="Liberation Sans" w:cs="Liberation Sans"/>
          <w:color w:val="7030A0"/>
          <w:sz w:val="22"/>
          <w:szCs w:val="22"/>
          <w:lang w:val="en-US"/>
        </w:rPr>
      </w:pPr>
      <w:r>
        <w:rPr>
          <w:rFonts w:ascii="Liberation Sans" w:hAnsi="Liberation Sans" w:cs="Liberation Sans"/>
          <w:color w:val="7030A0"/>
          <w:sz w:val="22"/>
          <w:szCs w:val="22"/>
          <w:lang w:val="en-US"/>
        </w:rPr>
        <w:t xml:space="preserve">     7.4.3 Automations triggered via custom buttons                                                                                                                             </w:t>
      </w:r>
    </w:p>
    <w:p w:rsidR="00813108" w:rsidRPr="00B85DE0" w:rsidRDefault="00612F5C">
      <w:pPr>
        <w:pStyle w:val="Listenabsatz"/>
        <w:tabs>
          <w:tab w:val="right" w:leader="dot" w:pos="6048"/>
          <w:tab w:val="left" w:pos="6120"/>
        </w:tabs>
        <w:spacing w:line="360" w:lineRule="auto"/>
        <w:ind w:left="0"/>
        <w:rPr>
          <w:lang w:val="en-US"/>
        </w:rPr>
      </w:pPr>
      <w:r>
        <w:rPr>
          <w:rFonts w:ascii="Liberation Sans" w:hAnsi="Liberation Sans" w:cs="Liberation Sans"/>
          <w:sz w:val="22"/>
          <w:szCs w:val="22"/>
          <w:lang w:val="en-US"/>
        </w:rPr>
        <w:t>Via defining “User action” Automations, you can install customized buttons for your “DIY cockpit” on your AAPS main screen (</w:t>
      </w:r>
      <w:r>
        <w:rPr>
          <w:rFonts w:ascii="Liberation Sans" w:hAnsi="Liberation Sans" w:cs="Liberation Sans"/>
          <w:color w:val="7030A0"/>
          <w:sz w:val="22"/>
          <w:szCs w:val="22"/>
          <w:u w:val="single"/>
          <w:lang w:val="en-US"/>
        </w:rPr>
        <w:t>section 5.2.2.3</w:t>
      </w:r>
      <w:r>
        <w:rPr>
          <w:rFonts w:ascii="Liberation Sans" w:hAnsi="Liberation Sans" w:cs="Liberation Sans"/>
          <w:sz w:val="22"/>
          <w:szCs w:val="22"/>
          <w:u w:val="single"/>
          <w:lang w:val="en-US"/>
        </w:rPr>
        <w:t>)</w:t>
      </w:r>
      <w:r>
        <w:rPr>
          <w:rFonts w:ascii="Liberation Sans" w:hAnsi="Liberation Sans" w:cs="Liberation Sans"/>
          <w:sz w:val="22"/>
          <w:szCs w:val="22"/>
          <w:lang w:val="en-US"/>
        </w:rPr>
        <w:t xml:space="preserve">. </w:t>
      </w:r>
    </w:p>
    <w:p w:rsidR="00813108" w:rsidRPr="00B85DE0" w:rsidRDefault="00612F5C">
      <w:pPr>
        <w:spacing w:line="360" w:lineRule="auto"/>
        <w:rPr>
          <w:lang w:val="en-US"/>
        </w:rPr>
      </w:pPr>
      <w:r>
        <w:rPr>
          <w:rFonts w:ascii="Liberation Sans" w:hAnsi="Liberation Sans" w:cs="Liberation Sans"/>
          <w:b/>
          <w:sz w:val="22"/>
          <w:szCs w:val="22"/>
          <w:lang w:val="en-US"/>
        </w:rPr>
        <w:t xml:space="preserve">Recurring special situations </w:t>
      </w:r>
      <w:r>
        <w:rPr>
          <w:rFonts w:ascii="Liberation Sans" w:hAnsi="Liberation Sans" w:cs="Liberation Sans"/>
          <w:sz w:val="22"/>
          <w:szCs w:val="22"/>
          <w:lang w:val="en-US"/>
        </w:rPr>
        <w:t>can be addressed via a DIY cockpit button, and</w:t>
      </w:r>
      <w:r>
        <w:rPr>
          <w:rFonts w:ascii="Liberation Sans" w:hAnsi="Liberation Sans" w:cs="Liberation Sans"/>
          <w:b/>
          <w:sz w:val="22"/>
          <w:szCs w:val="22"/>
          <w:lang w:val="en-US"/>
        </w:rPr>
        <w:t xml:space="preserve"> receive automatically </w:t>
      </w:r>
      <w:r>
        <w:rPr>
          <w:rFonts w:ascii="Liberation Sans" w:hAnsi="Liberation Sans" w:cs="Liberation Sans"/>
          <w:sz w:val="22"/>
          <w:szCs w:val="22"/>
          <w:lang w:val="en-US"/>
        </w:rPr>
        <w:t>(whenever the conditions that describe the special situation are indeed given)</w:t>
      </w:r>
      <w:r>
        <w:rPr>
          <w:rFonts w:ascii="Liberation Sans" w:hAnsi="Liberation Sans" w:cs="Liberation Sans"/>
          <w:b/>
          <w:sz w:val="22"/>
          <w:szCs w:val="22"/>
          <w:lang w:val="en-US"/>
        </w:rPr>
        <w:t xml:space="preserve"> treatment with adjusted aggressiveness </w:t>
      </w:r>
      <w:r>
        <w:rPr>
          <w:rFonts w:ascii="Liberation Sans" w:hAnsi="Liberation Sans" w:cs="Liberation Sans"/>
          <w:sz w:val="22"/>
          <w:szCs w:val="22"/>
          <w:lang w:val="en-US"/>
        </w:rPr>
        <w:t>(up to a suitable iobTH level).</w:t>
      </w:r>
    </w:p>
    <w:p w:rsidR="00813108" w:rsidRDefault="00612F5C">
      <w:pPr>
        <w:pStyle w:val="Listenabsatz"/>
        <w:tabs>
          <w:tab w:val="right" w:leader="dot" w:pos="6048"/>
          <w:tab w:val="left" w:pos="6120"/>
        </w:tabs>
        <w:spacing w:line="360" w:lineRule="auto"/>
        <w:ind w:left="709"/>
        <w:rPr>
          <w:rFonts w:ascii="Liberation Sans" w:hAnsi="Liberation Sans" w:cs="Liberation Sans"/>
          <w:sz w:val="22"/>
          <w:szCs w:val="22"/>
          <w:lang w:val="en-US"/>
        </w:rPr>
      </w:pPr>
      <w:r>
        <w:rPr>
          <w:rFonts w:ascii="Liberation Sans" w:hAnsi="Liberation Sans" w:cs="Liberation Sans"/>
          <w:sz w:val="22"/>
          <w:szCs w:val="22"/>
          <w:lang w:val="en-US"/>
        </w:rPr>
        <w:t>This should be very helpful to custom program buttons, e.g. for kids in kindergarten, and you can even custom-define the hours of day when they show up, and disappear again from, the AAPS main screen!!</w:t>
      </w:r>
    </w:p>
    <w:p w:rsidR="00813108" w:rsidRDefault="00612F5C">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 xml:space="preserve">Over time you can have a big number of User action Automations, and keep them “shelved” rather invisibly (clicked inactive via top left box in the Automation description) in your long list of potential Automations. Even when active, they only show in your cockpit (bottom grey field of your AAPS home screen) in the time slot you assigned as potentially relevant </w:t>
      </w:r>
    </w:p>
    <w:p w:rsidR="00813108" w:rsidRDefault="00813108">
      <w:pPr>
        <w:spacing w:line="360" w:lineRule="auto"/>
        <w:rPr>
          <w:rFonts w:ascii="Liberation Sans" w:hAnsi="Liberation Sans" w:cs="Liberation Sans"/>
          <w:color w:val="7030A0"/>
          <w:sz w:val="22"/>
          <w:szCs w:val="22"/>
          <w:lang w:val="en-US"/>
        </w:rPr>
      </w:pPr>
    </w:p>
    <w:p w:rsidR="00813108" w:rsidRDefault="00612F5C">
      <w:pPr>
        <w:spacing w:line="360" w:lineRule="auto"/>
        <w:rPr>
          <w:rFonts w:ascii="Liberation Sans" w:hAnsi="Liberation Sans" w:cs="Liberation Sans"/>
          <w:color w:val="7030A0"/>
          <w:sz w:val="28"/>
          <w:szCs w:val="28"/>
          <w:lang w:val="en-US"/>
        </w:rPr>
      </w:pPr>
      <w:r>
        <w:rPr>
          <w:rFonts w:ascii="Liberation Sans" w:hAnsi="Liberation Sans" w:cs="Liberation Sans"/>
          <w:color w:val="7030A0"/>
          <w:sz w:val="28"/>
          <w:szCs w:val="28"/>
          <w:lang w:val="en-US"/>
        </w:rPr>
        <w:t xml:space="preserve">7.5   Exercise management and Activity Monitor  </w:t>
      </w:r>
    </w:p>
    <w:p w:rsidR="00813108" w:rsidRDefault="00813108">
      <w:pPr>
        <w:spacing w:line="360" w:lineRule="auto"/>
        <w:rPr>
          <w:rFonts w:ascii="Liberation Sans" w:hAnsi="Liberation Sans" w:cs="Liberation Sans"/>
          <w:color w:val="FF0000"/>
          <w:sz w:val="22"/>
          <w:szCs w:val="22"/>
          <w:u w:val="single"/>
          <w:lang w:val="en-US"/>
        </w:rPr>
      </w:pPr>
    </w:p>
    <w:p w:rsidR="001D7754" w:rsidRDefault="00AC270D">
      <w:pPr>
        <w:spacing w:line="360" w:lineRule="auto"/>
        <w:rPr>
          <w:rFonts w:ascii="Liberation Sans" w:hAnsi="Liberation Sans" w:cs="Liberation Sans"/>
          <w:sz w:val="22"/>
          <w:szCs w:val="22"/>
          <w:lang w:val="en-US"/>
        </w:rPr>
      </w:pPr>
      <w:r>
        <w:rPr>
          <w:rFonts w:ascii="Liberation Sans" w:hAnsi="Liberation Sans" w:cs="Liberation Sans"/>
          <w:sz w:val="22"/>
          <w:szCs w:val="22"/>
          <w:lang w:val="en-US"/>
        </w:rPr>
        <w:t>In MA mode</w:t>
      </w:r>
      <w:r w:rsidR="001D7754">
        <w:rPr>
          <w:rFonts w:ascii="Liberation Sans" w:hAnsi="Liberation Sans" w:cs="Liberation Sans"/>
          <w:sz w:val="22"/>
          <w:szCs w:val="22"/>
          <w:lang w:val="en-US"/>
        </w:rPr>
        <w:t>:</w:t>
      </w:r>
    </w:p>
    <w:p w:rsidR="001D7754" w:rsidRPr="001D7754" w:rsidRDefault="00AC270D" w:rsidP="001D7754">
      <w:pPr>
        <w:pStyle w:val="Listenabsatz"/>
        <w:numPr>
          <w:ilvl w:val="0"/>
          <w:numId w:val="9"/>
        </w:numPr>
        <w:spacing w:line="360" w:lineRule="auto"/>
        <w:rPr>
          <w:lang w:val="en-US"/>
        </w:rPr>
      </w:pPr>
      <w:r w:rsidRPr="001D7754">
        <w:rPr>
          <w:rFonts w:ascii="Liberation Sans" w:hAnsi="Liberation Sans" w:cs="Liberation Sans"/>
          <w:sz w:val="22"/>
          <w:szCs w:val="22"/>
          <w:lang w:val="en-US"/>
        </w:rPr>
        <w:t xml:space="preserve">you are giving a meal bolus </w:t>
      </w:r>
      <w:r w:rsidR="00612F5C" w:rsidRPr="001D7754">
        <w:rPr>
          <w:rFonts w:ascii="Liberation Sans" w:hAnsi="Liberation Sans" w:cs="Liberation Sans"/>
          <w:sz w:val="22"/>
          <w:szCs w:val="22"/>
          <w:lang w:val="en-US"/>
        </w:rPr>
        <w:t xml:space="preserve">that </w:t>
      </w:r>
      <w:r w:rsidRPr="001D7754">
        <w:rPr>
          <w:rFonts w:ascii="Liberation Sans" w:hAnsi="Liberation Sans" w:cs="Liberation Sans"/>
          <w:sz w:val="22"/>
          <w:szCs w:val="22"/>
          <w:lang w:val="en-US"/>
        </w:rPr>
        <w:t>you can simply</w:t>
      </w:r>
      <w:r w:rsidR="00612F5C" w:rsidRPr="001D7754">
        <w:rPr>
          <w:rFonts w:ascii="Liberation Sans" w:hAnsi="Liberation Sans" w:cs="Liberation Sans"/>
          <w:sz w:val="22"/>
          <w:szCs w:val="22"/>
          <w:lang w:val="en-US"/>
        </w:rPr>
        <w:t xml:space="preserve"> reduce</w:t>
      </w:r>
      <w:r w:rsidRPr="001D7754">
        <w:rPr>
          <w:rFonts w:ascii="Liberation Sans" w:hAnsi="Liberation Sans" w:cs="Liberation Sans"/>
          <w:sz w:val="22"/>
          <w:szCs w:val="22"/>
          <w:lang w:val="en-US"/>
        </w:rPr>
        <w:t xml:space="preserve"> in an exercise context (just as customary in hybrid Closed Looping)</w:t>
      </w:r>
    </w:p>
    <w:p w:rsidR="00813108" w:rsidRPr="001D7754" w:rsidRDefault="001D7754" w:rsidP="001D7754">
      <w:pPr>
        <w:pStyle w:val="Listenabsatz"/>
        <w:numPr>
          <w:ilvl w:val="0"/>
          <w:numId w:val="9"/>
        </w:numPr>
        <w:spacing w:line="360" w:lineRule="auto"/>
        <w:rPr>
          <w:rFonts w:ascii="Liberation Sans" w:hAnsi="Liberation Sans" w:cs="Liberation Sans"/>
          <w:sz w:val="22"/>
          <w:szCs w:val="22"/>
          <w:lang w:val="en-US"/>
        </w:rPr>
      </w:pPr>
      <w:r w:rsidRPr="001D7754">
        <w:rPr>
          <w:rFonts w:ascii="Liberation Sans" w:hAnsi="Liberation Sans" w:cs="Liberation Sans"/>
          <w:sz w:val="22"/>
          <w:szCs w:val="22"/>
          <w:lang w:val="en-US"/>
        </w:rPr>
        <w:t xml:space="preserve">your bolus choice is completely independent from any </w:t>
      </w:r>
      <w:r w:rsidR="00612F5C" w:rsidRPr="001D7754">
        <w:rPr>
          <w:rFonts w:ascii="Liberation Sans" w:hAnsi="Liberation Sans" w:cs="Liberation Sans"/>
          <w:sz w:val="22"/>
          <w:szCs w:val="22"/>
          <w:lang w:val="en-US"/>
        </w:rPr>
        <w:t xml:space="preserve"> exercise settings </w:t>
      </w:r>
      <w:r w:rsidRPr="001D7754">
        <w:rPr>
          <w:rFonts w:ascii="Liberation Sans" w:hAnsi="Liberation Sans" w:cs="Liberation Sans"/>
          <w:sz w:val="22"/>
          <w:szCs w:val="22"/>
          <w:lang w:val="en-US"/>
        </w:rPr>
        <w:t xml:space="preserve">that reduce further insulin supply </w:t>
      </w:r>
      <w:r>
        <w:rPr>
          <w:rFonts w:ascii="Liberation Sans" w:hAnsi="Liberation Sans" w:cs="Liberation Sans"/>
          <w:sz w:val="22"/>
          <w:szCs w:val="22"/>
          <w:lang w:val="en-US"/>
        </w:rPr>
        <w:t xml:space="preserve"> </w:t>
      </w:r>
      <w:r w:rsidR="00612F5C" w:rsidRPr="001D7754">
        <w:rPr>
          <w:rFonts w:ascii="Liberation Sans" w:hAnsi="Liberation Sans" w:cs="Liberation Sans"/>
          <w:sz w:val="22"/>
          <w:szCs w:val="22"/>
          <w:lang w:val="en-US"/>
        </w:rPr>
        <w:t>With small pre-bolus (</w:t>
      </w:r>
      <w:r w:rsidR="00612F5C" w:rsidRPr="001D7754">
        <w:rPr>
          <w:rFonts w:ascii="Liberation Sans" w:hAnsi="Liberation Sans" w:cs="Liberation Sans"/>
          <w:color w:val="7030A0"/>
          <w:sz w:val="22"/>
          <w:szCs w:val="22"/>
          <w:u w:val="single"/>
          <w:lang w:val="en-US"/>
        </w:rPr>
        <w:t>7.3.2</w:t>
      </w:r>
      <w:r w:rsidR="00612F5C" w:rsidRPr="001D7754">
        <w:rPr>
          <w:rFonts w:ascii="Liberation Sans" w:hAnsi="Liberation Sans" w:cs="Liberation Sans"/>
          <w:sz w:val="22"/>
          <w:szCs w:val="22"/>
          <w:lang w:val="en-US"/>
        </w:rPr>
        <w:t xml:space="preserve">), focus should be on setting a TT and exercise </w:t>
      </w:r>
      <w:r w:rsidR="00612F5C" w:rsidRPr="001D7754">
        <w:rPr>
          <w:rFonts w:ascii="Liberation Sans" w:hAnsi="Liberation Sans" w:cs="Liberation Sans"/>
          <w:sz w:val="22"/>
          <w:szCs w:val="22"/>
          <w:lang w:val="en-US"/>
        </w:rPr>
        <w:lastRenderedPageBreak/>
        <w:t>mode, right after giving that bolus, that would limit iob from rising more than desirable during exercise.</w:t>
      </w:r>
    </w:p>
    <w:p w:rsidR="001D7754" w:rsidRDefault="00612F5C">
      <w:pPr>
        <w:spacing w:line="360" w:lineRule="auto"/>
        <w:rPr>
          <w:rFonts w:ascii="Liberation Sans" w:hAnsi="Liberation Sans" w:cs="Liberation Sans"/>
          <w:color w:val="7030A0"/>
          <w:sz w:val="22"/>
          <w:szCs w:val="22"/>
          <w:u w:val="single"/>
          <w:lang w:val="en-US"/>
        </w:rPr>
      </w:pPr>
      <w:r>
        <w:rPr>
          <w:rFonts w:ascii="Liberation Sans" w:hAnsi="Liberation Sans" w:cs="Liberation Sans"/>
          <w:sz w:val="22"/>
          <w:szCs w:val="22"/>
          <w:lang w:val="en-US"/>
        </w:rPr>
        <w:t xml:space="preserve">More see  </w:t>
      </w:r>
      <w:r>
        <w:rPr>
          <w:rFonts w:ascii="Liberation Sans" w:hAnsi="Liberation Sans" w:cs="Liberation Sans"/>
          <w:color w:val="7030A0"/>
          <w:sz w:val="22"/>
          <w:szCs w:val="22"/>
          <w:u w:val="single"/>
          <w:lang w:val="en-US"/>
        </w:rPr>
        <w:t xml:space="preserve">section 6. </w:t>
      </w:r>
      <w:r w:rsidR="001D7754">
        <w:rPr>
          <w:rFonts w:ascii="Liberation Sans" w:hAnsi="Liberation Sans" w:cs="Liberation Sans"/>
          <w:color w:val="7030A0"/>
          <w:sz w:val="22"/>
          <w:szCs w:val="22"/>
          <w:u w:val="single"/>
          <w:lang w:val="en-US"/>
        </w:rPr>
        <w:t xml:space="preserve"> </w:t>
      </w:r>
    </w:p>
    <w:p w:rsidR="00813108" w:rsidRPr="001D7754" w:rsidRDefault="001D7754" w:rsidP="001D7754">
      <w:pPr>
        <w:spacing w:line="360" w:lineRule="auto"/>
        <w:ind w:left="709"/>
        <w:rPr>
          <w:sz w:val="20"/>
          <w:szCs w:val="20"/>
          <w:lang w:val="en-US"/>
        </w:rPr>
      </w:pPr>
      <w:r w:rsidRPr="001D7754">
        <w:rPr>
          <w:rFonts w:ascii="Liberation Sans" w:hAnsi="Liberation Sans" w:cs="Liberation Sans"/>
          <w:sz w:val="20"/>
          <w:szCs w:val="20"/>
          <w:lang w:val="en-US"/>
        </w:rPr>
        <w:t xml:space="preserve">(But </w:t>
      </w:r>
      <w:r>
        <w:rPr>
          <w:rFonts w:ascii="Liberation Sans" w:hAnsi="Liberation Sans" w:cs="Liberation Sans"/>
          <w:sz w:val="20"/>
          <w:szCs w:val="20"/>
          <w:lang w:val="en-US"/>
        </w:rPr>
        <w:t xml:space="preserve">in MA </w:t>
      </w:r>
      <w:r w:rsidRPr="001D7754">
        <w:rPr>
          <w:rFonts w:ascii="Liberation Sans" w:hAnsi="Liberation Sans" w:cs="Liberation Sans"/>
          <w:sz w:val="20"/>
          <w:szCs w:val="20"/>
          <w:lang w:val="en-US"/>
        </w:rPr>
        <w:t>you need not worry about the extra challenge in FCL as discussed in section 6.5)</w:t>
      </w:r>
    </w:p>
    <w:p w:rsidR="00813108" w:rsidRDefault="00813108">
      <w:pPr>
        <w:spacing w:line="360" w:lineRule="auto"/>
        <w:rPr>
          <w:rFonts w:ascii="Liberation Sans" w:hAnsi="Liberation Sans" w:cs="Liberation Sans"/>
          <w:color w:val="7030A0"/>
          <w:sz w:val="22"/>
          <w:szCs w:val="22"/>
          <w:lang w:val="en-US"/>
        </w:rPr>
      </w:pPr>
    </w:p>
    <w:p w:rsidR="00813108" w:rsidRDefault="00612F5C">
      <w:pPr>
        <w:spacing w:line="360" w:lineRule="auto"/>
        <w:rPr>
          <w:rFonts w:ascii="Liberation Sans" w:hAnsi="Liberation Sans" w:cs="Liberation Sans"/>
          <w:color w:val="7030A0"/>
          <w:sz w:val="28"/>
          <w:szCs w:val="28"/>
          <w:lang w:val="en-US"/>
        </w:rPr>
      </w:pPr>
      <w:r>
        <w:rPr>
          <w:rFonts w:ascii="Liberation Sans" w:hAnsi="Liberation Sans" w:cs="Liberation Sans"/>
          <w:color w:val="7030A0"/>
          <w:sz w:val="28"/>
          <w:szCs w:val="28"/>
          <w:lang w:val="en-US"/>
        </w:rPr>
        <w:t xml:space="preserve">  7.6   Remote control:_Implications of looping in MA or FCL mode for small children</w:t>
      </w:r>
    </w:p>
    <w:p w:rsidR="00813108" w:rsidRDefault="00813108">
      <w:pPr>
        <w:spacing w:line="360" w:lineRule="auto"/>
        <w:rPr>
          <w:rFonts w:ascii="Liberation Sans" w:hAnsi="Liberation Sans" w:cs="Liberation Sans"/>
          <w:color w:val="7030A0"/>
          <w:sz w:val="22"/>
          <w:szCs w:val="22"/>
          <w:lang w:val="en-US"/>
        </w:rPr>
      </w:pPr>
    </w:p>
    <w:p w:rsidR="00813108" w:rsidRDefault="00612F5C">
      <w:pPr>
        <w:spacing w:line="360" w:lineRule="auto"/>
        <w:rPr>
          <w:rFonts w:ascii="Liberation Sans" w:hAnsi="Liberation Sans" w:cs="Liberation Sans"/>
          <w:color w:val="00B050"/>
          <w:sz w:val="22"/>
          <w:szCs w:val="22"/>
          <w:lang w:val="en-US"/>
        </w:rPr>
      </w:pPr>
      <w:r>
        <w:rPr>
          <w:rFonts w:ascii="Liberation Sans" w:hAnsi="Liberation Sans" w:cs="Liberation Sans"/>
          <w:color w:val="00B050"/>
          <w:sz w:val="22"/>
          <w:szCs w:val="22"/>
          <w:lang w:val="en-US"/>
        </w:rPr>
        <w:t>(The main author is unfamiliar with that area, and happy to include contribution from a co-author)</w:t>
      </w:r>
    </w:p>
    <w:p w:rsidR="00813108" w:rsidRDefault="00813108">
      <w:pPr>
        <w:spacing w:line="360" w:lineRule="auto"/>
        <w:rPr>
          <w:rFonts w:ascii="Liberation Sans" w:hAnsi="Liberation Sans" w:cs="Liberation Sans"/>
          <w:color w:val="7030A0"/>
          <w:sz w:val="22"/>
          <w:szCs w:val="22"/>
          <w:lang w:val="en-US"/>
        </w:rPr>
      </w:pPr>
    </w:p>
    <w:p w:rsidR="00813108" w:rsidRPr="00B85DE0" w:rsidRDefault="00612F5C">
      <w:pPr>
        <w:spacing w:line="360" w:lineRule="auto"/>
        <w:rPr>
          <w:lang w:val="en-US"/>
        </w:rPr>
      </w:pPr>
      <w:r>
        <w:rPr>
          <w:rFonts w:ascii="Liberation Sans" w:hAnsi="Liberation Sans" w:cs="Liberation Sans"/>
          <w:color w:val="7030A0"/>
          <w:sz w:val="28"/>
          <w:szCs w:val="28"/>
          <w:lang w:val="en-US"/>
        </w:rPr>
        <w:t>7.7   Other methods w/ Meal Announcement (MA)</w:t>
      </w:r>
    </w:p>
    <w:p w:rsidR="00813108" w:rsidRDefault="00813108">
      <w:pPr>
        <w:pStyle w:val="Listenabsatz"/>
        <w:tabs>
          <w:tab w:val="right" w:leader="dot" w:pos="6048"/>
          <w:tab w:val="left" w:pos="6120"/>
        </w:tabs>
        <w:spacing w:line="360" w:lineRule="auto"/>
        <w:ind w:left="0"/>
        <w:rPr>
          <w:rFonts w:ascii="Liberation Sans" w:hAnsi="Liberation Sans" w:cs="Liberation Sans"/>
          <w:i/>
          <w:color w:val="FF0000"/>
          <w:sz w:val="22"/>
          <w:szCs w:val="22"/>
          <w:lang w:val="en-US"/>
        </w:rPr>
      </w:pPr>
    </w:p>
    <w:p w:rsidR="00813108" w:rsidRPr="00B85DE0" w:rsidRDefault="00612F5C">
      <w:pPr>
        <w:pStyle w:val="Listenabsatz"/>
        <w:tabs>
          <w:tab w:val="right" w:leader="dot" w:pos="6048"/>
          <w:tab w:val="left" w:pos="6120"/>
        </w:tabs>
        <w:spacing w:line="360" w:lineRule="auto"/>
        <w:ind w:left="0"/>
        <w:rPr>
          <w:lang w:val="en-US"/>
        </w:rPr>
      </w:pPr>
      <w:r>
        <w:rPr>
          <w:rFonts w:ascii="Liberation Sans" w:hAnsi="Liberation Sans" w:cs="Liberation Sans"/>
          <w:sz w:val="22"/>
          <w:szCs w:val="22"/>
          <w:lang w:val="en-US"/>
        </w:rPr>
        <w:t xml:space="preserve">See </w:t>
      </w:r>
      <w:r>
        <w:rPr>
          <w:rFonts w:ascii="Liberation Sans" w:hAnsi="Liberation Sans" w:cs="Liberation Sans"/>
          <w:color w:val="7030A0"/>
          <w:sz w:val="22"/>
          <w:szCs w:val="22"/>
          <w:u w:val="single"/>
          <w:lang w:val="en-US"/>
        </w:rPr>
        <w:t>section 13.3</w:t>
      </w:r>
    </w:p>
    <w:p w:rsidR="00813108" w:rsidRDefault="00612F5C">
      <w:pPr>
        <w:pStyle w:val="Listenabsatz"/>
        <w:tabs>
          <w:tab w:val="right" w:leader="dot" w:pos="6048"/>
          <w:tab w:val="left" w:pos="6120"/>
        </w:tabs>
        <w:spacing w:line="360" w:lineRule="auto"/>
        <w:ind w:left="709"/>
        <w:rPr>
          <w:rFonts w:ascii="Liberation Sans" w:hAnsi="Liberation Sans" w:cs="Liberation Sans"/>
          <w:sz w:val="20"/>
          <w:szCs w:val="20"/>
          <w:lang w:val="en-US"/>
        </w:rPr>
      </w:pPr>
      <w:r>
        <w:rPr>
          <w:rFonts w:ascii="Liberation Sans" w:hAnsi="Liberation Sans" w:cs="Liberation Sans"/>
          <w:sz w:val="20"/>
          <w:szCs w:val="20"/>
          <w:lang w:val="en-US"/>
        </w:rPr>
        <w:t>Off-topic remark, to complete the picture about looping options:</w:t>
      </w:r>
    </w:p>
    <w:p w:rsidR="00813108" w:rsidRPr="00B85DE0" w:rsidRDefault="00612F5C">
      <w:pPr>
        <w:pStyle w:val="Listenabsatz"/>
        <w:tabs>
          <w:tab w:val="right" w:leader="dot" w:pos="6048"/>
          <w:tab w:val="left" w:pos="6120"/>
        </w:tabs>
        <w:spacing w:line="360" w:lineRule="auto"/>
        <w:ind w:left="709"/>
        <w:rPr>
          <w:lang w:val="en-US"/>
        </w:rPr>
      </w:pPr>
      <w:r>
        <w:rPr>
          <w:rFonts w:ascii="Liberation Sans" w:hAnsi="Liberation Sans" w:cs="Liberation Sans"/>
          <w:sz w:val="20"/>
          <w:szCs w:val="20"/>
          <w:lang w:val="en-US"/>
        </w:rPr>
        <w:t xml:space="preserve">There are also advocates of doing “the opposite”, precise carb inputs, but no (or reduced) boli.         See </w:t>
      </w:r>
      <w:r>
        <w:rPr>
          <w:rFonts w:ascii="Liberation Sans" w:hAnsi="Liberation Sans" w:cs="Liberation Sans"/>
          <w:color w:val="7030A0"/>
          <w:sz w:val="20"/>
          <w:szCs w:val="20"/>
          <w:u w:val="single"/>
          <w:lang w:val="en-US"/>
        </w:rPr>
        <w:t>section 13.4.</w:t>
      </w:r>
    </w:p>
    <w:p w:rsidR="001D7754" w:rsidRDefault="001D7754">
      <w:pPr>
        <w:pStyle w:val="Listenabsatz"/>
        <w:tabs>
          <w:tab w:val="right" w:leader="dot" w:pos="6048"/>
          <w:tab w:val="left" w:pos="6120"/>
        </w:tabs>
        <w:spacing w:line="360" w:lineRule="auto"/>
        <w:ind w:left="0"/>
        <w:rPr>
          <w:rFonts w:ascii="Liberation Sans" w:hAnsi="Liberation Sans" w:cs="Liberation Sans"/>
          <w:color w:val="7030A0"/>
          <w:sz w:val="28"/>
          <w:szCs w:val="28"/>
          <w:lang w:val="en-US"/>
        </w:rPr>
      </w:pPr>
    </w:p>
    <w:p w:rsidR="00813108" w:rsidRDefault="00612F5C">
      <w:pPr>
        <w:pStyle w:val="Listenabsatz"/>
        <w:tabs>
          <w:tab w:val="right" w:leader="dot" w:pos="6048"/>
          <w:tab w:val="left" w:pos="6120"/>
        </w:tabs>
        <w:spacing w:line="360" w:lineRule="auto"/>
        <w:ind w:left="0"/>
        <w:rPr>
          <w:rFonts w:ascii="Liberation Sans" w:hAnsi="Liberation Sans" w:cs="Liberation Sans"/>
          <w:color w:val="7030A0"/>
          <w:sz w:val="28"/>
          <w:szCs w:val="28"/>
          <w:lang w:val="en-US"/>
        </w:rPr>
      </w:pPr>
      <w:r>
        <w:rPr>
          <w:rFonts w:ascii="Liberation Sans" w:hAnsi="Liberation Sans" w:cs="Liberation Sans"/>
          <w:color w:val="7030A0"/>
          <w:sz w:val="28"/>
          <w:szCs w:val="28"/>
          <w:lang w:val="en-US"/>
        </w:rPr>
        <w:t xml:space="preserve">7.8  Closing remarks </w:t>
      </w:r>
    </w:p>
    <w:p w:rsidR="00813108" w:rsidRDefault="00813108">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p>
    <w:p w:rsidR="00813108" w:rsidRDefault="00612F5C">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r>
        <w:rPr>
          <w:rFonts w:ascii="Liberation Sans" w:eastAsia="Times New Roman" w:hAnsi="Liberation Sans" w:cs="Liberation Sans"/>
          <w:kern w:val="0"/>
          <w:sz w:val="22"/>
          <w:szCs w:val="22"/>
          <w:lang w:val="en-US" w:eastAsia="de-DE" w:bidi="ar-SA"/>
        </w:rPr>
        <w:t xml:space="preserve">The author is sceptical about effort / benefit of setting up your MA loop  vs  just working with very sloppy carb inputs in a well-tuned “vanilla AAPS” SMB+UAM HCL. </w:t>
      </w:r>
    </w:p>
    <w:p w:rsidR="00813108" w:rsidRPr="00B85DE0" w:rsidRDefault="00612F5C">
      <w:pPr>
        <w:suppressAutoHyphens w:val="0"/>
        <w:spacing w:before="100" w:after="100" w:line="360" w:lineRule="auto"/>
        <w:textAlignment w:val="auto"/>
        <w:rPr>
          <w:lang w:val="en-US"/>
        </w:rPr>
      </w:pPr>
      <w:r>
        <w:rPr>
          <w:rFonts w:ascii="Liberation Sans" w:eastAsia="Times New Roman" w:hAnsi="Liberation Sans" w:cs="Liberation Sans"/>
          <w:kern w:val="0"/>
          <w:sz w:val="22"/>
          <w:szCs w:val="22"/>
          <w:lang w:val="en-US" w:eastAsia="de-DE" w:bidi="ar-SA"/>
        </w:rPr>
        <w:t>The author is also not sure about effort / benefit of setting up your MA loop  vs going for FCL.         I guess there is a higher safety level in MA, especially when the pre-requisites (</w:t>
      </w:r>
      <w:r>
        <w:rPr>
          <w:rFonts w:ascii="Liberation Sans" w:eastAsia="Times New Roman" w:hAnsi="Liberation Sans" w:cs="Liberation Sans"/>
          <w:color w:val="7030A0"/>
          <w:kern w:val="0"/>
          <w:sz w:val="22"/>
          <w:szCs w:val="22"/>
          <w:u w:val="single"/>
          <w:lang w:val="en-US" w:eastAsia="de-DE" w:bidi="ar-SA"/>
        </w:rPr>
        <w:t>section 1</w:t>
      </w:r>
      <w:r>
        <w:rPr>
          <w:rFonts w:ascii="Liberation Sans" w:eastAsia="Times New Roman" w:hAnsi="Liberation Sans" w:cs="Liberation Sans"/>
          <w:kern w:val="0"/>
          <w:sz w:val="22"/>
          <w:szCs w:val="22"/>
          <w:lang w:val="en-US" w:eastAsia="de-DE" w:bidi="ar-SA"/>
        </w:rPr>
        <w:t xml:space="preserve">, and </w:t>
      </w:r>
      <w:r>
        <w:rPr>
          <w:rFonts w:ascii="Liberation Sans" w:eastAsia="Times New Roman" w:hAnsi="Liberation Sans" w:cs="Liberation Sans"/>
          <w:color w:val="7030A0"/>
          <w:kern w:val="0"/>
          <w:sz w:val="22"/>
          <w:szCs w:val="22"/>
          <w:u w:val="single"/>
          <w:lang w:val="en-US" w:eastAsia="de-DE" w:bidi="ar-SA"/>
        </w:rPr>
        <w:t>7.1</w:t>
      </w:r>
      <w:r>
        <w:rPr>
          <w:rFonts w:ascii="Liberation Sans" w:eastAsia="Times New Roman" w:hAnsi="Liberation Sans" w:cs="Liberation Sans"/>
          <w:kern w:val="0"/>
          <w:sz w:val="22"/>
          <w:szCs w:val="22"/>
          <w:lang w:val="en-US" w:eastAsia="de-DE" w:bidi="ar-SA"/>
        </w:rPr>
        <w:t xml:space="preserve">) are </w:t>
      </w:r>
      <w:r>
        <w:rPr>
          <w:rFonts w:ascii="Liberation Sans" w:eastAsia="Times New Roman" w:hAnsi="Liberation Sans" w:cs="Liberation Sans"/>
          <w:b/>
          <w:kern w:val="0"/>
          <w:sz w:val="22"/>
          <w:szCs w:val="22"/>
          <w:lang w:val="en-US" w:eastAsia="de-DE" w:bidi="ar-SA"/>
        </w:rPr>
        <w:t>not</w:t>
      </w:r>
      <w:r>
        <w:rPr>
          <w:rFonts w:ascii="Liberation Sans" w:eastAsia="Times New Roman" w:hAnsi="Liberation Sans" w:cs="Liberation Sans"/>
          <w:kern w:val="0"/>
          <w:sz w:val="22"/>
          <w:szCs w:val="22"/>
          <w:lang w:val="en-US" w:eastAsia="de-DE" w:bidi="ar-SA"/>
        </w:rPr>
        <w:t xml:space="preserve"> permanently given. Not having to watch out for this so much, may also relief of some extra vigilance (and frustration?).  See </w:t>
      </w:r>
      <w:r>
        <w:rPr>
          <w:rFonts w:ascii="Liberation Sans" w:eastAsia="Times New Roman" w:hAnsi="Liberation Sans" w:cs="Liberation Sans"/>
          <w:color w:val="5B9BD5"/>
          <w:kern w:val="0"/>
          <w:sz w:val="22"/>
          <w:szCs w:val="22"/>
          <w:u w:val="single"/>
          <w:lang w:val="en-US" w:eastAsia="de-DE" w:bidi="ar-SA"/>
        </w:rPr>
        <w:t>Case study 7.1</w:t>
      </w:r>
    </w:p>
    <w:p w:rsidR="00813108" w:rsidRDefault="00813108">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p>
    <w:p w:rsidR="00813108" w:rsidRPr="00B85DE0" w:rsidRDefault="00612F5C">
      <w:pPr>
        <w:suppressAutoHyphens w:val="0"/>
        <w:spacing w:before="100" w:after="100" w:line="360" w:lineRule="auto"/>
        <w:textAlignment w:val="auto"/>
        <w:rPr>
          <w:lang w:val="en-US"/>
        </w:rPr>
      </w:pPr>
      <w:r>
        <w:rPr>
          <w:rFonts w:ascii="Liberation Sans" w:hAnsi="Liberation Sans" w:cs="Liberation Sans"/>
          <w:sz w:val="22"/>
          <w:szCs w:val="22"/>
          <w:lang w:val="en-US"/>
        </w:rPr>
        <w:t>Regarding a journey towards FCL for/with your kid, t</w:t>
      </w:r>
      <w:r>
        <w:rPr>
          <w:rFonts w:ascii="Liberation Sans" w:eastAsia="Times New Roman" w:hAnsi="Liberation Sans" w:cs="Liberation Sans"/>
          <w:kern w:val="0"/>
          <w:sz w:val="22"/>
          <w:szCs w:val="22"/>
          <w:lang w:val="en-US" w:eastAsia="de-DE" w:bidi="ar-SA"/>
        </w:rPr>
        <w:t xml:space="preserve">here are a couple of parents and kids pioneering this area, </w:t>
      </w:r>
    </w:p>
    <w:p w:rsidR="00813108" w:rsidRPr="00B85DE0" w:rsidRDefault="00612F5C">
      <w:pPr>
        <w:suppressAutoHyphens w:val="0"/>
        <w:spacing w:before="100" w:after="100" w:line="360" w:lineRule="auto"/>
        <w:textAlignment w:val="auto"/>
        <w:rPr>
          <w:lang w:val="en-US"/>
        </w:rPr>
      </w:pPr>
      <w:r>
        <w:rPr>
          <w:rFonts w:ascii="Liberation Sans" w:eastAsia="Times New Roman" w:hAnsi="Liberation Sans" w:cs="Liberation Sans"/>
          <w:kern w:val="0"/>
          <w:sz w:val="22"/>
          <w:szCs w:val="22"/>
          <w:lang w:val="en-US" w:eastAsia="de-DE" w:bidi="ar-SA"/>
        </w:rPr>
        <w:t xml:space="preserve">Unfortunately, many need to work on eliminating any deficits (as listed in </w:t>
      </w:r>
      <w:r>
        <w:rPr>
          <w:rFonts w:ascii="Liberation Sans" w:eastAsia="Times New Roman" w:hAnsi="Liberation Sans" w:cs="Liberation Sans"/>
          <w:color w:val="7030A0"/>
          <w:kern w:val="0"/>
          <w:sz w:val="22"/>
          <w:szCs w:val="22"/>
          <w:u w:val="single"/>
          <w:lang w:val="en-US" w:eastAsia="de-DE" w:bidi="ar-SA"/>
        </w:rPr>
        <w:t>section 7.1</w:t>
      </w:r>
      <w:r>
        <w:rPr>
          <w:rFonts w:ascii="Liberation Sans" w:eastAsia="Times New Roman" w:hAnsi="Liberation Sans" w:cs="Liberation Sans"/>
          <w:kern w:val="0"/>
          <w:sz w:val="22"/>
          <w:szCs w:val="22"/>
          <w:lang w:val="en-US" w:eastAsia="de-DE" w:bidi="ar-SA"/>
        </w:rPr>
        <w:t>) that stand in the way of establishing a FCL.</w:t>
      </w:r>
    </w:p>
    <w:p w:rsidR="00813108" w:rsidRDefault="00612F5C">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r>
        <w:rPr>
          <w:rFonts w:ascii="Liberation Sans" w:eastAsia="Times New Roman" w:hAnsi="Liberation Sans" w:cs="Liberation Sans"/>
          <w:kern w:val="0"/>
          <w:sz w:val="22"/>
          <w:szCs w:val="22"/>
          <w:lang w:val="en-US" w:eastAsia="de-DE" w:bidi="ar-SA"/>
        </w:rPr>
        <w:t>This may not be possible within their next year or so. Advancing your HCL into one or another form of Meal Announcement (MA) mode involving pre-boli then might be an intermediary step that is worth developing.</w:t>
      </w:r>
    </w:p>
    <w:p w:rsidR="00813108" w:rsidRPr="00B85DE0" w:rsidRDefault="00612F5C">
      <w:pPr>
        <w:suppressAutoHyphens w:val="0"/>
        <w:spacing w:before="100" w:after="100" w:line="360" w:lineRule="auto"/>
        <w:textAlignment w:val="auto"/>
        <w:rPr>
          <w:lang w:val="en-US"/>
        </w:rPr>
      </w:pPr>
      <w:r>
        <w:rPr>
          <w:rFonts w:ascii="Liberation Sans" w:eastAsia="Times New Roman" w:hAnsi="Liberation Sans" w:cs="Liberation Sans"/>
          <w:color w:val="7030A0"/>
          <w:kern w:val="0"/>
          <w:sz w:val="22"/>
          <w:szCs w:val="22"/>
          <w:u w:val="single"/>
          <w:lang w:val="en-US" w:eastAsia="de-DE" w:bidi="ar-SA"/>
        </w:rPr>
        <w:lastRenderedPageBreak/>
        <w:t>Section 13.3</w:t>
      </w:r>
      <w:r>
        <w:rPr>
          <w:rFonts w:ascii="Liberation Sans" w:eastAsia="Times New Roman" w:hAnsi="Liberation Sans" w:cs="Liberation Sans"/>
          <w:color w:val="7030A0"/>
          <w:kern w:val="0"/>
          <w:sz w:val="22"/>
          <w:szCs w:val="22"/>
          <w:lang w:val="en-US" w:eastAsia="de-DE" w:bidi="ar-SA"/>
        </w:rPr>
        <w:t xml:space="preserve"> </w:t>
      </w:r>
      <w:r>
        <w:rPr>
          <w:rFonts w:ascii="Liberation Sans" w:eastAsia="Times New Roman" w:hAnsi="Liberation Sans" w:cs="Liberation Sans"/>
          <w:kern w:val="0"/>
          <w:sz w:val="22"/>
          <w:szCs w:val="22"/>
          <w:lang w:val="en-US" w:eastAsia="de-DE" w:bidi="ar-SA"/>
        </w:rPr>
        <w:t xml:space="preserve">points to a couple of other options, besides autoISF, that do well with Meal Announcement. See also </w:t>
      </w:r>
      <w:r>
        <w:rPr>
          <w:rFonts w:ascii="Liberation Sans" w:eastAsia="Times New Roman" w:hAnsi="Liberation Sans" w:cs="Liberation Sans"/>
          <w:color w:val="5B9BD5"/>
          <w:kern w:val="0"/>
          <w:sz w:val="22"/>
          <w:szCs w:val="22"/>
          <w:u w:val="single"/>
          <w:lang w:val="en-US" w:eastAsia="de-DE" w:bidi="ar-SA"/>
        </w:rPr>
        <w:t xml:space="preserve">Case study 13.3 </w:t>
      </w:r>
      <w:r>
        <w:rPr>
          <w:rFonts w:ascii="Liberation Sans" w:eastAsia="Times New Roman" w:hAnsi="Liberation Sans" w:cs="Liberation Sans"/>
          <w:kern w:val="0"/>
          <w:sz w:val="22"/>
          <w:szCs w:val="22"/>
          <w:lang w:val="en-US" w:eastAsia="de-DE" w:bidi="ar-SA"/>
        </w:rPr>
        <w:t xml:space="preserve">. </w:t>
      </w:r>
    </w:p>
    <w:p w:rsidR="00813108" w:rsidRDefault="00813108">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p>
    <w:p w:rsidR="00813108" w:rsidRDefault="00612F5C">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r>
        <w:rPr>
          <w:rFonts w:ascii="Liberation Sans" w:eastAsia="Times New Roman" w:hAnsi="Liberation Sans" w:cs="Liberation Sans"/>
          <w:kern w:val="0"/>
          <w:sz w:val="22"/>
          <w:szCs w:val="22"/>
          <w:lang w:val="en-US" w:eastAsia="de-DE" w:bidi="ar-SA"/>
        </w:rPr>
        <w:t xml:space="preserve">We highlighted areas that would require some minimum compliance. </w:t>
      </w:r>
    </w:p>
    <w:p w:rsidR="00813108" w:rsidRDefault="00612F5C">
      <w:pPr>
        <w:suppressAutoHyphens w:val="0"/>
        <w:spacing w:before="100" w:after="100" w:line="360" w:lineRule="auto"/>
        <w:textAlignment w:val="auto"/>
        <w:rPr>
          <w:rFonts w:ascii="Liberation Sans" w:eastAsia="Times New Roman" w:hAnsi="Liberation Sans" w:cs="Liberation Sans"/>
          <w:kern w:val="0"/>
          <w:sz w:val="22"/>
          <w:szCs w:val="22"/>
          <w:lang w:val="en-US" w:eastAsia="de-DE" w:bidi="ar-SA"/>
        </w:rPr>
      </w:pPr>
      <w:r>
        <w:rPr>
          <w:rFonts w:ascii="Liberation Sans" w:eastAsia="Times New Roman" w:hAnsi="Liberation Sans" w:cs="Liberation Sans"/>
          <w:kern w:val="0"/>
          <w:sz w:val="22"/>
          <w:szCs w:val="22"/>
          <w:lang w:val="en-US" w:eastAsia="de-DE" w:bidi="ar-SA"/>
        </w:rPr>
        <w:t>In the end it comes down to compare the achieved ease in daily use and achieved %TIR to how it was in prior hybrid closed looping.</w:t>
      </w:r>
    </w:p>
    <w:p w:rsidR="00813108" w:rsidRDefault="00612F5C">
      <w:pPr>
        <w:pStyle w:val="Listenabsatz"/>
        <w:tabs>
          <w:tab w:val="right" w:leader="dot" w:pos="6048"/>
          <w:tab w:val="left" w:pos="6120"/>
        </w:tabs>
        <w:ind w:left="709"/>
        <w:rPr>
          <w:sz w:val="20"/>
          <w:szCs w:val="20"/>
          <w:lang w:val="en-US"/>
        </w:rPr>
      </w:pPr>
      <w:r>
        <w:rPr>
          <w:sz w:val="20"/>
          <w:szCs w:val="20"/>
          <w:lang w:val="en-US"/>
        </w:rPr>
        <w:t xml:space="preserve">Generalizations of conclusions will always be difficult in this area. </w:t>
      </w:r>
    </w:p>
    <w:p w:rsidR="00813108" w:rsidRPr="00B85DE0" w:rsidRDefault="00612F5C">
      <w:pPr>
        <w:pStyle w:val="Listenabsatz"/>
        <w:tabs>
          <w:tab w:val="right" w:leader="dot" w:pos="6048"/>
          <w:tab w:val="left" w:pos="6120"/>
        </w:tabs>
        <w:ind w:left="709"/>
        <w:rPr>
          <w:lang w:val="en-US"/>
        </w:rPr>
      </w:pPr>
      <w:r>
        <w:rPr>
          <w:sz w:val="20"/>
          <w:szCs w:val="20"/>
          <w:lang w:val="en-US"/>
        </w:rPr>
        <w:t xml:space="preserve">Note that while you may be able to conclude an improvement in </w:t>
      </w:r>
      <w:r>
        <w:rPr>
          <w:i/>
          <w:sz w:val="20"/>
          <w:szCs w:val="20"/>
          <w:lang w:val="en-US"/>
        </w:rPr>
        <w:t>your</w:t>
      </w:r>
      <w:r>
        <w:rPr>
          <w:sz w:val="20"/>
          <w:szCs w:val="20"/>
          <w:lang w:val="en-US"/>
        </w:rPr>
        <w:t xml:space="preserve"> looping, this does not necessarily say anything about superiority or inferiority of the involved methods… </w:t>
      </w:r>
    </w:p>
    <w:p w:rsidR="00813108" w:rsidRPr="00B85DE0" w:rsidRDefault="00612F5C">
      <w:pPr>
        <w:pStyle w:val="Listenabsatz"/>
        <w:numPr>
          <w:ilvl w:val="1"/>
          <w:numId w:val="8"/>
        </w:numPr>
        <w:tabs>
          <w:tab w:val="right" w:leader="dot" w:pos="1728"/>
          <w:tab w:val="left" w:pos="1800"/>
        </w:tabs>
        <w:rPr>
          <w:lang w:val="en-US"/>
        </w:rPr>
      </w:pPr>
      <w:r>
        <w:rPr>
          <w:sz w:val="20"/>
          <w:szCs w:val="20"/>
          <w:lang w:val="en-US"/>
        </w:rPr>
        <w:t xml:space="preserve">…not even for you, as you probably did not put the same effort, at same knowledge level, into “getting the best out of” both methods… </w:t>
      </w:r>
    </w:p>
    <w:p w:rsidR="00813108" w:rsidRPr="00B85DE0" w:rsidRDefault="00612F5C">
      <w:pPr>
        <w:pStyle w:val="Listenabsatz"/>
        <w:numPr>
          <w:ilvl w:val="1"/>
          <w:numId w:val="8"/>
        </w:numPr>
        <w:tabs>
          <w:tab w:val="right" w:leader="dot" w:pos="1728"/>
          <w:tab w:val="left" w:pos="1800"/>
        </w:tabs>
        <w:rPr>
          <w:lang w:val="en-US"/>
        </w:rPr>
      </w:pPr>
      <w:r>
        <w:rPr>
          <w:sz w:val="20"/>
          <w:szCs w:val="20"/>
          <w:lang w:val="en-US"/>
        </w:rPr>
        <w:t>…plus there is always that “YDMV” (your diabetes may vary) …</w:t>
      </w:r>
    </w:p>
    <w:sectPr w:rsidR="00813108" w:rsidRPr="00B85DE0">
      <w:pgSz w:w="11906" w:h="16838"/>
      <w:pgMar w:top="1134" w:right="1134" w:bottom="1134" w:left="1134" w:header="720" w:footer="720" w:gutter="0"/>
      <w:lnNumType w:countBy="1" w:distance="283"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029" w:rsidRDefault="00136029">
      <w:r>
        <w:separator/>
      </w:r>
    </w:p>
  </w:endnote>
  <w:endnote w:type="continuationSeparator" w:id="0">
    <w:p w:rsidR="00136029" w:rsidRDefault="0013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029" w:rsidRDefault="00136029">
      <w:r>
        <w:rPr>
          <w:color w:val="000000"/>
        </w:rPr>
        <w:separator/>
      </w:r>
    </w:p>
  </w:footnote>
  <w:footnote w:type="continuationSeparator" w:id="0">
    <w:p w:rsidR="00136029" w:rsidRDefault="00136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4898"/>
    <w:multiLevelType w:val="multilevel"/>
    <w:tmpl w:val="7BC00F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3033F5C"/>
    <w:multiLevelType w:val="multilevel"/>
    <w:tmpl w:val="EDB4CCD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b/>
        <w:sz w:val="24"/>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b/>
        <w:sz w:val="24"/>
      </w:rPr>
    </w:lvl>
    <w:lvl w:ilvl="8">
      <w:numFmt w:val="bullet"/>
      <w:lvlText w:val=""/>
      <w:lvlJc w:val="left"/>
      <w:pPr>
        <w:ind w:left="6480" w:hanging="360"/>
      </w:pPr>
      <w:rPr>
        <w:rFonts w:ascii="Wingdings" w:hAnsi="Wingdings" w:cs="Wingdings"/>
      </w:rPr>
    </w:lvl>
  </w:abstractNum>
  <w:abstractNum w:abstractNumId="2" w15:restartNumberingAfterBreak="0">
    <w:nsid w:val="31E854F9"/>
    <w:multiLevelType w:val="multilevel"/>
    <w:tmpl w:val="130E87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23722B3"/>
    <w:multiLevelType w:val="multilevel"/>
    <w:tmpl w:val="B992B8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3213B22"/>
    <w:multiLevelType w:val="multilevel"/>
    <w:tmpl w:val="A46E7B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3434644F"/>
    <w:multiLevelType w:val="multilevel"/>
    <w:tmpl w:val="F19C818C"/>
    <w:lvl w:ilvl="0">
      <w:numFmt w:val="bullet"/>
      <w:lvlText w:val=""/>
      <w:lvlJc w:val="left"/>
      <w:pPr>
        <w:ind w:left="720" w:hanging="360"/>
      </w:pPr>
      <w:rPr>
        <w:rFonts w:ascii="Symbol" w:eastAsia="Calibri" w:hAnsi="Symbol" w:cs="Liberation 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CB44BA"/>
    <w:multiLevelType w:val="multilevel"/>
    <w:tmpl w:val="A8263CC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49E634B0"/>
    <w:multiLevelType w:val="hybridMultilevel"/>
    <w:tmpl w:val="1F486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171C55"/>
    <w:multiLevelType w:val="multilevel"/>
    <w:tmpl w:val="4C804D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4"/>
  </w:num>
  <w:num w:numId="3">
    <w:abstractNumId w:val="0"/>
  </w:num>
  <w:num w:numId="4">
    <w:abstractNumId w:val="8"/>
  </w:num>
  <w:num w:numId="5">
    <w:abstractNumId w:val="6"/>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136029"/>
    <w:rsid w:val="001B0CD7"/>
    <w:rsid w:val="001C75D1"/>
    <w:rsid w:val="001D7754"/>
    <w:rsid w:val="00535F17"/>
    <w:rsid w:val="00612F5C"/>
    <w:rsid w:val="00813108"/>
    <w:rsid w:val="008F0B1D"/>
    <w:rsid w:val="00AC270D"/>
    <w:rsid w:val="00B85DE0"/>
    <w:rsid w:val="00EB44A4"/>
    <w:rsid w:val="00EB4C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867AE-D587-46D7-B1DA-DC0AFC7A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3"/>
        <w:sz w:val="24"/>
        <w:szCs w:val="24"/>
        <w:lang w:val="de-DE"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pPr>
      <w:spacing w:after="160"/>
      <w:ind w:left="720"/>
    </w:pPr>
  </w:style>
  <w:style w:type="paragraph" w:styleId="Fuzeile">
    <w:name w:val="footer"/>
    <w:basedOn w:val="Standard"/>
    <w:pPr>
      <w:suppressLineNumbers/>
      <w:tabs>
        <w:tab w:val="center" w:pos="4819"/>
        <w:tab w:val="right" w:pos="9638"/>
      </w:tabs>
    </w:pPr>
  </w:style>
  <w:style w:type="paragraph" w:styleId="Kopfzeile">
    <w:name w:val="header"/>
    <w:basedOn w:val="Standard"/>
    <w:pPr>
      <w:suppressLineNumbers/>
      <w:tabs>
        <w:tab w:val="center" w:pos="4819"/>
        <w:tab w:val="right" w:pos="9638"/>
      </w:tabs>
    </w:pPr>
  </w:style>
  <w:style w:type="character" w:customStyle="1" w:styleId="Linenumbering">
    <w:name w:val="Line numbering"/>
  </w:style>
  <w:style w:type="character" w:styleId="Zeilennummer">
    <w:name w:val="line number"/>
    <w:basedOn w:val="Absatz-Standardschriftart"/>
  </w:style>
  <w:style w:type="paragraph" w:customStyle="1" w:styleId="Default">
    <w:name w:val="Default"/>
    <w:pPr>
      <w:autoSpaceDE w:val="0"/>
      <w:textAlignment w:val="auto"/>
    </w:pPr>
    <w:rPr>
      <w:rFonts w:ascii="Calibri" w:eastAsia="Calibri" w:hAnsi="Calibri" w:cs="Calibri"/>
      <w:color w:val="000000"/>
      <w:kern w:val="0"/>
      <w:lang w:eastAsia="en-US" w:bidi="ar-SA"/>
    </w:rPr>
  </w:style>
  <w:style w:type="character" w:styleId="Hyperlink">
    <w:name w:val="Hyperlink"/>
    <w:basedOn w:val="Absatz-Standardschriftart"/>
    <w:rPr>
      <w:color w:val="0563C1"/>
      <w:u w:val="single"/>
    </w:rPr>
  </w:style>
  <w:style w:type="numbering" w:customStyle="1" w:styleId="WWNum3">
    <w:name w:val="WWNum3"/>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ernie4375/HCL-Meal-Mgt.-ISF-and-IC-settin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a-zelle/autoISF/blob/A3.2.0.2_ai3.0/To%20prebolus%20or%20not%20to%20prebolu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aps.readthedocs.io/en/latest/Usage/FullClosedLoop.html#what-to-expect" TargetMode="External"/><Relationship Id="rId5" Type="http://schemas.openxmlformats.org/officeDocument/2006/relationships/footnotes" Target="footnotes.xml"/><Relationship Id="rId10" Type="http://schemas.openxmlformats.org/officeDocument/2006/relationships/hyperlink" Target="https://github.com/ga-zelle/autoISF/blob/A3.2.0.2_ai3.0/To%20prebolus%20or%20not%20to%20prebolus.pdf" TargetMode="External"/><Relationship Id="rId4" Type="http://schemas.openxmlformats.org/officeDocument/2006/relationships/webSettings" Target="webSettings.xml"/><Relationship Id="rId9" Type="http://schemas.openxmlformats.org/officeDocument/2006/relationships/hyperlink" Target="https://androidaps.readthedocs.io/en/latest/Usage/FullClosedLoop.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2730</Words>
  <Characters>17204</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dc:creator>
  <cp:lastModifiedBy>Bernd</cp:lastModifiedBy>
  <cp:revision>2</cp:revision>
  <cp:lastPrinted>2024-05-06T15:11:00Z</cp:lastPrinted>
  <dcterms:created xsi:type="dcterms:W3CDTF">2024-08-19T08:46:00Z</dcterms:created>
  <dcterms:modified xsi:type="dcterms:W3CDTF">2024-08-19T08:46:00Z</dcterms:modified>
</cp:coreProperties>
</file>