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CD0" w:rsidRDefault="00A00CD0"/>
    <w:p w:rsidR="00A00CD0" w:rsidRDefault="00A00CD0">
      <w:pPr>
        <w:rPr>
          <w:lang w:val="en-US"/>
        </w:rPr>
      </w:pPr>
      <w:r w:rsidRPr="00A00CD0">
        <w:rPr>
          <w:b/>
          <w:color w:val="7030A0"/>
          <w:sz w:val="28"/>
          <w:szCs w:val="28"/>
          <w:lang w:val="en-US"/>
        </w:rPr>
        <w:t>e-</w:t>
      </w:r>
      <w:proofErr w:type="gramStart"/>
      <w:r w:rsidRPr="00A00CD0">
        <w:rPr>
          <w:b/>
          <w:color w:val="7030A0"/>
          <w:sz w:val="28"/>
          <w:szCs w:val="28"/>
          <w:lang w:val="en-US"/>
        </w:rPr>
        <w:t>Book  re</w:t>
      </w:r>
      <w:proofErr w:type="gramEnd"/>
      <w:r w:rsidRPr="00A00CD0">
        <w:rPr>
          <w:b/>
          <w:color w:val="7030A0"/>
          <w:sz w:val="28"/>
          <w:szCs w:val="28"/>
          <w:lang w:val="en-US"/>
        </w:rPr>
        <w:t>-worked by AI</w:t>
      </w:r>
      <w:r w:rsidRPr="00A00CD0">
        <w:rPr>
          <w:color w:val="7030A0"/>
          <w:lang w:val="en-US"/>
        </w:rPr>
        <w:t xml:space="preserve">   </w:t>
      </w:r>
      <w:r>
        <w:rPr>
          <w:lang w:val="en-US"/>
        </w:rPr>
        <w:t xml:space="preserve">(provided by: </w:t>
      </w:r>
      <w:proofErr w:type="spellStart"/>
      <w:r>
        <w:rPr>
          <w:lang w:val="en-US"/>
        </w:rPr>
        <w:t>munchy.k</w:t>
      </w:r>
      <w:proofErr w:type="spellEnd"/>
      <w:r>
        <w:rPr>
          <w:lang w:val="en-US"/>
        </w:rPr>
        <w:t xml:space="preserve"> @ Discord, 2026)</w:t>
      </w:r>
    </w:p>
    <w:p w:rsidR="00A00CD0" w:rsidRDefault="00A00CD0">
      <w:pPr>
        <w:rPr>
          <w:lang w:val="en-US"/>
        </w:rPr>
      </w:pP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The book is organized in </w:t>
      </w:r>
      <w:r w:rsidRPr="00A00CD0">
        <w:rPr>
          <w:rFonts w:ascii="EB-Garamond-Bold" w:eastAsia="EB-Garamond-Bold" w:cs="EB-Garamond-Bold"/>
          <w:b/>
          <w:bCs/>
          <w:color w:val="1A1A1A"/>
          <w:sz w:val="23"/>
          <w:szCs w:val="23"/>
          <w:lang w:val="en-US"/>
        </w:rPr>
        <w:t xml:space="preserve">seven Parts 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that map the journey from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“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>should I do this?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”</w:t>
      </w:r>
      <w:r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through setup, 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day-to-day operation, and long-term monitoring. The Parts are cumulative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—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each assumes you</w:t>
      </w:r>
      <w:r>
        <w:rPr>
          <w:rFonts w:ascii="EB-Garamond" w:eastAsia="EB-Garamond" w:cs="EB-Garamond"/>
          <w:color w:val="1A1A1A"/>
          <w:sz w:val="23"/>
          <w:szCs w:val="23"/>
          <w:lang w:val="en-US"/>
        </w:rPr>
        <w:t>’</w:t>
      </w:r>
      <w:r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ve 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>done the work of the ones before it.</w:t>
      </w:r>
    </w:p>
    <w:p w:rsidR="00A00CD0" w:rsidRPr="00A00CD0" w:rsidRDefault="007118D0" w:rsidP="00A00CD0">
      <w:pPr>
        <w:autoSpaceDE w:val="0"/>
        <w:autoSpaceDN w:val="0"/>
        <w:adjustRightInd w:val="0"/>
        <w:spacing w:after="0" w:line="240" w:lineRule="auto"/>
        <w:rPr>
          <w:rFonts w:ascii="EB-Garamond-Small-Caps" w:eastAsia="EB-Garamond" w:hAnsi="EB-Garamond-Small-Caps" w:cs="EB-Garamond-Small-Caps"/>
          <w:color w:val="1A1A1A"/>
          <w:sz w:val="23"/>
          <w:szCs w:val="23"/>
          <w:lang w:val="en-US"/>
        </w:rPr>
      </w:pPr>
      <w:r>
        <w:rPr>
          <w:rFonts w:ascii="EB-Garamond-Small-Caps" w:eastAsia="EB-Garamond" w:hAnsi="EB-Garamond-Small-Caps" w:cs="EB-Garamond-Small-Caps"/>
          <w:color w:val="1A1A1A"/>
          <w:sz w:val="23"/>
          <w:szCs w:val="23"/>
          <w:lang w:val="en-US"/>
        </w:rPr>
        <w:t xml:space="preserve">                                               </w:t>
      </w:r>
      <w:proofErr w:type="gramStart"/>
      <w:r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>p</w:t>
      </w:r>
      <w:r w:rsidRPr="007118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>age</w:t>
      </w:r>
      <w:proofErr w:type="gramEnd"/>
      <w:r w:rsidRPr="007118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 xml:space="preserve"> 1-32</w:t>
      </w:r>
    </w:p>
    <w:p w:rsid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Small-Caps" w:eastAsia="EB-Garamond" w:hAnsi="EB-Garamond-Small-Caps" w:cs="EB-Garamond-Small-Caps"/>
          <w:color w:val="1A1A1A"/>
          <w:sz w:val="23"/>
          <w:szCs w:val="23"/>
        </w:rPr>
      </w:pPr>
      <w:r>
        <w:rPr>
          <w:rFonts w:ascii="EB-Garamond-Small-Caps" w:eastAsia="EB-Garamond" w:hAnsi="EB-Garamond-Small-Caps" w:cs="EB-Garamond-Small-Caps"/>
          <w:color w:val="1A1A1A"/>
          <w:sz w:val="23"/>
          <w:szCs w:val="23"/>
        </w:rPr>
        <w:t xml:space="preserve">F R O N T M A T </w:t>
      </w:r>
      <w:proofErr w:type="spellStart"/>
      <w:r>
        <w:rPr>
          <w:rFonts w:ascii="EB-Garamond-Small-Caps" w:eastAsia="EB-Garamond" w:hAnsi="EB-Garamond-Small-Caps" w:cs="EB-Garamond-Small-Caps"/>
          <w:color w:val="1A1A1A"/>
          <w:sz w:val="23"/>
          <w:szCs w:val="23"/>
        </w:rPr>
        <w:t>T</w:t>
      </w:r>
      <w:proofErr w:type="spellEnd"/>
      <w:r>
        <w:rPr>
          <w:rFonts w:ascii="EB-Garamond-Small-Caps" w:eastAsia="EB-Garamond" w:hAnsi="EB-Garamond-Small-Caps" w:cs="EB-Garamond-Small-Caps"/>
          <w:color w:val="1A1A1A"/>
          <w:sz w:val="23"/>
          <w:szCs w:val="23"/>
        </w:rPr>
        <w:t xml:space="preserve"> E R</w:t>
      </w:r>
    </w:p>
    <w:p w:rsid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Small-Caps" w:eastAsia="EB-Garamond" w:hAnsi="EB-Garamond-Small-Caps" w:cs="EB-Garamond-Small-Caps"/>
          <w:color w:val="1A1A1A"/>
          <w:sz w:val="23"/>
          <w:szCs w:val="23"/>
        </w:rPr>
      </w:pPr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</w:rPr>
        <w:t xml:space="preserve">P A R T I — G E T </w:t>
      </w:r>
      <w:proofErr w:type="spellStart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</w:rPr>
        <w:t>T</w:t>
      </w:r>
      <w:proofErr w:type="spellEnd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</w:rPr>
        <w:t xml:space="preserve"> I N G O R I E N T E D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</w:pP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>What this is, whether it</w:t>
      </w:r>
      <w:r w:rsidRPr="00A00CD0">
        <w:rPr>
          <w:rFonts w:ascii="EB-Garamond-Italic" w:eastAsia="EB-Garamond-Italic" w:cs="EB-Garamond-Italic" w:hint="eastAsia"/>
          <w:i/>
          <w:iCs/>
          <w:color w:val="1A1A1A"/>
          <w:sz w:val="23"/>
          <w:szCs w:val="23"/>
          <w:lang w:val="en-US"/>
        </w:rPr>
        <w:t>’</w:t>
      </w: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>s for you, and what the journey looks like.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Small-Caps" w:eastAsia="EB-Garamond" w:hAnsi="EB-Garamond-Small-Caps" w:cs="EB-Garamond-Small-Caps"/>
          <w:color w:val="1A1A1A"/>
          <w:sz w:val="23"/>
          <w:szCs w:val="23"/>
          <w:lang w:val="en-US"/>
        </w:rPr>
      </w:pPr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P A R T I </w:t>
      </w:r>
      <w:proofErr w:type="spellStart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>I</w:t>
      </w:r>
      <w:proofErr w:type="spellEnd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 — F O U N D A T I O N S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</w:pP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 xml:space="preserve">What must be true before you start, and how the algorithm actually </w:t>
      </w:r>
      <w:proofErr w:type="gramStart"/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>works.</w:t>
      </w:r>
      <w:proofErr w:type="gramEnd"/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Small-Caps" w:eastAsia="EB-Garamond" w:hAnsi="EB-Garamond-Small-Caps" w:cs="EB-Garamond-Small-Caps"/>
          <w:b/>
          <w:color w:val="1A1A1A"/>
          <w:sz w:val="23"/>
          <w:szCs w:val="23"/>
          <w:lang w:val="en-US"/>
        </w:rPr>
      </w:pPr>
      <w:r w:rsidRPr="00A00CD0">
        <w:rPr>
          <w:rFonts w:ascii="EB-Garamond-Small-Caps" w:eastAsia="EB-Garamond" w:hAnsi="EB-Garamond-Small-Caps" w:cs="EB-Garamond-Small-Caps"/>
          <w:b/>
          <w:color w:val="1A1A1A"/>
          <w:sz w:val="23"/>
          <w:szCs w:val="23"/>
          <w:highlight w:val="yellow"/>
          <w:lang w:val="en-US"/>
        </w:rPr>
        <w:t xml:space="preserve">P A R T I </w:t>
      </w:r>
      <w:proofErr w:type="spellStart"/>
      <w:r w:rsidRPr="00A00CD0">
        <w:rPr>
          <w:rFonts w:ascii="EB-Garamond-Small-Caps" w:eastAsia="EB-Garamond" w:hAnsi="EB-Garamond-Small-Caps" w:cs="EB-Garamond-Small-Caps"/>
          <w:b/>
          <w:color w:val="1A1A1A"/>
          <w:sz w:val="23"/>
          <w:szCs w:val="23"/>
          <w:highlight w:val="yellow"/>
          <w:lang w:val="en-US"/>
        </w:rPr>
        <w:t>I</w:t>
      </w:r>
      <w:proofErr w:type="spellEnd"/>
      <w:r w:rsidRPr="00A00CD0">
        <w:rPr>
          <w:rFonts w:ascii="EB-Garamond-Small-Caps" w:eastAsia="EB-Garamond" w:hAnsi="EB-Garamond-Small-Caps" w:cs="EB-Garamond-Small-Caps"/>
          <w:b/>
          <w:color w:val="1A1A1A"/>
          <w:sz w:val="23"/>
          <w:szCs w:val="23"/>
          <w:highlight w:val="yellow"/>
          <w:lang w:val="en-US"/>
        </w:rPr>
        <w:t xml:space="preserve"> </w:t>
      </w:r>
      <w:proofErr w:type="spellStart"/>
      <w:r w:rsidRPr="00A00CD0">
        <w:rPr>
          <w:rFonts w:ascii="EB-Garamond-Small-Caps" w:eastAsia="EB-Garamond" w:hAnsi="EB-Garamond-Small-Caps" w:cs="EB-Garamond-Small-Caps"/>
          <w:b/>
          <w:color w:val="1A1A1A"/>
          <w:sz w:val="23"/>
          <w:szCs w:val="23"/>
          <w:highlight w:val="yellow"/>
          <w:lang w:val="en-US"/>
        </w:rPr>
        <w:t>I</w:t>
      </w:r>
      <w:proofErr w:type="spellEnd"/>
      <w:r w:rsidRPr="00A00CD0">
        <w:rPr>
          <w:rFonts w:ascii="EB-Garamond-Small-Caps" w:eastAsia="EB-Garamond" w:hAnsi="EB-Garamond-Small-Caps" w:cs="EB-Garamond-Small-Caps"/>
          <w:b/>
          <w:color w:val="1A1A1A"/>
          <w:sz w:val="23"/>
          <w:szCs w:val="23"/>
          <w:highlight w:val="yellow"/>
          <w:lang w:val="en-US"/>
        </w:rPr>
        <w:t xml:space="preserve"> — C O R </w:t>
      </w:r>
      <w:proofErr w:type="gramStart"/>
      <w:r w:rsidRPr="00A00CD0">
        <w:rPr>
          <w:rFonts w:ascii="EB-Garamond-Small-Caps" w:eastAsia="EB-Garamond" w:hAnsi="EB-Garamond-Small-Caps" w:cs="EB-Garamond-Small-Caps"/>
          <w:b/>
          <w:color w:val="1A1A1A"/>
          <w:sz w:val="23"/>
          <w:szCs w:val="23"/>
          <w:highlight w:val="yellow"/>
          <w:lang w:val="en-US"/>
        </w:rPr>
        <w:t xml:space="preserve">E </w:t>
      </w:r>
      <w:r w:rsidRPr="00A00CD0">
        <w:rPr>
          <w:rFonts w:ascii="EB-Garamond-Small-Caps" w:eastAsia="EB-Garamond" w:hAnsi="EB-Garamond-Small-Caps" w:cs="EB-Garamond-Small-Caps"/>
          <w:b/>
          <w:color w:val="1A1A1A"/>
          <w:sz w:val="23"/>
          <w:szCs w:val="23"/>
          <w:highlight w:val="yellow"/>
          <w:lang w:val="en-US"/>
        </w:rPr>
        <w:t xml:space="preserve"> </w:t>
      </w:r>
      <w:r w:rsidRPr="00A00CD0">
        <w:rPr>
          <w:rFonts w:ascii="EB-Garamond-Small-Caps" w:eastAsia="EB-Garamond" w:hAnsi="EB-Garamond-Small-Caps" w:cs="EB-Garamond-Small-Caps"/>
          <w:b/>
          <w:color w:val="1A1A1A"/>
          <w:sz w:val="23"/>
          <w:szCs w:val="23"/>
          <w:highlight w:val="yellow"/>
          <w:lang w:val="en-US"/>
        </w:rPr>
        <w:t>S</w:t>
      </w:r>
      <w:proofErr w:type="gramEnd"/>
      <w:r w:rsidRPr="00A00CD0">
        <w:rPr>
          <w:rFonts w:ascii="EB-Garamond-Small-Caps" w:eastAsia="EB-Garamond" w:hAnsi="EB-Garamond-Small-Caps" w:cs="EB-Garamond-Small-Caps"/>
          <w:b/>
          <w:color w:val="1A1A1A"/>
          <w:sz w:val="23"/>
          <w:szCs w:val="23"/>
          <w:highlight w:val="yellow"/>
          <w:lang w:val="en-US"/>
        </w:rPr>
        <w:t xml:space="preserve"> E T U P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</w:pP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 xml:space="preserve">The multi-week project at the heart of the book </w:t>
      </w:r>
      <w:r w:rsidRPr="00A00CD0">
        <w:rPr>
          <w:rFonts w:ascii="EB-Garamond-Italic" w:eastAsia="EB-Garamond-Italic" w:cs="EB-Garamond-Italic" w:hint="eastAsia"/>
          <w:i/>
          <w:iCs/>
          <w:color w:val="1A1A1A"/>
          <w:sz w:val="23"/>
          <w:szCs w:val="23"/>
          <w:lang w:val="en-US"/>
        </w:rPr>
        <w:t>—</w:t>
      </w: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 xml:space="preserve"> widening safety limits, installing the new guardrails,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</w:pPr>
      <w:proofErr w:type="gramStart"/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>and</w:t>
      </w:r>
      <w:proofErr w:type="gramEnd"/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 xml:space="preserve"> tuning ISF weights to your meals.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Disclaimer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Please Read This First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Preface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How to Use This Book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Introduction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What Is </w:t>
      </w:r>
      <w:proofErr w:type="spellStart"/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>autoISF</w:t>
      </w:r>
      <w:proofErr w:type="spellEnd"/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Full Closed Loop?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>Beginner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’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s Roadmap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The Journey to Full Closed Loop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Chapter 1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Prerequisites for Full Closed Loop</w:t>
      </w:r>
    </w:p>
    <w:p w:rsid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Chapter 2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How </w:t>
      </w:r>
      <w:proofErr w:type="spellStart"/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>autoISF</w:t>
      </w:r>
      <w:proofErr w:type="spellEnd"/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Works</w:t>
      </w:r>
      <w:r w:rsidR="00DC3F7F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</w:t>
      </w:r>
    </w:p>
    <w:p w:rsidR="00DC3F7F" w:rsidRPr="00A00CD0" w:rsidRDefault="00DC3F7F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                          </w:t>
      </w:r>
      <w:proofErr w:type="gramStart"/>
      <w:r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>p</w:t>
      </w:r>
      <w:r w:rsidRPr="007118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>age</w:t>
      </w:r>
      <w:proofErr w:type="gramEnd"/>
      <w:r w:rsidRPr="007118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 xml:space="preserve"> </w:t>
      </w:r>
      <w:r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>33</w:t>
      </w:r>
      <w:r w:rsidRPr="007118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>-74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Chapter 3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General FCL Settings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Chapter 4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Meals: Setting Your ISF Weights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Italic" w:eastAsia="EB-Garamond-Italic" w:cs="EB-Garamond-Italic"/>
          <w:i/>
          <w:iCs/>
          <w:color w:val="898989"/>
          <w:sz w:val="18"/>
          <w:szCs w:val="18"/>
          <w:lang w:val="en-US"/>
        </w:rPr>
      </w:pPr>
      <w:r w:rsidRPr="00A00CD0">
        <w:rPr>
          <w:rFonts w:ascii="EB-Garamond-Italic" w:eastAsia="EB-Garamond-Italic" w:cs="EB-Garamond-Italic"/>
          <w:i/>
          <w:iCs/>
          <w:color w:val="898989"/>
          <w:sz w:val="18"/>
          <w:szCs w:val="18"/>
          <w:lang w:val="en-US"/>
        </w:rPr>
        <w:t xml:space="preserve">Table of Contents </w:t>
      </w:r>
      <w:r w:rsidRPr="00A00CD0">
        <w:rPr>
          <w:rFonts w:ascii="EB-Garamond-Italic" w:eastAsia="EB-Garamond-Italic" w:cs="EB-Garamond-Italic" w:hint="eastAsia"/>
          <w:i/>
          <w:iCs/>
          <w:color w:val="898989"/>
          <w:sz w:val="18"/>
          <w:szCs w:val="18"/>
          <w:lang w:val="en-US"/>
        </w:rPr>
        <w:t>·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666666"/>
          <w:sz w:val="20"/>
          <w:szCs w:val="20"/>
          <w:lang w:val="en-US"/>
        </w:rPr>
      </w:pPr>
      <w:r w:rsidRPr="00A00CD0">
        <w:rPr>
          <w:rFonts w:ascii="EB-Garamond" w:eastAsia="EB-Garamond" w:cs="EB-Garamond"/>
          <w:color w:val="666666"/>
          <w:sz w:val="20"/>
          <w:szCs w:val="20"/>
          <w:lang w:val="en-US"/>
        </w:rPr>
        <w:t>2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Small-Caps" w:eastAsia="EB-Garamond" w:hAnsi="EB-Garamond-Small-Caps" w:cs="EB-Garamond-Small-Caps"/>
          <w:color w:val="1A1A1A"/>
          <w:sz w:val="23"/>
          <w:szCs w:val="23"/>
          <w:lang w:val="en-US"/>
        </w:rPr>
      </w:pPr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P A R T I V — D AY - T O - D </w:t>
      </w:r>
      <w:proofErr w:type="gramStart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AY </w:t>
      </w:r>
      <w:r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 </w:t>
      </w:r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>O</w:t>
      </w:r>
      <w:proofErr w:type="gramEnd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 P E R A T I O N S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</w:pP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 xml:space="preserve">Nudging the loop when it needs nudging </w:t>
      </w:r>
      <w:r w:rsidRPr="00A00CD0">
        <w:rPr>
          <w:rFonts w:ascii="EB-Garamond-Italic" w:eastAsia="EB-Garamond-Italic" w:cs="EB-Garamond-Italic" w:hint="eastAsia"/>
          <w:i/>
          <w:iCs/>
          <w:color w:val="1A1A1A"/>
          <w:sz w:val="23"/>
          <w:szCs w:val="23"/>
          <w:lang w:val="en-US"/>
        </w:rPr>
        <w:t>—</w:t>
      </w: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 xml:space="preserve"> snacks, exercise, sick days, and everything else that isn</w:t>
      </w:r>
      <w:r w:rsidRPr="00A00CD0">
        <w:rPr>
          <w:rFonts w:ascii="EB-Garamond-Italic" w:eastAsia="EB-Garamond-Italic" w:cs="EB-Garamond-Italic" w:hint="eastAsia"/>
          <w:i/>
          <w:iCs/>
          <w:color w:val="1A1A1A"/>
          <w:sz w:val="23"/>
          <w:szCs w:val="23"/>
          <w:lang w:val="en-US"/>
        </w:rPr>
        <w:t>’</w:t>
      </w: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>t a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</w:pPr>
      <w:proofErr w:type="gramStart"/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>normal</w:t>
      </w:r>
      <w:proofErr w:type="gramEnd"/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 xml:space="preserve"> meal.</w:t>
      </w:r>
      <w:r w:rsidR="007118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 xml:space="preserve">                   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Small-Caps" w:eastAsia="EB-Garamond" w:hAnsi="EB-Garamond-Small-Caps" w:cs="EB-Garamond-Small-Caps"/>
          <w:color w:val="1A1A1A"/>
          <w:sz w:val="23"/>
          <w:szCs w:val="23"/>
          <w:lang w:val="en-US"/>
        </w:rPr>
      </w:pPr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P A R T V — A L T E R N A T I V </w:t>
      </w:r>
      <w:proofErr w:type="gramStart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E </w:t>
      </w:r>
      <w:r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 </w:t>
      </w:r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>M</w:t>
      </w:r>
      <w:proofErr w:type="gramEnd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 O D E S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</w:pP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 xml:space="preserve">Gentler paths when full </w:t>
      </w:r>
      <w:proofErr w:type="spellStart"/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>autoISF</w:t>
      </w:r>
      <w:proofErr w:type="spellEnd"/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 xml:space="preserve"> FCL isn</w:t>
      </w:r>
      <w:r w:rsidRPr="00A00CD0">
        <w:rPr>
          <w:rFonts w:ascii="EB-Garamond-Italic" w:eastAsia="EB-Garamond-Italic" w:cs="EB-Garamond-Italic" w:hint="eastAsia"/>
          <w:i/>
          <w:iCs/>
          <w:color w:val="1A1A1A"/>
          <w:sz w:val="23"/>
          <w:szCs w:val="23"/>
          <w:lang w:val="en-US"/>
        </w:rPr>
        <w:t>’</w:t>
      </w: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 xml:space="preserve">t the right fit </w:t>
      </w:r>
      <w:r w:rsidRPr="00A00CD0">
        <w:rPr>
          <w:rFonts w:ascii="EB-Garamond-Italic" w:eastAsia="EB-Garamond-Italic" w:cs="EB-Garamond-Italic" w:hint="eastAsia"/>
          <w:i/>
          <w:iCs/>
          <w:color w:val="1A1A1A"/>
          <w:sz w:val="23"/>
          <w:szCs w:val="23"/>
          <w:lang w:val="en-US"/>
        </w:rPr>
        <w:t>—</w:t>
      </w: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 xml:space="preserve"> hybrid with Meal Announcement, simpler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</w:pP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>FCL via AAPS Automations, and the broader landscape.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Small-Caps" w:eastAsia="EB-Garamond" w:hAnsi="EB-Garamond-Small-Caps" w:cs="EB-Garamond-Small-Caps"/>
          <w:color w:val="1A1A1A"/>
          <w:sz w:val="23"/>
          <w:szCs w:val="23"/>
          <w:lang w:val="en-US"/>
        </w:rPr>
      </w:pPr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P A R T V I — M O N I T O R I N G &amp; T R O U B L E S H O </w:t>
      </w:r>
      <w:proofErr w:type="spellStart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>O</w:t>
      </w:r>
      <w:proofErr w:type="spellEnd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 T I N G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</w:pP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>Keeping the loop healthy once it</w:t>
      </w:r>
      <w:r w:rsidRPr="00A00CD0">
        <w:rPr>
          <w:rFonts w:ascii="EB-Garamond-Italic" w:eastAsia="EB-Garamond-Italic" w:cs="EB-Garamond-Italic" w:hint="eastAsia"/>
          <w:i/>
          <w:iCs/>
          <w:color w:val="1A1A1A"/>
          <w:sz w:val="23"/>
          <w:szCs w:val="23"/>
          <w:lang w:val="en-US"/>
        </w:rPr>
        <w:t>’</w:t>
      </w: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>s running, and fixing it when something goes wrong.</w:t>
      </w:r>
      <w:r w:rsidR="007118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 xml:space="preserve">                      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Small-Caps" w:eastAsia="EB-Garamond" w:hAnsi="EB-Garamond-Small-Caps" w:cs="EB-Garamond-Small-Caps"/>
          <w:color w:val="1A1A1A"/>
          <w:sz w:val="23"/>
          <w:szCs w:val="23"/>
          <w:lang w:val="en-US"/>
        </w:rPr>
      </w:pPr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P A R T V I </w:t>
      </w:r>
      <w:proofErr w:type="spellStart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>I</w:t>
      </w:r>
      <w:proofErr w:type="spellEnd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 — T O </w:t>
      </w:r>
      <w:proofErr w:type="spellStart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>O</w:t>
      </w:r>
      <w:proofErr w:type="spellEnd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 L S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</w:pP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>Optional but powerful: the Emulator for replaying and analyzing your loop</w:t>
      </w:r>
      <w:r w:rsidRPr="00A00CD0">
        <w:rPr>
          <w:rFonts w:ascii="EB-Garamond-Italic" w:eastAsia="EB-Garamond-Italic" w:cs="EB-Garamond-Italic" w:hint="eastAsia"/>
          <w:i/>
          <w:iCs/>
          <w:color w:val="1A1A1A"/>
          <w:sz w:val="23"/>
          <w:szCs w:val="23"/>
          <w:lang w:val="en-US"/>
        </w:rPr>
        <w:t>’</w:t>
      </w: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>s decisions.</w:t>
      </w:r>
    </w:p>
    <w:p w:rsid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Small-Caps" w:eastAsia="EB-Garamond" w:hAnsi="EB-Garamond-Small-Caps" w:cs="EB-Garamond-Small-Caps"/>
          <w:color w:val="1A1A1A"/>
          <w:sz w:val="23"/>
          <w:szCs w:val="23"/>
        </w:rPr>
      </w:pPr>
    </w:p>
    <w:p w:rsid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898989"/>
          <w:sz w:val="26"/>
          <w:szCs w:val="26"/>
        </w:rPr>
      </w:pPr>
      <w:r>
        <w:rPr>
          <w:rFonts w:ascii="EB-Garamond-Small-Caps" w:eastAsia="EB-Garamond" w:hAnsi="EB-Garamond-Small-Caps" w:cs="EB-Garamond-Small-Caps"/>
          <w:color w:val="1A1A1A"/>
          <w:sz w:val="23"/>
          <w:szCs w:val="23"/>
        </w:rPr>
        <w:t xml:space="preserve">B A C K M A T </w:t>
      </w:r>
      <w:proofErr w:type="spellStart"/>
      <w:r>
        <w:rPr>
          <w:rFonts w:ascii="EB-Garamond-Small-Caps" w:eastAsia="EB-Garamond" w:hAnsi="EB-Garamond-Small-Caps" w:cs="EB-Garamond-Small-Caps"/>
          <w:color w:val="1A1A1A"/>
          <w:sz w:val="23"/>
          <w:szCs w:val="23"/>
        </w:rPr>
        <w:t>T</w:t>
      </w:r>
      <w:proofErr w:type="spellEnd"/>
      <w:r>
        <w:rPr>
          <w:rFonts w:ascii="EB-Garamond-Small-Caps" w:eastAsia="EB-Garamond" w:hAnsi="EB-Garamond-Small-Caps" w:cs="EB-Garamond-Small-Caps"/>
          <w:color w:val="1A1A1A"/>
          <w:sz w:val="23"/>
          <w:szCs w:val="23"/>
        </w:rPr>
        <w:t xml:space="preserve"> E R</w:t>
      </w:r>
      <w:r w:rsidR="007118D0">
        <w:rPr>
          <w:rFonts w:ascii="EB-Garamond-Small-Caps" w:eastAsia="EB-Garamond" w:hAnsi="EB-Garamond-Small-Caps" w:cs="EB-Garamond-Small-Caps"/>
          <w:color w:val="1A1A1A"/>
          <w:sz w:val="23"/>
          <w:szCs w:val="23"/>
        </w:rPr>
        <w:t xml:space="preserve">            </w:t>
      </w:r>
      <w:r>
        <w:rPr>
          <w:rFonts w:ascii="EB-Garamond" w:eastAsia="EB-Garamond" w:cs="EB-Garamond"/>
          <w:color w:val="898989"/>
          <w:sz w:val="26"/>
          <w:szCs w:val="26"/>
        </w:rPr>
        <w:t>* * *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Chapter 5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Modulating Loop Aggressiveness</w:t>
      </w:r>
    </w:p>
    <w:p w:rsid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Chapter 6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Exercise and Activity</w:t>
      </w:r>
    </w:p>
    <w:p w:rsidR="00DC3F7F" w:rsidRPr="00A00CD0" w:rsidRDefault="00DC3F7F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DC3F7F">
        <w:rPr>
          <w:rFonts w:ascii="EB-Garamond-Small-Caps" w:eastAsia="EB-Garamond" w:hAnsi="EB-Garamond-Small-Caps" w:cs="EB-Garamond-Small-Caps"/>
          <w:color w:val="1A1A1A"/>
          <w:sz w:val="23"/>
          <w:szCs w:val="23"/>
          <w:lang w:val="en-US"/>
        </w:rPr>
        <w:t xml:space="preserve">                                            </w:t>
      </w:r>
      <w:proofErr w:type="gramStart"/>
      <w:r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>p</w:t>
      </w:r>
      <w:r w:rsidRPr="007118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>age</w:t>
      </w:r>
      <w:proofErr w:type="gramEnd"/>
      <w:r w:rsidRPr="007118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 xml:space="preserve"> </w:t>
      </w:r>
      <w:r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>75</w:t>
      </w:r>
      <w:r w:rsidRPr="007118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>-104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Chapter 7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Advanced HCL with Meal Announcement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lastRenderedPageBreak/>
        <w:t xml:space="preserve">Chapter 8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Other Avenues to Full Closed Loop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Chapter 9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Performance Monitoring</w:t>
      </w:r>
    </w:p>
    <w:p w:rsid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Chapter 10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Troubleshooting</w:t>
      </w:r>
      <w:r w:rsidR="007E1ACD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</w:t>
      </w:r>
    </w:p>
    <w:p w:rsidR="007E1ACD" w:rsidRPr="007E1ACD" w:rsidRDefault="007E1ACD" w:rsidP="007E1ACD">
      <w:pPr>
        <w:autoSpaceDE w:val="0"/>
        <w:autoSpaceDN w:val="0"/>
        <w:adjustRightInd w:val="0"/>
        <w:spacing w:after="0" w:line="240" w:lineRule="auto"/>
        <w:rPr>
          <w:rFonts w:ascii="EB-Garamond-Small-Caps" w:eastAsia="EB-Garamond" w:hAnsi="EB-Garamond-Small-Caps" w:cs="EB-Garamond-Small-Caps"/>
          <w:color w:val="1A1A1A"/>
          <w:sz w:val="23"/>
          <w:szCs w:val="23"/>
          <w:lang w:val="en-US"/>
        </w:rPr>
      </w:pPr>
      <w:r w:rsidRPr="007E1ACD">
        <w:rPr>
          <w:rFonts w:ascii="EB-Garamond-Small-Caps" w:eastAsia="EB-Garamond" w:hAnsi="EB-Garamond-Small-Caps" w:cs="EB-Garamond-Small-Caps"/>
          <w:color w:val="1A1A1A"/>
          <w:sz w:val="23"/>
          <w:szCs w:val="23"/>
          <w:lang w:val="en-US"/>
        </w:rPr>
        <w:t xml:space="preserve">                                          </w:t>
      </w:r>
      <w:proofErr w:type="gramStart"/>
      <w:r w:rsidRPr="007E1ACD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>page</w:t>
      </w:r>
      <w:proofErr w:type="gramEnd"/>
      <w:r w:rsidRPr="007E1ACD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 xml:space="preserve"> 105-137</w:t>
      </w:r>
    </w:p>
    <w:p w:rsidR="007E1ACD" w:rsidRPr="00A00CD0" w:rsidRDefault="007E1ACD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>
        <w:rPr>
          <w:rFonts w:ascii="EB-Garamond" w:eastAsia="EB-Garamond" w:cs="EB-Garamond"/>
          <w:color w:val="1A1A1A"/>
          <w:sz w:val="23"/>
          <w:szCs w:val="23"/>
          <w:lang w:val="en-US"/>
        </w:rPr>
        <w:t>TOOLS</w:t>
      </w:r>
      <w:bookmarkStart w:id="0" w:name="_GoBack"/>
      <w:bookmarkEnd w:id="0"/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Chapter 11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</w:t>
      </w:r>
      <w:proofErr w:type="gramStart"/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>The</w:t>
      </w:r>
      <w:proofErr w:type="gramEnd"/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Emulator on Your PC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Chapter 12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</w:t>
      </w:r>
      <w:proofErr w:type="gramStart"/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>The</w:t>
      </w:r>
      <w:proofErr w:type="gramEnd"/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Emulator on Your Phone</w:t>
      </w:r>
    </w:p>
    <w:p w:rsid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</w:rPr>
      </w:pPr>
      <w:r>
        <w:rPr>
          <w:rFonts w:ascii="EB-Garamond" w:eastAsia="EB-Garamond" w:cs="EB-Garamond"/>
          <w:color w:val="1A1A1A"/>
          <w:sz w:val="23"/>
          <w:szCs w:val="23"/>
        </w:rPr>
        <w:t xml:space="preserve">Final </w:t>
      </w:r>
      <w:proofErr w:type="spellStart"/>
      <w:r>
        <w:rPr>
          <w:rFonts w:ascii="EB-Garamond" w:eastAsia="EB-Garamond" w:cs="EB-Garamond"/>
          <w:color w:val="1A1A1A"/>
          <w:sz w:val="23"/>
          <w:szCs w:val="23"/>
        </w:rPr>
        <w:t>Remark</w:t>
      </w:r>
      <w:proofErr w:type="spellEnd"/>
    </w:p>
    <w:p w:rsid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</w:rPr>
      </w:pPr>
      <w:r>
        <w:rPr>
          <w:rFonts w:ascii="EB-Garamond" w:eastAsia="EB-Garamond" w:cs="EB-Garamond"/>
          <w:color w:val="1A1A1A"/>
          <w:sz w:val="23"/>
          <w:szCs w:val="23"/>
        </w:rPr>
        <w:t xml:space="preserve">Appendix A </w:t>
      </w:r>
      <w:r>
        <w:rPr>
          <w:rFonts w:ascii="EB-Garamond" w:eastAsia="EB-Garamond" w:cs="EB-Garamond" w:hint="eastAsia"/>
          <w:color w:val="1A1A1A"/>
          <w:sz w:val="23"/>
          <w:szCs w:val="23"/>
        </w:rPr>
        <w:t>·</w:t>
      </w:r>
      <w:r>
        <w:rPr>
          <w:rFonts w:ascii="EB-Garamond" w:eastAsia="EB-Garamond" w:cs="EB-Garamond"/>
          <w:color w:val="1A1A1A"/>
          <w:sz w:val="23"/>
          <w:szCs w:val="23"/>
        </w:rPr>
        <w:t xml:space="preserve"> </w:t>
      </w:r>
      <w:proofErr w:type="spellStart"/>
      <w:r>
        <w:rPr>
          <w:rFonts w:ascii="EB-Garamond" w:eastAsia="EB-Garamond" w:cs="EB-Garamond"/>
          <w:color w:val="1A1A1A"/>
          <w:sz w:val="23"/>
          <w:szCs w:val="23"/>
        </w:rPr>
        <w:t>Glossary</w:t>
      </w:r>
      <w:proofErr w:type="spellEnd"/>
    </w:p>
    <w:p w:rsidR="00A00CD0" w:rsidRPr="00A00CD0" w:rsidRDefault="00A00CD0" w:rsidP="00A00CD0">
      <w:pPr>
        <w:rPr>
          <w:lang w:val="en-US"/>
        </w:rPr>
      </w:pPr>
      <w:r>
        <w:rPr>
          <w:rFonts w:ascii="EB-Garamond" w:eastAsia="EB-Garamond" w:cs="EB-Garamond"/>
          <w:color w:val="1A1A1A"/>
          <w:sz w:val="23"/>
          <w:szCs w:val="23"/>
        </w:rPr>
        <w:t xml:space="preserve">Appendix B </w:t>
      </w:r>
      <w:r>
        <w:rPr>
          <w:rFonts w:ascii="EB-Garamond" w:eastAsia="EB-Garamond" w:cs="EB-Garamond" w:hint="eastAsia"/>
          <w:color w:val="1A1A1A"/>
          <w:sz w:val="23"/>
          <w:szCs w:val="23"/>
        </w:rPr>
        <w:t>·</w:t>
      </w:r>
      <w:r>
        <w:rPr>
          <w:rFonts w:ascii="EB-Garamond" w:eastAsia="EB-Garamond" w:cs="EB-Garamond"/>
          <w:color w:val="1A1A1A"/>
          <w:sz w:val="23"/>
          <w:szCs w:val="23"/>
        </w:rPr>
        <w:t xml:space="preserve"> Case Studies Index</w:t>
      </w:r>
    </w:p>
    <w:sectPr w:rsidR="00A00CD0" w:rsidRPr="00A00CD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-Garamond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EB-Garamond-Bold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EB-Garamond-Small-Caps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EB-Garamond-Italic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CD0"/>
    <w:rsid w:val="007118D0"/>
    <w:rsid w:val="007C2B56"/>
    <w:rsid w:val="007E1ACD"/>
    <w:rsid w:val="00A00CD0"/>
    <w:rsid w:val="00C437AF"/>
    <w:rsid w:val="00DC3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E5B968-1DAB-4EDB-84C4-CA727B336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Bernd</dc:creator>
  <cp:keywords/>
  <dc:description/>
  <cp:lastModifiedBy>Bernd</cp:lastModifiedBy>
  <cp:revision>3</cp:revision>
  <dcterms:created xsi:type="dcterms:W3CDTF">2026-06-01T21:18:00Z</dcterms:created>
  <dcterms:modified xsi:type="dcterms:W3CDTF">2026-06-01T21:30:00Z</dcterms:modified>
</cp:coreProperties>
</file>