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9FB0" w14:textId="5A83947B" w:rsidR="00980810" w:rsidRDefault="00980810" w:rsidP="00C3055A">
      <w:pPr>
        <w:jc w:val="both"/>
        <w:rPr>
          <w:rFonts w:eastAsia="標楷體"/>
        </w:rPr>
      </w:pPr>
      <w:r w:rsidRPr="00980810">
        <w:rPr>
          <w:rFonts w:eastAsia="標楷體"/>
        </w:rPr>
        <w:t>學號：</w:t>
      </w:r>
      <w:r w:rsidRPr="00980810">
        <w:rPr>
          <w:rFonts w:eastAsia="標楷體"/>
        </w:rPr>
        <w:t>R11921A</w:t>
      </w:r>
      <w:proofErr w:type="gramStart"/>
      <w:r w:rsidRPr="00980810">
        <w:rPr>
          <w:rFonts w:eastAsia="標楷體"/>
        </w:rPr>
        <w:t xml:space="preserve">16  </w:t>
      </w:r>
      <w:r w:rsidRPr="00980810">
        <w:rPr>
          <w:rFonts w:eastAsia="標楷體"/>
        </w:rPr>
        <w:t>系級</w:t>
      </w:r>
      <w:proofErr w:type="gramEnd"/>
      <w:r w:rsidRPr="00980810">
        <w:rPr>
          <w:rFonts w:eastAsia="標楷體"/>
        </w:rPr>
        <w:t>：</w:t>
      </w:r>
      <w:r w:rsidRPr="00980810">
        <w:rPr>
          <w:rFonts w:eastAsia="標楷體"/>
        </w:rPr>
        <w:t xml:space="preserve"> </w:t>
      </w:r>
      <w:r w:rsidRPr="00980810">
        <w:rPr>
          <w:rFonts w:eastAsia="標楷體"/>
        </w:rPr>
        <w:t>電機碩一</w:t>
      </w:r>
      <w:r w:rsidRPr="00980810">
        <w:rPr>
          <w:rFonts w:eastAsia="標楷體"/>
        </w:rPr>
        <w:t xml:space="preserve">  </w:t>
      </w:r>
      <w:r w:rsidRPr="00980810">
        <w:rPr>
          <w:rFonts w:eastAsia="標楷體"/>
        </w:rPr>
        <w:t>姓名：何秉學</w:t>
      </w:r>
    </w:p>
    <w:p w14:paraId="04E406D5" w14:textId="77777777" w:rsidR="00980810" w:rsidRPr="00980810" w:rsidRDefault="00980810" w:rsidP="00C3055A">
      <w:pPr>
        <w:jc w:val="both"/>
        <w:rPr>
          <w:rFonts w:eastAsia="標楷體" w:hint="eastAsia"/>
        </w:rPr>
      </w:pPr>
    </w:p>
    <w:p w14:paraId="09892684" w14:textId="5AD9A9A9" w:rsidR="00980810" w:rsidRDefault="00980810" w:rsidP="0064112A">
      <w:pPr>
        <w:pStyle w:val="a3"/>
        <w:numPr>
          <w:ilvl w:val="0"/>
          <w:numId w:val="2"/>
        </w:numPr>
        <w:jc w:val="both"/>
        <w:outlineLvl w:val="0"/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eastAsia="標楷體"/>
        </w:rPr>
        <w:t>解釋什麼樣的</w:t>
      </w:r>
      <w:r w:rsidRPr="00980810">
        <w:rPr>
          <w:rFonts w:eastAsia="標楷體"/>
        </w:rPr>
        <w:t>data preprocessing</w:t>
      </w:r>
      <w:r w:rsidRPr="00980810">
        <w:rPr>
          <w:rFonts w:eastAsia="標楷體"/>
        </w:rPr>
        <w:t>可以</w:t>
      </w:r>
      <w:r w:rsidRPr="00980810">
        <w:rPr>
          <w:rFonts w:eastAsia="標楷體"/>
        </w:rPr>
        <w:t>improve</w:t>
      </w:r>
      <w:r w:rsidRPr="00980810">
        <w:rPr>
          <w:rFonts w:eastAsia="標楷體"/>
        </w:rPr>
        <w:t>你的</w:t>
      </w:r>
      <w:r w:rsidRPr="00980810">
        <w:rPr>
          <w:rFonts w:eastAsia="標楷體"/>
        </w:rPr>
        <w:t>training/testing accuracy</w:t>
      </w:r>
      <w:r w:rsidRPr="00980810">
        <w:rPr>
          <w:rFonts w:eastAsia="標楷體"/>
        </w:rPr>
        <w:t>，</w:t>
      </w:r>
      <w:r w:rsidRPr="00980810">
        <w:rPr>
          <w:rFonts w:eastAsia="標楷體"/>
        </w:rPr>
        <w:t xml:space="preserve">e.g., </w:t>
      </w:r>
      <w:r w:rsidRPr="00980810">
        <w:rPr>
          <w:rFonts w:eastAsia="標楷體"/>
        </w:rPr>
        <w:t>你怎麼挑掉你覺得不適合的</w:t>
      </w:r>
      <w:r w:rsidRPr="00980810">
        <w:rPr>
          <w:rFonts w:eastAsia="標楷體"/>
        </w:rPr>
        <w:t>data points</w:t>
      </w:r>
      <w:r w:rsidRPr="00980810">
        <w:rPr>
          <w:rFonts w:eastAsia="標楷體"/>
        </w:rPr>
        <w:t>。</w:t>
      </w:r>
      <w:proofErr w:type="gramStart"/>
      <w:r w:rsidRPr="00980810">
        <w:rPr>
          <w:rFonts w:eastAsia="標楷體"/>
        </w:rPr>
        <w:t>請提供數據</w:t>
      </w:r>
      <w:r w:rsidRPr="00980810">
        <w:rPr>
          <w:rFonts w:eastAsia="標楷體"/>
        </w:rPr>
        <w:t>(</w:t>
      </w:r>
      <w:proofErr w:type="gramEnd"/>
      <w:r w:rsidRPr="00980810">
        <w:rPr>
          <w:rFonts w:eastAsia="標楷體"/>
        </w:rPr>
        <w:t>例如</w:t>
      </w:r>
      <w:r w:rsidRPr="00980810">
        <w:rPr>
          <w:rFonts w:eastAsia="標楷體"/>
        </w:rPr>
        <w:t xml:space="preserve"> </w:t>
      </w:r>
      <w:proofErr w:type="spellStart"/>
      <w:r w:rsidRPr="00980810">
        <w:rPr>
          <w:rFonts w:eastAsia="標楷體"/>
        </w:rPr>
        <w:t>kaggle</w:t>
      </w:r>
      <w:proofErr w:type="spellEnd"/>
      <w:r w:rsidRPr="00980810">
        <w:rPr>
          <w:rFonts w:eastAsia="標楷體"/>
        </w:rPr>
        <w:t xml:space="preserve"> public score RMSE)</w:t>
      </w:r>
      <w:r w:rsidRPr="00980810">
        <w:rPr>
          <w:rFonts w:eastAsia="標楷體"/>
        </w:rPr>
        <w:t>以佐證你的想法。</w:t>
      </w:r>
    </w:p>
    <w:p w14:paraId="6B4EB154" w14:textId="77777777" w:rsidR="007261A7" w:rsidRDefault="007261A7" w:rsidP="00C3055A">
      <w:pPr>
        <w:pStyle w:val="a3"/>
        <w:jc w:val="both"/>
        <w:rPr>
          <w:rFonts w:eastAsia="標楷體"/>
        </w:rPr>
      </w:pPr>
    </w:p>
    <w:p w14:paraId="7C8094E4" w14:textId="77777777" w:rsidR="007261A7" w:rsidRP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After observing the training data visualized image, you can be aware of the relationship between the PM2.5 feature and the others.</w:t>
      </w:r>
    </w:p>
    <w:p w14:paraId="753D1474" w14:textId="61BB6487" w:rsid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For instance, the CO image, NO image, NO2 image, and NOx image are much more correlated with PM2.5</w:t>
      </w:r>
      <w:r>
        <w:rPr>
          <w:rFonts w:eastAsia="標楷體"/>
        </w:rPr>
        <w:t>.</w:t>
      </w:r>
    </w:p>
    <w:p w14:paraId="6BDCEF54" w14:textId="6D0C76F7" w:rsidR="007261A7" w:rsidRPr="007261A7" w:rsidRDefault="007261A7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AD361B6" wp14:editId="67CF062A">
            <wp:extent cx="2493010" cy="16459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90E1DDF" wp14:editId="0E09538F">
            <wp:extent cx="2493011" cy="16459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D2574B0" wp14:editId="696891FD">
            <wp:extent cx="2493011" cy="16459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AC14E78" wp14:editId="26E91F50">
            <wp:extent cx="2484864" cy="16459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600D9AD" wp14:editId="16E17B12">
            <wp:extent cx="2501211" cy="16459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8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C37D0" w14:textId="4D32BE3C" w:rsid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I also choose PM10, WS_HR, RAINFALL, RH, WIND_SPEED</w:t>
      </w:r>
      <w:r>
        <w:rPr>
          <w:rFonts w:eastAsia="標楷體"/>
        </w:rPr>
        <w:t xml:space="preserve"> which are also correlated to PM2.5 but not that much as above 5 features.</w:t>
      </w:r>
    </w:p>
    <w:p w14:paraId="438BE0C9" w14:textId="0E183842" w:rsidR="007261A7" w:rsidRDefault="007261A7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65FBA176" wp14:editId="7E36EE67">
            <wp:extent cx="2489083" cy="164592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4C643D38" wp14:editId="65C6F6B6">
            <wp:extent cx="2480963" cy="1645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DE287D3" wp14:editId="46D77349">
            <wp:extent cx="2480963" cy="16459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280396F1" wp14:editId="01916A6F">
            <wp:extent cx="2489084" cy="1645920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6649AA3" wp14:editId="7E4C8935">
            <wp:extent cx="2480963" cy="16459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7DB4A" w14:textId="25B36E98" w:rsidR="00C3055A" w:rsidRPr="00C3055A" w:rsidRDefault="00C3055A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And in my experience, normalizing data can help to </w:t>
      </w:r>
      <w:r w:rsidRPr="00C3055A">
        <w:rPr>
          <w:rFonts w:eastAsia="標楷體"/>
        </w:rPr>
        <w:t>gather all data to a specific area that the model can converge much more rapidly</w:t>
      </w:r>
      <w:r>
        <w:rPr>
          <w:rFonts w:eastAsia="標楷體"/>
        </w:rPr>
        <w:t>.</w:t>
      </w:r>
      <w:r w:rsidRPr="00C3055A">
        <w:t xml:space="preserve"> </w:t>
      </w:r>
      <w:r>
        <w:t>But u</w:t>
      </w:r>
      <w:r w:rsidRPr="00C3055A">
        <w:rPr>
          <w:rFonts w:eastAsia="標楷體"/>
        </w:rPr>
        <w:t xml:space="preserve">sing normalization is not like what I thought. </w:t>
      </w:r>
      <w:r>
        <w:rPr>
          <w:rFonts w:eastAsia="標楷體"/>
        </w:rPr>
        <w:t>I</w:t>
      </w:r>
      <w:r w:rsidRPr="00C3055A">
        <w:rPr>
          <w:rFonts w:eastAsia="標楷體"/>
        </w:rPr>
        <w:t xml:space="preserve">n this case, the result is worse </w:t>
      </w:r>
      <w:proofErr w:type="gramStart"/>
      <w:r w:rsidRPr="00C3055A">
        <w:rPr>
          <w:rFonts w:eastAsia="標楷體"/>
        </w:rPr>
        <w:t>and also</w:t>
      </w:r>
      <w:proofErr w:type="gramEnd"/>
      <w:r w:rsidRPr="00C3055A">
        <w:rPr>
          <w:rFonts w:eastAsia="標楷體"/>
        </w:rPr>
        <w:t xml:space="preserve"> appear negative value of the PM2.5 result. According to </w:t>
      </w:r>
      <w:hyperlink r:id="rId16" w:history="1">
        <w:r w:rsidRPr="00C3055A">
          <w:rPr>
            <w:rStyle w:val="a4"/>
            <w:rFonts w:eastAsia="標楷體"/>
          </w:rPr>
          <w:t>this page</w:t>
        </w:r>
      </w:hyperlink>
      <w:r w:rsidRPr="00C3055A">
        <w:rPr>
          <w:rFonts w:eastAsia="標楷體"/>
        </w:rPr>
        <w:t xml:space="preserve">, </w:t>
      </w:r>
      <w:r>
        <w:rPr>
          <w:rFonts w:eastAsia="標楷體"/>
        </w:rPr>
        <w:t xml:space="preserve">I thought </w:t>
      </w:r>
      <w:r w:rsidRPr="00C3055A">
        <w:rPr>
          <w:rFonts w:eastAsia="標楷體"/>
        </w:rPr>
        <w:t>maybe the normalization method is not suitable in my case.</w:t>
      </w:r>
    </w:p>
    <w:p w14:paraId="32749228" w14:textId="77777777" w:rsidR="00C3055A" w:rsidRPr="00C3055A" w:rsidRDefault="00C3055A" w:rsidP="00C3055A">
      <w:pPr>
        <w:pStyle w:val="a3"/>
        <w:jc w:val="both"/>
        <w:rPr>
          <w:rFonts w:eastAsia="標楷體"/>
        </w:rPr>
      </w:pPr>
      <w:r w:rsidRPr="00C3055A">
        <w:rPr>
          <w:rFonts w:eastAsia="標楷體"/>
        </w:rPr>
        <w:t>I also figured that using the stored weight and bias by my pretrained model is not the right way. I used pickle to store the dump parameters during the training and used the best one as my pretrained parameter. But it’s still not that good enough.</w:t>
      </w:r>
    </w:p>
    <w:p w14:paraId="630FF7DF" w14:textId="6FA68260" w:rsidR="00C3055A" w:rsidRDefault="00C3055A" w:rsidP="00C3055A">
      <w:pPr>
        <w:pStyle w:val="a3"/>
        <w:jc w:val="both"/>
        <w:rPr>
          <w:rFonts w:eastAsia="標楷體"/>
        </w:rPr>
      </w:pPr>
      <w:r w:rsidRPr="00C3055A">
        <w:rPr>
          <w:rFonts w:eastAsia="標楷體"/>
        </w:rPr>
        <w:t>The better way in this project to enhance your accuracy is tuning your training config and select good features.</w:t>
      </w:r>
    </w:p>
    <w:p w14:paraId="61E48FD0" w14:textId="31FC156D" w:rsidR="00C3055A" w:rsidRDefault="00C3055A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After discussing with my friend, I figured out the problem and tried to solve it successfully </w:t>
      </w:r>
      <w:r w:rsidRPr="00C3055A">
        <w:rPr>
          <w:rFonts w:eastAsia="標楷體"/>
          <w:color w:val="FF0000"/>
        </w:rPr>
        <w:t xml:space="preserve">by fitting </w:t>
      </w:r>
      <w:proofErr w:type="spellStart"/>
      <w:r w:rsidRPr="00C3055A">
        <w:rPr>
          <w:rFonts w:eastAsia="標楷體"/>
          <w:color w:val="FF0000"/>
        </w:rPr>
        <w:t>numpy</w:t>
      </w:r>
      <w:proofErr w:type="spellEnd"/>
      <w:r w:rsidRPr="00C3055A">
        <w:rPr>
          <w:rFonts w:eastAsia="標楷體"/>
          <w:color w:val="FF0000"/>
        </w:rPr>
        <w:t xml:space="preserve"> random seed</w:t>
      </w:r>
      <w:r>
        <w:rPr>
          <w:rFonts w:eastAsia="標楷體"/>
        </w:rPr>
        <w:t>. Then, the parameter will truly fix and normalization will also work to help model converging.</w:t>
      </w:r>
    </w:p>
    <w:p w14:paraId="2ECECDBE" w14:textId="17861F34" w:rsidR="00290130" w:rsidRDefault="00290130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I used </w:t>
      </w:r>
      <w:proofErr w:type="spellStart"/>
      <w:r>
        <w:rPr>
          <w:rFonts w:eastAsia="標楷體"/>
        </w:rPr>
        <w:t>Zscore</w:t>
      </w:r>
      <w:proofErr w:type="spellEnd"/>
      <w:r>
        <w:rPr>
          <w:rFonts w:eastAsia="標楷體"/>
        </w:rPr>
        <w:t xml:space="preserve"> normalization to implement in my project and can see as below</w:t>
      </w:r>
    </w:p>
    <w:p w14:paraId="7EABAC70" w14:textId="319F2D05" w:rsidR="00C3055A" w:rsidRDefault="00C3055A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531EA0E1" wp14:editId="5A2ED7E7">
            <wp:extent cx="2509465" cy="1645920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7"/>
                    <a:stretch/>
                  </pic:blipFill>
                  <pic:spPr bwMode="auto">
                    <a:xfrm>
                      <a:off x="0" y="0"/>
                      <a:ext cx="25094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00500C5" wp14:editId="7CD79621">
            <wp:extent cx="2501211" cy="164592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9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42CFFA4" wp14:editId="10C563B5">
            <wp:extent cx="2484864" cy="16459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DF13465" wp14:editId="7621253B">
            <wp:extent cx="2484864" cy="16459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ED5CF" w14:textId="739F70CE" w:rsidR="00FB11DB" w:rsidRDefault="00FB11DB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You can see the different result of using or </w:t>
      </w:r>
      <w:proofErr w:type="spellStart"/>
      <w:r>
        <w:rPr>
          <w:rFonts w:eastAsia="標楷體"/>
        </w:rPr>
        <w:t>unusing</w:t>
      </w:r>
      <w:proofErr w:type="spellEnd"/>
      <w:r>
        <w:rPr>
          <w:rFonts w:eastAsia="標楷體"/>
        </w:rPr>
        <w:t xml:space="preserve"> normalization with the same config.</w:t>
      </w:r>
    </w:p>
    <w:p w14:paraId="119EDE50" w14:textId="2AD7C022" w:rsidR="00FB11DB" w:rsidRPr="00C3055A" w:rsidRDefault="00FB11DB" w:rsidP="00C3055A">
      <w:pPr>
        <w:pStyle w:val="a3"/>
        <w:jc w:val="both"/>
        <w:rPr>
          <w:rFonts w:eastAsia="標楷體"/>
        </w:rPr>
      </w:pPr>
      <w:r w:rsidRPr="00FB11DB">
        <w:rPr>
          <w:rFonts w:eastAsia="標楷體"/>
        </w:rPr>
        <w:drawing>
          <wp:inline distT="0" distB="0" distL="0" distR="0" wp14:anchorId="31F294D2" wp14:editId="1F5109E8">
            <wp:extent cx="4916384" cy="1120981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221" cy="11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7EE" w14:textId="77777777" w:rsidR="00980810" w:rsidRPr="00980810" w:rsidRDefault="00980810" w:rsidP="00C3055A">
      <w:pPr>
        <w:jc w:val="both"/>
        <w:rPr>
          <w:rFonts w:eastAsia="標楷體"/>
        </w:rPr>
      </w:pPr>
    </w:p>
    <w:p w14:paraId="5FAF5538" w14:textId="57918090" w:rsidR="00980810" w:rsidRPr="00980810" w:rsidRDefault="00980810" w:rsidP="0064112A">
      <w:pPr>
        <w:pStyle w:val="a3"/>
        <w:numPr>
          <w:ilvl w:val="0"/>
          <w:numId w:val="2"/>
        </w:numPr>
        <w:jc w:val="both"/>
        <w:outlineLvl w:val="0"/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ascii="標楷體" w:eastAsia="標楷體" w:hAnsi="標楷體"/>
        </w:rPr>
        <w:t>請實作</w:t>
      </w:r>
      <w:r w:rsidRPr="00980810">
        <w:rPr>
          <w:rFonts w:eastAsia="標楷體"/>
        </w:rPr>
        <w:t xml:space="preserve"> 2nd-order polynomial regression model (</w:t>
      </w:r>
      <w:r w:rsidRPr="00980810">
        <w:rPr>
          <w:rFonts w:eastAsia="標楷體"/>
        </w:rPr>
        <w:t>不用考慮交互項</w:t>
      </w:r>
      <w:r w:rsidRPr="00980810">
        <w:rPr>
          <w:rFonts w:eastAsia="標楷體"/>
        </w:rPr>
        <w:t>)</w:t>
      </w:r>
      <w:r w:rsidRPr="00980810">
        <w:rPr>
          <w:rFonts w:eastAsia="標楷體"/>
        </w:rPr>
        <w:t>。</w:t>
      </w:r>
    </w:p>
    <w:p w14:paraId="04DD3F5A" w14:textId="1FCBE621" w:rsidR="00A52342" w:rsidRPr="00980810" w:rsidRDefault="00980810" w:rsidP="00C3055A">
      <w:pPr>
        <w:pStyle w:val="a3"/>
        <w:numPr>
          <w:ilvl w:val="0"/>
          <w:numId w:val="3"/>
        </w:numPr>
        <w:jc w:val="both"/>
        <w:outlineLvl w:val="1"/>
        <w:rPr>
          <w:rFonts w:eastAsia="標楷體"/>
        </w:rPr>
      </w:pPr>
      <w:r w:rsidRPr="00980810">
        <w:rPr>
          <w:rFonts w:eastAsia="標楷體"/>
        </w:rPr>
        <w:t>貼上</w:t>
      </w:r>
      <w:r w:rsidRPr="00980810">
        <w:rPr>
          <w:rFonts w:eastAsia="標楷體"/>
        </w:rPr>
        <w:t xml:space="preserve"> polynomial regression </w:t>
      </w:r>
      <w:r w:rsidRPr="00980810">
        <w:rPr>
          <w:rFonts w:eastAsia="標楷體"/>
        </w:rPr>
        <w:t>版本的</w:t>
      </w:r>
      <w:r w:rsidRPr="00980810">
        <w:rPr>
          <w:rFonts w:eastAsia="標楷體"/>
        </w:rPr>
        <w:t xml:space="preserve"> Gradient descent code </w:t>
      </w:r>
      <w:r w:rsidRPr="00980810">
        <w:rPr>
          <w:rFonts w:eastAsia="標楷體"/>
        </w:rPr>
        <w:t>內容</w:t>
      </w:r>
    </w:p>
    <w:p w14:paraId="4E984C1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def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FF00FF"/>
          <w:sz w:val="20"/>
          <w:szCs w:val="20"/>
        </w:rPr>
        <w:t>minibatch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43ACF7B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</w:t>
      </w:r>
    </w:p>
    <w:p w14:paraId="5DA8C32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Randomize the data in minibatch</w:t>
      </w:r>
    </w:p>
    <w:p w14:paraId="2E53C9E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index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arange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])</w:t>
      </w:r>
    </w:p>
    <w:p w14:paraId="5F75336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random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shuffle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41CEC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2DA5C83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y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BFF84E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49998D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Initialization</w:t>
      </w:r>
    </w:p>
    <w:p w14:paraId="33890F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_size</w:t>
      </w:r>
      <w:proofErr w:type="spellEnd"/>
    </w:p>
    <w:p w14:paraId="2C18FF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lr</w:t>
      </w:r>
    </w:p>
    <w:p w14:paraId="5620FB9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lam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lam</w:t>
      </w:r>
      <w:proofErr w:type="spellEnd"/>
    </w:p>
    <w:p w14:paraId="4A611E5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epoch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proofErr w:type="spellEnd"/>
      <w:proofErr w:type="gramEnd"/>
    </w:p>
    <w:p w14:paraId="0AD679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61123B6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37D67C9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D03588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Linear regression: only contains two parameters (w, b).</w:t>
      </w:r>
    </w:p>
    <w:p w14:paraId="1468B42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FD2EB1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lastRenderedPageBreak/>
        <w:t xml:space="preserve">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992C04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</w:p>
    <w:p w14:paraId="7DE7509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0B80C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A59317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1ACC22F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46510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542B6B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20C86B8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t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</w:p>
    <w:p w14:paraId="43D1622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epsilon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1e-8</w:t>
      </w:r>
    </w:p>
    <w:p w14:paraId="52AF125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15E5D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Training loop</w:t>
      </w:r>
    </w:p>
    <w:p w14:paraId="3C4834A2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total_loss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zeros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180B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num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6A7E60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int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]/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)):</w:t>
      </w:r>
    </w:p>
    <w:p w14:paraId="0D3D8CE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+=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</w:p>
    <w:p w14:paraId="0D531D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89FE8C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B2115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7F509B9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526DA6E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pred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53A9BF6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3221463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loss(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>In this project, we use MSE Loss function.)</w:t>
      </w:r>
    </w:p>
    <w:p w14:paraId="419047E2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loss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pred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This loss is just a variable, that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actually loss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 xml:space="preserve"> function.</w:t>
      </w:r>
    </w:p>
    <w:p w14:paraId="57228C0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6361F99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 gradient</w:t>
      </w:r>
    </w:p>
    <w:p w14:paraId="40B055D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7DAFAD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</w:p>
    <w:p w14:paraId="36D5F81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99BC9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7899747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321605D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11EC139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w2 gradient</w:t>
      </w:r>
    </w:p>
    <w:p w14:paraId="28B8E1C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g_t_2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proofErr w:type="gramStart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57B93E5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</w:p>
    <w:p w14:paraId="789892C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0439E9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0D2870B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378A5C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267C647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bias gradient</w:t>
      </w:r>
    </w:p>
    <w:p w14:paraId="0D27D4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sum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axis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C1B513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</w:p>
    <w:p w14:paraId="4F0803F9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</w:p>
    <w:p w14:paraId="018D428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233CD03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F0C8B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4F5BF0D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w_0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copy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532E3D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5C5B550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Update weight &amp; bias</w:t>
      </w:r>
    </w:p>
    <w:p w14:paraId="36D9773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FBF16A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v_cap_2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70D4DBC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math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101778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20545708" w14:textId="1BD9FF36" w:rsid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return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4AD7F10C" w14:textId="3B5D66B9" w:rsidR="00980810" w:rsidRDefault="00980810" w:rsidP="00C3055A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outlineLvl w:val="1"/>
        <w:rPr>
          <w:rFonts w:eastAsia="標楷體"/>
        </w:rPr>
      </w:pPr>
      <w:r w:rsidRPr="00C3055A">
        <w:rPr>
          <w:rFonts w:eastAsia="標楷體" w:cs="新細明體" w:hint="eastAsia"/>
        </w:rPr>
        <w:lastRenderedPageBreak/>
        <w:t>在只使用</w:t>
      </w:r>
      <w:r w:rsidRPr="00C3055A">
        <w:rPr>
          <w:rFonts w:eastAsia="標楷體" w:hint="eastAsia"/>
        </w:rPr>
        <w:t xml:space="preserve"> NO </w:t>
      </w:r>
      <w:r w:rsidRPr="00C3055A">
        <w:rPr>
          <w:rFonts w:eastAsia="標楷體" w:cs="新細明體" w:hint="eastAsia"/>
        </w:rPr>
        <w:t>數值作為</w:t>
      </w:r>
      <w:r w:rsidRPr="00C3055A">
        <w:rPr>
          <w:rFonts w:eastAsia="標楷體" w:hint="eastAsia"/>
        </w:rPr>
        <w:t xml:space="preserve"> feature </w:t>
      </w:r>
      <w:r w:rsidRPr="00C3055A">
        <w:rPr>
          <w:rFonts w:eastAsia="標楷體" w:cs="新細明體" w:hint="eastAsia"/>
        </w:rPr>
        <w:t>的情況下，紀錄該</w:t>
      </w:r>
      <w:r w:rsidRPr="00C3055A">
        <w:rPr>
          <w:rFonts w:eastAsia="標楷體" w:hint="eastAsia"/>
        </w:rPr>
        <w:t xml:space="preserve"> model </w:t>
      </w:r>
      <w:r w:rsidRPr="00C3055A">
        <w:rPr>
          <w:rFonts w:eastAsia="標楷體" w:cs="新細明體" w:hint="eastAsia"/>
        </w:rPr>
        <w:t>所訓練出的</w:t>
      </w:r>
      <w:r w:rsidRPr="00C3055A">
        <w:rPr>
          <w:rFonts w:eastAsia="標楷體" w:hint="eastAsia"/>
        </w:rPr>
        <w:t xml:space="preserve"> parameter </w:t>
      </w:r>
      <w:r w:rsidRPr="00C3055A">
        <w:rPr>
          <w:rFonts w:eastAsia="標楷體" w:cs="新細明體" w:hint="eastAsia"/>
        </w:rPr>
        <w:t>數值（</w:t>
      </w:r>
      <w:r w:rsidRPr="00C3055A">
        <w:rPr>
          <w:rFonts w:eastAsia="標楷體" w:hint="eastAsia"/>
        </w:rPr>
        <w:t>w2, w1, b</w:t>
      </w:r>
      <w:r w:rsidRPr="00C3055A">
        <w:rPr>
          <w:rFonts w:eastAsia="標楷體" w:cs="新細明體" w:hint="eastAsia"/>
        </w:rPr>
        <w:t>）以及</w:t>
      </w:r>
      <w:r w:rsidRPr="00C3055A">
        <w:rPr>
          <w:rFonts w:eastAsia="標楷體" w:hint="eastAsia"/>
        </w:rPr>
        <w:t xml:space="preserve"> </w:t>
      </w:r>
      <w:proofErr w:type="spellStart"/>
      <w:r w:rsidRPr="00C3055A">
        <w:rPr>
          <w:rFonts w:eastAsia="標楷體" w:hint="eastAsia"/>
        </w:rPr>
        <w:t>kaggle</w:t>
      </w:r>
      <w:proofErr w:type="spellEnd"/>
      <w:r w:rsidRPr="00C3055A">
        <w:rPr>
          <w:rFonts w:eastAsia="標楷體" w:hint="eastAsia"/>
        </w:rPr>
        <w:t xml:space="preserve"> public score.</w:t>
      </w:r>
    </w:p>
    <w:p w14:paraId="093AAE03" w14:textId="150D5C08" w:rsidR="0064112A" w:rsidRPr="003D32DC" w:rsidRDefault="0064112A" w:rsidP="003D32DC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標楷體"/>
        </w:rPr>
        <w:t>Weight</w:t>
      </w:r>
      <w:r w:rsidR="003D32DC" w:rsidRPr="003D32DC">
        <w:rPr>
          <w:rFonts w:eastAsia="標楷體"/>
        </w:rPr>
        <w:t>1</w:t>
      </w:r>
      <w:r w:rsidRPr="003D32DC">
        <w:rPr>
          <w:rFonts w:eastAsia="標楷體"/>
        </w:rPr>
        <w:t xml:space="preserve">: </w:t>
      </w:r>
      <w:r w:rsidRPr="003D32DC">
        <w:rPr>
          <w:color w:val="000000"/>
        </w:rPr>
        <w:t>[</w:t>
      </w:r>
      <w:r w:rsidRPr="003D32DC">
        <w:rPr>
          <w:color w:val="000000"/>
        </w:rPr>
        <w:t xml:space="preserve">[ </w:t>
      </w:r>
      <w:proofErr w:type="gramStart"/>
      <w:r w:rsidRPr="003D32DC">
        <w:rPr>
          <w:color w:val="000000"/>
        </w:rPr>
        <w:t>0.40283195][</w:t>
      </w:r>
      <w:proofErr w:type="gramEnd"/>
      <w:r w:rsidRPr="003D32DC">
        <w:rPr>
          <w:color w:val="000000"/>
        </w:rPr>
        <w:t xml:space="preserve"> 0.26396436][ 0.08228792][ 0.22204582][ 0.21317418][ 0.2013591 ][-0.00086484][ 0.63271473]]</w:t>
      </w:r>
    </w:p>
    <w:p w14:paraId="3C9068C9" w14:textId="77777777" w:rsidR="003D32DC" w:rsidRPr="003D32DC" w:rsidRDefault="003D32DC" w:rsidP="003D32DC">
      <w:pPr>
        <w:pStyle w:val="a3"/>
        <w:shd w:val="clear" w:color="auto" w:fill="FFFFFF"/>
        <w:spacing w:line="240" w:lineRule="auto"/>
        <w:jc w:val="both"/>
        <w:rPr>
          <w:color w:val="000000"/>
        </w:rPr>
      </w:pPr>
    </w:p>
    <w:p w14:paraId="3CBD262A" w14:textId="487246F8" w:rsidR="003D32DC" w:rsidRPr="003D32DC" w:rsidRDefault="003D32DC" w:rsidP="003D32DC">
      <w:pPr>
        <w:pStyle w:val="a3"/>
        <w:shd w:val="clear" w:color="auto" w:fill="FFFFFF"/>
        <w:spacing w:line="240" w:lineRule="auto"/>
        <w:jc w:val="both"/>
        <w:rPr>
          <w:rFonts w:eastAsia="標楷體"/>
        </w:rPr>
      </w:pPr>
      <w:r w:rsidRPr="003D32DC">
        <w:rPr>
          <w:rFonts w:eastAsia="標楷體"/>
        </w:rPr>
        <w:t>Weight</w:t>
      </w:r>
      <w:r w:rsidRPr="003D32DC">
        <w:rPr>
          <w:rFonts w:eastAsia="標楷體"/>
        </w:rPr>
        <w:t>2</w:t>
      </w:r>
      <w:r w:rsidRPr="003D32DC">
        <w:rPr>
          <w:rFonts w:eastAsia="標楷體"/>
        </w:rPr>
        <w:t>:</w:t>
      </w:r>
      <w:r w:rsidRPr="003D32DC">
        <w:rPr>
          <w:rFonts w:eastAsia="標楷體"/>
        </w:rPr>
        <w:t xml:space="preserve"> </w:t>
      </w:r>
      <w:r w:rsidRPr="003D32DC">
        <w:rPr>
          <w:color w:val="000000"/>
        </w:rPr>
        <w:t>[[-0.0110923] [-0.00632303] [-0.00157317] [-0.00358574] [-0.00249647] [-0.00262696] [ 0.00265367] [-0.00908543]]</w:t>
      </w:r>
    </w:p>
    <w:p w14:paraId="6A29F133" w14:textId="6027B93D" w:rsidR="0064112A" w:rsidRPr="003D32DC" w:rsidRDefault="0064112A" w:rsidP="003D32DC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Times New Roman"/>
        </w:rPr>
        <w:t xml:space="preserve">Bias: </w:t>
      </w:r>
      <w:r w:rsidRPr="003D32DC">
        <w:rPr>
          <w:color w:val="000000"/>
        </w:rPr>
        <w:t>[</w:t>
      </w:r>
      <w:r w:rsidR="003D32DC" w:rsidRPr="003D32DC">
        <w:rPr>
          <w:color w:val="000000"/>
        </w:rPr>
        <w:t>7.09662601</w:t>
      </w:r>
      <w:r w:rsidRPr="003D32DC">
        <w:rPr>
          <w:color w:val="000000"/>
        </w:rPr>
        <w:t>]</w:t>
      </w:r>
    </w:p>
    <w:p w14:paraId="3B6A394E" w14:textId="7525411F" w:rsidR="0064112A" w:rsidRPr="003D32DC" w:rsidRDefault="0064112A" w:rsidP="003D32DC">
      <w:pPr>
        <w:pStyle w:val="a3"/>
        <w:shd w:val="clear" w:color="auto" w:fill="FFFFFF"/>
        <w:spacing w:line="240" w:lineRule="auto"/>
        <w:jc w:val="both"/>
        <w:rPr>
          <w:color w:val="000000"/>
        </w:rPr>
      </w:pPr>
    </w:p>
    <w:p w14:paraId="31402FA9" w14:textId="16FE3E7C" w:rsidR="0064112A" w:rsidRPr="003D32DC" w:rsidRDefault="0064112A" w:rsidP="003D32DC">
      <w:pPr>
        <w:pStyle w:val="a3"/>
        <w:shd w:val="clear" w:color="auto" w:fill="FFFFFF"/>
        <w:spacing w:line="240" w:lineRule="auto"/>
        <w:jc w:val="both"/>
        <w:rPr>
          <w:rFonts w:eastAsia="Times New Roman"/>
        </w:rPr>
      </w:pPr>
      <w:r w:rsidRPr="003D32DC">
        <w:rPr>
          <w:color w:val="000000"/>
        </w:rPr>
        <w:t xml:space="preserve">Kaggle score: </w:t>
      </w:r>
      <w:r w:rsidRPr="003D32DC">
        <w:t>7.19883</w:t>
      </w:r>
    </w:p>
    <w:p w14:paraId="152084F3" w14:textId="2194F28E" w:rsidR="00980810" w:rsidRPr="00980810" w:rsidRDefault="00980810" w:rsidP="00C3055A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outlineLvl w:val="0"/>
        <w:rPr>
          <w:rFonts w:eastAsia="Times New Roman"/>
        </w:rPr>
      </w:pPr>
      <w:r w:rsidRPr="00980810">
        <w:rPr>
          <w:rFonts w:eastAsia="Times New Roman"/>
        </w:rPr>
        <w:t xml:space="preserve">(4%) Refer to math problem: </w:t>
      </w:r>
      <w:hyperlink r:id="rId22" w:history="1">
        <w:r w:rsidRPr="00980810">
          <w:rPr>
            <w:rStyle w:val="a4"/>
            <w:rFonts w:eastAsia="Times New Roman"/>
          </w:rPr>
          <w:t>https://hackmd.io/@lH2AB7kCSAS3NPw2FffsGg/Sk1n8xPWo?fbclid=IwAR0LiCps2fhIZFJT-gYP8kr7KlvLaRvS9-ftLIaPQY5DVgye1</w:t>
        </w:r>
        <w:r w:rsidRPr="00980810">
          <w:rPr>
            <w:rStyle w:val="a4"/>
            <w:rFonts w:eastAsia="Times New Roman"/>
          </w:rPr>
          <w:t>A</w:t>
        </w:r>
        <w:r w:rsidRPr="00980810">
          <w:rPr>
            <w:rStyle w:val="a4"/>
            <w:rFonts w:eastAsia="Times New Roman"/>
          </w:rPr>
          <w:t>uHM-RW3Yg</w:t>
        </w:r>
      </w:hyperlink>
    </w:p>
    <w:p w14:paraId="27AD41AD" w14:textId="77777777" w:rsidR="00980810" w:rsidRPr="00980810" w:rsidRDefault="00980810" w:rsidP="00C3055A">
      <w:pPr>
        <w:shd w:val="clear" w:color="auto" w:fill="FFFFFF"/>
        <w:spacing w:line="240" w:lineRule="auto"/>
        <w:ind w:left="360"/>
        <w:jc w:val="both"/>
        <w:rPr>
          <w:rFonts w:eastAsia="Times New Roman"/>
          <w:sz w:val="20"/>
          <w:szCs w:val="20"/>
        </w:rPr>
      </w:pPr>
    </w:p>
    <w:p w14:paraId="48999B02" w14:textId="77777777" w:rsidR="00980810" w:rsidRPr="00980810" w:rsidRDefault="00980810" w:rsidP="00C3055A">
      <w:pPr>
        <w:shd w:val="clear" w:color="auto" w:fill="FFFFFF"/>
        <w:spacing w:line="240" w:lineRule="auto"/>
        <w:jc w:val="both"/>
        <w:rPr>
          <w:rFonts w:eastAsia="Times New Roman"/>
          <w:sz w:val="20"/>
          <w:szCs w:val="20"/>
        </w:rPr>
      </w:pPr>
    </w:p>
    <w:p w14:paraId="4B8C820D" w14:textId="77D1DBB8" w:rsidR="00980810" w:rsidRPr="00980810" w:rsidRDefault="00980810" w:rsidP="00C3055A">
      <w:pPr>
        <w:jc w:val="both"/>
        <w:rPr>
          <w:rFonts w:eastAsia="標楷體" w:hint="eastAsia"/>
        </w:rPr>
      </w:pPr>
    </w:p>
    <w:sectPr w:rsidR="00980810" w:rsidRPr="00980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21F3"/>
    <w:multiLevelType w:val="hybridMultilevel"/>
    <w:tmpl w:val="30F0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72C01"/>
    <w:multiLevelType w:val="hybridMultilevel"/>
    <w:tmpl w:val="919C9268"/>
    <w:lvl w:ilvl="0" w:tplc="884436C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3C3F"/>
    <w:multiLevelType w:val="hybridMultilevel"/>
    <w:tmpl w:val="831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10"/>
    <w:rsid w:val="00290130"/>
    <w:rsid w:val="003D32DC"/>
    <w:rsid w:val="0064112A"/>
    <w:rsid w:val="007261A7"/>
    <w:rsid w:val="00980810"/>
    <w:rsid w:val="00A52342"/>
    <w:rsid w:val="00C3055A"/>
    <w:rsid w:val="00F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11D"/>
  <w15:chartTrackingRefBased/>
  <w15:docId w15:val="{97F46290-9186-4205-B1B5-73ECE8D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81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980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081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80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9808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98081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980810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3">
    <w:name w:val="List Paragraph"/>
    <w:basedOn w:val="a"/>
    <w:uiPriority w:val="34"/>
    <w:qFormat/>
    <w:rsid w:val="00980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8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08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0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u010947534/article/details/86632819?spm=1001.2014.3001.5506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ackmd.io/@lH2AB7kCSAS3NPw2FffsGg/Sk1n8xPWo?fbclid=IwAR0LiCps2fhIZFJT-gYP8kr7KlvLaRvS9-ftLIaPQY5DVgye1AuHM-RW3Y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D36D-0E1D-4C63-B169-87A824DA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4</cp:revision>
  <cp:lastPrinted>2022-10-12T04:18:00Z</cp:lastPrinted>
  <dcterms:created xsi:type="dcterms:W3CDTF">2022-10-12T02:19:00Z</dcterms:created>
  <dcterms:modified xsi:type="dcterms:W3CDTF">2022-10-12T04:18:00Z</dcterms:modified>
</cp:coreProperties>
</file>