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3.png" ContentType="image/png"/>
  <Override PartName="/word/media/image1.jpeg" ContentType="image/jpeg"/>
  <Override PartName="/word/media/image8.png" ContentType="image/png"/>
  <Override PartName="/word/media/image2.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pPr>
      <w:r>
        <w:rPr/>
      </w:r>
      <w:r>
        <w:br w:type="page"/>
      </w:r>
      <w:r>
        <mc:AlternateContent>
          <mc:Choice Requires="wps">
            <w:drawing>
              <wp:anchor behindDoc="0" distT="0" distB="0" distL="0" distR="0" simplePos="0" locked="0" layoutInCell="1" allowOverlap="1" relativeHeight="2">
                <wp:simplePos x="0" y="0"/>
                <wp:positionH relativeFrom="margin">
                  <wp:posOffset>-571500</wp:posOffset>
                </wp:positionH>
                <wp:positionV relativeFrom="page">
                  <wp:posOffset>295275</wp:posOffset>
                </wp:positionV>
                <wp:extent cx="7133590" cy="9752330"/>
                <wp:effectExtent l="0" t="0" r="0" b="0"/>
                <wp:wrapNone/>
                <wp:docPr id="1" name="Text Box 138"/>
                <a:graphic xmlns:a="http://schemas.openxmlformats.org/drawingml/2006/main">
                  <a:graphicData uri="http://schemas.microsoft.com/office/word/2010/wordprocessingShape">
                    <wps:wsp>
                      <wps:cNvSpPr txBox="1"/>
                      <wps:spPr>
                        <a:xfrm>
                          <a:off x="0" y="0"/>
                          <a:ext cx="7133590" cy="9752330"/>
                        </a:xfrm>
                        <a:prstGeom prst="rect"/>
                      </wps:spPr>
                      <wps:txbx>
                        <w:txbxContent>
                          <w:tbl>
                            <w:tblPr>
                              <w:tblW w:w="5000" w:type="pct"/>
                              <w:jc w:val="left"/>
                              <w:tblInd w:w="0" w:type="dxa"/>
                              <w:tblBorders>
                                <w:right w:val="single" w:sz="12" w:space="0" w:color="ED7D31"/>
                                <w:insideV w:val="single" w:sz="12" w:space="0" w:color="ED7D31"/>
                              </w:tblBorders>
                              <w:tblCellMar>
                                <w:top w:w="1296" w:type="dxa"/>
                                <w:left w:w="360" w:type="dxa"/>
                                <w:bottom w:w="1296" w:type="dxa"/>
                                <w:right w:w="360" w:type="dxa"/>
                              </w:tblCellMar>
                            </w:tblPr>
                            <w:tblGrid>
                              <w:gridCol w:w="6133"/>
                              <w:gridCol w:w="5101"/>
                            </w:tblGrid>
                            <w:tr>
                              <w:trPr/>
                              <w:tc>
                                <w:tcPr>
                                  <w:tcW w:w="6133" w:type="dxa"/>
                                  <w:tcBorders>
                                    <w:right w:val="single" w:sz="12" w:space="0" w:color="ED7D31"/>
                                    <w:insideV w:val="single" w:sz="12" w:space="0" w:color="ED7D31"/>
                                  </w:tcBorders>
                                  <w:shd w:fill="auto" w:val="clear"/>
                                  <w:vAlign w:val="center"/>
                                </w:tcPr>
                                <w:p>
                                  <w:pPr>
                                    <w:pStyle w:val="Normal1"/>
                                    <w:jc w:val="right"/>
                                    <w:rPr/>
                                  </w:pPr>
                                  <w:r>
                                    <w:rPr>
                                      <w:rStyle w:val="DefaultParagraphFont"/>
                                      <w:rFonts w:cs="Arial"/>
                                      <w:lang w:val="en-IE" w:eastAsia="en-IE"/>
                                    </w:rPr>
                                    <w:drawing>
                                      <wp:inline distT="0" distB="0" distL="0" distR="0">
                                        <wp:extent cx="3429000" cy="2209800"/>
                                        <wp:effectExtent l="0" t="0" r="0" b="0"/>
                                        <wp:docPr id="2"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3" descr=""/>
                                                <pic:cNvPicPr>
                                                  <a:picLocks noChangeAspect="1" noChangeArrowheads="1"/>
                                                </pic:cNvPicPr>
                                              </pic:nvPicPr>
                                              <pic:blipFill>
                                                <a:blip r:embed="rId2"/>
                                                <a:stretch>
                                                  <a:fillRect/>
                                                </a:stretch>
                                              </pic:blipFill>
                                              <pic:spPr bwMode="auto">
                                                <a:xfrm>
                                                  <a:off x="0" y="0"/>
                                                  <a:ext cx="3429000" cy="2209800"/>
                                                </a:xfrm>
                                                <a:prstGeom prst="rect">
                                                  <a:avLst/>
                                                </a:prstGeom>
                                              </pic:spPr>
                                            </pic:pic>
                                          </a:graphicData>
                                        </a:graphic>
                                      </wp:inline>
                                    </w:drawing>
                                  </w:r>
                                </w:p>
                              </w:tc>
                              <w:tc>
                                <w:tcPr>
                                  <w:tcW w:w="5101" w:type="dxa"/>
                                  <w:tcBorders>
                                    <w:left w:val="single" w:sz="12" w:space="0" w:color="ED7D31"/>
                                  </w:tcBorders>
                                  <w:shd w:fill="auto" w:val="clear"/>
                                  <w:tcMar>
                                    <w:left w:w="345" w:type="dxa"/>
                                  </w:tcMar>
                                  <w:vAlign w:val="center"/>
                                </w:tcPr>
                                <w:p>
                                  <w:pPr>
                                    <w:pStyle w:val="Normal1"/>
                                    <w:spacing w:lineRule="auto" w:line="240" w:before="0" w:after="206"/>
                                    <w:rPr/>
                                  </w:pPr>
                                  <w:r>
                                    <w:rPr>
                                      <w:rStyle w:val="DefaultParagraphFont"/>
                                      <w:rFonts w:eastAsia="Arial" w:cs="Arial"/>
                                      <w:b/>
                                      <w:color w:val="000000"/>
                                    </w:rPr>
                                    <w:t xml:space="preserve"> </w:t>
                                  </w:r>
                                  <w:r>
                                    <w:rPr>
                                      <w:rStyle w:val="DefaultParagraphFont"/>
                                      <w:rFonts w:eastAsia="Arial" w:cs="Arial"/>
                                      <w:b/>
                                      <w:color w:val="FF0000"/>
                                    </w:rPr>
                                    <w:t xml:space="preserve">Course: </w:t>
                                  </w:r>
                                  <w:r>
                                    <w:rPr>
                                      <w:rStyle w:val="DefaultParagraphFont"/>
                                      <w:rFonts w:eastAsia="Arial" w:cs="Arial"/>
                                      <w:b/>
                                      <w:color w:val="000000"/>
                                    </w:rPr>
                                    <w:t>Higher Diploma in Computer Science</w:t>
                                  </w:r>
                                </w:p>
                                <w:p>
                                  <w:pPr>
                                    <w:pStyle w:val="Normal1"/>
                                    <w:spacing w:lineRule="auto" w:line="240" w:before="0" w:after="206"/>
                                    <w:rPr/>
                                  </w:pPr>
                                  <w:r>
                                    <w:rPr>
                                      <w:rStyle w:val="DefaultParagraphFont"/>
                                      <w:b/>
                                      <w:color w:val="FF0000"/>
                                    </w:rPr>
                                    <w:t xml:space="preserve">Project Name: </w:t>
                                  </w:r>
                                  <w:r>
                                    <w:rPr>
                                      <w:rStyle w:val="DefaultParagraphFont"/>
                                      <w:b/>
                                    </w:rPr>
                                    <w:t>DevOps Assignment Two</w:t>
                                  </w:r>
                                </w:p>
                                <w:p>
                                  <w:pPr>
                                    <w:pStyle w:val="Normal1"/>
                                    <w:spacing w:lineRule="auto" w:line="240"/>
                                    <w:rPr/>
                                  </w:pPr>
                                  <w:r>
                                    <w:rPr>
                                      <w:rStyle w:val="DefaultParagraphFont"/>
                                      <w:b/>
                                      <w:color w:val="FF0000"/>
                                    </w:rPr>
                                    <w:t xml:space="preserve"> </w:t>
                                  </w:r>
                                  <w:r>
                                    <w:rPr>
                                      <w:rStyle w:val="DefaultParagraphFont"/>
                                      <w:b/>
                                      <w:color w:val="FF0000"/>
                                    </w:rPr>
                                    <w:t xml:space="preserve">Student Name:  </w:t>
                                  </w:r>
                                  <w:r>
                                    <w:rPr>
                                      <w:rStyle w:val="DefaultParagraphFont"/>
                                      <w:b/>
                                    </w:rPr>
                                    <w:t>Bernadette Murphy</w:t>
                                  </w:r>
                                </w:p>
                                <w:p>
                                  <w:pPr>
                                    <w:pStyle w:val="Normal1"/>
                                    <w:spacing w:lineRule="auto" w:line="240"/>
                                    <w:rPr/>
                                  </w:pPr>
                                  <w:r>
                                    <w:rPr>
                                      <w:rStyle w:val="DefaultParagraphFont"/>
                                      <w:b/>
                                      <w:color w:val="FF0000"/>
                                    </w:rPr>
                                    <w:tab/>
                                    <w:t xml:space="preserve"> </w:t>
                                    <w:tab/>
                                    <w:t xml:space="preserve"> </w:t>
                                    <w:tab/>
                                    <w:t xml:space="preserve"> </w:t>
                                    <w:tab/>
                                  </w:r>
                                </w:p>
                                <w:p>
                                  <w:pPr>
                                    <w:pStyle w:val="Normal1"/>
                                    <w:spacing w:lineRule="auto" w:line="240"/>
                                    <w:ind w:left="0" w:right="1799" w:hanging="0"/>
                                    <w:rPr/>
                                  </w:pPr>
                                  <w:r>
                                    <w:rPr>
                                      <w:rStyle w:val="DefaultParagraphFont"/>
                                      <w:b/>
                                      <w:color w:val="FF0000"/>
                                    </w:rPr>
                                    <w:t xml:space="preserve">Student No.: </w:t>
                                  </w:r>
                                  <w:r>
                                    <w:rPr>
                                      <w:rStyle w:val="DefaultParagraphFont"/>
                                      <w:b/>
                                      <w:sz w:val="20"/>
                                      <w:szCs w:val="20"/>
                                    </w:rPr>
                                    <w:t>W20077669</w:t>
                                  </w:r>
                                </w:p>
                                <w:p>
                                  <w:pPr>
                                    <w:pStyle w:val="Normal1"/>
                                    <w:spacing w:lineRule="auto" w:line="240"/>
                                    <w:ind w:left="0" w:right="1799" w:hanging="0"/>
                                    <w:rPr>
                                      <w:color w:val="FF0000"/>
                                    </w:rPr>
                                  </w:pPr>
                                  <w:r>
                                    <w:rPr>
                                      <w:color w:val="FF0000"/>
                                    </w:rPr>
                                  </w:r>
                                </w:p>
                                <w:p>
                                  <w:pPr>
                                    <w:pStyle w:val="Normal1"/>
                                    <w:spacing w:lineRule="auto" w:line="240"/>
                                    <w:ind w:left="0" w:right="1799" w:hanging="0"/>
                                    <w:rPr/>
                                  </w:pPr>
                                  <w:r>
                                    <w:rPr>
                                      <w:rStyle w:val="DefaultParagraphFont"/>
                                      <w:b/>
                                      <w:color w:val="FF0000"/>
                                    </w:rPr>
                                    <w:t xml:space="preserve">Date: </w:t>
                                  </w:r>
                                  <w:r>
                                    <w:rPr>
                                      <w:rStyle w:val="DefaultParagraphFont"/>
                                      <w:b/>
                                      <w:color w:val="000000"/>
                                    </w:rPr>
                                    <w:t>28/04/2019</w:t>
                                  </w:r>
                                </w:p>
                                <w:p>
                                  <w:pPr>
                                    <w:pStyle w:val="Normal1"/>
                                    <w:spacing w:lineRule="auto" w:line="240"/>
                                    <w:ind w:left="0" w:right="1799" w:hanging="0"/>
                                    <w:rPr>
                                      <w:color w:val="FF0000"/>
                                    </w:rPr>
                                  </w:pPr>
                                  <w:r>
                                    <w:rPr>
                                      <w:color w:val="FF0000"/>
                                    </w:rPr>
                                  </w:r>
                                </w:p>
                                <w:p>
                                  <w:pPr>
                                    <w:pStyle w:val="Normal1"/>
                                    <w:spacing w:lineRule="auto" w:line="240"/>
                                    <w:ind w:left="0" w:right="1799" w:hanging="0"/>
                                    <w:rPr/>
                                  </w:pPr>
                                  <w:r>
                                    <w:rPr>
                                      <w:rStyle w:val="DefaultParagraphFont"/>
                                      <w:b/>
                                      <w:color w:val="FF0000"/>
                                    </w:rPr>
                                    <w:t>Module:</w:t>
                                  </w:r>
                                  <w:r>
                                    <w:rPr>
                                      <w:rStyle w:val="DefaultParagraphFont"/>
                                      <w:b/>
                                    </w:rPr>
                                    <w:t xml:space="preserve"> DevOps 2019</w:t>
                                  </w:r>
                                </w:p>
                                <w:p>
                                  <w:pPr>
                                    <w:pStyle w:val="Normal1"/>
                                    <w:spacing w:lineRule="auto" w:line="240"/>
                                    <w:ind w:left="0" w:right="1799" w:hanging="0"/>
                                    <w:rPr>
                                      <w:b/>
                                      <w:b/>
                                      <w:color w:val="FF0000"/>
                                    </w:rPr>
                                  </w:pPr>
                                  <w:r>
                                    <w:rPr>
                                      <w:b/>
                                      <w:color w:val="FF0000"/>
                                    </w:rPr>
                                    <w:t xml:space="preserve"> </w:t>
                                  </w:r>
                                </w:p>
                                <w:p>
                                  <w:pPr>
                                    <w:pStyle w:val="Normal1"/>
                                    <w:spacing w:lineRule="auto" w:line="240"/>
                                    <w:ind w:left="0" w:right="1799" w:hanging="0"/>
                                    <w:rPr/>
                                  </w:pPr>
                                  <w:r>
                                    <w:rPr>
                                      <w:rStyle w:val="DefaultParagraphFont"/>
                                      <w:b/>
                                    </w:rPr>
                                    <w:tab/>
                                    <w:t xml:space="preserve"> </w:t>
                                    <w:tab/>
                                    <w:t xml:space="preserve">     </w:t>
                                  </w:r>
                                </w:p>
                                <w:p>
                                  <w:pPr>
                                    <w:pStyle w:val="NoSpacing"/>
                                    <w:rPr/>
                                  </w:pPr>
                                  <w:r>
                                    <w:rPr/>
                                  </w:r>
                                </w:p>
                              </w:tc>
                            </w:tr>
                          </w:tbl>
                          <w:p>
                            <w:pPr>
                              <w:pStyle w:val="Normal1"/>
                              <w:rPr/>
                            </w:pPr>
                            <w:r>
                              <w:rPr/>
                            </w:r>
                          </w:p>
                        </w:txbxContent>
                      </wps:txbx>
                      <wps:bodyPr anchor="ctr" lIns="0" tIns="0" rIns="0" bIns="0">
                        <a:noAutofit/>
                      </wps:bodyPr>
                    </wps:wsp>
                  </a:graphicData>
                </a:graphic>
              </wp:anchor>
            </w:drawing>
          </mc:Choice>
          <mc:Fallback>
            <w:pict>
              <v:rect style="position:absolute;rotation:0;width:561.7pt;height:767.9pt;margin-top:23.25pt;mso-position-vertical-relative:page;margin-left:-45pt;mso-position-horizontal-relative:margin">
                <v:textbox inset="0in,0in,0in,0in">
                  <w:txbxContent>
                    <w:tbl>
                      <w:tblPr>
                        <w:tblW w:w="5000" w:type="pct"/>
                        <w:jc w:val="left"/>
                        <w:tblInd w:w="0" w:type="dxa"/>
                        <w:tblBorders>
                          <w:right w:val="single" w:sz="12" w:space="0" w:color="ED7D31"/>
                          <w:insideV w:val="single" w:sz="12" w:space="0" w:color="ED7D31"/>
                        </w:tblBorders>
                        <w:tblCellMar>
                          <w:top w:w="1296" w:type="dxa"/>
                          <w:left w:w="360" w:type="dxa"/>
                          <w:bottom w:w="1296" w:type="dxa"/>
                          <w:right w:w="360" w:type="dxa"/>
                        </w:tblCellMar>
                      </w:tblPr>
                      <w:tblGrid>
                        <w:gridCol w:w="6133"/>
                        <w:gridCol w:w="5101"/>
                      </w:tblGrid>
                      <w:tr>
                        <w:trPr/>
                        <w:tc>
                          <w:tcPr>
                            <w:tcW w:w="6133" w:type="dxa"/>
                            <w:tcBorders>
                              <w:right w:val="single" w:sz="12" w:space="0" w:color="ED7D31"/>
                              <w:insideV w:val="single" w:sz="12" w:space="0" w:color="ED7D31"/>
                            </w:tcBorders>
                            <w:shd w:fill="auto" w:val="clear"/>
                            <w:vAlign w:val="center"/>
                          </w:tcPr>
                          <w:p>
                            <w:pPr>
                              <w:pStyle w:val="Normal1"/>
                              <w:jc w:val="right"/>
                              <w:rPr/>
                            </w:pPr>
                            <w:r>
                              <w:rPr>
                                <w:rStyle w:val="DefaultParagraphFont"/>
                                <w:rFonts w:cs="Arial"/>
                                <w:lang w:val="en-IE" w:eastAsia="en-IE"/>
                              </w:rPr>
                              <w:drawing>
                                <wp:inline distT="0" distB="0" distL="0" distR="0">
                                  <wp:extent cx="3429000" cy="2209800"/>
                                  <wp:effectExtent l="0" t="0" r="0" b="0"/>
                                  <wp:docPr id="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3" descr=""/>
                                          <pic:cNvPicPr>
                                            <a:picLocks noChangeAspect="1" noChangeArrowheads="1"/>
                                          </pic:cNvPicPr>
                                        </pic:nvPicPr>
                                        <pic:blipFill>
                                          <a:blip r:embed="rId2"/>
                                          <a:stretch>
                                            <a:fillRect/>
                                          </a:stretch>
                                        </pic:blipFill>
                                        <pic:spPr bwMode="auto">
                                          <a:xfrm>
                                            <a:off x="0" y="0"/>
                                            <a:ext cx="3429000" cy="2209800"/>
                                          </a:xfrm>
                                          <a:prstGeom prst="rect">
                                            <a:avLst/>
                                          </a:prstGeom>
                                        </pic:spPr>
                                      </pic:pic>
                                    </a:graphicData>
                                  </a:graphic>
                                </wp:inline>
                              </w:drawing>
                            </w:r>
                          </w:p>
                        </w:tc>
                        <w:tc>
                          <w:tcPr>
                            <w:tcW w:w="5101" w:type="dxa"/>
                            <w:tcBorders>
                              <w:left w:val="single" w:sz="12" w:space="0" w:color="ED7D31"/>
                            </w:tcBorders>
                            <w:shd w:fill="auto" w:val="clear"/>
                            <w:tcMar>
                              <w:left w:w="345" w:type="dxa"/>
                            </w:tcMar>
                            <w:vAlign w:val="center"/>
                          </w:tcPr>
                          <w:p>
                            <w:pPr>
                              <w:pStyle w:val="Normal1"/>
                              <w:spacing w:lineRule="auto" w:line="240" w:before="0" w:after="206"/>
                              <w:rPr/>
                            </w:pPr>
                            <w:r>
                              <w:rPr>
                                <w:rStyle w:val="DefaultParagraphFont"/>
                                <w:rFonts w:eastAsia="Arial" w:cs="Arial"/>
                                <w:b/>
                                <w:color w:val="000000"/>
                              </w:rPr>
                              <w:t xml:space="preserve"> </w:t>
                            </w:r>
                            <w:r>
                              <w:rPr>
                                <w:rStyle w:val="DefaultParagraphFont"/>
                                <w:rFonts w:eastAsia="Arial" w:cs="Arial"/>
                                <w:b/>
                                <w:color w:val="FF0000"/>
                              </w:rPr>
                              <w:t xml:space="preserve">Course: </w:t>
                            </w:r>
                            <w:r>
                              <w:rPr>
                                <w:rStyle w:val="DefaultParagraphFont"/>
                                <w:rFonts w:eastAsia="Arial" w:cs="Arial"/>
                                <w:b/>
                                <w:color w:val="000000"/>
                              </w:rPr>
                              <w:t>Higher Diploma in Computer Science</w:t>
                            </w:r>
                          </w:p>
                          <w:p>
                            <w:pPr>
                              <w:pStyle w:val="Normal1"/>
                              <w:spacing w:lineRule="auto" w:line="240" w:before="0" w:after="206"/>
                              <w:rPr/>
                            </w:pPr>
                            <w:r>
                              <w:rPr>
                                <w:rStyle w:val="DefaultParagraphFont"/>
                                <w:b/>
                                <w:color w:val="FF0000"/>
                              </w:rPr>
                              <w:t xml:space="preserve">Project Name: </w:t>
                            </w:r>
                            <w:r>
                              <w:rPr>
                                <w:rStyle w:val="DefaultParagraphFont"/>
                                <w:b/>
                              </w:rPr>
                              <w:t>DevOps Assignment Two</w:t>
                            </w:r>
                          </w:p>
                          <w:p>
                            <w:pPr>
                              <w:pStyle w:val="Normal1"/>
                              <w:spacing w:lineRule="auto" w:line="240"/>
                              <w:rPr/>
                            </w:pPr>
                            <w:r>
                              <w:rPr>
                                <w:rStyle w:val="DefaultParagraphFont"/>
                                <w:b/>
                                <w:color w:val="FF0000"/>
                              </w:rPr>
                              <w:t xml:space="preserve"> </w:t>
                            </w:r>
                            <w:r>
                              <w:rPr>
                                <w:rStyle w:val="DefaultParagraphFont"/>
                                <w:b/>
                                <w:color w:val="FF0000"/>
                              </w:rPr>
                              <w:t xml:space="preserve">Student Name:  </w:t>
                            </w:r>
                            <w:r>
                              <w:rPr>
                                <w:rStyle w:val="DefaultParagraphFont"/>
                                <w:b/>
                              </w:rPr>
                              <w:t>Bernadette Murphy</w:t>
                            </w:r>
                          </w:p>
                          <w:p>
                            <w:pPr>
                              <w:pStyle w:val="Normal1"/>
                              <w:spacing w:lineRule="auto" w:line="240"/>
                              <w:rPr/>
                            </w:pPr>
                            <w:r>
                              <w:rPr>
                                <w:rStyle w:val="DefaultParagraphFont"/>
                                <w:b/>
                                <w:color w:val="FF0000"/>
                              </w:rPr>
                              <w:tab/>
                              <w:t xml:space="preserve"> </w:t>
                              <w:tab/>
                              <w:t xml:space="preserve"> </w:t>
                              <w:tab/>
                              <w:t xml:space="preserve"> </w:t>
                              <w:tab/>
                            </w:r>
                          </w:p>
                          <w:p>
                            <w:pPr>
                              <w:pStyle w:val="Normal1"/>
                              <w:spacing w:lineRule="auto" w:line="240"/>
                              <w:ind w:left="0" w:right="1799" w:hanging="0"/>
                              <w:rPr/>
                            </w:pPr>
                            <w:r>
                              <w:rPr>
                                <w:rStyle w:val="DefaultParagraphFont"/>
                                <w:b/>
                                <w:color w:val="FF0000"/>
                              </w:rPr>
                              <w:t xml:space="preserve">Student No.: </w:t>
                            </w:r>
                            <w:r>
                              <w:rPr>
                                <w:rStyle w:val="DefaultParagraphFont"/>
                                <w:b/>
                                <w:sz w:val="20"/>
                                <w:szCs w:val="20"/>
                              </w:rPr>
                              <w:t>W20077669</w:t>
                            </w:r>
                          </w:p>
                          <w:p>
                            <w:pPr>
                              <w:pStyle w:val="Normal1"/>
                              <w:spacing w:lineRule="auto" w:line="240"/>
                              <w:ind w:left="0" w:right="1799" w:hanging="0"/>
                              <w:rPr>
                                <w:color w:val="FF0000"/>
                              </w:rPr>
                            </w:pPr>
                            <w:r>
                              <w:rPr>
                                <w:color w:val="FF0000"/>
                              </w:rPr>
                            </w:r>
                          </w:p>
                          <w:p>
                            <w:pPr>
                              <w:pStyle w:val="Normal1"/>
                              <w:spacing w:lineRule="auto" w:line="240"/>
                              <w:ind w:left="0" w:right="1799" w:hanging="0"/>
                              <w:rPr/>
                            </w:pPr>
                            <w:r>
                              <w:rPr>
                                <w:rStyle w:val="DefaultParagraphFont"/>
                                <w:b/>
                                <w:color w:val="FF0000"/>
                              </w:rPr>
                              <w:t xml:space="preserve">Date: </w:t>
                            </w:r>
                            <w:r>
                              <w:rPr>
                                <w:rStyle w:val="DefaultParagraphFont"/>
                                <w:b/>
                                <w:color w:val="000000"/>
                              </w:rPr>
                              <w:t>28/04/2019</w:t>
                            </w:r>
                          </w:p>
                          <w:p>
                            <w:pPr>
                              <w:pStyle w:val="Normal1"/>
                              <w:spacing w:lineRule="auto" w:line="240"/>
                              <w:ind w:left="0" w:right="1799" w:hanging="0"/>
                              <w:rPr>
                                <w:color w:val="FF0000"/>
                              </w:rPr>
                            </w:pPr>
                            <w:r>
                              <w:rPr>
                                <w:color w:val="FF0000"/>
                              </w:rPr>
                            </w:r>
                          </w:p>
                          <w:p>
                            <w:pPr>
                              <w:pStyle w:val="Normal1"/>
                              <w:spacing w:lineRule="auto" w:line="240"/>
                              <w:ind w:left="0" w:right="1799" w:hanging="0"/>
                              <w:rPr/>
                            </w:pPr>
                            <w:r>
                              <w:rPr>
                                <w:rStyle w:val="DefaultParagraphFont"/>
                                <w:b/>
                                <w:color w:val="FF0000"/>
                              </w:rPr>
                              <w:t>Module:</w:t>
                            </w:r>
                            <w:r>
                              <w:rPr>
                                <w:rStyle w:val="DefaultParagraphFont"/>
                                <w:b/>
                              </w:rPr>
                              <w:t xml:space="preserve"> DevOps 2019</w:t>
                            </w:r>
                          </w:p>
                          <w:p>
                            <w:pPr>
                              <w:pStyle w:val="Normal1"/>
                              <w:spacing w:lineRule="auto" w:line="240"/>
                              <w:ind w:left="0" w:right="1799" w:hanging="0"/>
                              <w:rPr>
                                <w:b/>
                                <w:b/>
                                <w:color w:val="FF0000"/>
                              </w:rPr>
                            </w:pPr>
                            <w:r>
                              <w:rPr>
                                <w:b/>
                                <w:color w:val="FF0000"/>
                              </w:rPr>
                              <w:t xml:space="preserve"> </w:t>
                            </w:r>
                          </w:p>
                          <w:p>
                            <w:pPr>
                              <w:pStyle w:val="Normal1"/>
                              <w:spacing w:lineRule="auto" w:line="240"/>
                              <w:ind w:left="0" w:right="1799" w:hanging="0"/>
                              <w:rPr/>
                            </w:pPr>
                            <w:r>
                              <w:rPr>
                                <w:rStyle w:val="DefaultParagraphFont"/>
                                <w:b/>
                              </w:rPr>
                              <w:tab/>
                              <w:t xml:space="preserve"> </w:t>
                              <w:tab/>
                              <w:t xml:space="preserve">     </w:t>
                            </w:r>
                          </w:p>
                          <w:p>
                            <w:pPr>
                              <w:pStyle w:val="NoSpacing"/>
                              <w:rPr/>
                            </w:pPr>
                            <w:r>
                              <w:rPr/>
                            </w:r>
                          </w:p>
                        </w:tc>
                      </w:tr>
                    </w:tbl>
                    <w:p>
                      <w:pPr>
                        <w:pStyle w:val="Normal1"/>
                        <w:rPr/>
                      </w:pPr>
                      <w:r>
                        <w:rPr/>
                      </w:r>
                    </w:p>
                  </w:txbxContent>
                </v:textbox>
              </v:rect>
            </w:pict>
          </mc:Fallback>
        </mc:AlternateContent>
      </w:r>
    </w:p>
    <w:p>
      <w:pPr>
        <w:pStyle w:val="Normal1"/>
        <w:rPr/>
      </w:pPr>
      <w:r>
        <w:rPr/>
      </w:r>
    </w:p>
    <w:p>
      <w:pPr>
        <w:pStyle w:val="Heading1"/>
        <w:numPr>
          <w:ilvl w:val="0"/>
          <w:numId w:val="1"/>
        </w:numPr>
        <w:tabs>
          <w:tab w:val="left" w:pos="0" w:leader="none"/>
        </w:tabs>
        <w:ind w:left="0" w:hanging="0"/>
        <w:rPr/>
      </w:pPr>
      <w:r>
        <w:rPr/>
        <w:t>Table of Contents</w:t>
      </w:r>
    </w:p>
    <w:p>
      <w:pPr>
        <w:pStyle w:val="Normal"/>
        <w:rPr/>
      </w:pPr>
      <w:r>
        <w:rPr/>
      </w:r>
    </w:p>
    <w:p>
      <w:pPr>
        <w:pStyle w:val="Normal"/>
        <w:rPr>
          <w:b/>
          <w:b/>
          <w:sz w:val="24"/>
          <w:szCs w:val="24"/>
        </w:rPr>
      </w:pPr>
      <w:r>
        <w:rPr>
          <w:b/>
          <w:sz w:val="24"/>
          <w:szCs w:val="24"/>
        </w:rPr>
        <w:t>Title                                                                                                                                            Page Number</w:t>
      </w:r>
    </w:p>
    <w:p>
      <w:pPr>
        <w:pStyle w:val="Normal"/>
        <w:shd w:fill="F2F2F2" w:val="clear"/>
        <w:rPr/>
      </w:pPr>
      <w:r>
        <w:rPr/>
        <w:t>Introduction                                                                                                                                                               2</w:t>
      </w:r>
    </w:p>
    <w:p>
      <w:pPr>
        <w:pStyle w:val="Normal"/>
        <w:shd w:fill="F2F2F2" w:val="clear"/>
        <w:rPr/>
      </w:pPr>
      <w:r>
        <w:rPr/>
        <w:t>Diagram of Architecture as requested in Spec                                                                                                 2</w:t>
      </w:r>
    </w:p>
    <w:p>
      <w:pPr>
        <w:pStyle w:val="Normal"/>
        <w:shd w:fill="F2F2F2" w:val="clear"/>
        <w:rPr/>
      </w:pPr>
      <w:r>
        <w:rPr/>
        <w:t>Brief Explanation of Diagram</w:t>
      </w:r>
    </w:p>
    <w:p>
      <w:pPr>
        <w:pStyle w:val="Normal"/>
        <w:shd w:fill="F2F2F2" w:val="clear"/>
        <w:rPr/>
      </w:pPr>
      <w:r>
        <w:rPr/>
        <w:t xml:space="preserve"> </w:t>
      </w:r>
      <w:bookmarkStart w:id="0" w:name="_Hlk6215398"/>
      <w:r>
        <w:rPr/>
        <w:t xml:space="preserve">Explanation of how to create an elastic IP address                                                                                        </w:t>
      </w:r>
      <w:bookmarkEnd w:id="0"/>
      <w:r>
        <w:rPr/>
        <w:t>2</w:t>
      </w:r>
    </w:p>
    <w:p>
      <w:pPr>
        <w:pStyle w:val="Normal"/>
        <w:shd w:fill="F2F2F2" w:val="clear"/>
        <w:rPr/>
      </w:pPr>
      <w:bookmarkStart w:id="1" w:name="_Hlk6215701"/>
      <w:r>
        <w:rPr/>
        <w:t xml:space="preserve">Screenshots of elastic IP   address creation                                                                                                      </w:t>
      </w:r>
      <w:bookmarkEnd w:id="1"/>
      <w:r>
        <w:rPr/>
        <w:t>2-3</w:t>
      </w:r>
    </w:p>
    <w:p>
      <w:pPr>
        <w:pStyle w:val="Normal"/>
        <w:shd w:fill="F2F2F2" w:val="clear"/>
        <w:rPr/>
      </w:pPr>
      <w:r>
        <w:rPr/>
        <w:t>Explanation of how to create a VPC                                                                                                                     3-4</w:t>
      </w:r>
    </w:p>
    <w:p>
      <w:pPr>
        <w:pStyle w:val="Normal"/>
        <w:shd w:fill="F2F2F2" w:val="clear"/>
        <w:rPr/>
      </w:pPr>
      <w:r>
        <w:rPr/>
        <w:t xml:space="preserve">Screenshots of VPC creation                                                                                                                                  3-4   </w:t>
      </w:r>
    </w:p>
    <w:p>
      <w:pPr>
        <w:pStyle w:val="Normal"/>
        <w:shd w:fill="F2F2F2" w:val="clear"/>
        <w:rPr/>
      </w:pPr>
      <w:r>
        <w:rPr/>
        <w:t xml:space="preserve">Explanation of how to create the security groups necessary for this project                                           5  </w:t>
      </w:r>
    </w:p>
    <w:p>
      <w:pPr>
        <w:pStyle w:val="Normal"/>
        <w:shd w:fill="F2F2F2" w:val="clear"/>
        <w:rPr/>
      </w:pPr>
      <w:r>
        <w:rPr/>
        <w:t>Web security group                                                                                                                                                        5</w:t>
      </w:r>
    </w:p>
    <w:p>
      <w:pPr>
        <w:pStyle w:val="Normal"/>
        <w:shd w:fill="F2F2F2" w:val="clear"/>
        <w:rPr/>
      </w:pPr>
      <w:r>
        <w:rPr/>
        <w:t xml:space="preserve">Screenshots of web-sg creation                                                                                                                                 5                                                                                            </w:t>
      </w:r>
    </w:p>
    <w:p>
      <w:pPr>
        <w:pStyle w:val="Normal"/>
        <w:shd w:fill="F2F2F2" w:val="clear"/>
        <w:rPr/>
      </w:pPr>
      <w:r>
        <w:rPr/>
        <w:t xml:space="preserve">Database security group                                                                                                                                              6       </w:t>
      </w:r>
    </w:p>
    <w:p>
      <w:pPr>
        <w:pStyle w:val="Normal"/>
        <w:shd w:fill="F2F2F2" w:val="clear"/>
        <w:rPr/>
      </w:pPr>
      <w:r>
        <w:rPr/>
        <w:t xml:space="preserve">Screenshots of Db-sg creation                                                                                                                                    6               </w:t>
      </w:r>
    </w:p>
    <w:p>
      <w:pPr>
        <w:pStyle w:val="Normal"/>
        <w:shd w:fill="F2F2F2" w:val="clear"/>
        <w:rPr/>
      </w:pPr>
      <w:r>
        <w:rPr/>
        <w:t>AWS -instance with nginx                                                                                                                                               7</w:t>
      </w:r>
    </w:p>
    <w:p>
      <w:pPr>
        <w:pStyle w:val="Normal"/>
        <w:shd w:fill="F2F2F2" w:val="clear"/>
        <w:rPr/>
      </w:pPr>
      <w:r>
        <w:rPr/>
        <w:t xml:space="preserve">Web-application instance                                                                                                                                              8   </w:t>
      </w:r>
    </w:p>
    <w:p>
      <w:pPr>
        <w:pStyle w:val="Normal"/>
        <w:shd w:fill="F2F2F2" w:val="clear"/>
        <w:rPr/>
      </w:pPr>
      <w:r>
        <w:rPr/>
        <w:t>Load Balancing                                                                                                                                                                  11</w:t>
      </w:r>
    </w:p>
    <w:p>
      <w:pPr>
        <w:pStyle w:val="Normal"/>
        <w:shd w:fill="F2F2F2" w:val="clear"/>
        <w:rPr/>
      </w:pPr>
      <w:r>
        <w:rPr/>
        <w:t>Auto Scaling                                                                                                                                                                      14</w:t>
      </w:r>
    </w:p>
    <w:p>
      <w:pPr>
        <w:pStyle w:val="Normal"/>
        <w:shd w:fill="F2F2F2" w:val="clear"/>
        <w:rPr/>
      </w:pPr>
      <w:r>
        <w:rPr/>
        <w:t>How to monitor CPU Utilization                                                                                                                                 15</w:t>
      </w:r>
    </w:p>
    <w:p>
      <w:pPr>
        <w:pStyle w:val="Normal"/>
        <w:shd w:fill="F2F2F2" w:val="clear"/>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tabs>
          <w:tab w:val="left" w:pos="0" w:leader="none"/>
        </w:tabs>
        <w:ind w:left="0" w:hanging="0"/>
        <w:rPr/>
      </w:pPr>
      <w:r>
        <w:rPr/>
      </w:r>
    </w:p>
    <w:p>
      <w:pPr>
        <w:pStyle w:val="Heading1"/>
        <w:numPr>
          <w:ilvl w:val="0"/>
          <w:numId w:val="1"/>
        </w:numPr>
        <w:tabs>
          <w:tab w:val="left" w:pos="0" w:leader="none"/>
        </w:tabs>
        <w:ind w:left="0" w:hanging="0"/>
        <w:rPr/>
      </w:pPr>
      <w:r>
        <w:rPr/>
        <w:t>Introduction</w:t>
      </w:r>
    </w:p>
    <w:p>
      <w:pPr>
        <w:pStyle w:val="Normal"/>
        <w:rPr/>
      </w:pPr>
      <w:r>
        <w:rPr/>
        <w:t xml:space="preserve">This assignment will discuss the process of deployment and automated management of a load-balanced auto-scaling web application. There will be an explanation of launching an instance with Amazon Web Services (AWS).   We will also explore how to enable nginx on this instance and such topics as elastic IPs, virtual private clouds, security groups, load balancing and changing the details of Instances and auto scaling. Each topic will be defined and the steps of how to carry out this task will be described. the </w:t>
      </w:r>
      <w:bookmarkStart w:id="2" w:name="_Hlk3804405"/>
      <w:r>
        <w:rPr/>
        <w:t xml:space="preserve">deployment and automated management of a load-balanced auto-scaling web </w:t>
      </w:r>
      <w:bookmarkEnd w:id="2"/>
      <w:r>
        <w:rPr/>
        <w:t>application. See the diagram below for the architecture</w:t>
      </w:r>
    </w:p>
    <w:p>
      <w:pPr>
        <w:pStyle w:val="Normal"/>
        <w:rPr/>
      </w:pPr>
      <w:r>
        <w:rPr/>
      </w:r>
    </w:p>
    <w:p>
      <w:pPr>
        <w:pStyle w:val="Normal"/>
        <w:rPr/>
      </w:pPr>
      <w:r>
        <w:rPr/>
        <w:t>Diagram -Fig. 1</w:t>
      </w:r>
    </w:p>
    <w:p>
      <w:pPr>
        <w:pStyle w:val="Normal"/>
        <w:rPr/>
      </w:pPr>
      <w:r>
        <w:rPr/>
        <w:drawing>
          <wp:anchor behindDoc="0" distT="0" distB="0" distL="0" distR="0" simplePos="0" locked="0" layoutInCell="1" allowOverlap="1" relativeHeight="15">
            <wp:simplePos x="0" y="0"/>
            <wp:positionH relativeFrom="column">
              <wp:posOffset>0</wp:posOffset>
            </wp:positionH>
            <wp:positionV relativeFrom="line">
              <wp:posOffset>635</wp:posOffset>
            </wp:positionV>
            <wp:extent cx="5699760" cy="4076700"/>
            <wp:effectExtent l="0" t="0" r="0" b="0"/>
            <wp:wrapSquare wrapText="bothSides"/>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5699760" cy="4076700"/>
                    </a:xfrm>
                    <a:prstGeom prst="rect">
                      <a:avLst/>
                    </a:prstGeom>
                  </pic:spPr>
                </pic:pic>
              </a:graphicData>
            </a:graphic>
          </wp:anchor>
        </w:drawing>
      </w:r>
    </w:p>
    <w:p>
      <w:pPr>
        <w:pStyle w:val="Normal"/>
        <w:rPr/>
      </w:pPr>
      <w:r>
        <w:rPr/>
      </w:r>
    </w:p>
    <w:p>
      <w:pPr>
        <w:pStyle w:val="Normal"/>
        <w:rPr/>
      </w:pPr>
      <w:r>
        <w:rPr/>
        <w:t xml:space="preserve">This diagram represents the architecture explained in detail below. A brief explanation for now .We created VPC with public and private subnets .And a loadbalancer that allows multiple instances .The instances </w:t>
      </w:r>
      <w:r>
        <w:rPr/>
        <w:t xml:space="preserve">should have security groups . First </w:t>
      </w:r>
      <w:r>
        <w:rPr/>
        <w:t xml:space="preserve">a web-security  group </w:t>
      </w:r>
      <w:r>
        <w:rPr/>
        <w:t>for the webservers</w:t>
      </w:r>
      <w:r>
        <w:rPr/>
        <w:t xml:space="preserve">. This means that the inbound rules of the web security group are HTTP and SSH. The Databases instances have a database security group .This means that the inbound rules have MYSQLAuro. Outbound rules on both allow all traffic. </w:t>
      </w:r>
      <w:r>
        <w:rPr/>
        <w:t>Also each instance should have nginx enabled which is done by sudo commands see below in the paragraph about nginx instances.</w:t>
      </w:r>
      <w:r>
        <w:rPr/>
        <w:t xml:space="preserve"> </w:t>
      </w:r>
      <w:r>
        <w:rPr/>
        <w:t>Now lets go in to this in more detail below in the following paragraphs.</w:t>
      </w:r>
    </w:p>
    <w:p>
      <w:pPr>
        <w:pStyle w:val="Normal"/>
        <w:rPr/>
      </w:pPr>
      <w:r>
        <w:rPr/>
      </w:r>
    </w:p>
    <w:p>
      <w:pPr>
        <w:pStyle w:val="Normal"/>
        <w:rPr/>
      </w:pPr>
      <w:r>
        <w:rPr/>
      </w:r>
    </w:p>
    <w:p>
      <w:pPr>
        <w:pStyle w:val="Normal1"/>
        <w:autoSpaceDE w:val="false"/>
        <w:ind w:left="270" w:right="0" w:firstLine="14"/>
        <w:rPr>
          <w:rFonts w:eastAsia="Times New Roman" w:cs="Times New Roman"/>
          <w:lang w:val="en-IE"/>
        </w:rPr>
      </w:pPr>
      <w:r>
        <w:rPr>
          <w:rFonts w:eastAsia="Times New Roman" w:cs="Times New Roman"/>
          <w:lang w:val="en-IE"/>
        </w:rPr>
      </w:r>
    </w:p>
    <w:p>
      <w:pPr>
        <w:pStyle w:val="Normal"/>
        <w:rPr/>
      </w:pPr>
      <w:r>
        <w:rPr/>
      </w:r>
    </w:p>
    <w:p>
      <w:pPr>
        <w:pStyle w:val="Normal"/>
        <w:rPr>
          <w:b/>
          <w:b/>
        </w:rPr>
      </w:pPr>
      <w:r>
        <w:rPr>
          <w:b/>
        </w:rPr>
      </w:r>
    </w:p>
    <w:p>
      <w:pPr>
        <w:pStyle w:val="Normal"/>
        <w:rPr>
          <w:rFonts w:ascii="Calibri" w:hAnsi="Calibri" w:cs="Calibri"/>
          <w:b/>
          <w:b/>
        </w:rPr>
      </w:pPr>
      <w:r>
        <w:rPr>
          <w:rFonts w:cs="Calibri" w:ascii="Calibri" w:hAnsi="Calibri"/>
          <w:b/>
        </w:rPr>
        <w:t>Elastic IP Address ID</w:t>
      </w:r>
    </w:p>
    <w:p>
      <w:pPr>
        <w:pStyle w:val="Normal"/>
        <w:rPr/>
      </w:pPr>
      <w:r>
        <w:rPr>
          <w:rStyle w:val="DefaultParagraphFont"/>
          <w:rFonts w:cs="Calibri" w:ascii="Calibri" w:hAnsi="Calibri"/>
          <w:bCs/>
          <w:color w:val="222222"/>
          <w:highlight w:val="white"/>
        </w:rPr>
        <w:t>Elastic IP</w:t>
      </w:r>
      <w:r>
        <w:rPr>
          <w:rStyle w:val="DefaultParagraphFont"/>
          <w:rFonts w:cs="Calibri" w:ascii="Calibri" w:hAnsi="Calibri"/>
          <w:color w:val="222222"/>
          <w:highlight w:val="white"/>
        </w:rPr>
        <w:t> addresses are used by AWS to achieve its active cloud computing services. Within the AWS substructure, clienteles </w:t>
      </w:r>
      <w:r>
        <w:rPr>
          <w:rStyle w:val="DefaultParagraphFont"/>
          <w:rFonts w:cs="Calibri" w:ascii="Calibri" w:hAnsi="Calibri"/>
          <w:bCs/>
          <w:color w:val="222222"/>
          <w:highlight w:val="white"/>
        </w:rPr>
        <w:t>have</w:t>
      </w:r>
      <w:r>
        <w:rPr>
          <w:rStyle w:val="DefaultParagraphFont"/>
          <w:rFonts w:cs="Calibri" w:ascii="Calibri" w:hAnsi="Calibri"/>
          <w:color w:val="222222"/>
          <w:highlight w:val="white"/>
        </w:rPr>
        <w:t> virtual private clouds (VPCs). Within the VPCs, users </w:t>
      </w:r>
      <w:r>
        <w:rPr>
          <w:rStyle w:val="DefaultParagraphFont"/>
          <w:rFonts w:cs="Calibri" w:ascii="Calibri" w:hAnsi="Calibri"/>
          <w:bCs/>
          <w:color w:val="222222"/>
          <w:highlight w:val="white"/>
        </w:rPr>
        <w:t>have</w:t>
      </w:r>
      <w:r>
        <w:rPr>
          <w:rStyle w:val="DefaultParagraphFont"/>
          <w:rFonts w:cs="Calibri" w:ascii="Calibri" w:hAnsi="Calibri"/>
          <w:color w:val="222222"/>
          <w:highlight w:val="white"/>
        </w:rPr>
        <w:t xml:space="preserve"> instances. To create the Elastic IP Address ID, </w:t>
      </w:r>
      <w:r>
        <w:rPr>
          <w:rStyle w:val="DefaultParagraphFont"/>
          <w:rFonts w:cs="Calibri" w:ascii="Calibri" w:hAnsi="Calibri"/>
        </w:rPr>
        <w:t>go to ec2 within the AWS account Click elastic IP. Then allocate a new address. Select allocate and save the ID</w:t>
      </w:r>
    </w:p>
    <w:p>
      <w:pPr>
        <w:pStyle w:val="Normal"/>
        <w:rPr/>
      </w:pPr>
      <w:r>
        <w:rPr/>
      </w:r>
    </w:p>
    <w:p>
      <w:pPr>
        <w:pStyle w:val="Normal"/>
        <w:rPr/>
      </w:pPr>
      <w:r>
        <w:rPr/>
        <w:t>Fig 2</w:t>
      </w:r>
    </w:p>
    <w:p>
      <w:pPr>
        <w:pStyle w:val="Normal"/>
        <w:rPr/>
      </w:pPr>
      <w:r>
        <w:rPr/>
        <w:drawing>
          <wp:inline distT="0" distB="0" distL="0" distR="0">
            <wp:extent cx="5943600" cy="1450975"/>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4"/>
                    <a:stretch>
                      <a:fillRect/>
                    </a:stretch>
                  </pic:blipFill>
                  <pic:spPr bwMode="auto">
                    <a:xfrm>
                      <a:off x="0" y="0"/>
                      <a:ext cx="5943600" cy="1450975"/>
                    </a:xfrm>
                    <a:prstGeom prst="rect">
                      <a:avLst/>
                    </a:prstGeom>
                  </pic:spPr>
                </pic:pic>
              </a:graphicData>
            </a:graphic>
          </wp:inline>
        </w:drawing>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t>Fig 3</w:t>
      </w:r>
    </w:p>
    <w:p>
      <w:pPr>
        <w:pStyle w:val="Normal"/>
        <w:rPr/>
      </w:pPr>
      <w:r>
        <w:rPr/>
        <w:drawing>
          <wp:inline distT="0" distB="0" distL="0" distR="0">
            <wp:extent cx="5943600" cy="1438275"/>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5"/>
                    <a:stretch>
                      <a:fillRect/>
                    </a:stretch>
                  </pic:blipFill>
                  <pic:spPr bwMode="auto">
                    <a:xfrm>
                      <a:off x="0" y="0"/>
                      <a:ext cx="5943600" cy="1438275"/>
                    </a:xfrm>
                    <a:prstGeom prst="rect">
                      <a:avLst/>
                    </a:prstGeom>
                  </pic:spPr>
                </pic:pic>
              </a:graphicData>
            </a:graphic>
          </wp:inline>
        </w:drawing>
      </w:r>
    </w:p>
    <w:p>
      <w:pPr>
        <w:pStyle w:val="Normal"/>
        <w:rPr/>
      </w:pPr>
      <w:r>
        <w:rPr/>
        <w:drawing>
          <wp:inline distT="0" distB="0" distL="0" distR="0">
            <wp:extent cx="5943600" cy="165735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6"/>
                    <a:stretch>
                      <a:fillRect/>
                    </a:stretch>
                  </pic:blipFill>
                  <pic:spPr bwMode="auto">
                    <a:xfrm>
                      <a:off x="0" y="0"/>
                      <a:ext cx="5943600" cy="1657350"/>
                    </a:xfrm>
                    <a:prstGeom prst="rect">
                      <a:avLst/>
                    </a:prstGeom>
                  </pic:spPr>
                </pic:pic>
              </a:graphicData>
            </a:graphic>
          </wp:inline>
        </w:drawing>
      </w:r>
    </w:p>
    <w:p>
      <w:pPr>
        <w:pStyle w:val="Normal"/>
        <w:rPr/>
      </w:pPr>
      <w:r>
        <w:rPr>
          <w:rStyle w:val="DefaultParagraphFont"/>
          <w:rFonts w:cs="Calibri" w:ascii="Calibri" w:hAnsi="Calibri"/>
          <w:b/>
        </w:rPr>
        <w:t>Virtual Private Cloud (VPC)-</w:t>
      </w:r>
      <w:r>
        <w:rPr/>
        <w:t xml:space="preserve"> Creation of a VPC with public and private subnets into which your application will be deployed. Creation of suitable security groups.</w:t>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t>A VPC is a virtual private cloud which means that yourself and only people you/ the administrator have granted access can avail of storage on the internet and other criteria that the administrator has made available l i.e. public subnets/private subnets.</w:t>
      </w:r>
    </w:p>
    <w:p>
      <w:pPr>
        <w:pStyle w:val="Normal"/>
        <w:rPr>
          <w:rFonts w:ascii="Calibri" w:hAnsi="Calibri" w:cs="Calibri"/>
        </w:rPr>
      </w:pPr>
      <w:r>
        <w:rPr>
          <w:rFonts w:cs="Calibri" w:ascii="Calibri" w:hAnsi="Calibri"/>
        </w:rPr>
        <w:t>Below are the steps that are necessary to create a VPC using amazon webserver.</w:t>
      </w:r>
    </w:p>
    <w:p>
      <w:pPr>
        <w:pStyle w:val="PlainText"/>
        <w:rPr>
          <w:rFonts w:ascii="Calibri" w:hAnsi="Calibri" w:cs="Calibri"/>
        </w:rPr>
      </w:pPr>
      <w:r>
        <w:rPr>
          <w:rFonts w:cs="Calibri" w:ascii="Calibri" w:hAnsi="Calibri"/>
        </w:rPr>
        <w:t>Go to VPC dashboard then   start VPC wizard. Then select VPC public / private subnets</w:t>
      </w:r>
    </w:p>
    <w:p>
      <w:pPr>
        <w:pStyle w:val="PlainText"/>
        <w:rPr>
          <w:rFonts w:ascii="Calibri" w:hAnsi="Calibri" w:cs="Calibri"/>
        </w:rPr>
      </w:pPr>
      <w:r>
        <w:rPr>
          <w:rFonts w:cs="Calibri" w:ascii="Calibri" w:hAnsi="Calibri"/>
        </w:rPr>
        <w:t>See Below:</w:t>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t>Fig 4</w:t>
      </w:r>
    </w:p>
    <w:p>
      <w:pPr>
        <w:pStyle w:val="PlainText"/>
        <w:rPr>
          <w:rFonts w:ascii="Calibri" w:hAnsi="Calibri" w:cs="Calibri"/>
        </w:rPr>
      </w:pPr>
      <w:r>
        <w:rPr>
          <w:rFonts w:cs="Calibri" w:ascii="Calibri" w:hAnsi="Calibri"/>
        </w:rPr>
      </w:r>
    </w:p>
    <w:p>
      <w:pPr>
        <w:pStyle w:val="PlainText"/>
        <w:rPr/>
      </w:pPr>
      <w:r>
        <w:rPr>
          <w:rStyle w:val="DefaultParagraphFont"/>
          <w:rFonts w:cs="Calibri" w:ascii="Calibri" w:hAnsi="Calibri"/>
        </w:rPr>
        <w:drawing>
          <wp:inline distT="0" distB="0" distL="0" distR="0">
            <wp:extent cx="5943600" cy="2647950"/>
            <wp:effectExtent l="0" t="0" r="0" b="0"/>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7"/>
                    <a:stretch>
                      <a:fillRect/>
                    </a:stretch>
                  </pic:blipFill>
                  <pic:spPr bwMode="auto">
                    <a:xfrm>
                      <a:off x="0" y="0"/>
                      <a:ext cx="5943600" cy="2647950"/>
                    </a:xfrm>
                    <a:prstGeom prst="rect">
                      <a:avLst/>
                    </a:prstGeom>
                  </pic:spPr>
                </pic:pic>
              </a:graphicData>
            </a:graphic>
          </wp:inline>
        </w:drawing>
      </w:r>
    </w:p>
    <w:p>
      <w:pPr>
        <w:pStyle w:val="PlainText"/>
        <w:rPr>
          <w:rFonts w:ascii="Calibri" w:hAnsi="Calibri" w:cs="Calibri"/>
        </w:rPr>
      </w:pPr>
      <w:r>
        <w:rPr>
          <w:rFonts w:cs="Calibri" w:ascii="Calibri" w:hAnsi="Calibri"/>
        </w:rPr>
      </w:r>
    </w:p>
    <w:p>
      <w:pPr>
        <w:pStyle w:val="PlainText"/>
        <w:rPr/>
      </w:pPr>
      <w:r>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t xml:space="preserve">  </w:t>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t>Name your VPC. Choose available zones (a). Choose the Elastic IP address ID created by the steps described previously and then select create VPC. Highlight new public subnet</w:t>
      </w:r>
    </w:p>
    <w:p>
      <w:pPr>
        <w:pStyle w:val="PlainText"/>
        <w:rPr/>
      </w:pPr>
      <w:r>
        <w:rPr>
          <w:rStyle w:val="DefaultParagraphFont"/>
          <w:rFonts w:cs="Calibri" w:ascii="Calibri" w:hAnsi="Calibri"/>
          <w:i/>
        </w:rPr>
        <w:t xml:space="preserve"> </w:t>
      </w:r>
      <w:r>
        <w:rPr>
          <w:rStyle w:val="DefaultParagraphFont"/>
          <w:rFonts w:cs="Calibri" w:ascii="Calibri" w:hAnsi="Calibri"/>
          <w:i/>
        </w:rPr>
        <w:t>Click Subnet actions.</w:t>
      </w:r>
      <w:r>
        <w:rPr>
          <w:rStyle w:val="DefaultParagraphFont"/>
          <w:rFonts w:cs="Calibri" w:ascii="Calibri" w:hAnsi="Calibri"/>
        </w:rPr>
        <w:t xml:space="preserve"> Choose Modify auto-assign IP settings then enable and save.</w:t>
      </w:r>
    </w:p>
    <w:p>
      <w:pPr>
        <w:pStyle w:val="Normal"/>
        <w:rPr>
          <w:rFonts w:ascii="Calibri" w:hAnsi="Calibri" w:cs="Calibri"/>
          <w:b/>
          <w:b/>
        </w:rPr>
      </w:pPr>
      <w:r>
        <w:rPr>
          <w:rFonts w:cs="Calibri" w:ascii="Calibri" w:hAnsi="Calibri"/>
          <w:b/>
        </w:rPr>
      </w:r>
    </w:p>
    <w:p>
      <w:pPr>
        <w:pStyle w:val="Normal"/>
        <w:rPr/>
      </w:pPr>
      <w:r>
        <w:rPr/>
        <w:t>Fig 5</w:t>
      </w:r>
    </w:p>
    <w:p>
      <w:pPr>
        <w:pStyle w:val="Normal"/>
        <w:rPr/>
      </w:pPr>
      <w:r>
        <w:rPr/>
        <w:drawing>
          <wp:inline distT="0" distB="0" distL="0" distR="0">
            <wp:extent cx="5943600" cy="3400425"/>
            <wp:effectExtent l="0" t="0" r="0" b="0"/>
            <wp:docPr id="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
                    <pic:cNvPicPr>
                      <a:picLocks noChangeAspect="1" noChangeArrowheads="1"/>
                    </pic:cNvPicPr>
                  </pic:nvPicPr>
                  <pic:blipFill>
                    <a:blip r:embed="rId8"/>
                    <a:stretch>
                      <a:fillRect/>
                    </a:stretch>
                  </pic:blipFill>
                  <pic:spPr bwMode="auto">
                    <a:xfrm>
                      <a:off x="0" y="0"/>
                      <a:ext cx="5943600" cy="3400425"/>
                    </a:xfrm>
                    <a:prstGeom prst="rect">
                      <a:avLst/>
                    </a:prstGeom>
                  </pic:spPr>
                </pic:pic>
              </a:graphicData>
            </a:graphic>
          </wp:inline>
        </w:drawing>
      </w:r>
    </w:p>
    <w:p>
      <w:pPr>
        <w:pStyle w:val="Normal"/>
        <w:rPr>
          <w:rFonts w:ascii="Calibri" w:hAnsi="Calibri" w:cs="Calibri"/>
          <w:b/>
          <w:b/>
        </w:rPr>
      </w:pPr>
      <w:r>
        <w:rPr>
          <w:rFonts w:cs="Calibri" w:ascii="Calibri" w:hAnsi="Calibri"/>
          <w:b/>
        </w:rPr>
      </w:r>
    </w:p>
    <w:p>
      <w:pPr>
        <w:pStyle w:val="Normal"/>
        <w:rPr>
          <w:rFonts w:ascii="Calibri" w:hAnsi="Calibri" w:cs="Calibri"/>
          <w:b/>
          <w:b/>
        </w:rPr>
      </w:pPr>
      <w:r>
        <w:rPr>
          <w:rFonts w:cs="Calibri" w:ascii="Calibri" w:hAnsi="Calibri"/>
          <w:b/>
        </w:rPr>
      </w:r>
    </w:p>
    <w:p>
      <w:pPr>
        <w:pStyle w:val="Normal"/>
        <w:rPr>
          <w:rFonts w:ascii="Calibri" w:hAnsi="Calibri" w:cs="Calibri"/>
          <w:b/>
          <w:b/>
        </w:rPr>
      </w:pPr>
      <w:r>
        <w:rPr>
          <w:rFonts w:cs="Calibri" w:ascii="Calibri" w:hAnsi="Calibri"/>
          <w:b/>
        </w:rPr>
        <w:t>Security Groups</w:t>
      </w:r>
    </w:p>
    <w:p>
      <w:pPr>
        <w:pStyle w:val="Normal"/>
        <w:rPr>
          <w:rFonts w:ascii="Calibri" w:hAnsi="Calibri" w:cs="Calibri"/>
        </w:rPr>
      </w:pPr>
      <w:r>
        <w:rPr>
          <w:rFonts w:cs="Calibri" w:ascii="Calibri" w:hAnsi="Calibri"/>
        </w:rPr>
        <w:t>Below are the steps that are necessary to create   two different security groups using amazon web server. Firstly, a web security group and second a database security group.</w:t>
      </w:r>
    </w:p>
    <w:p>
      <w:pPr>
        <w:pStyle w:val="Normal"/>
        <w:rPr>
          <w:rFonts w:ascii="Calibri" w:hAnsi="Calibri" w:cs="Calibri"/>
          <w:b/>
          <w:b/>
          <w:i/>
          <w:i/>
        </w:rPr>
      </w:pPr>
      <w:r>
        <w:rPr>
          <w:rFonts w:cs="Calibri" w:ascii="Calibri" w:hAnsi="Calibri"/>
          <w:b/>
          <w:i/>
        </w:rPr>
      </w:r>
    </w:p>
    <w:p>
      <w:pPr>
        <w:pStyle w:val="PlainText"/>
        <w:rPr/>
      </w:pPr>
      <w:r>
        <w:rPr>
          <w:rStyle w:val="DefaultParagraphFont"/>
          <w:rFonts w:cs="Calibri" w:ascii="Calibri" w:hAnsi="Calibri"/>
          <w:i/>
        </w:rPr>
        <w:t xml:space="preserve">    </w:t>
      </w:r>
      <w:r>
        <w:rPr>
          <w:rStyle w:val="DefaultParagraphFont"/>
          <w:rFonts w:cs="Calibri" w:ascii="Calibri" w:hAnsi="Calibri"/>
          <w:b/>
        </w:rPr>
        <w:t xml:space="preserve">WEB Security Group    </w:t>
      </w:r>
    </w:p>
    <w:p>
      <w:pPr>
        <w:pStyle w:val="PlainText"/>
        <w:rPr/>
      </w:pPr>
      <w:r>
        <w:rPr>
          <w:rStyle w:val="DefaultParagraphFont"/>
          <w:rFonts w:cs="Courier New" w:ascii="Courier New" w:hAnsi="Courier New"/>
        </w:rPr>
        <w:t xml:space="preserve"> </w:t>
      </w:r>
      <w:r>
        <w:rPr>
          <w:rStyle w:val="DefaultParagraphFont"/>
          <w:rFonts w:cs="Calibri" w:ascii="Calibri" w:hAnsi="Calibri"/>
        </w:rPr>
        <w:t>Go to EC2 dashboard and</w:t>
      </w:r>
      <w:r>
        <w:rPr>
          <w:rStyle w:val="DefaultParagraphFont"/>
          <w:rFonts w:cs="Calibri" w:ascii="Calibri" w:hAnsi="Calibri"/>
          <w:b/>
        </w:rPr>
        <w:t xml:space="preserve"> </w:t>
      </w:r>
      <w:r>
        <w:rPr>
          <w:rStyle w:val="DefaultParagraphFont"/>
          <w:rFonts w:cs="Calibri" w:ascii="Calibri" w:hAnsi="Calibri"/>
        </w:rPr>
        <w:t>select security groups</w:t>
      </w:r>
      <w:r>
        <w:rPr>
          <w:rStyle w:val="DefaultParagraphFont"/>
          <w:rFonts w:cs="Calibri" w:ascii="Calibri" w:hAnsi="Calibri"/>
          <w:b/>
        </w:rPr>
        <w:t xml:space="preserve">. </w:t>
      </w:r>
      <w:r>
        <w:rPr>
          <w:rStyle w:val="DefaultParagraphFont"/>
          <w:rFonts w:cs="Calibri" w:ascii="Calibri" w:hAnsi="Calibri"/>
        </w:rPr>
        <w:t>Then select</w:t>
      </w:r>
      <w:r>
        <w:rPr>
          <w:rStyle w:val="DefaultParagraphFont"/>
          <w:rFonts w:cs="Calibri" w:ascii="Calibri" w:hAnsi="Calibri"/>
          <w:b/>
        </w:rPr>
        <w:t xml:space="preserve"> </w:t>
      </w:r>
      <w:r>
        <w:rPr>
          <w:rStyle w:val="DefaultParagraphFont"/>
          <w:rFonts w:cs="Calibri" w:ascii="Calibri" w:hAnsi="Calibri"/>
        </w:rPr>
        <w:t>create security group Name your security group name for example (web-sg). You can give a description as well. The next step necessary is to add rules. To do this one must go to Inbound and then add rule. Choose   HTTP 80 - 0.0.0.0/0 as this is the port that a web browser can be viewed on and SSH 22 - 0.0.0.0/0. Then outbound - add rule</w:t>
      </w:r>
    </w:p>
    <w:p>
      <w:pPr>
        <w:pStyle w:val="PlainText"/>
        <w:rPr>
          <w:rFonts w:ascii="Calibri" w:hAnsi="Calibri" w:cs="Calibri"/>
        </w:rPr>
      </w:pPr>
      <w:r>
        <w:rPr>
          <w:rFonts w:cs="Calibri" w:ascii="Calibri" w:hAnsi="Calibri"/>
        </w:rPr>
        <w:t>Allow All traffic 0.0.0.0/0 so that all traffic is allowed. Select create. Assign a name tag to the security group so you can identify it later.</w:t>
      </w:r>
    </w:p>
    <w:p>
      <w:pPr>
        <w:pStyle w:val="PlainText"/>
        <w:rPr>
          <w:rFonts w:ascii="Calibri" w:hAnsi="Calibri" w:cs="Calibri"/>
        </w:rPr>
      </w:pPr>
      <w:r>
        <w:rPr>
          <w:rFonts w:cs="Calibri" w:ascii="Calibri" w:hAnsi="Calibri"/>
        </w:rPr>
      </w:r>
    </w:p>
    <w:p>
      <w:pPr>
        <w:pStyle w:val="PlainText"/>
        <w:rPr/>
      </w:pPr>
      <w:r>
        <w:rPr/>
        <w:drawing>
          <wp:inline distT="0" distB="0" distL="0" distR="0">
            <wp:extent cx="5116195" cy="3940175"/>
            <wp:effectExtent l="0" t="0" r="0" b="0"/>
            <wp:docPr id="1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
                    <pic:cNvPicPr>
                      <a:picLocks noChangeAspect="1" noChangeArrowheads="1"/>
                    </pic:cNvPicPr>
                  </pic:nvPicPr>
                  <pic:blipFill>
                    <a:blip r:embed="rId9"/>
                    <a:stretch>
                      <a:fillRect/>
                    </a:stretch>
                  </pic:blipFill>
                  <pic:spPr bwMode="auto">
                    <a:xfrm>
                      <a:off x="0" y="0"/>
                      <a:ext cx="5116195" cy="3940175"/>
                    </a:xfrm>
                    <a:prstGeom prst="rect">
                      <a:avLst/>
                    </a:prstGeom>
                  </pic:spPr>
                </pic:pic>
              </a:graphicData>
            </a:graphic>
          </wp:inline>
        </w:drawing>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t>Fig 6</w:t>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b/>
          <w:b/>
          <w:i/>
          <w:i/>
        </w:rPr>
      </w:pPr>
      <w:r>
        <w:rPr>
          <w:rFonts w:cs="Calibri" w:ascii="Calibri" w:hAnsi="Calibri"/>
          <w:b/>
          <w:i/>
        </w:rPr>
        <w:t>A Database Security Group</w:t>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t>Select create security group. Name your security group for example (db.-sg). you have an option to give it a description. Choose your own VPC created by the steps described above. Then we need to add rules, so this allows for a database. The inbound Rule should be MYSQL/Aurora 3306 and the source is the web security group. Outbound rules are All traffic 0.0.0.0/. Select create. Assign a name tag to the security group so it can be easily identified later.</w:t>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rPr/>
      </w:pPr>
      <w:r>
        <w:rPr/>
      </w:r>
    </w:p>
    <w:p>
      <w:pPr>
        <w:pStyle w:val="Normal"/>
        <w:rPr>
          <w:b/>
          <w:b/>
        </w:rPr>
      </w:pPr>
      <w:r>
        <w:rPr>
          <w:b/>
        </w:rPr>
        <w:t>AWS instance with NGINX</w:t>
      </w:r>
    </w:p>
    <w:p>
      <w:pPr>
        <w:pStyle w:val="Normal"/>
        <w:rPr/>
      </w:pPr>
      <w:r>
        <w:rPr/>
        <w:t>An instance is a computer-generated server in the AWS Cloud .</w:t>
      </w:r>
    </w:p>
    <w:p>
      <w:pPr>
        <w:pStyle w:val="Normal"/>
        <w:rPr/>
      </w:pPr>
      <w:r>
        <w:rPr/>
        <w:t>Note to self: NGINX Test8 is the instance I should use as it is set up already</w:t>
      </w:r>
    </w:p>
    <w:p>
      <w:pPr>
        <w:pStyle w:val="Normal"/>
        <w:rPr/>
      </w:pPr>
      <w:r>
        <w:rPr/>
      </w:r>
    </w:p>
    <w:p>
      <w:pPr>
        <w:pStyle w:val="Normal"/>
        <w:rPr/>
      </w:pPr>
      <w:r>
        <w:rPr/>
        <w:t>For this assignment nginx should enabled on the instance.</w:t>
      </w:r>
    </w:p>
    <w:p>
      <w:pPr>
        <w:pStyle w:val="Normal"/>
        <w:rPr/>
      </w:pPr>
      <w:r>
        <w:rPr/>
        <w:t>To complete this task, one must login into AWS and go to the services and click on EC2 and then click on Launch Instance. Then click free tier only and then select amazon Linux AMI, select t2. micro. Then one must choose the VPC which you would have created with specific criteria outlined above in the section covering the VPC. It is necessary for the instance to have a public subnet and the Internet Protocol (IP) should be enabled. Then in advance details the following python code will be inserted this installs nginx on the instance and starts it up. There is no need to indent the code the code has been edited after this screenshot was taken.</w:t>
      </w:r>
    </w:p>
    <w:p>
      <w:pPr>
        <w:pStyle w:val="Normal"/>
        <w:rPr/>
      </w:pPr>
      <w:r>
        <w:rPr/>
      </w:r>
    </w:p>
    <w:p>
      <w:pPr>
        <w:pStyle w:val="Normal"/>
        <w:rPr/>
      </w:pPr>
      <w:r>
        <w:rPr/>
      </w:r>
    </w:p>
    <w:p>
      <w:pPr>
        <w:pStyle w:val="Normal"/>
        <w:rPr/>
      </w:pPr>
      <w:r>
        <w:rPr/>
        <w:t>Fig 7.</w:t>
      </w:r>
    </w:p>
    <w:p>
      <w:pPr>
        <w:pStyle w:val="Normal"/>
        <w:rPr/>
      </w:pPr>
      <w:r>
        <w:rPr/>
      </w:r>
    </w:p>
    <w:p>
      <w:pPr>
        <w:pStyle w:val="Normal"/>
        <w:rPr/>
      </w:pPr>
      <w:r>
        <w:rPr/>
        <w:drawing>
          <wp:inline distT="0" distB="0" distL="0" distR="0">
            <wp:extent cx="4095750" cy="3240405"/>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0"/>
                    <a:stretch>
                      <a:fillRect/>
                    </a:stretch>
                  </pic:blipFill>
                  <pic:spPr bwMode="auto">
                    <a:xfrm>
                      <a:off x="0" y="0"/>
                      <a:ext cx="4095750" cy="3240405"/>
                    </a:xfrm>
                    <a:prstGeom prst="rect">
                      <a:avLst/>
                    </a:prstGeom>
                  </pic:spPr>
                </pic:pic>
              </a:graphicData>
            </a:graphic>
          </wp:inline>
        </w:drawing>
      </w:r>
    </w:p>
    <w:p>
      <w:pPr>
        <w:pStyle w:val="Normal"/>
        <w:rPr/>
      </w:pPr>
      <w:r>
        <w:rPr/>
      </w:r>
    </w:p>
    <w:p>
      <w:pPr>
        <w:pStyle w:val="Normal"/>
        <w:rPr/>
      </w:pPr>
      <w:r>
        <w:rPr/>
        <w:t>There is no change necessary to the storage allowed on the instance for this task. Then the web security group that was created by following the steps outlined in the section covering security groups should be selected. The click on review and launch and choose an existing key pair, launch the instance and then click view instances. It is necessary to wait for the instance to show a status of running and 2/2 to proceed to the next step this may take some time.</w:t>
      </w:r>
    </w:p>
    <w:p>
      <w:pPr>
        <w:pStyle w:val="Normal"/>
        <w:rPr/>
      </w:pPr>
      <w:r>
        <w:rPr/>
      </w:r>
    </w:p>
    <w:p>
      <w:pPr>
        <w:pStyle w:val="Normal"/>
        <w:rPr/>
      </w:pPr>
      <w:r>
        <w:rPr/>
        <w:drawing>
          <wp:inline distT="0" distB="0" distL="0" distR="0">
            <wp:extent cx="5943600" cy="3343275"/>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inline>
        </w:drawing>
      </w:r>
    </w:p>
    <w:p>
      <w:pPr>
        <w:pStyle w:val="Normal"/>
        <w:rPr/>
      </w:pPr>
      <w:r>
        <w:rPr/>
        <w:t>Fig 8.</w:t>
      </w:r>
    </w:p>
    <w:p>
      <w:pPr>
        <w:pStyle w:val="Normal"/>
        <w:rPr/>
      </w:pPr>
      <w:r>
        <w:rPr/>
        <w:t>Then we are going to copy and paste the IP address in to the web browser and hit enter. We should the n see a web page as seen below</w:t>
      </w:r>
    </w:p>
    <w:p>
      <w:pPr>
        <w:pStyle w:val="Normal"/>
        <w:rPr/>
      </w:pPr>
      <w:r>
        <w:rPr/>
        <w:t xml:space="preserve"> </w:t>
      </w:r>
      <w:r>
        <w:rPr/>
        <w:t>Fig 9.</w:t>
      </w:r>
      <w:r>
        <w:rPr/>
        <w:drawing>
          <wp:inline distT="0" distB="0" distL="0" distR="0">
            <wp:extent cx="5965825" cy="2380615"/>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2"/>
                    <a:stretch>
                      <a:fillRect/>
                    </a:stretch>
                  </pic:blipFill>
                  <pic:spPr bwMode="auto">
                    <a:xfrm>
                      <a:off x="0" y="0"/>
                      <a:ext cx="5965825" cy="23806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PlainText"/>
        <w:rPr>
          <w:rFonts w:ascii="Courier New" w:hAnsi="Courier New" w:cs="Courier New"/>
          <w:b/>
          <w:b/>
        </w:rPr>
      </w:pPr>
      <w:r>
        <w:rPr>
          <w:rFonts w:cs="Courier New" w:ascii="Courier New" w:hAnsi="Courier New"/>
          <w:b/>
        </w:rPr>
      </w:r>
    </w:p>
    <w:p>
      <w:pPr>
        <w:pStyle w:val="PlainText"/>
        <w:rPr/>
      </w:pPr>
      <w:r>
        <w:rPr/>
        <w:drawing>
          <wp:anchor behindDoc="0" distT="0" distB="0" distL="0" distR="0" simplePos="0" locked="0" layoutInCell="1" allowOverlap="1" relativeHeight="14">
            <wp:simplePos x="0" y="0"/>
            <wp:positionH relativeFrom="column">
              <wp:posOffset>85725</wp:posOffset>
            </wp:positionH>
            <wp:positionV relativeFrom="paragraph">
              <wp:posOffset>635</wp:posOffset>
            </wp:positionV>
            <wp:extent cx="5943600" cy="3343275"/>
            <wp:effectExtent l="0" t="0" r="0" b="0"/>
            <wp:wrapSquare wrapText="bothSides"/>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anchor>
        </w:drawing>
      </w:r>
    </w:p>
    <w:p>
      <w:pPr>
        <w:pStyle w:val="PlainText"/>
        <w:rPr/>
      </w:pPr>
      <w:r>
        <w:rPr/>
      </w:r>
    </w:p>
    <w:p>
      <w:pPr>
        <w:pStyle w:val="PlainText"/>
        <w:rPr>
          <w:rFonts w:ascii="Calibri" w:hAnsi="Calibri" w:cs="Calibri"/>
          <w:b/>
          <w:b/>
          <w:sz w:val="20"/>
          <w:szCs w:val="20"/>
        </w:rPr>
      </w:pPr>
      <w:r>
        <w:rPr>
          <w:rFonts w:cs="Calibri" w:ascii="Calibri" w:hAnsi="Calibri"/>
          <w:b/>
          <w:sz w:val="20"/>
          <w:szCs w:val="20"/>
        </w:rPr>
        <w:t>Fig 10</w:t>
      </w:r>
    </w:p>
    <w:p>
      <w:pPr>
        <w:pStyle w:val="PlainText"/>
        <w:rPr>
          <w:rFonts w:ascii="Calibri" w:hAnsi="Calibri" w:cs="Calibri"/>
          <w:b/>
          <w:b/>
          <w:sz w:val="20"/>
          <w:szCs w:val="20"/>
        </w:rPr>
      </w:pPr>
      <w:r>
        <w:rPr>
          <w:rFonts w:cs="Calibri" w:ascii="Calibri" w:hAnsi="Calibri"/>
          <w:b/>
          <w:sz w:val="20"/>
          <w:szCs w:val="20"/>
        </w:rPr>
      </w:r>
    </w:p>
    <w:p>
      <w:pPr>
        <w:pStyle w:val="PlainText"/>
        <w:rPr/>
      </w:pPr>
      <w:r>
        <w:rPr>
          <w:rStyle w:val="DefaultParagraphFont"/>
          <w:rFonts w:cs="Calibri" w:ascii="Calibri" w:hAnsi="Calibri"/>
          <w:b/>
          <w:sz w:val="20"/>
          <w:szCs w:val="20"/>
        </w:rPr>
        <w:t>Launching a web application-</w:t>
      </w:r>
      <w:r>
        <w:rPr>
          <w:rStyle w:val="DefaultParagraphFont"/>
          <w:rFonts w:cs="Calibri" w:ascii="Calibri" w:hAnsi="Calibri"/>
          <w:b/>
          <w:i/>
          <w:sz w:val="20"/>
          <w:szCs w:val="20"/>
        </w:rPr>
        <w:t>Creation and configuration of a “master” instance of a web application. You may choose any web application, ideally one that relies on a third party or back-end service. Note: any back-end services/databases chosen should require minimal resources, e.g. use of micro instances and small amounts of storage.</w:t>
      </w:r>
    </w:p>
    <w:p>
      <w:pPr>
        <w:pStyle w:val="PlainText"/>
        <w:rPr>
          <w:rFonts w:ascii="Calibri" w:hAnsi="Calibri" w:cs="Calibri"/>
          <w:b/>
          <w:b/>
          <w:i/>
          <w:i/>
          <w:sz w:val="20"/>
          <w:szCs w:val="20"/>
        </w:rPr>
      </w:pPr>
      <w:r>
        <w:rPr>
          <w:rFonts w:cs="Calibri" w:ascii="Calibri" w:hAnsi="Calibri"/>
          <w:b/>
          <w:i/>
          <w:sz w:val="20"/>
          <w:szCs w:val="20"/>
        </w:rPr>
      </w:r>
    </w:p>
    <w:p>
      <w:pPr>
        <w:pStyle w:val="PlainText"/>
        <w:rPr>
          <w:rFonts w:ascii="Calibri" w:hAnsi="Calibri" w:cs="Calibri"/>
          <w:sz w:val="20"/>
          <w:szCs w:val="20"/>
        </w:rPr>
      </w:pPr>
      <w:r>
        <w:rPr>
          <w:rFonts w:cs="Calibri" w:ascii="Calibri" w:hAnsi="Calibri"/>
          <w:sz w:val="20"/>
          <w:szCs w:val="20"/>
        </w:rPr>
        <w:t>This is similar to launching an nginx instance however the security group has to have the following rules ,</w:t>
      </w:r>
    </w:p>
    <w:p>
      <w:pPr>
        <w:pStyle w:val="PlainText"/>
        <w:rPr>
          <w:rFonts w:ascii="Calibri" w:hAnsi="Calibri" w:cs="Calibri"/>
          <w:sz w:val="20"/>
          <w:szCs w:val="20"/>
        </w:rPr>
      </w:pPr>
      <w:r>
        <w:rPr>
          <w:rFonts w:cs="Calibri" w:ascii="Calibri" w:hAnsi="Calibri"/>
          <w:sz w:val="20"/>
          <w:szCs w:val="20"/>
        </w:rPr>
        <w:t>ssh  -- 22 – anywhere</w:t>
      </w:r>
    </w:p>
    <w:p>
      <w:pPr>
        <w:pStyle w:val="PlainText"/>
        <w:rPr>
          <w:rFonts w:ascii="Calibri" w:hAnsi="Calibri" w:cs="Calibri"/>
          <w:sz w:val="20"/>
          <w:szCs w:val="20"/>
        </w:rPr>
      </w:pPr>
      <w:r>
        <w:rPr>
          <w:rFonts w:cs="Calibri" w:ascii="Calibri" w:hAnsi="Calibri"/>
          <w:sz w:val="20"/>
          <w:szCs w:val="20"/>
        </w:rPr>
        <w:t>HTTP -- 80 –anywhere</w:t>
      </w:r>
    </w:p>
    <w:p>
      <w:pPr>
        <w:pStyle w:val="PlainText"/>
        <w:rPr>
          <w:rFonts w:ascii="Calibri" w:hAnsi="Calibri" w:cs="Calibri"/>
          <w:sz w:val="20"/>
          <w:szCs w:val="20"/>
        </w:rPr>
      </w:pPr>
      <w:r>
        <w:rPr>
          <w:rFonts w:cs="Calibri" w:ascii="Calibri" w:hAnsi="Calibri"/>
          <w:sz w:val="20"/>
          <w:szCs w:val="20"/>
        </w:rPr>
        <w:t>https -- 443 –anywhere</w:t>
      </w:r>
    </w:p>
    <w:p>
      <w:pPr>
        <w:pStyle w:val="PlainText"/>
        <w:rPr>
          <w:rFonts w:ascii="Calibri" w:hAnsi="Calibri" w:cs="Calibri"/>
          <w:sz w:val="20"/>
          <w:szCs w:val="20"/>
        </w:rPr>
      </w:pPr>
      <w:r>
        <w:rPr>
          <w:rFonts w:cs="Calibri" w:ascii="Calibri" w:hAnsi="Calibri"/>
          <w:sz w:val="20"/>
          <w:szCs w:val="20"/>
        </w:rPr>
        <w:t>custom tcp -- 4000 -- anywhere</w:t>
      </w:r>
    </w:p>
    <w:p>
      <w:pPr>
        <w:pStyle w:val="PlainText"/>
        <w:rPr>
          <w:rFonts w:ascii="Calibri" w:hAnsi="Calibri" w:cs="Calibri"/>
          <w:b/>
          <w:b/>
          <w:sz w:val="20"/>
          <w:szCs w:val="20"/>
        </w:rPr>
      </w:pPr>
      <w:r>
        <w:rPr>
          <w:rFonts w:cs="Calibri" w:ascii="Calibri" w:hAnsi="Calibri"/>
          <w:b/>
          <w:sz w:val="20"/>
          <w:szCs w:val="20"/>
        </w:rPr>
      </w:r>
    </w:p>
    <w:p>
      <w:pPr>
        <w:pStyle w:val="PlainText"/>
        <w:rPr>
          <w:rFonts w:ascii="Calibri" w:hAnsi="Calibri" w:cs="Calibri"/>
          <w:sz w:val="20"/>
          <w:szCs w:val="20"/>
        </w:rPr>
      </w:pPr>
      <w:r>
        <w:rPr>
          <w:rFonts w:cs="Calibri" w:ascii="Calibri" w:hAnsi="Calibri"/>
          <w:sz w:val="20"/>
          <w:szCs w:val="20"/>
        </w:rPr>
        <w:t>Than we are going to ssh into the instance just launched with the ssh command and then use the curl command</w:t>
      </w:r>
    </w:p>
    <w:p>
      <w:pPr>
        <w:pStyle w:val="PlainText"/>
        <w:numPr>
          <w:ilvl w:val="0"/>
          <w:numId w:val="2"/>
        </w:numPr>
        <w:rPr/>
      </w:pPr>
      <w:r>
        <w:rPr>
          <w:rStyle w:val="DefaultParagraphFont"/>
          <w:rFonts w:cs="Calibri" w:ascii="Calibri" w:hAnsi="Calibri"/>
          <w:b/>
          <w:sz w:val="20"/>
          <w:szCs w:val="20"/>
        </w:rPr>
        <w:t xml:space="preserve">Curl command curl </w:t>
      </w:r>
      <w:r>
        <w:rPr>
          <w:rStyle w:val="DefaultParagraphFont"/>
          <w:rFonts w:cs="Calibri" w:ascii="Calibri" w:hAnsi="Calibri"/>
          <w:sz w:val="20"/>
          <w:szCs w:val="20"/>
        </w:rPr>
        <w:t>-o- https://raw.githubusercontent.com/creationix/nvm/v0.33.6/install.sh | bash</w:t>
      </w:r>
    </w:p>
    <w:p>
      <w:pPr>
        <w:pStyle w:val="PlainText"/>
        <w:ind w:left="2160" w:right="0" w:hanging="0"/>
        <w:rPr>
          <w:rFonts w:ascii="Calibri" w:hAnsi="Calibri" w:cs="Calibri"/>
          <w:sz w:val="20"/>
          <w:szCs w:val="20"/>
        </w:rPr>
      </w:pPr>
      <w:r>
        <w:rPr>
          <w:rFonts w:cs="Calibri" w:ascii="Calibri" w:hAnsi="Calibri"/>
          <w:sz w:val="20"/>
          <w:szCs w:val="20"/>
        </w:rPr>
        <w:t>. ~/.nvm/nvm.sh</w:t>
      </w:r>
    </w:p>
    <w:p>
      <w:pPr>
        <w:pStyle w:val="PlainText"/>
        <w:numPr>
          <w:ilvl w:val="2"/>
          <w:numId w:val="2"/>
        </w:numPr>
        <w:rPr>
          <w:rFonts w:ascii="Calibri" w:hAnsi="Calibri" w:cs="Calibri"/>
          <w:sz w:val="20"/>
          <w:szCs w:val="20"/>
        </w:rPr>
      </w:pPr>
      <w:r>
        <w:rPr>
          <w:rFonts w:cs="Calibri" w:ascii="Calibri" w:hAnsi="Calibri"/>
          <w:sz w:val="20"/>
          <w:szCs w:val="20"/>
        </w:rPr>
        <w:t>nvm install 6.11.5</w:t>
      </w:r>
    </w:p>
    <w:p>
      <w:pPr>
        <w:pStyle w:val="PlainText"/>
        <w:numPr>
          <w:ilvl w:val="2"/>
          <w:numId w:val="2"/>
        </w:numPr>
        <w:rPr>
          <w:rFonts w:ascii="Calibri" w:hAnsi="Calibri" w:cs="Calibri"/>
          <w:sz w:val="20"/>
          <w:szCs w:val="20"/>
        </w:rPr>
      </w:pPr>
      <w:r>
        <w:rPr>
          <w:rFonts w:cs="Calibri" w:ascii="Calibri" w:hAnsi="Calibri"/>
          <w:sz w:val="20"/>
          <w:szCs w:val="20"/>
        </w:rPr>
        <w:t>node -e "console.log('Running Node.js ' + process.version)"</w:t>
      </w:r>
    </w:p>
    <w:p>
      <w:pPr>
        <w:pStyle w:val="PlainText"/>
        <w:numPr>
          <w:ilvl w:val="2"/>
          <w:numId w:val="2"/>
        </w:numPr>
        <w:rPr>
          <w:rFonts w:ascii="Calibri" w:hAnsi="Calibri" w:cs="Calibri"/>
          <w:sz w:val="20"/>
          <w:szCs w:val="20"/>
        </w:rPr>
      </w:pPr>
      <w:r>
        <w:rPr>
          <w:rFonts w:cs="Calibri" w:ascii="Calibri" w:hAnsi="Calibri"/>
          <w:sz w:val="20"/>
          <w:szCs w:val="20"/>
        </w:rPr>
        <w:t>sudo yum install git</w:t>
      </w:r>
    </w:p>
    <w:p>
      <w:pPr>
        <w:pStyle w:val="PlainText"/>
        <w:rPr>
          <w:rFonts w:ascii="Calibri" w:hAnsi="Calibri" w:cs="Calibri"/>
          <w:sz w:val="20"/>
          <w:szCs w:val="20"/>
        </w:rPr>
      </w:pPr>
      <w:r>
        <w:rPr>
          <w:rFonts w:cs="Calibri" w:ascii="Calibri" w:hAnsi="Calibri"/>
          <w:sz w:val="20"/>
          <w:szCs w:val="20"/>
        </w:rPr>
        <w:t>Type in the following in to the terminal line by line</w:t>
      </w:r>
    </w:p>
    <w:p>
      <w:pPr>
        <w:pStyle w:val="PlainText"/>
        <w:ind w:left="0" w:right="0" w:firstLine="1440"/>
        <w:rPr>
          <w:rFonts w:ascii="Calibri" w:hAnsi="Calibri" w:cs="Calibri"/>
          <w:sz w:val="20"/>
          <w:szCs w:val="20"/>
        </w:rPr>
      </w:pPr>
      <w:r>
        <w:rPr>
          <w:rFonts w:cs="Calibri" w:ascii="Calibri" w:hAnsi="Calibri"/>
          <w:sz w:val="20"/>
          <w:szCs w:val="20"/>
        </w:rPr>
      </w:r>
    </w:p>
    <w:p>
      <w:pPr>
        <w:pStyle w:val="PlainText"/>
        <w:numPr>
          <w:ilvl w:val="0"/>
          <w:numId w:val="2"/>
        </w:numPr>
        <w:rPr>
          <w:rFonts w:ascii="Calibri" w:hAnsi="Calibri" w:cs="Calibri"/>
          <w:sz w:val="20"/>
          <w:szCs w:val="20"/>
        </w:rPr>
      </w:pPr>
      <w:r>
        <w:rPr>
          <w:rFonts w:cs="Calibri" w:ascii="Calibri" w:hAnsi="Calibri"/>
          <w:sz w:val="20"/>
          <w:szCs w:val="20"/>
        </w:rPr>
        <w:t>check node -v</w:t>
      </w:r>
    </w:p>
    <w:p>
      <w:pPr>
        <w:pStyle w:val="PlainText"/>
        <w:numPr>
          <w:ilvl w:val="0"/>
          <w:numId w:val="2"/>
        </w:numPr>
        <w:rPr>
          <w:rFonts w:ascii="Calibri" w:hAnsi="Calibri" w:cs="Calibri"/>
          <w:sz w:val="20"/>
          <w:szCs w:val="20"/>
        </w:rPr>
      </w:pPr>
      <w:r>
        <w:rPr>
          <w:rFonts w:cs="Calibri" w:ascii="Calibri" w:hAnsi="Calibri"/>
          <w:sz w:val="20"/>
          <w:szCs w:val="20"/>
        </w:rPr>
        <w:t>check npm -v</w:t>
      </w:r>
    </w:p>
    <w:p>
      <w:pPr>
        <w:pStyle w:val="PlainText"/>
        <w:numPr>
          <w:ilvl w:val="0"/>
          <w:numId w:val="2"/>
        </w:numPr>
        <w:rPr>
          <w:rFonts w:ascii="Calibri" w:hAnsi="Calibri" w:cs="Calibri"/>
          <w:sz w:val="20"/>
          <w:szCs w:val="20"/>
        </w:rPr>
      </w:pPr>
      <w:r>
        <w:rPr>
          <w:rFonts w:cs="Calibri" w:ascii="Calibri" w:hAnsi="Calibri"/>
          <w:sz w:val="20"/>
          <w:szCs w:val="20"/>
        </w:rPr>
        <w:t>check git --version</w:t>
      </w:r>
    </w:p>
    <w:p>
      <w:pPr>
        <w:pStyle w:val="PlainText"/>
        <w:numPr>
          <w:ilvl w:val="0"/>
          <w:numId w:val="2"/>
        </w:numPr>
        <w:rPr>
          <w:rFonts w:ascii="Calibri" w:hAnsi="Calibri" w:cs="Calibri"/>
          <w:sz w:val="20"/>
          <w:szCs w:val="20"/>
        </w:rPr>
      </w:pPr>
      <w:r>
        <w:rPr>
          <w:rFonts w:cs="Calibri" w:ascii="Calibri" w:hAnsi="Calibri"/>
          <w:sz w:val="20"/>
          <w:szCs w:val="20"/>
        </w:rPr>
        <w:t>sudo yum -y update</w:t>
      </w:r>
    </w:p>
    <w:p>
      <w:pPr>
        <w:pStyle w:val="PlainText"/>
        <w:numPr>
          <w:ilvl w:val="0"/>
          <w:numId w:val="2"/>
        </w:numPr>
        <w:rPr>
          <w:rFonts w:ascii="Calibri" w:hAnsi="Calibri" w:cs="Calibri"/>
          <w:sz w:val="20"/>
          <w:szCs w:val="20"/>
        </w:rPr>
      </w:pPr>
      <w:r>
        <w:rPr>
          <w:rFonts w:cs="Calibri" w:ascii="Calibri" w:hAnsi="Calibri"/>
          <w:sz w:val="20"/>
          <w:szCs w:val="20"/>
        </w:rPr>
        <w:t>sudo yum -y upgrade</w:t>
      </w:r>
    </w:p>
    <w:p>
      <w:pPr>
        <w:pStyle w:val="PlainText"/>
        <w:rPr>
          <w:rFonts w:ascii="Calibri" w:hAnsi="Calibri" w:cs="Calibri"/>
          <w:sz w:val="20"/>
          <w:szCs w:val="20"/>
        </w:rPr>
      </w:pPr>
      <w:r>
        <w:rPr>
          <w:rFonts w:cs="Calibri" w:ascii="Calibri" w:hAnsi="Calibri"/>
          <w:sz w:val="20"/>
          <w:szCs w:val="20"/>
        </w:rPr>
      </w:r>
    </w:p>
    <w:p>
      <w:pPr>
        <w:pStyle w:val="PlainText"/>
        <w:numPr>
          <w:ilvl w:val="0"/>
          <w:numId w:val="2"/>
        </w:numPr>
        <w:rPr>
          <w:rFonts w:ascii="Calibri" w:hAnsi="Calibri" w:cs="Calibri"/>
          <w:sz w:val="20"/>
          <w:szCs w:val="20"/>
        </w:rPr>
      </w:pPr>
      <w:r>
        <w:rPr>
          <w:rFonts w:cs="Calibri" w:ascii="Calibri" w:hAnsi="Calibri"/>
          <w:sz w:val="20"/>
          <w:szCs w:val="20"/>
        </w:rPr>
        <w:t>git clone https://github.com/bernieh/twitter-web.git</w:t>
      </w:r>
    </w:p>
    <w:p>
      <w:pPr>
        <w:pStyle w:val="PlainText"/>
        <w:numPr>
          <w:ilvl w:val="0"/>
          <w:numId w:val="2"/>
        </w:numPr>
        <w:rPr>
          <w:rFonts w:ascii="Calibri" w:hAnsi="Calibri" w:cs="Calibri"/>
          <w:sz w:val="20"/>
          <w:szCs w:val="20"/>
        </w:rPr>
      </w:pPr>
      <w:r>
        <w:rPr>
          <w:rFonts w:cs="Calibri" w:ascii="Calibri" w:hAnsi="Calibri"/>
          <w:sz w:val="20"/>
          <w:szCs w:val="20"/>
        </w:rPr>
        <w:t>cd twitter-web/</w:t>
      </w:r>
    </w:p>
    <w:p>
      <w:pPr>
        <w:pStyle w:val="PlainText"/>
        <w:numPr>
          <w:ilvl w:val="0"/>
          <w:numId w:val="2"/>
        </w:numPr>
        <w:rPr>
          <w:rFonts w:ascii="Calibri" w:hAnsi="Calibri" w:cs="Calibri"/>
          <w:sz w:val="20"/>
          <w:szCs w:val="20"/>
        </w:rPr>
      </w:pPr>
      <w:r>
        <w:rPr>
          <w:rFonts w:cs="Calibri" w:ascii="Calibri" w:hAnsi="Calibri"/>
          <w:sz w:val="20"/>
          <w:szCs w:val="20"/>
        </w:rPr>
        <w:t>. ls</w:t>
      </w:r>
    </w:p>
    <w:p>
      <w:pPr>
        <w:pStyle w:val="PlainText"/>
        <w:numPr>
          <w:ilvl w:val="0"/>
          <w:numId w:val="2"/>
        </w:numPr>
        <w:rPr>
          <w:rFonts w:ascii="Calibri" w:hAnsi="Calibri" w:cs="Calibri"/>
          <w:sz w:val="20"/>
          <w:szCs w:val="20"/>
        </w:rPr>
      </w:pPr>
      <w:r>
        <w:rPr>
          <w:rFonts w:cs="Calibri" w:ascii="Calibri" w:hAnsi="Calibri"/>
          <w:sz w:val="20"/>
          <w:szCs w:val="20"/>
        </w:rPr>
        <w:t>cat index.js</w:t>
      </w:r>
    </w:p>
    <w:p>
      <w:pPr>
        <w:pStyle w:val="PlainText"/>
        <w:numPr>
          <w:ilvl w:val="0"/>
          <w:numId w:val="2"/>
        </w:numPr>
        <w:rPr>
          <w:rFonts w:ascii="Calibri" w:hAnsi="Calibri" w:cs="Calibri"/>
          <w:sz w:val="20"/>
          <w:szCs w:val="20"/>
        </w:rPr>
      </w:pPr>
      <w:r>
        <w:rPr>
          <w:rFonts w:cs="Calibri" w:ascii="Calibri" w:hAnsi="Calibri"/>
          <w:sz w:val="20"/>
          <w:szCs w:val="20"/>
        </w:rPr>
        <w:t>nano index.js (do this if your custom tcp 4000 does not match what's inside index.js)</w:t>
      </w:r>
    </w:p>
    <w:p>
      <w:pPr>
        <w:pStyle w:val="PlainText"/>
        <w:numPr>
          <w:ilvl w:val="0"/>
          <w:numId w:val="2"/>
        </w:numPr>
        <w:rPr>
          <w:rFonts w:ascii="Calibri" w:hAnsi="Calibri" w:cs="Calibri"/>
          <w:sz w:val="20"/>
          <w:szCs w:val="20"/>
        </w:rPr>
      </w:pPr>
      <w:r>
        <w:rPr>
          <w:rFonts w:cs="Calibri" w:ascii="Calibri" w:hAnsi="Calibri"/>
          <w:sz w:val="20"/>
          <w:szCs w:val="20"/>
        </w:rPr>
        <w:t>npm install</w:t>
      </w:r>
    </w:p>
    <w:p>
      <w:pPr>
        <w:pStyle w:val="PlainText"/>
        <w:numPr>
          <w:ilvl w:val="0"/>
          <w:numId w:val="2"/>
        </w:numPr>
        <w:rPr>
          <w:rFonts w:ascii="Calibri" w:hAnsi="Calibri" w:cs="Calibri"/>
          <w:sz w:val="20"/>
          <w:szCs w:val="20"/>
        </w:rPr>
      </w:pPr>
      <w:r>
        <w:rPr>
          <w:rFonts w:cs="Calibri" w:ascii="Calibri" w:hAnsi="Calibri"/>
          <w:sz w:val="20"/>
          <w:szCs w:val="20"/>
        </w:rPr>
        <w:t>node index.js</w:t>
      </w:r>
    </w:p>
    <w:p>
      <w:pPr>
        <w:pStyle w:val="PlainText"/>
        <w:numPr>
          <w:ilvl w:val="0"/>
          <w:numId w:val="2"/>
        </w:numPr>
        <w:rPr>
          <w:rFonts w:ascii="Calibri" w:hAnsi="Calibri" w:cs="Calibri"/>
          <w:sz w:val="20"/>
          <w:szCs w:val="20"/>
        </w:rPr>
      </w:pPr>
      <w:r>
        <w:rPr>
          <w:rFonts w:cs="Calibri" w:ascii="Calibri" w:hAnsi="Calibri"/>
          <w:sz w:val="20"/>
          <w:szCs w:val="20"/>
        </w:rPr>
        <w:t xml:space="preserve">copy from AWS </w:t>
      </w:r>
      <w:bookmarkStart w:id="3" w:name="_Hlk6751710"/>
      <w:r>
        <w:rPr>
          <w:rFonts w:cs="Calibri" w:ascii="Calibri" w:hAnsi="Calibri"/>
          <w:sz w:val="20"/>
          <w:szCs w:val="20"/>
        </w:rPr>
        <w:t>ec2-54-246-188-159.us-west-1</w:t>
      </w:r>
      <w:bookmarkEnd w:id="3"/>
      <w:r>
        <w:rPr>
          <w:rFonts w:cs="Calibri" w:ascii="Calibri" w:hAnsi="Calibri"/>
          <w:sz w:val="20"/>
          <w:szCs w:val="20"/>
        </w:rPr>
        <w:t>.compute.amazonaws.com</w:t>
      </w:r>
    </w:p>
    <w:p>
      <w:pPr>
        <w:pStyle w:val="PlainText"/>
        <w:numPr>
          <w:ilvl w:val="0"/>
          <w:numId w:val="2"/>
        </w:numPr>
        <w:rPr>
          <w:rFonts w:ascii="Calibri" w:hAnsi="Calibri" w:cs="Calibri"/>
          <w:sz w:val="20"/>
          <w:szCs w:val="20"/>
        </w:rPr>
      </w:pPr>
      <w:r>
        <w:rPr>
          <w:rFonts w:cs="Calibri" w:ascii="Calibri" w:hAnsi="Calibri"/>
          <w:sz w:val="20"/>
          <w:szCs w:val="20"/>
        </w:rPr>
        <w:t>copy into browser and add 4000</w:t>
      </w:r>
    </w:p>
    <w:p>
      <w:pPr>
        <w:pStyle w:val="PlainText"/>
        <w:numPr>
          <w:ilvl w:val="0"/>
          <w:numId w:val="2"/>
        </w:numPr>
        <w:rPr>
          <w:rFonts w:ascii="Calibri" w:hAnsi="Calibri" w:cs="Calibri"/>
          <w:sz w:val="20"/>
          <w:szCs w:val="20"/>
        </w:rPr>
      </w:pPr>
      <w:r>
        <w:rPr>
          <w:rFonts w:cs="Calibri" w:ascii="Calibri" w:hAnsi="Calibri"/>
          <w:sz w:val="20"/>
          <w:szCs w:val="20"/>
        </w:rPr>
        <w:t>ec2-54-246-188-159.us-west-1.compute.amazonaws.com:4000</w:t>
      </w:r>
    </w:p>
    <w:p>
      <w:pPr>
        <w:pStyle w:val="PlainText"/>
        <w:rPr>
          <w:rFonts w:ascii="Calibri" w:hAnsi="Calibri" w:cs="Calibri"/>
          <w:sz w:val="20"/>
          <w:szCs w:val="20"/>
        </w:rPr>
      </w:pPr>
      <w:r>
        <w:rPr>
          <w:rFonts w:cs="Calibri" w:ascii="Calibri" w:hAnsi="Calibri"/>
          <w:sz w:val="20"/>
          <w:szCs w:val="20"/>
        </w:rPr>
      </w:r>
    </w:p>
    <w:p>
      <w:pPr>
        <w:pStyle w:val="PlainText"/>
        <w:rPr>
          <w:rFonts w:ascii="Calibri" w:hAnsi="Calibri" w:cs="Calibri"/>
          <w:sz w:val="20"/>
          <w:szCs w:val="20"/>
        </w:rPr>
      </w:pPr>
      <w:r>
        <w:rPr>
          <w:rFonts w:cs="Calibri" w:ascii="Calibri" w:hAnsi="Calibri"/>
          <w:sz w:val="20"/>
          <w:szCs w:val="20"/>
        </w:rPr>
      </w:r>
    </w:p>
    <w:p>
      <w:pPr>
        <w:pStyle w:val="PlainText"/>
        <w:rPr>
          <w:rFonts w:ascii="Calibri" w:hAnsi="Calibri" w:cs="Calibri"/>
          <w:sz w:val="20"/>
          <w:szCs w:val="20"/>
        </w:rPr>
      </w:pPr>
      <w:r>
        <w:rPr>
          <w:rFonts w:cs="Calibri" w:ascii="Calibri" w:hAnsi="Calibri"/>
          <w:sz w:val="20"/>
          <w:szCs w:val="20"/>
        </w:rPr>
      </w:r>
    </w:p>
    <w:p>
      <w:pPr>
        <w:pStyle w:val="PlainText"/>
        <w:rPr>
          <w:rFonts w:ascii="Calibri" w:hAnsi="Calibri" w:cs="Calibri"/>
          <w:sz w:val="20"/>
          <w:szCs w:val="20"/>
        </w:rPr>
      </w:pPr>
      <w:r>
        <w:rPr>
          <w:rFonts w:cs="Calibri" w:ascii="Calibri" w:hAnsi="Calibri"/>
          <w:sz w:val="20"/>
          <w:szCs w:val="20"/>
        </w:rPr>
        <w:t>Once all these steps are completed the app is now live on that instance and can be utilized as seen above in the screenshot</w:t>
      </w:r>
    </w:p>
    <w:p>
      <w:pPr>
        <w:pStyle w:val="PlainText"/>
        <w:rPr/>
      </w:pPr>
      <w:r>
        <w:rPr/>
      </w:r>
    </w:p>
    <w:p>
      <w:pPr>
        <w:pStyle w:val="PlainText"/>
        <w:rPr/>
      </w:pPr>
      <w:r>
        <w:rPr/>
      </w:r>
    </w:p>
    <w:p>
      <w:pPr>
        <w:pStyle w:val="PlainText"/>
        <w:rPr>
          <w:rFonts w:ascii="Courier New" w:hAnsi="Courier New" w:cs="Courier New"/>
          <w:b/>
          <w:b/>
        </w:rPr>
      </w:pPr>
      <w:r>
        <w:rPr>
          <w:rFonts w:cs="Courier New" w:ascii="Courier New" w:hAnsi="Courier New"/>
          <w:b/>
        </w:rPr>
      </w:r>
    </w:p>
    <w:p>
      <w:pPr>
        <w:pStyle w:val="PlainText"/>
        <w:rPr>
          <w:rFonts w:ascii="Courier New" w:hAnsi="Courier New" w:cs="Courier New"/>
          <w:b/>
          <w:b/>
        </w:rPr>
      </w:pPr>
      <w:r>
        <w:rPr>
          <w:rFonts w:cs="Courier New" w:ascii="Courier New" w:hAnsi="Courier New"/>
          <w:b/>
        </w:rPr>
      </w:r>
    </w:p>
    <w:p>
      <w:pPr>
        <w:pStyle w:val="PlainText"/>
        <w:rPr>
          <w:rFonts w:ascii="Courier New" w:hAnsi="Courier New" w:cs="Courier New"/>
          <w:b/>
          <w:b/>
        </w:rPr>
      </w:pPr>
      <w:r>
        <w:rPr>
          <w:rFonts w:cs="Courier New" w:ascii="Courier New" w:hAnsi="Courier New"/>
          <w:b/>
        </w:rPr>
      </w:r>
    </w:p>
    <w:p>
      <w:pPr>
        <w:pStyle w:val="PlainText"/>
        <w:rPr/>
      </w:pPr>
      <w:r>
        <w:rPr/>
        <w:t>Creation of a custom AMI based on your master instance, to be used by EC2 auto-scaling.</w:t>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t>----</w:t>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pPr>
      <w:r>
        <w:rPr>
          <w:rStyle w:val="DefaultParagraphFont"/>
          <w:rFonts w:cs="Calibri" w:ascii="Calibri" w:hAnsi="Calibri"/>
          <w:b/>
        </w:rPr>
        <w:t>Load Balancing</w:t>
      </w:r>
    </w:p>
    <w:p>
      <w:pPr>
        <w:pStyle w:val="PlainText"/>
        <w:rPr>
          <w:b/>
          <w:b/>
          <w:u w:val="single"/>
        </w:rPr>
      </w:pPr>
      <w:r>
        <w:rPr>
          <w:b/>
          <w:u w:val="single"/>
        </w:rPr>
        <w:t>Tasks</w:t>
      </w:r>
    </w:p>
    <w:p>
      <w:pPr>
        <w:pStyle w:val="PlainText"/>
        <w:rPr/>
      </w:pPr>
      <w:r>
        <w:rPr/>
        <w:t>-</w:t>
      </w:r>
      <w:r>
        <w:rPr>
          <w:rStyle w:val="DefaultParagraphFont"/>
          <w:rFonts w:cs="Calibri" w:ascii="Calibri" w:hAnsi="Calibri"/>
          <w:sz w:val="20"/>
          <w:szCs w:val="20"/>
        </w:rPr>
        <w:t>Creation of an elastic load balancer</w:t>
      </w:r>
    </w:p>
    <w:p>
      <w:pPr>
        <w:pStyle w:val="PlainText"/>
        <w:rPr>
          <w:rFonts w:ascii="Calibri" w:hAnsi="Calibri" w:cs="Calibri"/>
          <w:sz w:val="20"/>
          <w:szCs w:val="20"/>
        </w:rPr>
      </w:pPr>
      <w:r>
        <w:rPr>
          <w:rFonts w:cs="Calibri" w:ascii="Calibri" w:hAnsi="Calibri"/>
          <w:sz w:val="20"/>
          <w:szCs w:val="20"/>
        </w:rPr>
        <w:t>-Generation of test traffic to the load balancer – e.g. using curl/wget or a web testing tool.</w:t>
      </w:r>
    </w:p>
    <w:p>
      <w:pPr>
        <w:pStyle w:val="PlainText"/>
        <w:rPr/>
      </w:pPr>
      <w:r>
        <w:rPr>
          <w:rStyle w:val="DefaultParagraphFont"/>
          <w:rFonts w:cs="Calibri" w:ascii="Calibri" w:hAnsi="Calibri"/>
          <w:sz w:val="20"/>
          <w:szCs w:val="20"/>
        </w:rPr>
        <w:t>- Show that the load is distributed across more than one web server – e.g. by viewing web server or other logs. Screenshots and a brief explanation in your report will suffice for this</w:t>
      </w:r>
      <w:r>
        <w:rPr/>
        <w:t>.</w:t>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pPr>
      <w:r>
        <w:rPr>
          <w:rStyle w:val="DefaultParagraphFont"/>
          <w:rFonts w:cs="Calibri" w:ascii="Calibri" w:hAnsi="Calibri"/>
        </w:rPr>
        <w:t xml:space="preserve"> </w:t>
      </w:r>
      <w:r>
        <w:rPr>
          <w:rStyle w:val="DefaultParagraphFont"/>
          <w:rFonts w:cs="Calibri" w:ascii="Calibri" w:hAnsi="Calibri"/>
        </w:rPr>
        <w:t>Go to the load balancer’s section and select create load balancer. Choose application Load Balancer and then select create. Name the load balancer a name of your choice.</w:t>
      </w:r>
    </w:p>
    <w:p>
      <w:pPr>
        <w:pStyle w:val="PlainText"/>
        <w:rPr>
          <w:rFonts w:ascii="Calibri" w:hAnsi="Calibri" w:cs="Calibri"/>
        </w:rPr>
      </w:pPr>
      <w:r>
        <w:rPr>
          <w:rFonts w:cs="Calibri" w:ascii="Calibri" w:hAnsi="Calibri"/>
        </w:rPr>
        <w:t xml:space="preserve"> </w:t>
      </w:r>
      <w:r>
        <w:rPr>
          <w:rFonts w:cs="Calibri" w:ascii="Calibri" w:hAnsi="Calibri"/>
        </w:rPr>
        <w:t>Select the VPC created earlier so we can have public and private subnets. Select your public subnet.</w:t>
      </w:r>
    </w:p>
    <w:p>
      <w:pPr>
        <w:pStyle w:val="PlainText"/>
        <w:rPr>
          <w:rFonts w:ascii="Calibri" w:hAnsi="Calibri" w:cs="Calibri"/>
        </w:rPr>
      </w:pPr>
      <w:r>
        <w:rPr>
          <w:rFonts w:cs="Calibri" w:ascii="Calibri" w:hAnsi="Calibri"/>
        </w:rPr>
        <w:t xml:space="preserve"> </w:t>
      </w:r>
      <w:r>
        <w:rPr>
          <w:rFonts w:cs="Calibri" w:ascii="Calibri" w:hAnsi="Calibri"/>
        </w:rPr>
        <w:t>Add a tag of your choice. Then click next configure the security settings.</w:t>
      </w:r>
    </w:p>
    <w:p>
      <w:pPr>
        <w:pStyle w:val="PlainText"/>
        <w:rPr>
          <w:rFonts w:ascii="Calibri" w:hAnsi="Calibri" w:cs="Calibri"/>
        </w:rPr>
      </w:pPr>
      <w:r>
        <w:rPr>
          <w:rFonts w:cs="Calibri" w:ascii="Calibri" w:hAnsi="Calibri"/>
        </w:rPr>
        <w:t xml:space="preserve"> </w:t>
      </w:r>
      <w:r>
        <w:rPr>
          <w:rFonts w:cs="Calibri" w:ascii="Calibri" w:hAnsi="Calibri"/>
        </w:rPr>
        <w:t>Click next configure security groups. Select existing security group. Choose the web security group that you have created so we can view our instances later with this load balancer.</w:t>
      </w:r>
    </w:p>
    <w:p>
      <w:pPr>
        <w:pStyle w:val="PlainText"/>
        <w:rPr>
          <w:rFonts w:ascii="Calibri" w:hAnsi="Calibri" w:cs="Calibri"/>
        </w:rPr>
      </w:pPr>
      <w:r>
        <w:rPr>
          <w:rFonts w:cs="Calibri" w:ascii="Calibri" w:hAnsi="Calibri"/>
        </w:rPr>
        <w:t>Next, we will configure routing. Choose a name for the target group.</w:t>
      </w:r>
    </w:p>
    <w:p>
      <w:pPr>
        <w:pStyle w:val="PlainText"/>
        <w:rPr>
          <w:rFonts w:ascii="Calibri" w:hAnsi="Calibri" w:cs="Calibri"/>
        </w:rPr>
      </w:pPr>
      <w:r>
        <w:rPr>
          <w:rFonts w:cs="Calibri" w:ascii="Calibri" w:hAnsi="Calibri"/>
        </w:rPr>
        <w:t xml:space="preserve"> </w:t>
      </w:r>
      <w:r>
        <w:rPr>
          <w:rFonts w:cs="Calibri" w:ascii="Calibri" w:hAnsi="Calibri"/>
        </w:rPr>
        <w:t>The protocol should be HTTP, so we can use a web browser and view a web page on the load balancer. The port that allows traffic on the web is port 80. Then target type – instance, Health checks protocol 80</w:t>
      </w:r>
    </w:p>
    <w:p>
      <w:pPr>
        <w:pStyle w:val="PlainText"/>
        <w:rPr>
          <w:rFonts w:ascii="Calibri" w:hAnsi="Calibri" w:cs="Calibri"/>
        </w:rPr>
      </w:pPr>
      <w:r>
        <w:rPr>
          <w:rFonts w:cs="Calibri" w:ascii="Calibri" w:hAnsi="Calibri"/>
        </w:rPr>
        <w:t xml:space="preserve"> </w:t>
      </w:r>
      <w:r>
        <w:rPr>
          <w:rFonts w:cs="Calibri" w:ascii="Calibri" w:hAnsi="Calibri"/>
        </w:rPr>
        <w:t>And Path /</w:t>
      </w:r>
    </w:p>
    <w:p>
      <w:pPr>
        <w:pStyle w:val="PlainText"/>
        <w:rPr>
          <w:rFonts w:ascii="Calibri" w:hAnsi="Calibri" w:cs="Calibri"/>
        </w:rPr>
      </w:pPr>
      <w:r>
        <w:rPr>
          <w:rFonts w:cs="Calibri" w:ascii="Calibri" w:hAnsi="Calibri"/>
        </w:rPr>
        <w:t>Next, we will register targets. Select instances you should have two instances running with nginx from the steps described above select these instances. Click add to registered. Next click on review</w:t>
      </w:r>
    </w:p>
    <w:p>
      <w:pPr>
        <w:pStyle w:val="PlainText"/>
        <w:rPr>
          <w:rFonts w:ascii="Calibri" w:hAnsi="Calibri" w:cs="Calibri"/>
        </w:rPr>
      </w:pPr>
      <w:r>
        <w:rPr>
          <w:rFonts w:cs="Calibri" w:ascii="Calibri" w:hAnsi="Calibri"/>
        </w:rPr>
        <w:t xml:space="preserve">  </w:t>
      </w:r>
      <w:r>
        <w:rPr>
          <w:rFonts w:cs="Calibri" w:ascii="Calibri" w:hAnsi="Calibri"/>
        </w:rPr>
        <w:t>Click create and close. Pause till the state is active. Then go to next step below these steps allow will allow you to view your instances through the web browser and edit the web pages.</w:t>
      </w:r>
    </w:p>
    <w:p>
      <w:pPr>
        <w:pStyle w:val="PlainText"/>
        <w:rPr>
          <w:rFonts w:ascii="Calibri" w:hAnsi="Calibri" w:cs="Calibri"/>
        </w:rPr>
      </w:pPr>
      <w:r>
        <w:rPr>
          <w:rFonts w:cs="Calibri" w:ascii="Calibri" w:hAnsi="Calibri"/>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r>
    </w:p>
    <w:p>
      <w:pPr>
        <w:pStyle w:val="PlainText"/>
        <w:rPr>
          <w:rFonts w:ascii="Calibri" w:hAnsi="Calibri" w:cs="Calibri"/>
          <w:b/>
          <w:b/>
        </w:rPr>
      </w:pPr>
      <w:r>
        <w:rPr>
          <w:rFonts w:cs="Calibri" w:ascii="Calibri" w:hAnsi="Calibri"/>
          <w:b/>
        </w:rPr>
        <w:t>Changing details in an instance</w:t>
      </w:r>
    </w:p>
    <w:p>
      <w:pPr>
        <w:pStyle w:val="PlainText"/>
        <w:rPr>
          <w:rFonts w:ascii="Calibri" w:hAnsi="Calibri" w:cs="Calibri"/>
          <w:sz w:val="20"/>
          <w:szCs w:val="20"/>
        </w:rPr>
      </w:pPr>
      <w:r>
        <w:rPr>
          <w:rFonts w:cs="Calibri" w:ascii="Calibri" w:hAnsi="Calibri"/>
          <w:sz w:val="20"/>
          <w:szCs w:val="20"/>
        </w:rPr>
        <w:t>Now We will change the details on one of the instances so we can recognize the difference between the two instance son the load balancer when generating traffic.</w:t>
      </w:r>
    </w:p>
    <w:p>
      <w:pPr>
        <w:pStyle w:val="PlainText"/>
        <w:rPr>
          <w:rFonts w:ascii="Calibri" w:hAnsi="Calibri" w:cs="Calibri"/>
        </w:rPr>
      </w:pPr>
      <w:r>
        <w:rPr>
          <w:rFonts w:cs="Calibri" w:ascii="Calibri" w:hAnsi="Calibri"/>
        </w:rPr>
        <w:t xml:space="preserve">  </w:t>
      </w:r>
      <w:r>
        <w:rPr>
          <w:rFonts w:cs="Calibri" w:ascii="Calibri" w:hAnsi="Calibri"/>
        </w:rPr>
        <w:t>Go to your running instance. Go down to descriptions and highlight the IPv4 address. Right click on go to address. In the Web Admin box take note of /usr/share/nginx/html as We need this to change details on this page. Open your terminal and go to where pem key is within your directory.  Input ssh -i &lt;pem key&gt; ec2-user@&lt;ip address of instance&gt;. Hit enter and then Type in 'yes'.</w:t>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t>Fig 11.</w:t>
      </w:r>
    </w:p>
    <w:p>
      <w:pPr>
        <w:pStyle w:val="PlainText"/>
        <w:rPr>
          <w:rFonts w:ascii="Calibri" w:hAnsi="Calibri" w:cs="Calibri"/>
        </w:rPr>
      </w:pPr>
      <w:r>
        <w:rPr>
          <w:rFonts w:cs="Calibri" w:ascii="Calibri" w:hAnsi="Calibri"/>
        </w:rPr>
      </w:r>
    </w:p>
    <w:p>
      <w:pPr>
        <w:pStyle w:val="PlainText"/>
        <w:rPr/>
      </w:pPr>
      <w:r>
        <w:rPr/>
        <w:drawing>
          <wp:inline distT="0" distB="0" distL="0" distR="0">
            <wp:extent cx="5943600" cy="334327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inline>
        </w:drawing>
      </w:r>
    </w:p>
    <w:p>
      <w:pPr>
        <w:pStyle w:val="PlainText"/>
        <w:rPr>
          <w:rFonts w:ascii="Calibri" w:hAnsi="Calibri" w:cs="Calibri"/>
        </w:rPr>
      </w:pPr>
      <w:r>
        <w:rPr>
          <w:rFonts w:cs="Calibri" w:ascii="Calibri" w:hAnsi="Calibri"/>
        </w:rPr>
        <w:t xml:space="preserve">  </w:t>
      </w:r>
      <w:r>
        <w:rPr>
          <w:rFonts w:cs="Calibri" w:ascii="Calibri" w:hAnsi="Calibri"/>
        </w:rPr>
        <w:t>Type in sudo nano /usr/share/nginx/html/index.html</w:t>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t>You will see an editor page of your instance.  Make a change so it will be noticed from original like changing the color of the page.  When the changes are made press ctrl &amp; x. To save changes press Y. To write changes press enter. Return to AWS site On EC2 page and go to where your Load Balancer is</w:t>
      </w:r>
    </w:p>
    <w:p>
      <w:pPr>
        <w:pStyle w:val="PlainText"/>
        <w:rPr>
          <w:rFonts w:ascii="Calibri" w:hAnsi="Calibri" w:cs="Calibri"/>
        </w:rPr>
      </w:pPr>
      <w:r>
        <w:rPr>
          <w:rFonts w:cs="Calibri" w:ascii="Calibri" w:hAnsi="Calibri"/>
        </w:rPr>
        <w:t xml:space="preserve"> </w:t>
      </w:r>
      <w:r>
        <w:rPr>
          <w:rFonts w:cs="Calibri" w:ascii="Calibri" w:hAnsi="Calibri"/>
        </w:rPr>
        <w:t>Highlight DNS address (no A Record). Select go to address.  Click refresh on webpage to go through instances. You will see the changes you have made from previous step see below.</w:t>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r>
    </w:p>
    <w:p>
      <w:pPr>
        <w:pStyle w:val="PlainText"/>
        <w:rPr>
          <w:rFonts w:ascii="Calibri" w:hAnsi="Calibri" w:cs="Calibri"/>
        </w:rPr>
      </w:pPr>
      <w:r>
        <w:rPr>
          <w:rFonts w:cs="Calibri" w:ascii="Calibri" w:hAnsi="Calibri"/>
        </w:rPr>
        <w:t>Fig 12.</w:t>
      </w:r>
    </w:p>
    <w:p>
      <w:pPr>
        <w:pStyle w:val="Normal"/>
        <w:rPr/>
      </w:pPr>
      <w:r>
        <w:rPr/>
      </w:r>
    </w:p>
    <w:p>
      <w:pPr>
        <w:pStyle w:val="Normal"/>
        <w:rPr/>
      </w:pPr>
      <w:r>
        <w:rPr/>
        <w:drawing>
          <wp:inline distT="0" distB="0" distL="0" distR="0">
            <wp:extent cx="5943600" cy="3343275"/>
            <wp:effectExtent l="0" t="0" r="0" b="0"/>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ind w:left="720" w:right="0" w:hanging="0"/>
        <w:rPr>
          <w:i/>
          <w:i/>
          <w:iCs/>
        </w:rPr>
      </w:pPr>
      <w:r>
        <w:rPr>
          <w:i/>
          <w:i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0"/>
          <w:szCs w:val="20"/>
        </w:rPr>
      </w:pPr>
      <w:r>
        <w:rPr>
          <w:sz w:val="20"/>
          <w:szCs w:val="20"/>
        </w:rPr>
      </w:r>
    </w:p>
    <w:p>
      <w:pPr>
        <w:pStyle w:val="Normal"/>
        <w:rPr>
          <w:sz w:val="20"/>
          <w:szCs w:val="20"/>
        </w:rPr>
      </w:pPr>
      <w:r>
        <w:rPr>
          <w:sz w:val="20"/>
          <w:szCs w:val="20"/>
        </w:rPr>
      </w:r>
    </w:p>
    <w:p>
      <w:pPr>
        <w:pStyle w:val="PlainText"/>
        <w:rPr>
          <w:rFonts w:ascii="Courier New" w:hAnsi="Courier New" w:cs="Courier New"/>
          <w:sz w:val="20"/>
          <w:szCs w:val="20"/>
        </w:rPr>
      </w:pPr>
      <w:r>
        <w:rPr>
          <w:rFonts w:cs="Courier New" w:ascii="Courier New" w:hAnsi="Courier New"/>
          <w:sz w:val="20"/>
          <w:szCs w:val="20"/>
        </w:rPr>
        <w:tab/>
        <w:tab/>
      </w:r>
    </w:p>
    <w:p>
      <w:pPr>
        <w:pStyle w:val="PlainText"/>
        <w:rPr>
          <w:rFonts w:ascii="Calibri" w:hAnsi="Calibri" w:cs="Calibri"/>
          <w:b/>
          <w:b/>
          <w:sz w:val="20"/>
          <w:szCs w:val="20"/>
        </w:rPr>
      </w:pPr>
      <w:r>
        <w:rPr>
          <w:rFonts w:cs="Calibri" w:ascii="Calibri" w:hAnsi="Calibri"/>
          <w:b/>
          <w:sz w:val="20"/>
          <w:szCs w:val="20"/>
        </w:rPr>
      </w:r>
    </w:p>
    <w:p>
      <w:pPr>
        <w:pStyle w:val="PlainText"/>
        <w:rPr>
          <w:rFonts w:ascii="Calibri" w:hAnsi="Calibri" w:cs="Calibri"/>
          <w:b/>
          <w:b/>
          <w:sz w:val="20"/>
          <w:szCs w:val="20"/>
        </w:rPr>
      </w:pPr>
      <w:r>
        <w:rPr>
          <w:rFonts w:cs="Calibri" w:ascii="Calibri" w:hAnsi="Calibri"/>
          <w:b/>
          <w:sz w:val="20"/>
          <w:szCs w:val="20"/>
        </w:rPr>
      </w:r>
    </w:p>
    <w:p>
      <w:pPr>
        <w:pStyle w:val="PlainText"/>
        <w:rPr>
          <w:rFonts w:ascii="Calibri" w:hAnsi="Calibri" w:cs="Calibri"/>
          <w:b/>
          <w:b/>
          <w:sz w:val="20"/>
          <w:szCs w:val="20"/>
        </w:rPr>
      </w:pPr>
      <w:r>
        <w:rPr>
          <w:rFonts w:cs="Calibri" w:ascii="Calibri" w:hAnsi="Calibri"/>
          <w:b/>
          <w:sz w:val="20"/>
          <w:szCs w:val="20"/>
        </w:rPr>
      </w:r>
    </w:p>
    <w:p>
      <w:pPr>
        <w:pStyle w:val="PlainText"/>
        <w:rPr/>
      </w:pPr>
      <w:r>
        <w:rPr>
          <w:rStyle w:val="DefaultParagraphFont"/>
          <w:rFonts w:cs="Calibri" w:ascii="Calibri" w:hAnsi="Calibri"/>
          <w:b/>
          <w:sz w:val="20"/>
          <w:szCs w:val="20"/>
        </w:rPr>
        <w:t>Launch Configurations &amp; Auto Scaling</w:t>
      </w:r>
    </w:p>
    <w:p>
      <w:pPr>
        <w:pStyle w:val="PlainText"/>
        <w:rPr>
          <w:rFonts w:ascii="Calibri" w:hAnsi="Calibri" w:cs="Calibri"/>
          <w:b/>
          <w:b/>
          <w:sz w:val="20"/>
          <w:szCs w:val="20"/>
        </w:rPr>
      </w:pPr>
      <w:r>
        <w:rPr>
          <w:rFonts w:cs="Calibri" w:ascii="Calibri" w:hAnsi="Calibri"/>
          <w:b/>
          <w:sz w:val="20"/>
          <w:szCs w:val="20"/>
        </w:rPr>
        <w:t>Tasks</w:t>
      </w:r>
    </w:p>
    <w:p>
      <w:pPr>
        <w:pStyle w:val="PlainText"/>
        <w:rPr>
          <w:rFonts w:ascii="Calibri" w:hAnsi="Calibri" w:cs="Calibri"/>
          <w:b/>
          <w:b/>
          <w:sz w:val="20"/>
          <w:szCs w:val="20"/>
        </w:rPr>
      </w:pPr>
      <w:r>
        <w:rPr>
          <w:rFonts w:cs="Calibri" w:ascii="Calibri" w:hAnsi="Calibri"/>
          <w:b/>
          <w:sz w:val="20"/>
          <w:szCs w:val="20"/>
        </w:rPr>
      </w:r>
    </w:p>
    <w:p>
      <w:pPr>
        <w:pStyle w:val="PlainText"/>
        <w:numPr>
          <w:ilvl w:val="0"/>
          <w:numId w:val="3"/>
        </w:numPr>
        <w:rPr>
          <w:rFonts w:ascii="Calibri" w:hAnsi="Calibri" w:cs="Calibri"/>
          <w:sz w:val="20"/>
          <w:szCs w:val="20"/>
        </w:rPr>
      </w:pPr>
      <w:r>
        <w:rPr>
          <w:rFonts w:cs="Calibri" w:ascii="Calibri" w:hAnsi="Calibri"/>
          <w:sz w:val="20"/>
          <w:szCs w:val="20"/>
        </w:rPr>
        <w:t>Creation of a launch configuration based on that custom AMI</w:t>
      </w:r>
    </w:p>
    <w:p>
      <w:pPr>
        <w:pStyle w:val="PlainText"/>
        <w:numPr>
          <w:ilvl w:val="0"/>
          <w:numId w:val="3"/>
        </w:numPr>
        <w:rPr/>
      </w:pPr>
      <w:r>
        <w:rPr>
          <w:rStyle w:val="DefaultParagraphFont"/>
          <w:rFonts w:cs="Calibri" w:ascii="Calibri" w:hAnsi="Calibri"/>
          <w:sz w:val="20"/>
          <w:szCs w:val="20"/>
        </w:rPr>
        <w:t>Creation of an auto-scaling group based on your load balancer and launch configuration; making changes to this auto-scaling group. 7. Creation of an auto-scaling policy; making changes to this policy. You need only scale the front-end server instances. 8. Using CloudWatch to trigger an increase in resources based on an alarm – based on a built-in metric such as CPU utilization network traffic, etc. support metric choice</w:t>
      </w:r>
    </w:p>
    <w:p>
      <w:pPr>
        <w:pStyle w:val="PlainText"/>
        <w:ind w:left="360" w:right="0" w:hanging="0"/>
        <w:rPr>
          <w:rFonts w:ascii="Calibri" w:hAnsi="Calibri" w:cs="Calibri"/>
          <w:sz w:val="20"/>
          <w:szCs w:val="20"/>
        </w:rPr>
      </w:pPr>
      <w:r>
        <w:rPr>
          <w:rFonts w:cs="Calibri" w:ascii="Calibri" w:hAnsi="Calibri"/>
          <w:sz w:val="20"/>
          <w:szCs w:val="20"/>
        </w:rPr>
      </w:r>
    </w:p>
    <w:p>
      <w:pPr>
        <w:pStyle w:val="PlainText"/>
        <w:ind w:left="360" w:right="0" w:hanging="0"/>
        <w:rPr>
          <w:rFonts w:ascii="Calibri" w:hAnsi="Calibri" w:cs="Calibri"/>
          <w:sz w:val="20"/>
          <w:szCs w:val="20"/>
        </w:rPr>
      </w:pPr>
      <w:r>
        <w:rPr>
          <w:rFonts w:cs="Calibri" w:ascii="Calibri" w:hAnsi="Calibri"/>
          <w:sz w:val="20"/>
          <w:szCs w:val="20"/>
        </w:rPr>
        <w:t>How to</w:t>
      </w:r>
    </w:p>
    <w:p>
      <w:pPr>
        <w:pStyle w:val="PlainText"/>
        <w:ind w:left="360" w:right="0" w:hanging="0"/>
        <w:rPr/>
      </w:pPr>
      <w:r>
        <w:rPr>
          <w:rStyle w:val="DefaultParagraphFont"/>
          <w:rFonts w:cs="Calibri" w:ascii="Calibri" w:hAnsi="Calibri"/>
          <w:sz w:val="20"/>
          <w:szCs w:val="20"/>
        </w:rPr>
        <w:t xml:space="preserve"> </w:t>
      </w:r>
    </w:p>
    <w:p>
      <w:pPr>
        <w:pStyle w:val="PlainText"/>
        <w:rPr>
          <w:rFonts w:ascii="Calibri" w:hAnsi="Calibri" w:cs="Calibri"/>
          <w:sz w:val="20"/>
          <w:szCs w:val="20"/>
        </w:rPr>
      </w:pPr>
      <w:r>
        <w:rPr>
          <w:rFonts w:cs="Calibri" w:ascii="Calibri" w:hAnsi="Calibri"/>
          <w:sz w:val="20"/>
          <w:szCs w:val="20"/>
        </w:rPr>
        <w:t>Go to EC2 Circumnavigate to auto scaling then Select launch configurations</w:t>
      </w:r>
    </w:p>
    <w:p>
      <w:pPr>
        <w:pStyle w:val="PlainText"/>
        <w:rPr>
          <w:rFonts w:ascii="Calibri" w:hAnsi="Calibri" w:cs="Calibri"/>
          <w:sz w:val="20"/>
          <w:szCs w:val="20"/>
        </w:rPr>
      </w:pPr>
      <w:r>
        <w:rPr>
          <w:rFonts w:cs="Calibri" w:ascii="Calibri" w:hAnsi="Calibri"/>
          <w:sz w:val="20"/>
          <w:szCs w:val="20"/>
        </w:rPr>
        <w:t>We are going to create auto scaling group.  We will then click create launch configuration</w:t>
      </w:r>
    </w:p>
    <w:p>
      <w:pPr>
        <w:pStyle w:val="PlainText"/>
        <w:rPr>
          <w:rFonts w:ascii="Calibri" w:hAnsi="Calibri" w:cs="Calibri"/>
          <w:sz w:val="20"/>
          <w:szCs w:val="20"/>
        </w:rPr>
      </w:pPr>
      <w:r>
        <w:rPr>
          <w:rFonts w:cs="Calibri" w:ascii="Calibri" w:hAnsi="Calibri"/>
          <w:sz w:val="20"/>
          <w:szCs w:val="20"/>
        </w:rPr>
        <w:t>Then Select my AMIs   and next configure details. Name the auto scaling group. Monitoring - enable</w:t>
      </w:r>
    </w:p>
    <w:p>
      <w:pPr>
        <w:pStyle w:val="PlainText"/>
        <w:rPr>
          <w:rFonts w:ascii="Calibri" w:hAnsi="Calibri" w:cs="Calibri"/>
          <w:sz w:val="20"/>
          <w:szCs w:val="20"/>
        </w:rPr>
      </w:pPr>
      <w:r>
        <w:rPr>
          <w:rFonts w:cs="Calibri" w:ascii="Calibri" w:hAnsi="Calibri"/>
          <w:sz w:val="20"/>
          <w:szCs w:val="20"/>
        </w:rPr>
        <w:t>Click Advanced details and IP Address Type - Only assign Next - add storage (no change)</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Next - Configure security group. Select existing security group</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Choose web server security group. Review Create launch configuration. Select key pair. Create launch configuration. Name the group. Then we will start with 2 instances and select the VPC as described in the VPC section above.</w:t>
      </w:r>
    </w:p>
    <w:p>
      <w:pPr>
        <w:pStyle w:val="PlainText"/>
        <w:rPr>
          <w:rFonts w:ascii="Calibri" w:hAnsi="Calibri" w:cs="Calibri"/>
          <w:sz w:val="20"/>
          <w:szCs w:val="20"/>
        </w:rPr>
      </w:pPr>
      <w:r>
        <w:rPr>
          <w:rFonts w:cs="Calibri" w:ascii="Calibri" w:hAnsi="Calibri"/>
          <w:sz w:val="20"/>
          <w:szCs w:val="20"/>
        </w:rPr>
        <w:t>Apply   public subnets, then in advanced details tick box in load balancing, select the  target group created.</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Select the load balancer created in the project .Enable monitoring as we should monitor for this project.</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Next  we are going to configure scaling policies. Use scaling policies to adjust the capacity of this group Scale between 2 to 5 instances for this project.Scale the Auto Scaling group using step or simple scaling policies</w:t>
      </w:r>
    </w:p>
    <w:p>
      <w:pPr>
        <w:pStyle w:val="PlainText"/>
        <w:rPr>
          <w:rFonts w:ascii="Calibri" w:hAnsi="Calibri" w:cs="Calibri"/>
          <w:sz w:val="20"/>
          <w:szCs w:val="20"/>
        </w:rPr>
      </w:pPr>
      <w:r>
        <w:rPr>
          <w:rFonts w:cs="Calibri" w:ascii="Calibri" w:hAnsi="Calibri"/>
          <w:sz w:val="20"/>
          <w:szCs w:val="20"/>
        </w:rPr>
        <w:t>Increase the group SizeAdd alarm</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Uncheck send notification.  Set &gt;= to 70%.  For at least 1 consecutive period(s) of 1 minute</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Create alarm</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Take the action - add 1 instance</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Add alarm</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Uncheck send notification</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Set &lt;= to 50%</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For at least 1 consecutive period(s) of 1 minute</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Create alarm</w:t>
      </w:r>
    </w:p>
    <w:p>
      <w:pPr>
        <w:pStyle w:val="PlainText"/>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t>Take the action - remove 1 instance</w:t>
      </w:r>
    </w:p>
    <w:p>
      <w:pPr>
        <w:pStyle w:val="Normal"/>
        <w:rPr/>
      </w:pPr>
      <w:r>
        <w:rPr/>
      </w:r>
    </w:p>
    <w:p>
      <w:pPr>
        <w:pStyle w:val="Normal"/>
        <w:rPr/>
      </w:pPr>
      <w:r>
        <w:rPr/>
      </w:r>
    </w:p>
    <w:p>
      <w:pPr>
        <w:pStyle w:val="Normal"/>
        <w:rPr/>
      </w:pPr>
      <w:r>
        <w:rPr/>
      </w:r>
    </w:p>
    <w:p>
      <w:pPr>
        <w:pStyle w:val="Normal"/>
        <w:rPr>
          <w:b/>
          <w:b/>
        </w:rPr>
      </w:pPr>
      <w:r>
        <w:rPr>
          <w:b/>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t>How to monitor CPU utilization</w:t>
      </w:r>
    </w:p>
    <w:p>
      <w:pPr>
        <w:pStyle w:val="Normal"/>
        <w:rPr>
          <w:b/>
          <w:b/>
          <w:u w:val="single"/>
        </w:rPr>
      </w:pPr>
      <w:r>
        <w:rPr>
          <w:b/>
          <w:u w:val="single"/>
        </w:rPr>
        <w:t>Tasks</w:t>
      </w:r>
    </w:p>
    <w:p>
      <w:pPr>
        <w:pStyle w:val="Normal"/>
        <w:rPr/>
      </w:pPr>
      <w:r>
        <w:rPr/>
        <w:t>Use of your own script to monitor some activity on your server. For example, this could be web server or other server logs, or OS activity (CPU, memory, disk, number of processes, etc)</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u w:val="single"/>
        </w:rPr>
      </w:pPr>
      <w:r>
        <w:rPr>
          <w:b/>
          <w:u w:val="single"/>
        </w:rPr>
      </w:r>
    </w:p>
    <w:p>
      <w:pPr>
        <w:pStyle w:val="Normal"/>
        <w:rPr>
          <w:rFonts w:ascii="Calibri" w:hAnsi="Calibri" w:cs="Calibri"/>
          <w:sz w:val="20"/>
          <w:szCs w:val="20"/>
          <w:u w:val="single"/>
        </w:rPr>
      </w:pPr>
      <w:r>
        <w:rPr>
          <w:rFonts w:cs="Calibri" w:ascii="Calibri" w:hAnsi="Calibri"/>
          <w:sz w:val="20"/>
          <w:szCs w:val="20"/>
          <w:u w:val="single"/>
        </w:rPr>
        <w:t>https://www.youtube.com/watch?v=NQx43bY4lNo</w:t>
      </w:r>
    </w:p>
    <w:p>
      <w:pPr>
        <w:pStyle w:val="Normal"/>
        <w:rPr>
          <w:rFonts w:ascii="Calibri" w:hAnsi="Calibri" w:cs="Calibri"/>
          <w:sz w:val="20"/>
          <w:szCs w:val="20"/>
        </w:rPr>
      </w:pPr>
      <w:r>
        <w:rPr>
          <w:rFonts w:cs="Calibri" w:ascii="Calibri" w:hAnsi="Calibri"/>
          <w:sz w:val="20"/>
          <w:szCs w:val="20"/>
        </w:rPr>
        <w:t>I watched this video and sourced the internet and devised my own script to monitor some activity on the webserver such as the cpu utilization and the memory disk and the number of processes. The process can be seen in script attached and screen shots.</w:t>
      </w:r>
    </w:p>
    <w:p>
      <w:pPr>
        <w:pStyle w:val="Normal"/>
        <w:rPr>
          <w:b/>
          <w:b/>
          <w:u w:val="single"/>
        </w:rPr>
      </w:pPr>
      <w:r>
        <w:rPr>
          <w:b/>
          <w:u w:val="single"/>
        </w:rPr>
      </w:r>
    </w:p>
    <w:p>
      <w:pPr>
        <w:pStyle w:val="Normal"/>
        <w:rPr/>
      </w:pPr>
      <w:r>
        <w:rPr/>
      </w:r>
    </w:p>
    <w:p>
      <w:pPr>
        <w:pStyle w:val="Normal"/>
        <w:rPr/>
      </w:pPr>
      <w:r>
        <w:rPr/>
      </w:r>
    </w:p>
    <w:p>
      <w:pPr>
        <w:pStyle w:val="Normal"/>
        <w:rPr/>
      </w:pPr>
      <w:r>
        <w:rPr/>
      </w:r>
    </w:p>
    <w:p>
      <w:pPr>
        <w:pStyle w:val="Normal"/>
        <w:rPr/>
      </w:pPr>
      <w:r>
        <w:rPr/>
      </w:r>
    </w:p>
    <w:p>
      <w:pPr>
        <w:pStyle w:val="Normal"/>
        <w:rPr/>
      </w:pPr>
      <w:r>
        <w:rPr/>
        <w:t>Analysis of the architecture, using the following categories of the AWS Well Architected Framework (</w:t>
      </w:r>
      <w:hyperlink r:id="rId16" w:tgtFrame="_top">
        <w:r>
          <w:rPr>
            <w:rStyle w:val="InternetLink"/>
          </w:rPr>
          <w:t>https://aws.amazon.com/architecture/well-architected/</w:t>
        </w:r>
      </w:hyperlink>
      <w:r>
        <w:rPr/>
        <w:t>)</w:t>
      </w:r>
    </w:p>
    <w:p>
      <w:pPr>
        <w:pStyle w:val="Normal"/>
        <w:rPr/>
      </w:pPr>
      <w:r>
        <w:rPr/>
        <w:t>The five pillars of a well architurected frame work are security , reliability performance efficiency , performance efficiency , cost optimization and operational excellence.</w:t>
      </w:r>
    </w:p>
    <w:p>
      <w:pPr>
        <w:pStyle w:val="Normal"/>
        <w:rPr/>
      </w:pPr>
      <w:r>
        <w:rPr/>
        <w:t xml:space="preserve">▪ </w:t>
      </w:r>
      <w:r>
        <w:rPr/>
        <w:t>Security</w:t>
      </w:r>
    </w:p>
    <w:p>
      <w:pPr>
        <w:pStyle w:val="Normal"/>
        <w:rPr/>
      </w:pPr>
      <w:r>
        <w:rPr/>
        <w:t xml:space="preserve">This is done by the creation of security grouchiness secure the data of the architecture we  </w:t>
      </w:r>
      <w:r>
        <w:rPr/>
        <w:t>have</w:t>
      </w:r>
      <w:r>
        <w:rPr/>
        <w:t xml:space="preserve"> set </w:t>
      </w:r>
      <w:r>
        <w:rPr/>
        <w:t>up. We should have security at all layers. This is done by security groups for each instance. We could also consider encryption and isolation of infrastructure .</w:t>
      </w:r>
    </w:p>
    <w:p>
      <w:pPr>
        <w:pStyle w:val="Normal"/>
        <w:ind w:left="0" w:right="486" w:hanging="0"/>
        <w:rPr>
          <w:color w:val="000000"/>
        </w:rPr>
      </w:pPr>
      <w:r>
        <w:rPr>
          <w:color w:val="000000"/>
        </w:rPr>
        <w:t>VPC route table give us the ability to control how the traffic is routed with VPC between the subnet and to and from the internet.</w:t>
      </w:r>
    </w:p>
    <w:p>
      <w:pPr>
        <w:pStyle w:val="Normal"/>
        <w:rPr/>
      </w:pPr>
      <w:r>
        <w:rPr/>
        <w:t xml:space="preserve"> ▪ </w:t>
      </w:r>
      <w:r>
        <w:rPr/>
        <w:t>Reliability</w:t>
      </w:r>
    </w:p>
    <w:p>
      <w:pPr>
        <w:pStyle w:val="Normal"/>
        <w:rPr/>
      </w:pPr>
      <w:r>
        <w:rPr/>
        <w:t>This means we can r</w:t>
      </w:r>
      <w:r>
        <w:rPr/>
        <w:t xml:space="preserve">ecover from </w:t>
      </w:r>
      <w:r>
        <w:rPr/>
        <w:t xml:space="preserve">architecture </w:t>
      </w:r>
      <w:r>
        <w:rPr/>
        <w:t xml:space="preserve"> failures . </w:t>
      </w:r>
      <w:r>
        <w:rPr/>
        <w:t>We have the ability apply</w:t>
      </w:r>
      <w:r>
        <w:rPr/>
        <w:t xml:space="preserve"> computing resources  </w:t>
      </w:r>
      <w:r>
        <w:rPr/>
        <w:t xml:space="preserve">that </w:t>
      </w:r>
      <w:r>
        <w:rPr/>
        <w:t xml:space="preserve">meet </w:t>
      </w:r>
      <w:r>
        <w:rPr/>
        <w:t xml:space="preserve">demand for example the clients demand. And also fix </w:t>
      </w:r>
      <w:r>
        <w:rPr/>
        <w:t xml:space="preserve"> disruptions such as </w:t>
      </w:r>
      <w:r>
        <w:rPr/>
        <w:t>misconfigurations.</w:t>
      </w:r>
      <w:r>
        <w:rPr/>
        <w:t xml:space="preserve"> </w:t>
      </w:r>
      <w:r>
        <w:rPr/>
        <w:t>This can be done by testing recovery procedures. As well as autoscaling to scale to demand. We should also not estimate the capacity and know exactly what we need.</w:t>
      </w:r>
    </w:p>
    <w:p>
      <w:pPr>
        <w:pStyle w:val="Normal"/>
        <w:rPr/>
      </w:pPr>
      <w:r>
        <w:rPr/>
        <w:t xml:space="preserve"> </w:t>
      </w:r>
    </w:p>
    <w:p>
      <w:pPr>
        <w:pStyle w:val="Normal"/>
        <w:rPr/>
      </w:pPr>
      <w:r>
        <w:rPr/>
      </w:r>
    </w:p>
    <w:p>
      <w:pPr>
        <w:pStyle w:val="Normal"/>
        <w:rPr/>
      </w:pPr>
      <w:r>
        <w:rPr/>
      </w:r>
    </w:p>
    <w:p>
      <w:pPr>
        <w:pStyle w:val="Normal"/>
        <w:rPr/>
      </w:pPr>
      <w:r>
        <w:rPr/>
        <w:t xml:space="preserve">▪ </w:t>
      </w:r>
      <w:r>
        <w:rPr/>
        <w:t>Performance Efficiency</w:t>
      </w:r>
    </w:p>
    <w:p>
      <w:pPr>
        <w:pStyle w:val="Normal"/>
        <w:rPr/>
      </w:pPr>
      <w:r>
        <w:rPr/>
        <w:t xml:space="preserve">We need to adapt to meet technology demands as they change. </w:t>
      </w:r>
      <w:r>
        <w:rPr/>
        <w:t>We used auto scaling  to increase or decrease instances as necessary.</w:t>
      </w:r>
    </w:p>
    <w:p>
      <w:pPr>
        <w:pStyle w:val="Normal"/>
        <w:rPr/>
      </w:pPr>
      <w:r>
        <w:rPr/>
      </w:r>
    </w:p>
    <w:p>
      <w:pPr>
        <w:pStyle w:val="Normal"/>
        <w:rPr/>
      </w:pPr>
      <w:r>
        <w:rPr/>
        <w:t>We could have used databases but I only set up the security group for a database instance I did not attempt to launch the instance.</w:t>
      </w:r>
    </w:p>
    <w:p>
      <w:pPr>
        <w:pStyle w:val="Normal"/>
        <w:rPr/>
      </w:pPr>
      <w:r>
        <w:rPr/>
      </w:r>
    </w:p>
    <w:p>
      <w:pPr>
        <w:pStyle w:val="Normal"/>
        <w:rPr/>
      </w:pPr>
      <w:r>
        <w:rPr/>
        <w:t xml:space="preserve">▪ </w:t>
      </w:r>
      <w:r>
        <w:rPr/>
        <w:t>Cost Optimization</w:t>
      </w:r>
    </w:p>
    <w:p>
      <w:pPr>
        <w:pStyle w:val="Normal"/>
        <w:rPr/>
      </w:pPr>
      <w:r>
        <w:rPr/>
        <w:t>Obviously the lower the cost the happier the customer. However we need value for money too. This</w:t>
      </w:r>
      <w:r>
        <w:rPr/>
        <w:t xml:space="preserve"> can be done by using a student account if the user is a student. Turn off resources went they are not needed such as stopping instances and deleting ant gateways. We can also monitor using cloud watch alarms.</w:t>
      </w:r>
    </w:p>
    <w:p>
      <w:pPr>
        <w:pStyle w:val="Normal"/>
        <w:rPr/>
      </w:pPr>
      <w:r>
        <w:rPr/>
      </w:r>
    </w:p>
    <w:p>
      <w:pPr>
        <w:pStyle w:val="Normal"/>
        <w:rPr/>
      </w:pPr>
      <w:r>
        <w:rPr/>
        <w:t xml:space="preserve">▪ </w:t>
      </w:r>
      <w:r>
        <w:rPr/>
        <w:t>Operational Excellence</w:t>
      </w:r>
    </w:p>
    <w:p>
      <w:pPr>
        <w:pStyle w:val="Normal"/>
        <w:rPr/>
      </w:pPr>
      <w:r>
        <w:rPr/>
        <w:t>This is centered upon monitoring services this is done in this project by creating a bash script. This bash script monitors CPU usage and memory disk and the number of processes. Also monitoring is done by using commands such as cpu100.</w:t>
      </w:r>
    </w:p>
    <w:p>
      <w:pPr>
        <w:pStyle w:val="Normal"/>
        <w:rPr/>
      </w:pPr>
      <w:r>
        <w:rPr/>
      </w:r>
    </w:p>
    <w:p>
      <w:pPr>
        <w:pStyle w:val="Normal"/>
        <w:rPr/>
      </w:pPr>
      <w:r>
        <w:rPr/>
      </w:r>
    </w:p>
    <w:p>
      <w:pPr>
        <w:pStyle w:val="Normal"/>
        <w:rPr/>
      </w:pPr>
      <w:r>
        <w:rPr/>
        <w:t>References</w:t>
      </w:r>
    </w:p>
    <w:p>
      <w:pPr>
        <w:pStyle w:val="Normal"/>
        <w:rPr/>
      </w:pPr>
      <w:hyperlink r:id="rId17">
        <w:r>
          <w:rPr>
            <w:rStyle w:val="InternetLink"/>
            <w:i/>
            <w:iCs/>
          </w:rPr>
          <w:t>https://aws.amazon.com/architecture/well-architected/acessed</w:t>
        </w:r>
      </w:hyperlink>
      <w:hyperlink r:id="rId18">
        <w:r>
          <w:rPr>
            <w:i/>
            <w:iCs/>
          </w:rPr>
          <w:t xml:space="preserve">  date accessed 26/04/19</w:t>
        </w:r>
      </w:hyperlink>
    </w:p>
    <w:p>
      <w:pPr>
        <w:pStyle w:val="Normal"/>
        <w:rPr>
          <w:rFonts w:ascii="Calibri" w:hAnsi="Calibri" w:cs="Calibri"/>
          <w:sz w:val="20"/>
          <w:szCs w:val="20"/>
          <w:u w:val="single"/>
        </w:rPr>
      </w:pPr>
      <w:hyperlink r:id="rId19">
        <w:r>
          <w:rPr>
            <w:rStyle w:val="InternetLink"/>
            <w:rFonts w:cs="Calibri" w:ascii="Calibri" w:hAnsi="Calibri"/>
            <w:i/>
            <w:iCs/>
            <w:sz w:val="20"/>
            <w:szCs w:val="20"/>
            <w:u w:val="single"/>
          </w:rPr>
          <w:t>https://www.youtube.com/watch?v=NQx43bY4lNo</w:t>
        </w:r>
      </w:hyperlink>
      <w:hyperlink r:id="rId20">
        <w:r>
          <w:rPr>
            <w:rFonts w:cs="Calibri" w:ascii="Calibri" w:hAnsi="Calibri"/>
            <w:i/>
            <w:iCs/>
            <w:sz w:val="20"/>
            <w:szCs w:val="20"/>
            <w:u w:val="single"/>
          </w:rPr>
          <w:t xml:space="preserve">           date accessed 26/04/19</w:t>
        </w:r>
      </w:hyperlink>
    </w:p>
    <w:p>
      <w:pPr>
        <w:pStyle w:val="Normal"/>
        <w:spacing w:before="0" w:after="160"/>
        <w:rPr>
          <w:rFonts w:ascii="Calibri" w:hAnsi="Calibri" w:cs="Calibri"/>
          <w:sz w:val="20"/>
          <w:szCs w:val="20"/>
          <w:u w:val="single"/>
        </w:rPr>
      </w:pPr>
      <w:hyperlink r:id="rId21">
        <w:r>
          <w:rPr>
            <w:rStyle w:val="InternetLink"/>
            <w:rFonts w:cs="Calibri" w:ascii="Calibri" w:hAnsi="Calibri"/>
            <w:i/>
            <w:iCs/>
            <w:sz w:val="20"/>
            <w:szCs w:val="20"/>
            <w:u w:val="single"/>
          </w:rPr>
          <w:t>https://wit-hdip-comp-sci-2018.github.io/devops/</w:t>
        </w:r>
      </w:hyperlink>
      <w:r>
        <w:rPr>
          <w:rFonts w:cs="Calibri" w:ascii="Calibri" w:hAnsi="Calibri"/>
          <w:i/>
          <w:iCs/>
          <w:sz w:val="20"/>
          <w:szCs w:val="20"/>
          <w:u w:val="single"/>
        </w:rPr>
        <w:t xml:space="preserve">  dates accessed 08/03/19,  19/04/19 </w:t>
      </w:r>
    </w:p>
    <w:sectPr>
      <w:footerReference w:type="default" r:id="rId22"/>
      <w:type w:val="nextPage"/>
      <w:pgSz w:w="12240" w:h="15840"/>
      <w:pgMar w:left="1440" w:right="1440" w:header="0" w:top="720" w:footer="720" w:bottom="72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itlePg/>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ndara">
    <w:charset w:val="00"/>
    <w:family w:val="swiss"/>
    <w:pitch w:val="variable"/>
  </w:font>
  <w:font w:name="Segoe UI">
    <w:charset w:val="00"/>
    <w:family w:val="swiss"/>
    <w:pitch w:val="variable"/>
  </w:font>
  <w:font w:name="Consolas">
    <w:charset w:val="00"/>
    <w:family w:val="modern"/>
    <w:pitch w:val="fixed"/>
  </w:font>
  <w:font w:name="Calibri">
    <w:charset w:val="00"/>
    <w:family w:val="swiss"/>
    <w:pitch w:val="variable"/>
  </w:font>
  <w:font w:name="OpenSymbol">
    <w:altName w:val="Arial Unicode MS"/>
    <w:charset w:val="02"/>
    <w:family w:val="auto"/>
    <w:pitch w:val="default"/>
  </w:font>
  <w:font w:name="Courier New">
    <w:charset w:val="00"/>
    <w:family w:val="modern"/>
    <w:pitch w:val="fixed"/>
  </w:font>
  <w:font w:name="Wingdings">
    <w:charset w:val="02"/>
    <w:family w:val="auto"/>
    <w:pitch w:val="variable"/>
  </w:font>
  <w:font w:name="Liberation Sans">
    <w:altName w:val="Arial"/>
    <w:charset w:val="00"/>
    <w:family w:val="swiss"/>
    <w:pitch w:val="variable"/>
  </w:font>
  <w:font w:name="Cambr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instrText> PAGE </w:instrText>
    </w:r>
    <w:r>
      <w:fldChar w:fldCharType="separate"/>
    </w:r>
    <w:r>
      <w:t>15</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ndara" w:hAnsi="Candara" w:eastAsia="STKaiti" w:cs="Tahoma"/>
        <w:sz w:val="22"/>
        <w:szCs w:val="22"/>
        <w:lang w:val="en-US" w:eastAsia="ja-JP" w:bidi="ar-SA"/>
      </w:rPr>
    </w:rPrDefault>
    <w:pPrDefault>
      <w:pPr>
        <w:suppressAutoHyphens w:val="false"/>
        <w:textAlignment w:val="baseline"/>
      </w:pPr>
    </w:pPrDefault>
  </w:docDefaults>
  <w:style w:type="paragraph" w:styleId="Normal">
    <w:name w:val="Normal"/>
    <w:qFormat/>
    <w:pPr>
      <w:keepNext/>
      <w:keepLines w:val="false"/>
      <w:pageBreakBefore w:val="false"/>
      <w:widowControl/>
      <w:pBdr/>
      <w:shd w:fill="FFFFFF" w:val="clear"/>
      <w:suppressAutoHyphens w:val="true"/>
      <w:kinsoku w:val="true"/>
      <w:overflowPunct w:val="true"/>
      <w:autoSpaceDE w:val="true"/>
      <w:bidi w:val="0"/>
      <w:snapToGrid w:val="true"/>
      <w:spacing w:lineRule="auto" w:line="240" w:before="0" w:after="160"/>
      <w:jc w:val="left"/>
      <w:textAlignment w:val="baseline"/>
    </w:pPr>
    <w:rPr>
      <w:rFonts w:ascii="Candara" w:hAnsi="Candara" w:eastAsia="STKaiti" w:cs="Tahoma"/>
      <w:b w:val="false"/>
      <w:bCs w:val="false"/>
      <w:i w:val="false"/>
      <w:iCs w:val="false"/>
      <w:caps w:val="false"/>
      <w:smallCaps w:val="false"/>
      <w:strike w:val="false"/>
      <w:dstrike w:val="false"/>
      <w:outline w:val="false"/>
      <w:emboss w:val="false"/>
      <w:imprint w:val="false"/>
      <w:color w:val="auto"/>
      <w:spacing w:val="0"/>
      <w:w w:val="100"/>
      <w:kern w:val="0"/>
      <w:position w:val="0"/>
      <w:sz w:val="22"/>
      <w:sz w:val="22"/>
      <w:szCs w:val="22"/>
      <w:u w:val="none"/>
      <w:vertAlign w:val="baseline"/>
      <w:em w:val="none"/>
      <w:lang w:val="en-US" w:eastAsia="ja-JP" w:bidi="ar-SA"/>
    </w:rPr>
  </w:style>
  <w:style w:type="paragraph" w:styleId="Heading1">
    <w:name w:val="Heading 1"/>
    <w:basedOn w:val="Normal"/>
    <w:next w:val="Normal"/>
    <w:qFormat/>
    <w:pPr>
      <w:keepNext/>
      <w:keepLines/>
      <w:numPr>
        <w:ilvl w:val="0"/>
        <w:numId w:val="1"/>
      </w:numPr>
      <w:suppressAutoHyphens w:val="true"/>
      <w:spacing w:before="240" w:after="0"/>
      <w:outlineLvl w:val="0"/>
    </w:pPr>
    <w:rPr>
      <w:b/>
      <w:bCs/>
      <w:sz w:val="40"/>
      <w:szCs w:val="40"/>
    </w:rPr>
  </w:style>
  <w:style w:type="paragraph" w:styleId="Heading2">
    <w:name w:val="Heading 2"/>
    <w:basedOn w:val="Normal"/>
    <w:next w:val="Normal"/>
    <w:qFormat/>
    <w:pPr>
      <w:keepNext/>
      <w:keepLines/>
      <w:numPr>
        <w:ilvl w:val="1"/>
        <w:numId w:val="1"/>
      </w:numPr>
      <w:suppressAutoHyphens w:val="true"/>
      <w:spacing w:before="40" w:after="0"/>
      <w:outlineLvl w:val="1"/>
    </w:pPr>
    <w:rPr>
      <w:b/>
      <w:bCs/>
      <w:sz w:val="32"/>
      <w:szCs w:val="32"/>
    </w:rPr>
  </w:style>
  <w:style w:type="paragraph" w:styleId="Heading3">
    <w:name w:val="Heading 3"/>
    <w:basedOn w:val="Normal"/>
    <w:next w:val="Normal"/>
    <w:qFormat/>
    <w:pPr>
      <w:keepNext/>
      <w:keepLines/>
      <w:numPr>
        <w:ilvl w:val="2"/>
        <w:numId w:val="1"/>
      </w:numPr>
      <w:suppressAutoHyphens w:val="true"/>
      <w:spacing w:before="40" w:after="0"/>
      <w:outlineLvl w:val="2"/>
    </w:pPr>
    <w:rPr>
      <w:b/>
      <w:bCs/>
      <w:sz w:val="24"/>
      <w:szCs w:val="24"/>
    </w:rPr>
  </w:style>
  <w:style w:type="paragraph" w:styleId="Heading4">
    <w:name w:val="Heading 4"/>
    <w:basedOn w:val="Normal"/>
    <w:next w:val="Normal"/>
    <w:qFormat/>
    <w:pPr>
      <w:keepNext/>
      <w:keepLines/>
      <w:numPr>
        <w:ilvl w:val="3"/>
        <w:numId w:val="1"/>
      </w:numPr>
      <w:suppressAutoHyphens w:val="true"/>
      <w:spacing w:before="40" w:after="0"/>
      <w:outlineLvl w:val="3"/>
    </w:pPr>
    <w:rPr>
      <w:b/>
      <w:bCs/>
      <w:i/>
      <w:iCs/>
    </w:rPr>
  </w:style>
  <w:style w:type="paragraph" w:styleId="Heading5">
    <w:name w:val="Heading 5"/>
    <w:basedOn w:val="Normal"/>
    <w:next w:val="Normal"/>
    <w:qFormat/>
    <w:pPr>
      <w:keepNext/>
      <w:keepLines/>
      <w:numPr>
        <w:ilvl w:val="4"/>
        <w:numId w:val="1"/>
      </w:numPr>
      <w:suppressAutoHyphens w:val="true"/>
      <w:spacing w:before="40" w:after="0"/>
      <w:outlineLvl w:val="4"/>
    </w:pPr>
    <w:rPr/>
  </w:style>
  <w:style w:type="paragraph" w:styleId="Heading6">
    <w:name w:val="Heading 6"/>
    <w:basedOn w:val="Normal"/>
    <w:next w:val="Normal"/>
    <w:qFormat/>
    <w:pPr>
      <w:keepNext/>
      <w:keepLines/>
      <w:numPr>
        <w:ilvl w:val="5"/>
        <w:numId w:val="1"/>
      </w:numPr>
      <w:suppressAutoHyphens w:val="true"/>
      <w:spacing w:before="40" w:after="0"/>
      <w:outlineLvl w:val="5"/>
    </w:pPr>
    <w:rPr>
      <w:szCs w:val="20"/>
    </w:rPr>
  </w:style>
  <w:style w:type="paragraph" w:styleId="Heading7">
    <w:name w:val="Heading 7"/>
    <w:basedOn w:val="Normal"/>
    <w:next w:val="Normal"/>
    <w:autoRedefine/>
    <w:qFormat/>
    <w:pPr>
      <w:keepNext/>
      <w:keepLines/>
      <w:numPr>
        <w:ilvl w:val="6"/>
        <w:numId w:val="1"/>
      </w:numPr>
      <w:suppressAutoHyphens w:val="true"/>
      <w:spacing w:before="40" w:after="0"/>
      <w:outlineLvl w:val="6"/>
    </w:pPr>
    <w:rPr>
      <w:i/>
      <w:iCs/>
      <w:szCs w:val="20"/>
    </w:rPr>
  </w:style>
  <w:style w:type="paragraph" w:styleId="Heading8">
    <w:name w:val="Heading 8"/>
    <w:basedOn w:val="Normal"/>
    <w:next w:val="Normal"/>
    <w:autoRedefine/>
    <w:qFormat/>
    <w:pPr>
      <w:keepNext/>
      <w:keepLines/>
      <w:numPr>
        <w:ilvl w:val="7"/>
        <w:numId w:val="1"/>
      </w:numPr>
      <w:suppressAutoHyphens w:val="true"/>
      <w:spacing w:before="40" w:after="0"/>
      <w:outlineLvl w:val="7"/>
    </w:pPr>
    <w:rPr>
      <w:caps/>
      <w:color w:val="272727"/>
      <w:szCs w:val="18"/>
    </w:rPr>
  </w:style>
  <w:style w:type="paragraph" w:styleId="Heading9">
    <w:name w:val="Heading 9"/>
    <w:basedOn w:val="Normal"/>
    <w:next w:val="Normal"/>
    <w:autoRedefine/>
    <w:qFormat/>
    <w:pPr>
      <w:keepNext/>
      <w:keepLines/>
      <w:numPr>
        <w:ilvl w:val="8"/>
        <w:numId w:val="1"/>
      </w:numPr>
      <w:suppressAutoHyphens w:val="true"/>
      <w:spacing w:before="40" w:after="0"/>
      <w:outlineLvl w:val="8"/>
    </w:pPr>
    <w:rPr>
      <w:i/>
      <w:iCs/>
      <w:caps/>
      <w:szCs w:val="18"/>
    </w:rPr>
  </w:style>
  <w:style w:type="character" w:styleId="DefaultParagraphFont">
    <w:name w:val="Default Paragraph Font"/>
    <w:qFormat/>
    <w:rPr/>
  </w:style>
  <w:style w:type="character" w:styleId="Heading1Char">
    <w:name w:val="Heading 1 Char"/>
    <w:basedOn w:val="DefaultParagraphFont"/>
    <w:qFormat/>
    <w:rPr>
      <w:rFonts w:ascii="Candara" w:hAnsi="Candara" w:eastAsia="STKaiti" w:cs="Tahoma"/>
      <w:b/>
      <w:bCs/>
      <w:sz w:val="40"/>
      <w:szCs w:val="40"/>
    </w:rPr>
  </w:style>
  <w:style w:type="character" w:styleId="Heading2Char">
    <w:name w:val="Heading 2 Char"/>
    <w:basedOn w:val="DefaultParagraphFont"/>
    <w:qFormat/>
    <w:rPr>
      <w:rFonts w:ascii="Candara" w:hAnsi="Candara" w:eastAsia="STKaiti" w:cs="Tahoma"/>
      <w:b/>
      <w:bCs/>
      <w:sz w:val="32"/>
      <w:szCs w:val="32"/>
    </w:rPr>
  </w:style>
  <w:style w:type="character" w:styleId="Heading3Char">
    <w:name w:val="Heading 3 Char"/>
    <w:basedOn w:val="DefaultParagraphFont"/>
    <w:qFormat/>
    <w:rPr>
      <w:rFonts w:ascii="Candara" w:hAnsi="Candara" w:eastAsia="STKaiti" w:cs="Tahoma"/>
      <w:b/>
      <w:bCs/>
      <w:sz w:val="24"/>
      <w:szCs w:val="24"/>
    </w:rPr>
  </w:style>
  <w:style w:type="character" w:styleId="Heading4Char">
    <w:name w:val="Heading 4 Char"/>
    <w:basedOn w:val="DefaultParagraphFont"/>
    <w:qFormat/>
    <w:rPr>
      <w:rFonts w:ascii="Candara" w:hAnsi="Candara" w:eastAsia="STKaiti" w:cs="Tahoma"/>
      <w:b/>
      <w:bCs/>
      <w:i/>
      <w:iCs/>
    </w:rPr>
  </w:style>
  <w:style w:type="character" w:styleId="Heading5Char">
    <w:name w:val="Heading 5 Char"/>
    <w:basedOn w:val="DefaultParagraphFont"/>
    <w:qFormat/>
    <w:rPr>
      <w:rFonts w:ascii="Candara" w:hAnsi="Candara" w:eastAsia="STKaiti" w:cs="Tahoma"/>
    </w:rPr>
  </w:style>
  <w:style w:type="character" w:styleId="Heading6Char">
    <w:name w:val="Heading 6 Char"/>
    <w:basedOn w:val="DefaultParagraphFont"/>
    <w:qFormat/>
    <w:rPr>
      <w:rFonts w:ascii="Candara" w:hAnsi="Candara" w:eastAsia="STKaiti" w:cs="Tahoma"/>
      <w:szCs w:val="20"/>
    </w:rPr>
  </w:style>
  <w:style w:type="character" w:styleId="Heading7Char">
    <w:name w:val="Heading 7 Char"/>
    <w:basedOn w:val="DefaultParagraphFont"/>
    <w:qFormat/>
    <w:rPr>
      <w:rFonts w:ascii="Candara" w:hAnsi="Candara" w:eastAsia="STKaiti" w:cs="Tahoma"/>
      <w:i/>
      <w:iCs/>
      <w:szCs w:val="20"/>
    </w:rPr>
  </w:style>
  <w:style w:type="character" w:styleId="Heading8Char">
    <w:name w:val="Heading 8 Char"/>
    <w:basedOn w:val="DefaultParagraphFont"/>
    <w:qFormat/>
    <w:rPr>
      <w:rFonts w:ascii="Candara" w:hAnsi="Candara" w:eastAsia="STKaiti" w:cs="Tahoma"/>
      <w:caps/>
      <w:color w:val="272727"/>
      <w:szCs w:val="18"/>
    </w:rPr>
  </w:style>
  <w:style w:type="character" w:styleId="Heading9Char">
    <w:name w:val="Heading 9 Char"/>
    <w:basedOn w:val="DefaultParagraphFont"/>
    <w:qFormat/>
    <w:rPr>
      <w:rFonts w:ascii="Candara" w:hAnsi="Candara" w:eastAsia="STKaiti" w:cs="Tahoma"/>
      <w:i/>
      <w:iCs/>
      <w:caps/>
      <w:szCs w:val="18"/>
    </w:rPr>
  </w:style>
  <w:style w:type="character" w:styleId="TitleChar">
    <w:name w:val="Title Char"/>
    <w:basedOn w:val="DefaultParagraphFont"/>
    <w:qFormat/>
    <w:rPr>
      <w:rFonts w:ascii="Candara" w:hAnsi="Candara" w:eastAsia="STKaiti" w:cs="Tahoma"/>
      <w:spacing w:val="-10"/>
      <w:kern w:val="2"/>
      <w:sz w:val="72"/>
      <w:szCs w:val="72"/>
    </w:rPr>
  </w:style>
  <w:style w:type="character" w:styleId="SubtitleChar">
    <w:name w:val="Subtitle Char"/>
    <w:basedOn w:val="DefaultParagraphFont"/>
    <w:qFormat/>
    <w:rPr>
      <w:color w:val="404040"/>
      <w:spacing w:val="15"/>
    </w:rPr>
  </w:style>
  <w:style w:type="character" w:styleId="IntenseEmphasis">
    <w:name w:val="Intense Emphasis"/>
    <w:basedOn w:val="DefaultParagraphFont"/>
    <w:qFormat/>
    <w:rPr>
      <w:i/>
      <w:iCs/>
      <w:color w:val="0D5672"/>
    </w:rPr>
  </w:style>
  <w:style w:type="character" w:styleId="IntenseQuoteChar">
    <w:name w:val="Intense Quote Char"/>
    <w:basedOn w:val="DefaultParagraphFont"/>
    <w:qFormat/>
    <w:rPr>
      <w:i/>
      <w:iCs/>
      <w:color w:val="0D5672"/>
    </w:rPr>
  </w:style>
  <w:style w:type="character" w:styleId="IntenseReference">
    <w:name w:val="Intense Reference"/>
    <w:basedOn w:val="DefaultParagraphFont"/>
    <w:qFormat/>
    <w:rPr>
      <w:b/>
      <w:bCs/>
      <w:smallCaps/>
      <w:color w:val="0D5672"/>
      <w:spacing w:val="5"/>
    </w:rPr>
  </w:style>
  <w:style w:type="character" w:styleId="BalloonTextChar">
    <w:name w:val="Balloon Text Char"/>
    <w:basedOn w:val="DefaultParagraphFont"/>
    <w:qFormat/>
    <w:rPr>
      <w:rFonts w:ascii="Segoe UI" w:hAnsi="Segoe UI" w:eastAsia="Segoe UI" w:cs="Segoe UI"/>
      <w:szCs w:val="18"/>
    </w:rPr>
  </w:style>
  <w:style w:type="character" w:styleId="BodyText3Char">
    <w:name w:val="Body Text 3 Char"/>
    <w:basedOn w:val="DefaultParagraphFont"/>
    <w:qFormat/>
    <w:rPr>
      <w:szCs w:val="16"/>
    </w:rPr>
  </w:style>
  <w:style w:type="character" w:styleId="BodyTextIndent3Char">
    <w:name w:val="Body Text Indent 3 Char"/>
    <w:basedOn w:val="DefaultParagraphFont"/>
    <w:qFormat/>
    <w:rPr>
      <w:szCs w:val="16"/>
    </w:rPr>
  </w:style>
  <w:style w:type="character" w:styleId="CommentReference">
    <w:name w:val="Comment Reference"/>
    <w:basedOn w:val="DefaultParagraphFont"/>
    <w:qFormat/>
    <w:rPr>
      <w:sz w:val="22"/>
      <w:szCs w:val="16"/>
    </w:rPr>
  </w:style>
  <w:style w:type="character" w:styleId="CommentTextChar">
    <w:name w:val="Comment Text Char"/>
    <w:basedOn w:val="DefaultParagraphFont"/>
    <w:qFormat/>
    <w:rPr>
      <w:szCs w:val="20"/>
    </w:rPr>
  </w:style>
  <w:style w:type="character" w:styleId="CommentSubjectChar">
    <w:name w:val="Comment Subject Char"/>
    <w:basedOn w:val="CommentTextChar"/>
    <w:qFormat/>
    <w:rPr>
      <w:b/>
      <w:bCs/>
      <w:szCs w:val="20"/>
    </w:rPr>
  </w:style>
  <w:style w:type="character" w:styleId="DocumentMapChar">
    <w:name w:val="Document Map Char"/>
    <w:basedOn w:val="DefaultParagraphFont"/>
    <w:qFormat/>
    <w:rPr>
      <w:rFonts w:ascii="Segoe UI" w:hAnsi="Segoe UI" w:eastAsia="Segoe UI" w:cs="Segoe UI"/>
      <w:szCs w:val="16"/>
    </w:rPr>
  </w:style>
  <w:style w:type="character" w:styleId="EndnoteTextChar">
    <w:name w:val="Endnote Text Char"/>
    <w:basedOn w:val="DefaultParagraphFont"/>
    <w:qFormat/>
    <w:rPr>
      <w:szCs w:val="20"/>
    </w:rPr>
  </w:style>
  <w:style w:type="character" w:styleId="FootnoteTextChar">
    <w:name w:val="Footnote Text Char"/>
    <w:basedOn w:val="DefaultParagraphFont"/>
    <w:qFormat/>
    <w:rPr>
      <w:szCs w:val="20"/>
    </w:rPr>
  </w:style>
  <w:style w:type="character" w:styleId="HTMLCode">
    <w:name w:val="HTML Code"/>
    <w:basedOn w:val="DefaultParagraphFont"/>
    <w:qFormat/>
    <w:rPr>
      <w:rFonts w:ascii="Consolas" w:hAnsi="Consolas" w:eastAsia="Consolas" w:cs="Consolas"/>
      <w:sz w:val="22"/>
      <w:szCs w:val="20"/>
    </w:rPr>
  </w:style>
  <w:style w:type="character" w:styleId="HTMLKeyboard">
    <w:name w:val="HTML Keyboard"/>
    <w:basedOn w:val="DefaultParagraphFont"/>
    <w:qFormat/>
    <w:rPr>
      <w:rFonts w:ascii="Consolas" w:hAnsi="Consolas" w:eastAsia="Consolas" w:cs="Consolas"/>
      <w:sz w:val="22"/>
      <w:szCs w:val="20"/>
    </w:rPr>
  </w:style>
  <w:style w:type="character" w:styleId="HTMLPreformattedChar">
    <w:name w:val="HTML Preformatted Char"/>
    <w:basedOn w:val="DefaultParagraphFont"/>
    <w:qFormat/>
    <w:rPr>
      <w:rFonts w:ascii="Consolas" w:hAnsi="Consolas" w:eastAsia="Consolas" w:cs="Consolas"/>
      <w:szCs w:val="20"/>
    </w:rPr>
  </w:style>
  <w:style w:type="character" w:styleId="HTMLTypewriter">
    <w:name w:val="HTML Typewriter"/>
    <w:basedOn w:val="DefaultParagraphFont"/>
    <w:qFormat/>
    <w:rPr>
      <w:rFonts w:ascii="Consolas" w:hAnsi="Consolas" w:eastAsia="Consolas" w:cs="Consolas"/>
      <w:sz w:val="22"/>
      <w:szCs w:val="20"/>
    </w:rPr>
  </w:style>
  <w:style w:type="character" w:styleId="MacroTextChar">
    <w:name w:val="Macro Text Char"/>
    <w:basedOn w:val="DefaultParagraphFont"/>
    <w:qFormat/>
    <w:rPr>
      <w:rFonts w:ascii="Consolas" w:hAnsi="Consolas" w:eastAsia="Consolas" w:cs="Consolas"/>
      <w:szCs w:val="20"/>
    </w:rPr>
  </w:style>
  <w:style w:type="character" w:styleId="PlainTextChar">
    <w:name w:val="Plain Text Char"/>
    <w:basedOn w:val="DefaultParagraphFont"/>
    <w:qFormat/>
    <w:rPr>
      <w:rFonts w:ascii="Consolas" w:hAnsi="Consolas" w:eastAsia="Consolas" w:cs="Consolas"/>
      <w:szCs w:val="21"/>
    </w:rPr>
  </w:style>
  <w:style w:type="character" w:styleId="FollowedHyperlink">
    <w:name w:val="FollowedHyperlink"/>
    <w:basedOn w:val="DefaultParagraphFont"/>
    <w:qFormat/>
    <w:rPr>
      <w:color w:val="215D4B"/>
      <w:u w:val="single"/>
    </w:rPr>
  </w:style>
  <w:style w:type="character" w:styleId="InternetLink">
    <w:name w:val="Internet Link"/>
    <w:basedOn w:val="DefaultParagraphFont"/>
    <w:rPr>
      <w:color w:val="2E653E"/>
      <w:u w:val="single"/>
    </w:rPr>
  </w:style>
  <w:style w:type="character" w:styleId="PlaceholderText">
    <w:name w:val="Placeholder Text"/>
    <w:basedOn w:val="DefaultParagraphFont"/>
    <w:qFormat/>
    <w:rPr>
      <w:color w:val="595959"/>
    </w:rPr>
  </w:style>
  <w:style w:type="character" w:styleId="HeaderChar">
    <w:name w:val="Header Char"/>
    <w:basedOn w:val="DefaultParagraphFont"/>
    <w:qFormat/>
    <w:rPr/>
  </w:style>
  <w:style w:type="character" w:styleId="FooterChar">
    <w:name w:val="Footer Char"/>
    <w:basedOn w:val="DefaultParagraphFont"/>
    <w:qFormat/>
    <w:rPr/>
  </w:style>
  <w:style w:type="character" w:styleId="ListLabel1">
    <w:name w:val="ListLabel 1"/>
    <w:qFormat/>
    <w:rPr>
      <w:color w:val="1CADE4"/>
    </w:rPr>
  </w:style>
  <w:style w:type="character" w:styleId="ListLabel2">
    <w:name w:val="ListLabel 2"/>
    <w:qFormat/>
    <w:rPr>
      <w:color w:val="1CADE4"/>
    </w:rPr>
  </w:style>
  <w:style w:type="character" w:styleId="ListLabel3">
    <w:name w:val="ListLabel 3"/>
    <w:qFormat/>
    <w:rPr>
      <w:color w:val="1CADE4"/>
    </w:rPr>
  </w:style>
  <w:style w:type="character" w:styleId="ListLabel4">
    <w:name w:val="ListLabel 4"/>
    <w:qFormat/>
    <w:rPr>
      <w:color w:val="1CADE4"/>
    </w:rPr>
  </w:style>
  <w:style w:type="character" w:styleId="ListLabel5">
    <w:name w:val="ListLabel 5"/>
    <w:qFormat/>
    <w:rPr>
      <w:color w:val="1CADE4"/>
    </w:rPr>
  </w:style>
  <w:style w:type="character" w:styleId="ListLabel6">
    <w:name w:val="ListLabel 6"/>
    <w:qFormat/>
    <w:rPr>
      <w:color w:val="1CADE4"/>
    </w:rPr>
  </w:style>
  <w:style w:type="character" w:styleId="ListLabel7">
    <w:name w:val="ListLabel 7"/>
    <w:qFormat/>
    <w:rPr>
      <w:color w:val="1CADE4"/>
    </w:rPr>
  </w:style>
  <w:style w:type="character" w:styleId="ListLabel8">
    <w:name w:val="ListLabel 8"/>
    <w:qFormat/>
    <w:rPr>
      <w:color w:val="1CADE4"/>
    </w:rPr>
  </w:style>
  <w:style w:type="character" w:styleId="ListLabel9">
    <w:name w:val="ListLabel 9"/>
    <w:qFormat/>
    <w:rPr>
      <w:color w:val="1CADE4"/>
    </w:rPr>
  </w:style>
  <w:style w:type="character" w:styleId="ListLabel10">
    <w:name w:val="ListLabel 10"/>
    <w:qFormat/>
    <w:rPr>
      <w:color w:val="1CADE4"/>
    </w:rPr>
  </w:style>
  <w:style w:type="character" w:styleId="ListLabel11">
    <w:name w:val="ListLabel 11"/>
    <w:qFormat/>
    <w:rPr>
      <w:color w:val="1CADE4"/>
    </w:rPr>
  </w:style>
  <w:style w:type="character" w:styleId="ListLabel12">
    <w:name w:val="ListLabel 12"/>
    <w:qFormat/>
    <w:rPr>
      <w:color w:val="1CADE4"/>
    </w:rPr>
  </w:style>
  <w:style w:type="character" w:styleId="ListLabel13">
    <w:name w:val="ListLabel 13"/>
    <w:qFormat/>
    <w:rPr>
      <w:color w:val="1CADE4"/>
    </w:rPr>
  </w:style>
  <w:style w:type="character" w:styleId="ListLabel14">
    <w:name w:val="ListLabel 14"/>
    <w:qFormat/>
    <w:rPr>
      <w:color w:val="1CADE4"/>
    </w:rPr>
  </w:style>
  <w:style w:type="character" w:styleId="ListLabel15">
    <w:name w:val="ListLabel 15"/>
    <w:qFormat/>
    <w:rPr>
      <w:color w:val="1CADE4"/>
    </w:rPr>
  </w:style>
  <w:style w:type="character" w:styleId="ListLabel16">
    <w:name w:val="ListLabel 16"/>
    <w:qFormat/>
    <w:rPr>
      <w:color w:val="1CADE4"/>
    </w:rPr>
  </w:style>
  <w:style w:type="character" w:styleId="ListLabel17">
    <w:name w:val="ListLabel 17"/>
    <w:qFormat/>
    <w:rPr>
      <w:color w:val="1CADE4"/>
    </w:rPr>
  </w:style>
  <w:style w:type="character" w:styleId="ListLabel18">
    <w:name w:val="ListLabel 18"/>
    <w:qFormat/>
    <w:rPr>
      <w:color w:val="1CADE4"/>
    </w:rPr>
  </w:style>
  <w:style w:type="character" w:styleId="ListLabel19">
    <w:name w:val="ListLabel 19"/>
    <w:qFormat/>
    <w:rPr>
      <w:color w:val="1CADE4"/>
    </w:rPr>
  </w:style>
  <w:style w:type="character" w:styleId="ListLabel20">
    <w:name w:val="ListLabel 20"/>
    <w:qFormat/>
    <w:rPr>
      <w:color w:val="1CADE4"/>
    </w:rPr>
  </w:style>
  <w:style w:type="character" w:styleId="ListLabel21">
    <w:name w:val="ListLabel 21"/>
    <w:qFormat/>
    <w:rPr>
      <w:color w:val="1CADE4"/>
    </w:rPr>
  </w:style>
  <w:style w:type="character" w:styleId="ListLabel22">
    <w:name w:val="ListLabel 22"/>
    <w:qFormat/>
    <w:rPr>
      <w:color w:val="1CADE4"/>
    </w:rPr>
  </w:style>
  <w:style w:type="character" w:styleId="ListLabel23">
    <w:name w:val="ListLabel 23"/>
    <w:qFormat/>
    <w:rPr>
      <w:color w:val="1CADE4"/>
    </w:rPr>
  </w:style>
  <w:style w:type="character" w:styleId="ListLabel24">
    <w:name w:val="ListLabel 24"/>
    <w:qFormat/>
    <w:rPr>
      <w:color w:val="1CADE4"/>
    </w:rPr>
  </w:style>
  <w:style w:type="character" w:styleId="ListLabel25">
    <w:name w:val="ListLabel 25"/>
    <w:qFormat/>
    <w:rPr>
      <w:color w:val="1CADE4"/>
    </w:rPr>
  </w:style>
  <w:style w:type="character" w:styleId="ListLabel26">
    <w:name w:val="ListLabel 26"/>
    <w:qFormat/>
    <w:rPr>
      <w:color w:val="1CADE4"/>
    </w:rPr>
  </w:style>
  <w:style w:type="character" w:styleId="ListLabel27">
    <w:name w:val="ListLabel 27"/>
    <w:qFormat/>
    <w:rPr>
      <w:color w:val="1CADE4"/>
    </w:rPr>
  </w:style>
  <w:style w:type="character" w:styleId="ListLabel28">
    <w:name w:val="ListLabel 28"/>
    <w:qFormat/>
    <w:rPr>
      <w:color w:val="1CADE4"/>
    </w:rPr>
  </w:style>
  <w:style w:type="character" w:styleId="ListLabel29">
    <w:name w:val="ListLabel 29"/>
    <w:qFormat/>
    <w:rPr>
      <w:color w:val="1CADE4"/>
    </w:rPr>
  </w:style>
  <w:style w:type="character" w:styleId="ListLabel30">
    <w:name w:val="ListLabel 30"/>
    <w:qFormat/>
    <w:rPr>
      <w:color w:val="1CADE4"/>
    </w:rPr>
  </w:style>
  <w:style w:type="character" w:styleId="ListLabel31">
    <w:name w:val="ListLabel 31"/>
    <w:qFormat/>
    <w:rPr>
      <w:color w:val="1CADE4"/>
    </w:rPr>
  </w:style>
  <w:style w:type="character" w:styleId="ListLabel32">
    <w:name w:val="ListLabel 32"/>
    <w:qFormat/>
    <w:rPr>
      <w:color w:val="1CADE4"/>
    </w:rPr>
  </w:style>
  <w:style w:type="character" w:styleId="ListLabel33">
    <w:name w:val="ListLabel 33"/>
    <w:qFormat/>
    <w:rPr>
      <w:color w:val="1CADE4"/>
    </w:rPr>
  </w:style>
  <w:style w:type="character" w:styleId="ListLabel34">
    <w:name w:val="ListLabel 34"/>
    <w:qFormat/>
    <w:rPr>
      <w:color w:val="1CADE4"/>
    </w:rPr>
  </w:style>
  <w:style w:type="character" w:styleId="ListLabel35">
    <w:name w:val="ListLabel 35"/>
    <w:qFormat/>
    <w:rPr>
      <w:color w:val="1CADE4"/>
    </w:rPr>
  </w:style>
  <w:style w:type="character" w:styleId="ListLabel36">
    <w:name w:val="ListLabel 36"/>
    <w:qFormat/>
    <w:rPr>
      <w:color w:val="1CADE4"/>
    </w:rPr>
  </w:style>
  <w:style w:type="character" w:styleId="ListLabel37">
    <w:name w:val="ListLabel 37"/>
    <w:qFormat/>
    <w:rPr>
      <w:color w:val="1CADE4"/>
    </w:rPr>
  </w:style>
  <w:style w:type="character" w:styleId="ListLabel38">
    <w:name w:val="ListLabel 38"/>
    <w:qFormat/>
    <w:rPr>
      <w:color w:val="1CADE4"/>
    </w:rPr>
  </w:style>
  <w:style w:type="character" w:styleId="ListLabel39">
    <w:name w:val="ListLabel 39"/>
    <w:qFormat/>
    <w:rPr>
      <w:color w:val="1CADE4"/>
    </w:rPr>
  </w:style>
  <w:style w:type="character" w:styleId="ListLabel40">
    <w:name w:val="ListLabel 40"/>
    <w:qFormat/>
    <w:rPr>
      <w:color w:val="1CADE4"/>
    </w:rPr>
  </w:style>
  <w:style w:type="character" w:styleId="ListLabel41">
    <w:name w:val="ListLabel 41"/>
    <w:qFormat/>
    <w:rPr>
      <w:color w:val="1CADE4"/>
    </w:rPr>
  </w:style>
  <w:style w:type="character" w:styleId="ListLabel42">
    <w:name w:val="ListLabel 42"/>
    <w:qFormat/>
    <w:rPr>
      <w:color w:val="1CADE4"/>
    </w:rPr>
  </w:style>
  <w:style w:type="character" w:styleId="ListLabel43">
    <w:name w:val="ListLabel 43"/>
    <w:qFormat/>
    <w:rPr>
      <w:color w:val="1CADE4"/>
    </w:rPr>
  </w:style>
  <w:style w:type="character" w:styleId="ListLabel44">
    <w:name w:val="ListLabel 44"/>
    <w:qFormat/>
    <w:rPr>
      <w:color w:val="1CADE4"/>
    </w:rPr>
  </w:style>
  <w:style w:type="character" w:styleId="ListLabel45">
    <w:name w:val="ListLabel 45"/>
    <w:qFormat/>
    <w:rPr>
      <w:color w:val="1CADE4"/>
    </w:rPr>
  </w:style>
  <w:style w:type="character" w:styleId="ListLabel46">
    <w:name w:val="ListLabel 46"/>
    <w:qFormat/>
    <w:rPr>
      <w:color w:val="1CADE4"/>
    </w:rPr>
  </w:style>
  <w:style w:type="character" w:styleId="ListLabel47">
    <w:name w:val="ListLabel 47"/>
    <w:qFormat/>
    <w:rPr>
      <w:color w:val="1CADE4"/>
    </w:rPr>
  </w:style>
  <w:style w:type="character" w:styleId="ListLabel48">
    <w:name w:val="ListLabel 48"/>
    <w:qFormat/>
    <w:rPr>
      <w:color w:val="1CADE4"/>
    </w:rPr>
  </w:style>
  <w:style w:type="character" w:styleId="ListLabel49">
    <w:name w:val="ListLabel 49"/>
    <w:qFormat/>
    <w:rPr>
      <w:color w:val="1CADE4"/>
    </w:rPr>
  </w:style>
  <w:style w:type="character" w:styleId="ListLabel50">
    <w:name w:val="ListLabel 50"/>
    <w:qFormat/>
    <w:rPr>
      <w:color w:val="1CADE4"/>
    </w:rPr>
  </w:style>
  <w:style w:type="character" w:styleId="ListLabel51">
    <w:name w:val="ListLabel 51"/>
    <w:qFormat/>
    <w:rPr>
      <w:color w:val="1CADE4"/>
    </w:rPr>
  </w:style>
  <w:style w:type="character" w:styleId="ListLabel52">
    <w:name w:val="ListLabel 52"/>
    <w:qFormat/>
    <w:rPr>
      <w:color w:val="1CADE4"/>
    </w:rPr>
  </w:style>
  <w:style w:type="character" w:styleId="ListLabel53">
    <w:name w:val="ListLabel 53"/>
    <w:qFormat/>
    <w:rPr>
      <w:color w:val="1CADE4"/>
    </w:rPr>
  </w:style>
  <w:style w:type="character" w:styleId="ListLabel54">
    <w:name w:val="ListLabel 54"/>
    <w:qFormat/>
    <w:rPr>
      <w:color w:val="1CADE4"/>
    </w:rPr>
  </w:style>
  <w:style w:type="character" w:styleId="ListLabel55">
    <w:name w:val="ListLabel 55"/>
    <w:qFormat/>
    <w:rPr>
      <w:color w:val="1CADE4"/>
    </w:rPr>
  </w:style>
  <w:style w:type="character" w:styleId="ListLabel56">
    <w:name w:val="ListLabel 56"/>
    <w:qFormat/>
    <w:rPr>
      <w:color w:val="1CADE4"/>
    </w:rPr>
  </w:style>
  <w:style w:type="character" w:styleId="ListLabel57">
    <w:name w:val="ListLabel 57"/>
    <w:qFormat/>
    <w:rPr>
      <w:color w:val="1CADE4"/>
    </w:rPr>
  </w:style>
  <w:style w:type="character" w:styleId="ListLabel58">
    <w:name w:val="ListLabel 58"/>
    <w:qFormat/>
    <w:rPr>
      <w:color w:val="1CADE4"/>
    </w:rPr>
  </w:style>
  <w:style w:type="character" w:styleId="ListLabel59">
    <w:name w:val="ListLabel 59"/>
    <w:qFormat/>
    <w:rPr>
      <w:color w:val="1CADE4"/>
    </w:rPr>
  </w:style>
  <w:style w:type="character" w:styleId="ListLabel60">
    <w:name w:val="ListLabel 60"/>
    <w:qFormat/>
    <w:rPr>
      <w:color w:val="1CADE4"/>
    </w:rPr>
  </w:style>
  <w:style w:type="character" w:styleId="ListLabel61">
    <w:name w:val="ListLabel 61"/>
    <w:qFormat/>
    <w:rPr>
      <w:color w:val="1CADE4"/>
    </w:rPr>
  </w:style>
  <w:style w:type="character" w:styleId="ListLabel62">
    <w:name w:val="ListLabel 62"/>
    <w:qFormat/>
    <w:rPr>
      <w:color w:val="1CADE4"/>
    </w:rPr>
  </w:style>
  <w:style w:type="character" w:styleId="ListLabel63">
    <w:name w:val="ListLabel 63"/>
    <w:qFormat/>
    <w:rPr>
      <w:color w:val="1CADE4"/>
    </w:rPr>
  </w:style>
  <w:style w:type="character" w:styleId="ListLabel64">
    <w:name w:val="ListLabel 64"/>
    <w:qFormat/>
    <w:rPr>
      <w:color w:val="1CADE4"/>
    </w:rPr>
  </w:style>
  <w:style w:type="character" w:styleId="ListLabel65">
    <w:name w:val="ListLabel 65"/>
    <w:qFormat/>
    <w:rPr>
      <w:color w:val="1CADE4"/>
    </w:rPr>
  </w:style>
  <w:style w:type="character" w:styleId="ListLabel66">
    <w:name w:val="ListLabel 66"/>
    <w:qFormat/>
    <w:rPr>
      <w:color w:val="1CADE4"/>
    </w:rPr>
  </w:style>
  <w:style w:type="character" w:styleId="ListLabel67">
    <w:name w:val="ListLabel 67"/>
    <w:qFormat/>
    <w:rPr>
      <w:color w:val="1CADE4"/>
    </w:rPr>
  </w:style>
  <w:style w:type="character" w:styleId="ListLabel68">
    <w:name w:val="ListLabel 68"/>
    <w:qFormat/>
    <w:rPr>
      <w:color w:val="1CADE4"/>
    </w:rPr>
  </w:style>
  <w:style w:type="character" w:styleId="ListLabel69">
    <w:name w:val="ListLabel 69"/>
    <w:qFormat/>
    <w:rPr>
      <w:color w:val="1CADE4"/>
    </w:rPr>
  </w:style>
  <w:style w:type="character" w:styleId="ListLabel70">
    <w:name w:val="ListLabel 70"/>
    <w:qFormat/>
    <w:rPr>
      <w:color w:val="1CADE4"/>
    </w:rPr>
  </w:style>
  <w:style w:type="character" w:styleId="ListLabel71">
    <w:name w:val="ListLabel 71"/>
    <w:qFormat/>
    <w:rPr>
      <w:color w:val="1CADE4"/>
    </w:rPr>
  </w:style>
  <w:style w:type="character" w:styleId="ListLabel72">
    <w:name w:val="ListLabel 72"/>
    <w:qFormat/>
    <w:rPr>
      <w:color w:val="1CADE4"/>
    </w:rPr>
  </w:style>
  <w:style w:type="character" w:styleId="ListLabel73">
    <w:name w:val="ListLabel 73"/>
    <w:qFormat/>
    <w:rPr>
      <w:color w:val="1CADE4"/>
    </w:rPr>
  </w:style>
  <w:style w:type="character" w:styleId="ListLabel74">
    <w:name w:val="ListLabel 74"/>
    <w:qFormat/>
    <w:rPr>
      <w:color w:val="1CADE4"/>
    </w:rPr>
  </w:style>
  <w:style w:type="character" w:styleId="ListLabel75">
    <w:name w:val="ListLabel 75"/>
    <w:qFormat/>
    <w:rPr>
      <w:color w:val="1CADE4"/>
    </w:rPr>
  </w:style>
  <w:style w:type="character" w:styleId="ListLabel76">
    <w:name w:val="ListLabel 76"/>
    <w:qFormat/>
    <w:rPr>
      <w:color w:val="1CADE4"/>
    </w:rPr>
  </w:style>
  <w:style w:type="character" w:styleId="ListLabel77">
    <w:name w:val="ListLabel 77"/>
    <w:qFormat/>
    <w:rPr>
      <w:color w:val="1CADE4"/>
    </w:rPr>
  </w:style>
  <w:style w:type="character" w:styleId="ListLabel78">
    <w:name w:val="ListLabel 78"/>
    <w:qFormat/>
    <w:rPr>
      <w:color w:val="1CADE4"/>
    </w:rPr>
  </w:style>
  <w:style w:type="character" w:styleId="ListLabel79">
    <w:name w:val="ListLabel 79"/>
    <w:qFormat/>
    <w:rPr>
      <w:color w:val="1CADE4"/>
    </w:rPr>
  </w:style>
  <w:style w:type="character" w:styleId="ListLabel80">
    <w:name w:val="ListLabel 80"/>
    <w:qFormat/>
    <w:rPr>
      <w:color w:val="1CADE4"/>
    </w:rPr>
  </w:style>
  <w:style w:type="character" w:styleId="ListLabel81">
    <w:name w:val="ListLabel 81"/>
    <w:qFormat/>
    <w:rPr>
      <w:color w:val="1CADE4"/>
    </w:rPr>
  </w:style>
  <w:style w:type="character" w:styleId="ListLabel82">
    <w:name w:val="ListLabel 82"/>
    <w:qFormat/>
    <w:rPr>
      <w:color w:val="1CADE4"/>
    </w:rPr>
  </w:style>
  <w:style w:type="character" w:styleId="ListLabel83">
    <w:name w:val="ListLabel 83"/>
    <w:qFormat/>
    <w:rPr>
      <w:color w:val="1CADE4"/>
    </w:rPr>
  </w:style>
  <w:style w:type="character" w:styleId="ListLabel84">
    <w:name w:val="ListLabel 84"/>
    <w:qFormat/>
    <w:rPr>
      <w:color w:val="1CADE4"/>
    </w:rPr>
  </w:style>
  <w:style w:type="character" w:styleId="ListLabel85">
    <w:name w:val="ListLabel 85"/>
    <w:qFormat/>
    <w:rPr>
      <w:color w:val="1CADE4"/>
    </w:rPr>
  </w:style>
  <w:style w:type="character" w:styleId="ListLabel86">
    <w:name w:val="ListLabel 86"/>
    <w:qFormat/>
    <w:rPr>
      <w:color w:val="1CADE4"/>
    </w:rPr>
  </w:style>
  <w:style w:type="character" w:styleId="ListLabel87">
    <w:name w:val="ListLabel 87"/>
    <w:qFormat/>
    <w:rPr>
      <w:color w:val="1CADE4"/>
    </w:rPr>
  </w:style>
  <w:style w:type="character" w:styleId="ListLabel88">
    <w:name w:val="ListLabel 88"/>
    <w:qFormat/>
    <w:rPr>
      <w:color w:val="1CADE4"/>
    </w:rPr>
  </w:style>
  <w:style w:type="character" w:styleId="ListLabel89">
    <w:name w:val="ListLabel 89"/>
    <w:qFormat/>
    <w:rPr>
      <w:color w:val="1CADE4"/>
    </w:rPr>
  </w:style>
  <w:style w:type="character" w:styleId="ListLabel90">
    <w:name w:val="ListLabel 90"/>
    <w:qFormat/>
    <w:rPr>
      <w:color w:val="1CADE4"/>
    </w:rPr>
  </w:style>
  <w:style w:type="character" w:styleId="ListLabel91">
    <w:name w:val="ListLabel 91"/>
    <w:qFormat/>
    <w:rPr>
      <w:color w:val="1CADE4"/>
    </w:rPr>
  </w:style>
  <w:style w:type="character" w:styleId="ListLabel92">
    <w:name w:val="ListLabel 92"/>
    <w:qFormat/>
    <w:rPr>
      <w:color w:val="1CADE4"/>
    </w:rPr>
  </w:style>
  <w:style w:type="character" w:styleId="ListLabel93">
    <w:name w:val="ListLabel 93"/>
    <w:qFormat/>
    <w:rPr>
      <w:color w:val="1CADE4"/>
    </w:rPr>
  </w:style>
  <w:style w:type="character" w:styleId="ListLabel94">
    <w:name w:val="ListLabel 94"/>
    <w:qFormat/>
    <w:rPr>
      <w:color w:val="1CADE4"/>
    </w:rPr>
  </w:style>
  <w:style w:type="character" w:styleId="ListLabel95">
    <w:name w:val="ListLabel 95"/>
    <w:qFormat/>
    <w:rPr>
      <w:color w:val="1CADE4"/>
    </w:rPr>
  </w:style>
  <w:style w:type="character" w:styleId="ListLabel96">
    <w:name w:val="ListLabel 96"/>
    <w:qFormat/>
    <w:rPr>
      <w:color w:val="1CADE4"/>
    </w:rPr>
  </w:style>
  <w:style w:type="character" w:styleId="ListLabel97">
    <w:name w:val="ListLabel 97"/>
    <w:qFormat/>
    <w:rPr>
      <w:color w:val="1CADE4"/>
    </w:rPr>
  </w:style>
  <w:style w:type="character" w:styleId="ListLabel98">
    <w:name w:val="ListLabel 98"/>
    <w:qFormat/>
    <w:rPr>
      <w:color w:val="1CADE4"/>
    </w:rPr>
  </w:style>
  <w:style w:type="character" w:styleId="ListLabel99">
    <w:name w:val="ListLabel 99"/>
    <w:qFormat/>
    <w:rPr>
      <w:color w:val="1CADE4"/>
    </w:rPr>
  </w:style>
  <w:style w:type="character" w:styleId="NoSpacingChar">
    <w:name w:val="No Spacing Char"/>
    <w:basedOn w:val="DefaultParagraphFont"/>
    <w:qFormat/>
    <w:rPr>
      <w:rFonts w:ascii="Calibri" w:hAnsi="Calibri" w:eastAsia="Times New Roman" w:cs="Times New Roman"/>
      <w:lang w:eastAsia="en-US"/>
    </w:rPr>
  </w:style>
  <w:style w:type="character" w:styleId="Hyperlink">
    <w:name w:val="Hyperlink"/>
    <w:basedOn w:val="DefaultParagraphFont"/>
    <w:qFormat/>
    <w:rPr>
      <w:color w:val="0563C1"/>
      <w:u w:val="single"/>
    </w:rPr>
  </w:style>
  <w:style w:type="character" w:styleId="Bullets">
    <w:name w:val="Bullets"/>
    <w:qFormat/>
    <w:rPr>
      <w:rFonts w:ascii="OpenSymbol" w:hAnsi="OpenSymbol" w:eastAsia="OpenSymbol" w:cs="OpenSymbol"/>
    </w:rPr>
  </w:style>
  <w:style w:type="character" w:styleId="WWCharLFO3LVL1">
    <w:name w:val="WW_CharLFO3LVL1"/>
    <w:qFormat/>
    <w:rPr>
      <w:color w:val="1CADE4"/>
    </w:rPr>
  </w:style>
  <w:style w:type="character" w:styleId="WWCharLFO3LVL2">
    <w:name w:val="WW_CharLFO3LVL2"/>
    <w:qFormat/>
    <w:rPr>
      <w:color w:val="1CADE4"/>
    </w:rPr>
  </w:style>
  <w:style w:type="character" w:styleId="WWCharLFO3LVL3">
    <w:name w:val="WW_CharLFO3LVL3"/>
    <w:qFormat/>
    <w:rPr>
      <w:color w:val="1CADE4"/>
    </w:rPr>
  </w:style>
  <w:style w:type="character" w:styleId="WWCharLFO3LVL4">
    <w:name w:val="WW_CharLFO3LVL4"/>
    <w:qFormat/>
    <w:rPr>
      <w:color w:val="1CADE4"/>
    </w:rPr>
  </w:style>
  <w:style w:type="character" w:styleId="WWCharLFO3LVL5">
    <w:name w:val="WW_CharLFO3LVL5"/>
    <w:qFormat/>
    <w:rPr>
      <w:color w:val="1CADE4"/>
    </w:rPr>
  </w:style>
  <w:style w:type="character" w:styleId="WWCharLFO3LVL6">
    <w:name w:val="WW_CharLFO3LVL6"/>
    <w:qFormat/>
    <w:rPr>
      <w:color w:val="1CADE4"/>
    </w:rPr>
  </w:style>
  <w:style w:type="character" w:styleId="WWCharLFO3LVL7">
    <w:name w:val="WW_CharLFO3LVL7"/>
    <w:qFormat/>
    <w:rPr>
      <w:color w:val="1CADE4"/>
    </w:rPr>
  </w:style>
  <w:style w:type="character" w:styleId="WWCharLFO3LVL8">
    <w:name w:val="WW_CharLFO3LVL8"/>
    <w:qFormat/>
    <w:rPr>
      <w:color w:val="1CADE4"/>
    </w:rPr>
  </w:style>
  <w:style w:type="character" w:styleId="WWCharLFO3LVL9">
    <w:name w:val="WW_CharLFO3LVL9"/>
    <w:qFormat/>
    <w:rPr>
      <w:color w:val="1CADE4"/>
    </w:rPr>
  </w:style>
  <w:style w:type="character" w:styleId="WWCharLFO4LVL1">
    <w:name w:val="WW_CharLFO4LVL1"/>
    <w:qFormat/>
    <w:rPr>
      <w:color w:val="1CADE4"/>
    </w:rPr>
  </w:style>
  <w:style w:type="character" w:styleId="WWCharLFO4LVL2">
    <w:name w:val="WW_CharLFO4LVL2"/>
    <w:qFormat/>
    <w:rPr>
      <w:color w:val="1CADE4"/>
    </w:rPr>
  </w:style>
  <w:style w:type="character" w:styleId="WWCharLFO4LVL3">
    <w:name w:val="WW_CharLFO4LVL3"/>
    <w:qFormat/>
    <w:rPr>
      <w:color w:val="1CADE4"/>
    </w:rPr>
  </w:style>
  <w:style w:type="character" w:styleId="WWCharLFO4LVL4">
    <w:name w:val="WW_CharLFO4LVL4"/>
    <w:qFormat/>
    <w:rPr>
      <w:color w:val="1CADE4"/>
    </w:rPr>
  </w:style>
  <w:style w:type="character" w:styleId="WWCharLFO4LVL5">
    <w:name w:val="WW_CharLFO4LVL5"/>
    <w:qFormat/>
    <w:rPr>
      <w:color w:val="1CADE4"/>
    </w:rPr>
  </w:style>
  <w:style w:type="character" w:styleId="WWCharLFO4LVL6">
    <w:name w:val="WW_CharLFO4LVL6"/>
    <w:qFormat/>
    <w:rPr>
      <w:color w:val="1CADE4"/>
    </w:rPr>
  </w:style>
  <w:style w:type="character" w:styleId="WWCharLFO4LVL7">
    <w:name w:val="WW_CharLFO4LVL7"/>
    <w:qFormat/>
    <w:rPr>
      <w:color w:val="1CADE4"/>
    </w:rPr>
  </w:style>
  <w:style w:type="character" w:styleId="WWCharLFO4LVL8">
    <w:name w:val="WW_CharLFO4LVL8"/>
    <w:qFormat/>
    <w:rPr>
      <w:color w:val="1CADE4"/>
    </w:rPr>
  </w:style>
  <w:style w:type="character" w:styleId="WWCharLFO4LVL9">
    <w:name w:val="WW_CharLFO4LVL9"/>
    <w:qFormat/>
    <w:rPr>
      <w:color w:val="1CADE4"/>
    </w:rPr>
  </w:style>
  <w:style w:type="character" w:styleId="WWCharLFO5LVL1">
    <w:name w:val="WW_CharLFO5LVL1"/>
    <w:qFormat/>
    <w:rPr>
      <w:color w:val="1CADE4"/>
    </w:rPr>
  </w:style>
  <w:style w:type="character" w:styleId="WWCharLFO5LVL2">
    <w:name w:val="WW_CharLFO5LVL2"/>
    <w:qFormat/>
    <w:rPr>
      <w:color w:val="1CADE4"/>
    </w:rPr>
  </w:style>
  <w:style w:type="character" w:styleId="WWCharLFO5LVL3">
    <w:name w:val="WW_CharLFO5LVL3"/>
    <w:qFormat/>
    <w:rPr>
      <w:color w:val="1CADE4"/>
    </w:rPr>
  </w:style>
  <w:style w:type="character" w:styleId="WWCharLFO5LVL4">
    <w:name w:val="WW_CharLFO5LVL4"/>
    <w:qFormat/>
    <w:rPr>
      <w:color w:val="1CADE4"/>
    </w:rPr>
  </w:style>
  <w:style w:type="character" w:styleId="WWCharLFO5LVL5">
    <w:name w:val="WW_CharLFO5LVL5"/>
    <w:qFormat/>
    <w:rPr>
      <w:color w:val="1CADE4"/>
    </w:rPr>
  </w:style>
  <w:style w:type="character" w:styleId="WWCharLFO5LVL6">
    <w:name w:val="WW_CharLFO5LVL6"/>
    <w:qFormat/>
    <w:rPr>
      <w:color w:val="1CADE4"/>
    </w:rPr>
  </w:style>
  <w:style w:type="character" w:styleId="WWCharLFO5LVL7">
    <w:name w:val="WW_CharLFO5LVL7"/>
    <w:qFormat/>
    <w:rPr>
      <w:color w:val="1CADE4"/>
    </w:rPr>
  </w:style>
  <w:style w:type="character" w:styleId="WWCharLFO5LVL8">
    <w:name w:val="WW_CharLFO5LVL8"/>
    <w:qFormat/>
    <w:rPr>
      <w:color w:val="1CADE4"/>
    </w:rPr>
  </w:style>
  <w:style w:type="character" w:styleId="WWCharLFO5LVL9">
    <w:name w:val="WW_CharLFO5LVL9"/>
    <w:qFormat/>
    <w:rPr>
      <w:color w:val="1CADE4"/>
    </w:rPr>
  </w:style>
  <w:style w:type="character" w:styleId="WWCharLFO6LVL1">
    <w:name w:val="WW_CharLFO6LVL1"/>
    <w:qFormat/>
    <w:rPr>
      <w:color w:val="1CADE4"/>
    </w:rPr>
  </w:style>
  <w:style w:type="character" w:styleId="WWCharLFO6LVL2">
    <w:name w:val="WW_CharLFO6LVL2"/>
    <w:qFormat/>
    <w:rPr>
      <w:color w:val="1CADE4"/>
    </w:rPr>
  </w:style>
  <w:style w:type="character" w:styleId="WWCharLFO6LVL3">
    <w:name w:val="WW_CharLFO6LVL3"/>
    <w:qFormat/>
    <w:rPr>
      <w:color w:val="1CADE4"/>
    </w:rPr>
  </w:style>
  <w:style w:type="character" w:styleId="WWCharLFO6LVL4">
    <w:name w:val="WW_CharLFO6LVL4"/>
    <w:qFormat/>
    <w:rPr>
      <w:color w:val="1CADE4"/>
    </w:rPr>
  </w:style>
  <w:style w:type="character" w:styleId="WWCharLFO6LVL5">
    <w:name w:val="WW_CharLFO6LVL5"/>
    <w:qFormat/>
    <w:rPr>
      <w:color w:val="1CADE4"/>
    </w:rPr>
  </w:style>
  <w:style w:type="character" w:styleId="WWCharLFO6LVL6">
    <w:name w:val="WW_CharLFO6LVL6"/>
    <w:qFormat/>
    <w:rPr>
      <w:color w:val="1CADE4"/>
    </w:rPr>
  </w:style>
  <w:style w:type="character" w:styleId="WWCharLFO6LVL7">
    <w:name w:val="WW_CharLFO6LVL7"/>
    <w:qFormat/>
    <w:rPr>
      <w:color w:val="1CADE4"/>
    </w:rPr>
  </w:style>
  <w:style w:type="character" w:styleId="WWCharLFO6LVL8">
    <w:name w:val="WW_CharLFO6LVL8"/>
    <w:qFormat/>
    <w:rPr>
      <w:color w:val="1CADE4"/>
    </w:rPr>
  </w:style>
  <w:style w:type="character" w:styleId="WWCharLFO6LVL9">
    <w:name w:val="WW_CharLFO6LVL9"/>
    <w:qFormat/>
    <w:rPr>
      <w:color w:val="1CADE4"/>
    </w:rPr>
  </w:style>
  <w:style w:type="character" w:styleId="WWCharLFO7LVL1">
    <w:name w:val="WW_CharLFO7LVL1"/>
    <w:qFormat/>
    <w:rPr>
      <w:color w:val="1CADE4"/>
    </w:rPr>
  </w:style>
  <w:style w:type="character" w:styleId="WWCharLFO7LVL2">
    <w:name w:val="WW_CharLFO7LVL2"/>
    <w:qFormat/>
    <w:rPr>
      <w:color w:val="1CADE4"/>
    </w:rPr>
  </w:style>
  <w:style w:type="character" w:styleId="WWCharLFO7LVL3">
    <w:name w:val="WW_CharLFO7LVL3"/>
    <w:qFormat/>
    <w:rPr>
      <w:color w:val="1CADE4"/>
    </w:rPr>
  </w:style>
  <w:style w:type="character" w:styleId="WWCharLFO7LVL4">
    <w:name w:val="WW_CharLFO7LVL4"/>
    <w:qFormat/>
    <w:rPr>
      <w:color w:val="1CADE4"/>
    </w:rPr>
  </w:style>
  <w:style w:type="character" w:styleId="WWCharLFO7LVL5">
    <w:name w:val="WW_CharLFO7LVL5"/>
    <w:qFormat/>
    <w:rPr>
      <w:color w:val="1CADE4"/>
    </w:rPr>
  </w:style>
  <w:style w:type="character" w:styleId="WWCharLFO7LVL6">
    <w:name w:val="WW_CharLFO7LVL6"/>
    <w:qFormat/>
    <w:rPr>
      <w:color w:val="1CADE4"/>
    </w:rPr>
  </w:style>
  <w:style w:type="character" w:styleId="WWCharLFO7LVL7">
    <w:name w:val="WW_CharLFO7LVL7"/>
    <w:qFormat/>
    <w:rPr>
      <w:color w:val="1CADE4"/>
    </w:rPr>
  </w:style>
  <w:style w:type="character" w:styleId="WWCharLFO7LVL8">
    <w:name w:val="WW_CharLFO7LVL8"/>
    <w:qFormat/>
    <w:rPr>
      <w:color w:val="1CADE4"/>
    </w:rPr>
  </w:style>
  <w:style w:type="character" w:styleId="WWCharLFO7LVL9">
    <w:name w:val="WW_CharLFO7LVL9"/>
    <w:qFormat/>
    <w:rPr>
      <w:color w:val="1CADE4"/>
    </w:rPr>
  </w:style>
  <w:style w:type="character" w:styleId="WWCharLFO8LVL1">
    <w:name w:val="WW_CharLFO8LVL1"/>
    <w:qFormat/>
    <w:rPr>
      <w:color w:val="1CADE4"/>
    </w:rPr>
  </w:style>
  <w:style w:type="character" w:styleId="WWCharLFO8LVL2">
    <w:name w:val="WW_CharLFO8LVL2"/>
    <w:qFormat/>
    <w:rPr>
      <w:color w:val="1CADE4"/>
    </w:rPr>
  </w:style>
  <w:style w:type="character" w:styleId="WWCharLFO8LVL3">
    <w:name w:val="WW_CharLFO8LVL3"/>
    <w:qFormat/>
    <w:rPr>
      <w:color w:val="1CADE4"/>
    </w:rPr>
  </w:style>
  <w:style w:type="character" w:styleId="WWCharLFO8LVL4">
    <w:name w:val="WW_CharLFO8LVL4"/>
    <w:qFormat/>
    <w:rPr>
      <w:color w:val="1CADE4"/>
    </w:rPr>
  </w:style>
  <w:style w:type="character" w:styleId="WWCharLFO8LVL5">
    <w:name w:val="WW_CharLFO8LVL5"/>
    <w:qFormat/>
    <w:rPr>
      <w:color w:val="1CADE4"/>
    </w:rPr>
  </w:style>
  <w:style w:type="character" w:styleId="WWCharLFO8LVL6">
    <w:name w:val="WW_CharLFO8LVL6"/>
    <w:qFormat/>
    <w:rPr>
      <w:color w:val="1CADE4"/>
    </w:rPr>
  </w:style>
  <w:style w:type="character" w:styleId="WWCharLFO8LVL7">
    <w:name w:val="WW_CharLFO8LVL7"/>
    <w:qFormat/>
    <w:rPr>
      <w:color w:val="1CADE4"/>
    </w:rPr>
  </w:style>
  <w:style w:type="character" w:styleId="WWCharLFO8LVL8">
    <w:name w:val="WW_CharLFO8LVL8"/>
    <w:qFormat/>
    <w:rPr>
      <w:color w:val="1CADE4"/>
    </w:rPr>
  </w:style>
  <w:style w:type="character" w:styleId="WWCharLFO8LVL9">
    <w:name w:val="WW_CharLFO8LVL9"/>
    <w:qFormat/>
    <w:rPr>
      <w:color w:val="1CADE4"/>
    </w:rPr>
  </w:style>
  <w:style w:type="character" w:styleId="WWCharLFO9LVL1">
    <w:name w:val="WW_CharLFO9LVL1"/>
    <w:qFormat/>
    <w:rPr>
      <w:color w:val="1CADE4"/>
    </w:rPr>
  </w:style>
  <w:style w:type="character" w:styleId="WWCharLFO9LVL2">
    <w:name w:val="WW_CharLFO9LVL2"/>
    <w:qFormat/>
    <w:rPr>
      <w:color w:val="1CADE4"/>
    </w:rPr>
  </w:style>
  <w:style w:type="character" w:styleId="WWCharLFO9LVL3">
    <w:name w:val="WW_CharLFO9LVL3"/>
    <w:qFormat/>
    <w:rPr>
      <w:color w:val="1CADE4"/>
    </w:rPr>
  </w:style>
  <w:style w:type="character" w:styleId="WWCharLFO9LVL4">
    <w:name w:val="WW_CharLFO9LVL4"/>
    <w:qFormat/>
    <w:rPr>
      <w:color w:val="1CADE4"/>
    </w:rPr>
  </w:style>
  <w:style w:type="character" w:styleId="WWCharLFO9LVL5">
    <w:name w:val="WW_CharLFO9LVL5"/>
    <w:qFormat/>
    <w:rPr>
      <w:color w:val="1CADE4"/>
    </w:rPr>
  </w:style>
  <w:style w:type="character" w:styleId="WWCharLFO9LVL6">
    <w:name w:val="WW_CharLFO9LVL6"/>
    <w:qFormat/>
    <w:rPr>
      <w:color w:val="1CADE4"/>
    </w:rPr>
  </w:style>
  <w:style w:type="character" w:styleId="WWCharLFO9LVL7">
    <w:name w:val="WW_CharLFO9LVL7"/>
    <w:qFormat/>
    <w:rPr>
      <w:color w:val="1CADE4"/>
    </w:rPr>
  </w:style>
  <w:style w:type="character" w:styleId="WWCharLFO9LVL8">
    <w:name w:val="WW_CharLFO9LVL8"/>
    <w:qFormat/>
    <w:rPr>
      <w:color w:val="1CADE4"/>
    </w:rPr>
  </w:style>
  <w:style w:type="character" w:styleId="WWCharLFO9LVL9">
    <w:name w:val="WW_CharLFO9LVL9"/>
    <w:qFormat/>
    <w:rPr>
      <w:color w:val="1CADE4"/>
    </w:rPr>
  </w:style>
  <w:style w:type="character" w:styleId="WWCharLFO10LVL1">
    <w:name w:val="WW_CharLFO10LVL1"/>
    <w:qFormat/>
    <w:rPr>
      <w:color w:val="1CADE4"/>
    </w:rPr>
  </w:style>
  <w:style w:type="character" w:styleId="WWCharLFO10LVL2">
    <w:name w:val="WW_CharLFO10LVL2"/>
    <w:qFormat/>
    <w:rPr>
      <w:color w:val="1CADE4"/>
    </w:rPr>
  </w:style>
  <w:style w:type="character" w:styleId="WWCharLFO10LVL3">
    <w:name w:val="WW_CharLFO10LVL3"/>
    <w:qFormat/>
    <w:rPr>
      <w:color w:val="1CADE4"/>
    </w:rPr>
  </w:style>
  <w:style w:type="character" w:styleId="WWCharLFO10LVL4">
    <w:name w:val="WW_CharLFO10LVL4"/>
    <w:qFormat/>
    <w:rPr>
      <w:color w:val="1CADE4"/>
    </w:rPr>
  </w:style>
  <w:style w:type="character" w:styleId="WWCharLFO10LVL5">
    <w:name w:val="WW_CharLFO10LVL5"/>
    <w:qFormat/>
    <w:rPr>
      <w:color w:val="1CADE4"/>
    </w:rPr>
  </w:style>
  <w:style w:type="character" w:styleId="WWCharLFO10LVL6">
    <w:name w:val="WW_CharLFO10LVL6"/>
    <w:qFormat/>
    <w:rPr>
      <w:color w:val="1CADE4"/>
    </w:rPr>
  </w:style>
  <w:style w:type="character" w:styleId="WWCharLFO10LVL7">
    <w:name w:val="WW_CharLFO10LVL7"/>
    <w:qFormat/>
    <w:rPr>
      <w:color w:val="1CADE4"/>
    </w:rPr>
  </w:style>
  <w:style w:type="character" w:styleId="WWCharLFO10LVL8">
    <w:name w:val="WW_CharLFO10LVL8"/>
    <w:qFormat/>
    <w:rPr>
      <w:color w:val="1CADE4"/>
    </w:rPr>
  </w:style>
  <w:style w:type="character" w:styleId="WWCharLFO10LVL9">
    <w:name w:val="WW_CharLFO10LVL9"/>
    <w:qFormat/>
    <w:rPr>
      <w:color w:val="1CADE4"/>
    </w:rPr>
  </w:style>
  <w:style w:type="character" w:styleId="WWCharLFO11LVL1">
    <w:name w:val="WW_CharLFO11LVL1"/>
    <w:qFormat/>
    <w:rPr>
      <w:color w:val="1CADE4"/>
    </w:rPr>
  </w:style>
  <w:style w:type="character" w:styleId="WWCharLFO11LVL2">
    <w:name w:val="WW_CharLFO11LVL2"/>
    <w:qFormat/>
    <w:rPr>
      <w:color w:val="1CADE4"/>
    </w:rPr>
  </w:style>
  <w:style w:type="character" w:styleId="WWCharLFO11LVL3">
    <w:name w:val="WW_CharLFO11LVL3"/>
    <w:qFormat/>
    <w:rPr>
      <w:color w:val="1CADE4"/>
    </w:rPr>
  </w:style>
  <w:style w:type="character" w:styleId="WWCharLFO11LVL4">
    <w:name w:val="WW_CharLFO11LVL4"/>
    <w:qFormat/>
    <w:rPr>
      <w:color w:val="1CADE4"/>
    </w:rPr>
  </w:style>
  <w:style w:type="character" w:styleId="WWCharLFO11LVL5">
    <w:name w:val="WW_CharLFO11LVL5"/>
    <w:qFormat/>
    <w:rPr>
      <w:color w:val="1CADE4"/>
    </w:rPr>
  </w:style>
  <w:style w:type="character" w:styleId="WWCharLFO11LVL6">
    <w:name w:val="WW_CharLFO11LVL6"/>
    <w:qFormat/>
    <w:rPr>
      <w:color w:val="1CADE4"/>
    </w:rPr>
  </w:style>
  <w:style w:type="character" w:styleId="WWCharLFO11LVL7">
    <w:name w:val="WW_CharLFO11LVL7"/>
    <w:qFormat/>
    <w:rPr>
      <w:color w:val="1CADE4"/>
    </w:rPr>
  </w:style>
  <w:style w:type="character" w:styleId="WWCharLFO11LVL8">
    <w:name w:val="WW_CharLFO11LVL8"/>
    <w:qFormat/>
    <w:rPr>
      <w:color w:val="1CADE4"/>
    </w:rPr>
  </w:style>
  <w:style w:type="character" w:styleId="WWCharLFO11LVL9">
    <w:name w:val="WW_CharLFO11LVL9"/>
    <w:qFormat/>
    <w:rPr>
      <w:color w:val="1CADE4"/>
    </w:rPr>
  </w:style>
  <w:style w:type="character" w:styleId="WWCharLFO12LVL1">
    <w:name w:val="WW_CharLFO12LVL1"/>
    <w:qFormat/>
    <w:rPr>
      <w:color w:val="1CADE4"/>
    </w:rPr>
  </w:style>
  <w:style w:type="character" w:styleId="WWCharLFO12LVL2">
    <w:name w:val="WW_CharLFO12LVL2"/>
    <w:qFormat/>
    <w:rPr>
      <w:color w:val="1CADE4"/>
    </w:rPr>
  </w:style>
  <w:style w:type="character" w:styleId="WWCharLFO12LVL3">
    <w:name w:val="WW_CharLFO12LVL3"/>
    <w:qFormat/>
    <w:rPr>
      <w:color w:val="1CADE4"/>
    </w:rPr>
  </w:style>
  <w:style w:type="character" w:styleId="WWCharLFO12LVL4">
    <w:name w:val="WW_CharLFO12LVL4"/>
    <w:qFormat/>
    <w:rPr>
      <w:color w:val="1CADE4"/>
    </w:rPr>
  </w:style>
  <w:style w:type="character" w:styleId="WWCharLFO12LVL5">
    <w:name w:val="WW_CharLFO12LVL5"/>
    <w:qFormat/>
    <w:rPr>
      <w:color w:val="1CADE4"/>
    </w:rPr>
  </w:style>
  <w:style w:type="character" w:styleId="WWCharLFO12LVL6">
    <w:name w:val="WW_CharLFO12LVL6"/>
    <w:qFormat/>
    <w:rPr>
      <w:color w:val="1CADE4"/>
    </w:rPr>
  </w:style>
  <w:style w:type="character" w:styleId="WWCharLFO12LVL7">
    <w:name w:val="WW_CharLFO12LVL7"/>
    <w:qFormat/>
    <w:rPr>
      <w:color w:val="1CADE4"/>
    </w:rPr>
  </w:style>
  <w:style w:type="character" w:styleId="WWCharLFO12LVL8">
    <w:name w:val="WW_CharLFO12LVL8"/>
    <w:qFormat/>
    <w:rPr>
      <w:color w:val="1CADE4"/>
    </w:rPr>
  </w:style>
  <w:style w:type="character" w:styleId="WWCharLFO12LVL9">
    <w:name w:val="WW_CharLFO12LVL9"/>
    <w:qFormat/>
    <w:rPr>
      <w:color w:val="1CADE4"/>
    </w:rPr>
  </w:style>
  <w:style w:type="character" w:styleId="WWCharLFO13LVL1">
    <w:name w:val="WW_CharLFO13LVL1"/>
    <w:qFormat/>
    <w:rPr>
      <w:color w:val="1CADE4"/>
    </w:rPr>
  </w:style>
  <w:style w:type="character" w:styleId="WWCharLFO13LVL2">
    <w:name w:val="WW_CharLFO13LVL2"/>
    <w:qFormat/>
    <w:rPr>
      <w:color w:val="1CADE4"/>
    </w:rPr>
  </w:style>
  <w:style w:type="character" w:styleId="WWCharLFO13LVL3">
    <w:name w:val="WW_CharLFO13LVL3"/>
    <w:qFormat/>
    <w:rPr>
      <w:color w:val="1CADE4"/>
    </w:rPr>
  </w:style>
  <w:style w:type="character" w:styleId="WWCharLFO13LVL4">
    <w:name w:val="WW_CharLFO13LVL4"/>
    <w:qFormat/>
    <w:rPr>
      <w:color w:val="1CADE4"/>
    </w:rPr>
  </w:style>
  <w:style w:type="character" w:styleId="WWCharLFO13LVL5">
    <w:name w:val="WW_CharLFO13LVL5"/>
    <w:qFormat/>
    <w:rPr>
      <w:color w:val="1CADE4"/>
    </w:rPr>
  </w:style>
  <w:style w:type="character" w:styleId="WWCharLFO13LVL6">
    <w:name w:val="WW_CharLFO13LVL6"/>
    <w:qFormat/>
    <w:rPr>
      <w:color w:val="1CADE4"/>
    </w:rPr>
  </w:style>
  <w:style w:type="character" w:styleId="WWCharLFO13LVL7">
    <w:name w:val="WW_CharLFO13LVL7"/>
    <w:qFormat/>
    <w:rPr>
      <w:color w:val="1CADE4"/>
    </w:rPr>
  </w:style>
  <w:style w:type="character" w:styleId="WWCharLFO13LVL8">
    <w:name w:val="WW_CharLFO13LVL8"/>
    <w:qFormat/>
    <w:rPr>
      <w:color w:val="1CADE4"/>
    </w:rPr>
  </w:style>
  <w:style w:type="character" w:styleId="WWCharLFO13LVL9">
    <w:name w:val="WW_CharLFO13LVL9"/>
    <w:qFormat/>
    <w:rPr>
      <w:color w:val="1CADE4"/>
    </w:rPr>
  </w:style>
  <w:style w:type="character" w:styleId="WWCharLFO28LVL1">
    <w:name w:val="WW_CharLFO28LVL1"/>
    <w:qFormat/>
    <w:rPr>
      <w:rFonts w:ascii="Symbol" w:hAnsi="Symbol"/>
    </w:rPr>
  </w:style>
  <w:style w:type="character" w:styleId="WWCharLFO28LVL2">
    <w:name w:val="WW_CharLFO28LVL2"/>
    <w:qFormat/>
    <w:rPr>
      <w:rFonts w:ascii="Courier New" w:hAnsi="Courier New" w:cs="Courier New"/>
    </w:rPr>
  </w:style>
  <w:style w:type="character" w:styleId="WWCharLFO28LVL3">
    <w:name w:val="WW_CharLFO28LVL3"/>
    <w:qFormat/>
    <w:rPr>
      <w:rFonts w:ascii="Wingdings" w:hAnsi="Wingdings"/>
    </w:rPr>
  </w:style>
  <w:style w:type="character" w:styleId="WWCharLFO28LVL4">
    <w:name w:val="WW_CharLFO28LVL4"/>
    <w:qFormat/>
    <w:rPr>
      <w:rFonts w:ascii="Symbol" w:hAnsi="Symbol"/>
    </w:rPr>
  </w:style>
  <w:style w:type="character" w:styleId="WWCharLFO28LVL5">
    <w:name w:val="WW_CharLFO28LVL5"/>
    <w:qFormat/>
    <w:rPr>
      <w:rFonts w:ascii="Courier New" w:hAnsi="Courier New" w:cs="Courier New"/>
    </w:rPr>
  </w:style>
  <w:style w:type="character" w:styleId="WWCharLFO28LVL6">
    <w:name w:val="WW_CharLFO28LVL6"/>
    <w:qFormat/>
    <w:rPr>
      <w:rFonts w:ascii="Wingdings" w:hAnsi="Wingdings"/>
    </w:rPr>
  </w:style>
  <w:style w:type="character" w:styleId="WWCharLFO28LVL7">
    <w:name w:val="WW_CharLFO28LVL7"/>
    <w:qFormat/>
    <w:rPr>
      <w:rFonts w:ascii="Symbol" w:hAnsi="Symbol"/>
    </w:rPr>
  </w:style>
  <w:style w:type="character" w:styleId="WWCharLFO28LVL8">
    <w:name w:val="WW_CharLFO28LVL8"/>
    <w:qFormat/>
    <w:rPr>
      <w:rFonts w:ascii="Courier New" w:hAnsi="Courier New" w:cs="Courier New"/>
    </w:rPr>
  </w:style>
  <w:style w:type="character" w:styleId="WWCharLFO28LVL9">
    <w:name w:val="WW_CharLFO28LVL9"/>
    <w:qFormat/>
    <w:rPr>
      <w:rFonts w:ascii="Wingdings" w:hAnsi="Wingdings"/>
    </w:rPr>
  </w:style>
  <w:style w:type="character" w:styleId="WWCharLFO29LVL1">
    <w:name w:val="WW_CharLFO29LVL1"/>
    <w:qFormat/>
    <w:rPr>
      <w:rFonts w:ascii="Symbol" w:hAnsi="Symbol"/>
    </w:rPr>
  </w:style>
  <w:style w:type="character" w:styleId="WWCharLFO29LVL2">
    <w:name w:val="WW_CharLFO29LVL2"/>
    <w:qFormat/>
    <w:rPr>
      <w:rFonts w:ascii="Courier New" w:hAnsi="Courier New" w:cs="Courier New"/>
    </w:rPr>
  </w:style>
  <w:style w:type="character" w:styleId="WWCharLFO29LVL3">
    <w:name w:val="WW_CharLFO29LVL3"/>
    <w:qFormat/>
    <w:rPr>
      <w:rFonts w:ascii="Wingdings" w:hAnsi="Wingdings"/>
    </w:rPr>
  </w:style>
  <w:style w:type="character" w:styleId="WWCharLFO29LVL4">
    <w:name w:val="WW_CharLFO29LVL4"/>
    <w:qFormat/>
    <w:rPr>
      <w:rFonts w:ascii="Symbol" w:hAnsi="Symbol"/>
    </w:rPr>
  </w:style>
  <w:style w:type="character" w:styleId="WWCharLFO29LVL5">
    <w:name w:val="WW_CharLFO29LVL5"/>
    <w:qFormat/>
    <w:rPr>
      <w:rFonts w:ascii="Courier New" w:hAnsi="Courier New" w:cs="Courier New"/>
    </w:rPr>
  </w:style>
  <w:style w:type="character" w:styleId="WWCharLFO29LVL6">
    <w:name w:val="WW_CharLFO29LVL6"/>
    <w:qFormat/>
    <w:rPr>
      <w:rFonts w:ascii="Wingdings" w:hAnsi="Wingdings"/>
    </w:rPr>
  </w:style>
  <w:style w:type="character" w:styleId="WWCharLFO29LVL7">
    <w:name w:val="WW_CharLFO29LVL7"/>
    <w:qFormat/>
    <w:rPr>
      <w:rFonts w:ascii="Symbol" w:hAnsi="Symbol"/>
    </w:rPr>
  </w:style>
  <w:style w:type="character" w:styleId="WWCharLFO29LVL8">
    <w:name w:val="WW_CharLFO29LVL8"/>
    <w:qFormat/>
    <w:rPr>
      <w:rFonts w:ascii="Courier New" w:hAnsi="Courier New" w:cs="Courier New"/>
    </w:rPr>
  </w:style>
  <w:style w:type="character" w:styleId="WWCharLFO29LVL9">
    <w:name w:val="WW_CharLFO29LVL9"/>
    <w:qFormat/>
    <w:rPr>
      <w:rFonts w:ascii="Wingdings" w:hAnsi="Wingdings"/>
    </w:rPr>
  </w:style>
  <w:style w:type="paragraph" w:styleId="Heading">
    <w:name w:val="Heading"/>
    <w:basedOn w:val="Normal"/>
    <w:next w:val="TextBody"/>
    <w:qFormat/>
    <w:pPr>
      <w:keepNext/>
      <w:suppressAutoHyphens w:val="true"/>
      <w:spacing w:before="240" w:after="120"/>
    </w:pPr>
    <w:rPr>
      <w:rFonts w:ascii="Liberation Sans" w:hAnsi="Liberation Sans" w:eastAsia="Noto Sans CJK SC Regular" w:cs="Lohit Devanagari"/>
      <w:sz w:val="28"/>
      <w:szCs w:val="28"/>
    </w:rPr>
  </w:style>
  <w:style w:type="paragraph" w:styleId="TextBody">
    <w:name w:val="Body Text"/>
    <w:basedOn w:val="Normal"/>
    <w:pPr>
      <w:suppressAutoHyphens w:val="true"/>
      <w:spacing w:lineRule="auto" w:line="276" w:before="0" w:after="140"/>
    </w:pPr>
    <w:rPr/>
  </w:style>
  <w:style w:type="paragraph" w:styleId="Normal1">
    <w:name w:val="LO-Normal"/>
    <w:qFormat/>
    <w:pPr>
      <w:keepNext/>
      <w:keepLines w:val="false"/>
      <w:pageBreakBefore w:val="false"/>
      <w:widowControl w:val="false"/>
      <w:pBdr/>
      <w:shd w:fill="FFFFFF" w:val="clear"/>
      <w:suppressAutoHyphens w:val="true"/>
      <w:kinsoku w:val="true"/>
      <w:overflowPunct w:val="true"/>
      <w:autoSpaceDE w:val="true"/>
      <w:bidi w:val="0"/>
      <w:snapToGrid w:val="true"/>
      <w:spacing w:lineRule="auto" w:line="240"/>
      <w:jc w:val="left"/>
      <w:textAlignment w:val="baseline"/>
    </w:pPr>
    <w:rPr>
      <w:rFonts w:ascii="Candara" w:hAnsi="Candara" w:eastAsia="STKaiti" w:cs="Tahoma"/>
      <w:b w:val="false"/>
      <w:bCs w:val="false"/>
      <w:i w:val="false"/>
      <w:iCs w:val="false"/>
      <w:caps w:val="false"/>
      <w:smallCaps w:val="false"/>
      <w:strike w:val="false"/>
      <w:dstrike w:val="false"/>
      <w:outline w:val="false"/>
      <w:emboss w:val="false"/>
      <w:imprint w:val="false"/>
      <w:color w:val="auto"/>
      <w:spacing w:val="0"/>
      <w:w w:val="100"/>
      <w:kern w:val="0"/>
      <w:position w:val="0"/>
      <w:sz w:val="22"/>
      <w:sz w:val="22"/>
      <w:szCs w:val="22"/>
      <w:u w:val="none"/>
      <w:vertAlign w:val="baseline"/>
      <w:em w:val="none"/>
      <w:lang w:val="en-US" w:eastAsia="ja-JP" w:bidi="ar-SA"/>
    </w:rPr>
  </w:style>
  <w:style w:type="paragraph" w:styleId="List">
    <w:name w:val="List"/>
    <w:basedOn w:val="TextBody"/>
    <w:pPr>
      <w:suppressAutoHyphens w:val="true"/>
    </w:pPr>
    <w:rPr>
      <w:rFonts w:cs="Lohit Devanagari"/>
      <w:sz w:val="24"/>
    </w:rPr>
  </w:style>
  <w:style w:type="paragraph" w:styleId="Caption">
    <w:name w:val="Caption"/>
    <w:basedOn w:val="Normal"/>
    <w:next w:val="Normal"/>
    <w:qFormat/>
    <w:pPr>
      <w:suppressAutoHyphens w:val="true"/>
      <w:spacing w:lineRule="auto" w:line="240" w:before="0" w:after="200"/>
    </w:pPr>
    <w:rPr>
      <w:i/>
      <w:iCs/>
      <w:szCs w:val="20"/>
    </w:rPr>
  </w:style>
  <w:style w:type="paragraph" w:styleId="Index">
    <w:name w:val="Index"/>
    <w:basedOn w:val="Normal"/>
    <w:qFormat/>
    <w:pPr>
      <w:suppressLineNumbers/>
      <w:suppressAutoHyphens w:val="true"/>
    </w:pPr>
    <w:rPr>
      <w:rFonts w:cs="Lohit Devanagari"/>
      <w:sz w:val="24"/>
    </w:rPr>
  </w:style>
  <w:style w:type="paragraph" w:styleId="Title">
    <w:name w:val="Title"/>
    <w:basedOn w:val="Normal"/>
    <w:next w:val="Normal"/>
    <w:qFormat/>
    <w:pPr>
      <w:suppressAutoHyphens w:val="true"/>
      <w:spacing w:lineRule="auto" w:line="240" w:before="0" w:after="0"/>
    </w:pPr>
    <w:rPr>
      <w:spacing w:val="-10"/>
      <w:kern w:val="2"/>
      <w:sz w:val="72"/>
      <w:szCs w:val="72"/>
    </w:rPr>
  </w:style>
  <w:style w:type="paragraph" w:styleId="Subtitle">
    <w:name w:val="Subtitle"/>
    <w:basedOn w:val="Normal"/>
    <w:next w:val="Normal"/>
    <w:qFormat/>
    <w:pPr>
      <w:suppressAutoHyphens w:val="true"/>
    </w:pPr>
    <w:rPr>
      <w:color w:val="404040"/>
      <w:spacing w:val="15"/>
    </w:rPr>
  </w:style>
  <w:style w:type="paragraph" w:styleId="IntenseQuote">
    <w:name w:val="Intense Quote"/>
    <w:basedOn w:val="Normal"/>
    <w:next w:val="Normal"/>
    <w:qFormat/>
    <w:pPr>
      <w:pBdr>
        <w:top w:val="single" w:sz="4" w:space="10" w:color="0D5672"/>
        <w:bottom w:val="single" w:sz="4" w:space="10" w:color="0D5672"/>
      </w:pBdr>
      <w:suppressAutoHyphens w:val="true"/>
      <w:spacing w:before="360" w:after="360"/>
      <w:ind w:left="864" w:right="864" w:hanging="0"/>
      <w:jc w:val="center"/>
    </w:pPr>
    <w:rPr>
      <w:i/>
      <w:iCs/>
      <w:color w:val="0D5672"/>
    </w:rPr>
  </w:style>
  <w:style w:type="paragraph" w:styleId="TOCHeading">
    <w:name w:val="TOC Heading"/>
    <w:basedOn w:val="Heading1"/>
    <w:next w:val="Normal"/>
    <w:qFormat/>
    <w:pPr>
      <w:numPr>
        <w:ilvl w:val="0"/>
        <w:numId w:val="0"/>
      </w:numPr>
      <w:suppressAutoHyphens w:val="true"/>
      <w:outlineLvl w:val="0"/>
    </w:pPr>
    <w:rPr/>
  </w:style>
  <w:style w:type="paragraph" w:styleId="BalloonText">
    <w:name w:val="Balloon Text"/>
    <w:basedOn w:val="Normal"/>
    <w:qFormat/>
    <w:pPr>
      <w:suppressAutoHyphens w:val="true"/>
      <w:spacing w:lineRule="auto" w:line="240" w:before="0" w:after="0"/>
    </w:pPr>
    <w:rPr>
      <w:rFonts w:ascii="Segoe UI" w:hAnsi="Segoe UI" w:eastAsia="Segoe UI" w:cs="Segoe UI"/>
      <w:szCs w:val="18"/>
    </w:rPr>
  </w:style>
  <w:style w:type="paragraph" w:styleId="BodyText3">
    <w:name w:val="Body Text 3"/>
    <w:basedOn w:val="Normal"/>
    <w:qFormat/>
    <w:pPr>
      <w:suppressAutoHyphens w:val="true"/>
      <w:spacing w:before="0" w:after="120"/>
    </w:pPr>
    <w:rPr>
      <w:szCs w:val="16"/>
    </w:rPr>
  </w:style>
  <w:style w:type="paragraph" w:styleId="BodyTextIndent3">
    <w:name w:val="Body Text Indent 3"/>
    <w:basedOn w:val="Normal"/>
    <w:qFormat/>
    <w:pPr>
      <w:suppressAutoHyphens w:val="true"/>
      <w:spacing w:before="0" w:after="120"/>
      <w:ind w:left="360" w:right="0" w:hanging="0"/>
    </w:pPr>
    <w:rPr>
      <w:szCs w:val="16"/>
    </w:rPr>
  </w:style>
  <w:style w:type="paragraph" w:styleId="CommentText">
    <w:name w:val="Comment Text"/>
    <w:basedOn w:val="Normal"/>
    <w:qFormat/>
    <w:pPr>
      <w:suppressAutoHyphens w:val="true"/>
      <w:spacing w:lineRule="auto" w:line="240"/>
    </w:pPr>
    <w:rPr>
      <w:szCs w:val="20"/>
    </w:rPr>
  </w:style>
  <w:style w:type="paragraph" w:styleId="CommentSubject">
    <w:name w:val="Comment Subject"/>
    <w:basedOn w:val="CommentText"/>
    <w:qFormat/>
    <w:pPr>
      <w:suppressAutoHyphens w:val="true"/>
    </w:pPr>
    <w:rPr>
      <w:b/>
      <w:bCs/>
    </w:rPr>
  </w:style>
  <w:style w:type="paragraph" w:styleId="DocumentMap">
    <w:name w:val="Document Map"/>
    <w:basedOn w:val="Normal"/>
    <w:qFormat/>
    <w:pPr>
      <w:suppressAutoHyphens w:val="true"/>
      <w:spacing w:lineRule="auto" w:line="240" w:before="0" w:after="0"/>
    </w:pPr>
    <w:rPr>
      <w:rFonts w:ascii="Segoe UI" w:hAnsi="Segoe UI" w:eastAsia="Segoe UI" w:cs="Segoe UI"/>
      <w:szCs w:val="16"/>
    </w:rPr>
  </w:style>
  <w:style w:type="paragraph" w:styleId="Endnote">
    <w:name w:val="Endnote Text"/>
    <w:basedOn w:val="Normal"/>
    <w:pPr>
      <w:suppressAutoHyphens w:val="true"/>
      <w:spacing w:lineRule="auto" w:line="240" w:before="0" w:after="0"/>
    </w:pPr>
    <w:rPr>
      <w:szCs w:val="20"/>
    </w:rPr>
  </w:style>
  <w:style w:type="paragraph" w:styleId="EnvelopeReturn">
    <w:name w:val="Envelope Return"/>
    <w:basedOn w:val="Normal"/>
    <w:qFormat/>
    <w:pPr>
      <w:suppressAutoHyphens w:val="true"/>
      <w:spacing w:lineRule="auto" w:line="240" w:before="0" w:after="0"/>
    </w:pPr>
    <w:rPr>
      <w:szCs w:val="20"/>
    </w:rPr>
  </w:style>
  <w:style w:type="paragraph" w:styleId="Footnote">
    <w:name w:val="Footnote Text"/>
    <w:basedOn w:val="Normal"/>
    <w:pPr>
      <w:suppressAutoHyphens w:val="true"/>
      <w:spacing w:lineRule="auto" w:line="240" w:before="0" w:after="0"/>
    </w:pPr>
    <w:rPr>
      <w:szCs w:val="20"/>
    </w:rPr>
  </w:style>
  <w:style w:type="paragraph" w:styleId="HTMLPreformatted">
    <w:name w:val="HTML Preformatted"/>
    <w:basedOn w:val="Normal"/>
    <w:qFormat/>
    <w:pPr>
      <w:suppressAutoHyphens w:val="true"/>
      <w:spacing w:lineRule="auto" w:line="240" w:before="0" w:after="0"/>
    </w:pPr>
    <w:rPr>
      <w:rFonts w:ascii="Consolas" w:hAnsi="Consolas" w:eastAsia="Consolas" w:cs="Consolas"/>
      <w:szCs w:val="20"/>
    </w:rPr>
  </w:style>
  <w:style w:type="paragraph" w:styleId="MacroText">
    <w:name w:val="Macro Text"/>
    <w:qFormat/>
    <w:pPr>
      <w:keepNext/>
      <w:keepLines w:val="false"/>
      <w:pageBreakBefore w:val="false"/>
      <w:widowControl/>
      <w:pBdr/>
      <w:shd w:fill="FFFFFF" w:val="clear"/>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kinsoku w:val="true"/>
      <w:overflowPunct w:val="true"/>
      <w:autoSpaceDE w:val="true"/>
      <w:bidi w:val="0"/>
      <w:snapToGrid w:val="true"/>
      <w:spacing w:lineRule="auto" w:line="240"/>
      <w:jc w:val="left"/>
      <w:textAlignment w:val="baseline"/>
    </w:pPr>
    <w:rPr>
      <w:rFonts w:ascii="Consolas" w:hAnsi="Consolas" w:eastAsia="Consolas" w:cs="Consolas"/>
      <w:b w:val="false"/>
      <w:bCs w:val="false"/>
      <w:i w:val="false"/>
      <w:iCs w:val="false"/>
      <w:caps w:val="false"/>
      <w:smallCaps w:val="false"/>
      <w:strike w:val="false"/>
      <w:dstrike w:val="false"/>
      <w:outline w:val="false"/>
      <w:emboss w:val="false"/>
      <w:imprint w:val="false"/>
      <w:color w:val="auto"/>
      <w:spacing w:val="0"/>
      <w:w w:val="100"/>
      <w:kern w:val="0"/>
      <w:position w:val="0"/>
      <w:sz w:val="22"/>
      <w:sz w:val="22"/>
      <w:szCs w:val="20"/>
      <w:u w:val="none"/>
      <w:vertAlign w:val="baseline"/>
      <w:em w:val="none"/>
      <w:lang w:val="en-US" w:eastAsia="ja-JP" w:bidi="ar-SA"/>
    </w:rPr>
  </w:style>
  <w:style w:type="paragraph" w:styleId="PlainText">
    <w:name w:val="Plain Text"/>
    <w:basedOn w:val="Normal"/>
    <w:qFormat/>
    <w:pPr>
      <w:suppressAutoHyphens w:val="true"/>
      <w:spacing w:lineRule="auto" w:line="240" w:before="0" w:after="0"/>
    </w:pPr>
    <w:rPr>
      <w:rFonts w:ascii="Consolas" w:hAnsi="Consolas" w:eastAsia="Consolas" w:cs="Consolas"/>
      <w:szCs w:val="21"/>
    </w:rPr>
  </w:style>
  <w:style w:type="paragraph" w:styleId="BlockText">
    <w:name w:val="Block Text"/>
    <w:basedOn w:val="Normal"/>
    <w:qFormat/>
    <w:pPr>
      <w:pBdr>
        <w:top w:val="single" w:sz="2" w:space="10" w:color="0D5672" w:shadow="1"/>
        <w:left w:val="single" w:sz="2" w:space="10" w:color="0D5672" w:shadow="1"/>
        <w:bottom w:val="single" w:sz="2" w:space="10" w:color="0D5672" w:shadow="1"/>
        <w:right w:val="single" w:sz="2" w:space="10" w:color="0D5672" w:shadow="1"/>
      </w:pBdr>
      <w:suppressAutoHyphens w:val="true"/>
      <w:ind w:left="1152" w:right="1152" w:hanging="0"/>
    </w:pPr>
    <w:rPr>
      <w:i/>
      <w:iCs/>
      <w:color w:val="0D5672"/>
    </w:rPr>
  </w:style>
  <w:style w:type="paragraph" w:styleId="Header">
    <w:name w:val="Header"/>
    <w:basedOn w:val="Normal"/>
    <w:pPr>
      <w:suppressAutoHyphens w:val="true"/>
      <w:spacing w:lineRule="auto" w:line="240" w:before="0" w:after="0"/>
    </w:pPr>
    <w:rPr/>
  </w:style>
  <w:style w:type="paragraph" w:styleId="Footer">
    <w:name w:val="Footer"/>
    <w:basedOn w:val="Normal"/>
    <w:pPr>
      <w:suppressAutoHyphens w:val="true"/>
      <w:spacing w:lineRule="auto" w:line="240" w:before="0" w:after="0"/>
    </w:pPr>
    <w:rPr/>
  </w:style>
  <w:style w:type="paragraph" w:styleId="NoSpacing">
    <w:name w:val="No Spacing"/>
    <w:qFormat/>
    <w:pPr>
      <w:keepNext/>
      <w:keepLines w:val="false"/>
      <w:pageBreakBefore w:val="false"/>
      <w:widowControl/>
      <w:pBdr/>
      <w:shd w:fill="FFFFFF" w:val="clear"/>
      <w:suppressAutoHyphens w:val="false"/>
      <w:kinsoku w:val="true"/>
      <w:overflowPunct w:val="true"/>
      <w:autoSpaceDE w:val="true"/>
      <w:bidi w:val="0"/>
      <w:snapToGrid w:val="true"/>
      <w:spacing w:lineRule="auto" w:line="240"/>
      <w:jc w:val="left"/>
      <w:textAlignment w:val="auto"/>
    </w:pPr>
    <w:rPr>
      <w:rFonts w:ascii="Calibri" w:hAnsi="Calibri" w:eastAsia="Times New Roman" w:cs="Times New Roman"/>
      <w:b w:val="false"/>
      <w:bCs w:val="false"/>
      <w:i w:val="false"/>
      <w:iCs w:val="false"/>
      <w:caps w:val="false"/>
      <w:smallCaps w:val="false"/>
      <w:strike w:val="false"/>
      <w:dstrike w:val="false"/>
      <w:outline w:val="false"/>
      <w:emboss w:val="false"/>
      <w:imprint w:val="false"/>
      <w:color w:val="auto"/>
      <w:spacing w:val="0"/>
      <w:w w:val="100"/>
      <w:kern w:val="0"/>
      <w:position w:val="0"/>
      <w:sz w:val="22"/>
      <w:sz w:val="22"/>
      <w:szCs w:val="22"/>
      <w:u w:val="none"/>
      <w:vertAlign w:val="baseline"/>
      <w:em w:val="none"/>
      <w:lang w:eastAsia="en-US" w:val="en-US" w:bidi="ar-SA"/>
    </w:rPr>
  </w:style>
  <w:style w:type="paragraph" w:styleId="TOC1">
    <w:name w:val="TOC 1"/>
    <w:basedOn w:val="Normal1"/>
    <w:next w:val="Normal1"/>
    <w:autoRedefine/>
    <w:qFormat/>
    <w:pPr>
      <w:widowControl/>
      <w:suppressAutoHyphens w:val="false"/>
      <w:spacing w:before="0" w:after="100"/>
      <w:ind w:left="0" w:right="486" w:hanging="10"/>
      <w:jc w:val="both"/>
      <w:textAlignment w:val="auto"/>
    </w:pPr>
    <w:rPr>
      <w:rFonts w:ascii="Cambria" w:hAnsi="Cambria" w:eastAsia="Cambria" w:cs="Cambria"/>
      <w:color w:val="000000"/>
      <w:sz w:val="24"/>
      <w:lang w:eastAsia="en-US"/>
    </w:rPr>
  </w:style>
  <w:style w:type="paragraph" w:styleId="TOC3">
    <w:name w:val="TOC 3"/>
    <w:basedOn w:val="Normal1"/>
    <w:next w:val="Normal1"/>
    <w:autoRedefine/>
    <w:qFormat/>
    <w:pPr>
      <w:widowControl/>
      <w:suppressAutoHyphens w:val="false"/>
      <w:spacing w:before="0" w:after="100"/>
      <w:ind w:left="480" w:right="486" w:hanging="10"/>
      <w:jc w:val="both"/>
      <w:textAlignment w:val="auto"/>
    </w:pPr>
    <w:rPr>
      <w:rFonts w:ascii="Cambria" w:hAnsi="Cambria" w:eastAsia="Cambria" w:cs="Cambria"/>
      <w:color w:val="000000"/>
      <w:sz w:val="24"/>
      <w:lang w:eastAsia="en-US"/>
    </w:rPr>
  </w:style>
  <w:style w:type="paragraph" w:styleId="ListParagraph">
    <w:name w:val="List Paragraph"/>
    <w:basedOn w:val="Normal1"/>
    <w:qFormat/>
    <w:pPr>
      <w:widowControl/>
      <w:suppressAutoHyphens w:val="false"/>
      <w:spacing w:before="0" w:after="13"/>
      <w:ind w:left="720" w:right="486" w:hanging="10"/>
      <w:jc w:val="both"/>
      <w:textAlignment w:val="auto"/>
    </w:pPr>
    <w:rPr>
      <w:rFonts w:ascii="Cambria" w:hAnsi="Cambria" w:eastAsia="Cambria" w:cs="Cambria"/>
      <w:color w:val="000000"/>
      <w:sz w:val="24"/>
      <w:lang w:eastAsia="en-US"/>
    </w:rPr>
  </w:style>
  <w:style w:type="paragraph" w:styleId="FrameContents">
    <w:name w:val="Frame Contents"/>
    <w:basedOn w:val="Normal"/>
    <w:qFormat/>
    <w:pPr>
      <w:suppressAutoHyphens w:val="true"/>
    </w:pPr>
    <w:rPr/>
  </w:style>
  <w:style w:type="paragraph" w:styleId="TableContents">
    <w:name w:val="Table Contents"/>
    <w:basedOn w:val="Normal"/>
    <w:qFormat/>
    <w:pPr>
      <w:suppressLineNumbers/>
      <w:suppressAutoHyphens w:val="true"/>
    </w:pPr>
    <w:rPr/>
  </w:style>
  <w:style w:type="numbering" w:styleId="NoList1">
    <w:name w:val="No List_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aws.amazon.com/architecture/well-architected/" TargetMode="External"/><Relationship Id="rId17" Type="http://schemas.openxmlformats.org/officeDocument/2006/relationships/hyperlink" Target="https://aws.amazon.com/architecture/well-architected/acessed" TargetMode="External"/><Relationship Id="rId18" Type="http://schemas.openxmlformats.org/officeDocument/2006/relationships/hyperlink" Target="" TargetMode="External"/><Relationship Id="rId19" Type="http://schemas.openxmlformats.org/officeDocument/2006/relationships/hyperlink" Target="https://www.youtube.com/watch?v=NQx43bY4lNo" TargetMode="External"/><Relationship Id="rId20" Type="http://schemas.openxmlformats.org/officeDocument/2006/relationships/hyperlink" Target="" TargetMode="External"/><Relationship Id="rId21" Type="http://schemas.openxmlformats.org/officeDocument/2006/relationships/hyperlink" Target="https://wit-hdip-comp-sci-2018.github.io/devops/" TargetMode="Externa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TotalTime>
  <Application>LibreOffice/5.4.1.2$Windows_x86 LibreOffice_project/ea7cb86e6eeb2bf3a5af73a8f7777ac570321527</Application>
  <Pages>16</Pages>
  <Words>2521</Words>
  <Characters>12569</Characters>
  <CharactersWithSpaces>17386</CharactersWithSpaces>
  <Paragraphs>181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2019-04-27T16:57:00Z</dcterms:created>
  <dc:creator>Victor</dc:creator>
  <dc:description/>
  <dc:language>en-US</dc:language>
  <cp:lastModifiedBy/>
  <dcterms:modified xsi:type="dcterms:W3CDTF">2019-04-28T17:46:57Z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