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4DD76" w14:textId="7F4E7248" w:rsidR="00C800D9" w:rsidRPr="000303B6" w:rsidRDefault="00C800D9" w:rsidP="00C800D9">
      <w:pPr>
        <w:pStyle w:val="Title"/>
        <w:rPr>
          <w:rFonts w:ascii="Times New Roman" w:hAnsi="Times New Roman" w:cs="Times New Roman"/>
        </w:rPr>
      </w:pPr>
      <w:r w:rsidRPr="000303B6">
        <w:rPr>
          <w:rFonts w:ascii="Times New Roman" w:hAnsi="Times New Roman" w:cs="Times New Roman"/>
        </w:rPr>
        <w:t>Assignment 4</w:t>
      </w:r>
    </w:p>
    <w:p w14:paraId="78B0FAC4" w14:textId="77777777" w:rsidR="005C7B33" w:rsidRPr="000303B6" w:rsidRDefault="005C7B33" w:rsidP="005C7B33">
      <w:pPr>
        <w:rPr>
          <w:rFonts w:ascii="Times New Roman" w:hAnsi="Times New Roman" w:cs="Times New Roman"/>
        </w:rPr>
      </w:pPr>
    </w:p>
    <w:p w14:paraId="389117A2" w14:textId="3E5EB811" w:rsidR="005C7B33" w:rsidRPr="000303B6" w:rsidRDefault="005C7B33" w:rsidP="00AA37FC">
      <w:pPr>
        <w:rPr>
          <w:rFonts w:ascii="Times New Roman" w:hAnsi="Times New Roman" w:cs="Times New Roman"/>
        </w:rPr>
      </w:pPr>
      <w:r w:rsidRPr="000303B6">
        <w:rPr>
          <w:rFonts w:ascii="Times New Roman" w:hAnsi="Times New Roman" w:cs="Times New Roman"/>
        </w:rPr>
        <w:t xml:space="preserve">1. </w:t>
      </w:r>
      <w:r w:rsidR="00AA37FC" w:rsidRPr="000303B6">
        <w:rPr>
          <w:rFonts w:ascii="Times New Roman" w:hAnsi="Times New Roman" w:cs="Times New Roman"/>
        </w:rPr>
        <w:t xml:space="preserve">A food distribution company ships fresh spinach from its four packing plants to large East-coast cities. </w:t>
      </w:r>
      <w:r w:rsidR="00352774" w:rsidRPr="000303B6">
        <w:rPr>
          <w:rFonts w:ascii="Times New Roman" w:hAnsi="Times New Roman" w:cs="Times New Roman"/>
        </w:rPr>
        <w:t>The shipping costs per crate, the supply and demand are shown in the table below.</w:t>
      </w:r>
      <w:r w:rsidR="007352CD" w:rsidRPr="000303B6">
        <w:rPr>
          <w:rFonts w:ascii="Times New Roman" w:hAnsi="Times New Roman" w:cs="Times New Roman"/>
        </w:rPr>
        <w:t xml:space="preserve"> (Problem 5-18 in the textbook)</w:t>
      </w: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352774" w14:paraId="780F16C4" w14:textId="77777777" w:rsidTr="00316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8" w:type="dxa"/>
          </w:tcPr>
          <w:p w14:paraId="31446104" w14:textId="77777777" w:rsidR="00352774" w:rsidRPr="005814D6" w:rsidRDefault="00352774" w:rsidP="00AA37FC">
            <w:pPr>
              <w:rPr>
                <w:b w:val="0"/>
              </w:rPr>
            </w:pPr>
          </w:p>
        </w:tc>
        <w:tc>
          <w:tcPr>
            <w:tcW w:w="7792" w:type="dxa"/>
            <w:gridSpan w:val="5"/>
          </w:tcPr>
          <w:p w14:paraId="274AB504" w14:textId="77777777" w:rsidR="00352774" w:rsidRPr="005814D6" w:rsidRDefault="00352774" w:rsidP="00352774">
            <w:pPr>
              <w:jc w:val="center"/>
              <w:cnfStyle w:val="100000000000" w:firstRow="1" w:lastRow="0" w:firstColumn="0" w:lastColumn="0" w:oddVBand="0" w:evenVBand="0" w:oddHBand="0" w:evenHBand="0" w:firstRowFirstColumn="0" w:firstRowLastColumn="0" w:lastRowFirstColumn="0" w:lastRowLastColumn="0"/>
              <w:rPr>
                <w:b w:val="0"/>
              </w:rPr>
            </w:pPr>
            <w:r w:rsidRPr="005814D6">
              <w:rPr>
                <w:b w:val="0"/>
              </w:rPr>
              <w:t>MARKETS</w:t>
            </w:r>
          </w:p>
        </w:tc>
      </w:tr>
      <w:tr w:rsidR="00352774" w14:paraId="0D53503A" w14:textId="77777777" w:rsidTr="0067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5E965DF" w14:textId="77777777" w:rsidR="00352774" w:rsidRPr="005814D6" w:rsidRDefault="00352774" w:rsidP="00AA37FC">
            <w:pPr>
              <w:rPr>
                <w:b w:val="0"/>
              </w:rPr>
            </w:pPr>
            <w:r w:rsidRPr="005814D6">
              <w:rPr>
                <w:b w:val="0"/>
              </w:rPr>
              <w:t>Packing Plants</w:t>
            </w:r>
          </w:p>
        </w:tc>
        <w:tc>
          <w:tcPr>
            <w:tcW w:w="1558" w:type="dxa"/>
          </w:tcPr>
          <w:p w14:paraId="15F601D8" w14:textId="77777777" w:rsidR="00352774" w:rsidRPr="005814D6" w:rsidRDefault="00352774" w:rsidP="00AA37FC">
            <w:pPr>
              <w:cnfStyle w:val="000000100000" w:firstRow="0" w:lastRow="0" w:firstColumn="0" w:lastColumn="0" w:oddVBand="0" w:evenVBand="0" w:oddHBand="1" w:evenHBand="0" w:firstRowFirstColumn="0" w:firstRowLastColumn="0" w:lastRowFirstColumn="0" w:lastRowLastColumn="0"/>
              <w:rPr>
                <w:b/>
              </w:rPr>
            </w:pPr>
            <w:r w:rsidRPr="005814D6">
              <w:rPr>
                <w:b/>
              </w:rPr>
              <w:t>Atlanta</w:t>
            </w:r>
          </w:p>
        </w:tc>
        <w:tc>
          <w:tcPr>
            <w:tcW w:w="1558" w:type="dxa"/>
          </w:tcPr>
          <w:p w14:paraId="19B16941" w14:textId="77777777" w:rsidR="00352774" w:rsidRPr="005814D6" w:rsidRDefault="00352774" w:rsidP="00AA37FC">
            <w:pPr>
              <w:cnfStyle w:val="000000100000" w:firstRow="0" w:lastRow="0" w:firstColumn="0" w:lastColumn="0" w:oddVBand="0" w:evenVBand="0" w:oddHBand="1" w:evenHBand="0" w:firstRowFirstColumn="0" w:firstRowLastColumn="0" w:lastRowFirstColumn="0" w:lastRowLastColumn="0"/>
              <w:rPr>
                <w:b/>
              </w:rPr>
            </w:pPr>
            <w:r w:rsidRPr="005814D6">
              <w:rPr>
                <w:b/>
              </w:rPr>
              <w:t>Boston</w:t>
            </w:r>
          </w:p>
        </w:tc>
        <w:tc>
          <w:tcPr>
            <w:tcW w:w="1558" w:type="dxa"/>
          </w:tcPr>
          <w:p w14:paraId="461F956A" w14:textId="77777777" w:rsidR="00352774" w:rsidRPr="005814D6" w:rsidRDefault="00352774" w:rsidP="00AA37FC">
            <w:pPr>
              <w:cnfStyle w:val="000000100000" w:firstRow="0" w:lastRow="0" w:firstColumn="0" w:lastColumn="0" w:oddVBand="0" w:evenVBand="0" w:oddHBand="1" w:evenHBand="0" w:firstRowFirstColumn="0" w:firstRowLastColumn="0" w:lastRowFirstColumn="0" w:lastRowLastColumn="0"/>
              <w:rPr>
                <w:b/>
              </w:rPr>
            </w:pPr>
            <w:r w:rsidRPr="005814D6">
              <w:rPr>
                <w:b/>
              </w:rPr>
              <w:t>Charlestown</w:t>
            </w:r>
          </w:p>
        </w:tc>
        <w:tc>
          <w:tcPr>
            <w:tcW w:w="1559" w:type="dxa"/>
          </w:tcPr>
          <w:p w14:paraId="44B3E331" w14:textId="77777777" w:rsidR="00352774" w:rsidRPr="005814D6" w:rsidRDefault="00352774" w:rsidP="00AA37FC">
            <w:pPr>
              <w:cnfStyle w:val="000000100000" w:firstRow="0" w:lastRow="0" w:firstColumn="0" w:lastColumn="0" w:oddVBand="0" w:evenVBand="0" w:oddHBand="1" w:evenHBand="0" w:firstRowFirstColumn="0" w:firstRowLastColumn="0" w:lastRowFirstColumn="0" w:lastRowLastColumn="0"/>
              <w:rPr>
                <w:b/>
              </w:rPr>
            </w:pPr>
            <w:r w:rsidRPr="005814D6">
              <w:rPr>
                <w:b/>
              </w:rPr>
              <w:t>Dover</w:t>
            </w:r>
          </w:p>
        </w:tc>
        <w:tc>
          <w:tcPr>
            <w:tcW w:w="1559" w:type="dxa"/>
          </w:tcPr>
          <w:p w14:paraId="441FA6EB" w14:textId="77777777" w:rsidR="00352774" w:rsidRPr="005814D6" w:rsidRDefault="00352774" w:rsidP="00AA37FC">
            <w:pPr>
              <w:cnfStyle w:val="000000100000" w:firstRow="0" w:lastRow="0" w:firstColumn="0" w:lastColumn="0" w:oddVBand="0" w:evenVBand="0" w:oddHBand="1" w:evenHBand="0" w:firstRowFirstColumn="0" w:firstRowLastColumn="0" w:lastRowFirstColumn="0" w:lastRowLastColumn="0"/>
              <w:rPr>
                <w:b/>
              </w:rPr>
            </w:pPr>
            <w:r w:rsidRPr="005814D6">
              <w:rPr>
                <w:b/>
              </w:rPr>
              <w:t>Supply</w:t>
            </w:r>
          </w:p>
        </w:tc>
      </w:tr>
      <w:tr w:rsidR="00352774" w14:paraId="48EF4DF5" w14:textId="77777777" w:rsidTr="0067197F">
        <w:tc>
          <w:tcPr>
            <w:cnfStyle w:val="001000000000" w:firstRow="0" w:lastRow="0" w:firstColumn="1" w:lastColumn="0" w:oddVBand="0" w:evenVBand="0" w:oddHBand="0" w:evenHBand="0" w:firstRowFirstColumn="0" w:firstRowLastColumn="0" w:lastRowFirstColumn="0" w:lastRowLastColumn="0"/>
            <w:tcW w:w="1558" w:type="dxa"/>
          </w:tcPr>
          <w:p w14:paraId="50398627" w14:textId="77777777" w:rsidR="00352774" w:rsidRDefault="00352774" w:rsidP="00AA37FC">
            <w:proofErr w:type="spellStart"/>
            <w:r>
              <w:t>Eaglestown</w:t>
            </w:r>
            <w:proofErr w:type="spellEnd"/>
          </w:p>
        </w:tc>
        <w:tc>
          <w:tcPr>
            <w:tcW w:w="1558" w:type="dxa"/>
          </w:tcPr>
          <w:p w14:paraId="49DC7224"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$6.00</w:t>
            </w:r>
          </w:p>
        </w:tc>
        <w:tc>
          <w:tcPr>
            <w:tcW w:w="1558" w:type="dxa"/>
          </w:tcPr>
          <w:p w14:paraId="29139F1A"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$7.00</w:t>
            </w:r>
          </w:p>
        </w:tc>
        <w:tc>
          <w:tcPr>
            <w:tcW w:w="1558" w:type="dxa"/>
          </w:tcPr>
          <w:p w14:paraId="70CB81FB"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$7.50</w:t>
            </w:r>
          </w:p>
        </w:tc>
        <w:tc>
          <w:tcPr>
            <w:tcW w:w="1559" w:type="dxa"/>
          </w:tcPr>
          <w:p w14:paraId="4A467CB5"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$7.50</w:t>
            </w:r>
          </w:p>
        </w:tc>
        <w:tc>
          <w:tcPr>
            <w:tcW w:w="1559" w:type="dxa"/>
          </w:tcPr>
          <w:p w14:paraId="0D2B15C8"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8,000</w:t>
            </w:r>
          </w:p>
        </w:tc>
      </w:tr>
      <w:tr w:rsidR="00352774" w14:paraId="6B0B6D59" w14:textId="77777777" w:rsidTr="0067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F8E819A" w14:textId="77777777" w:rsidR="00352774" w:rsidRDefault="00352774" w:rsidP="00AA37FC">
            <w:r>
              <w:t>Farrier</w:t>
            </w:r>
          </w:p>
        </w:tc>
        <w:tc>
          <w:tcPr>
            <w:tcW w:w="1558" w:type="dxa"/>
          </w:tcPr>
          <w:p w14:paraId="390EC35E"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$5.50</w:t>
            </w:r>
          </w:p>
        </w:tc>
        <w:tc>
          <w:tcPr>
            <w:tcW w:w="1558" w:type="dxa"/>
          </w:tcPr>
          <w:p w14:paraId="0669BF80"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$5.50</w:t>
            </w:r>
          </w:p>
        </w:tc>
        <w:tc>
          <w:tcPr>
            <w:tcW w:w="1558" w:type="dxa"/>
          </w:tcPr>
          <w:p w14:paraId="21E43684"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$4.00</w:t>
            </w:r>
          </w:p>
        </w:tc>
        <w:tc>
          <w:tcPr>
            <w:tcW w:w="1559" w:type="dxa"/>
          </w:tcPr>
          <w:p w14:paraId="4B0C3574"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$7.00</w:t>
            </w:r>
          </w:p>
        </w:tc>
        <w:tc>
          <w:tcPr>
            <w:tcW w:w="1559" w:type="dxa"/>
          </w:tcPr>
          <w:p w14:paraId="2E6B7244"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10,000</w:t>
            </w:r>
          </w:p>
        </w:tc>
      </w:tr>
      <w:tr w:rsidR="00352774" w14:paraId="1E434F01" w14:textId="77777777" w:rsidTr="0067197F">
        <w:tc>
          <w:tcPr>
            <w:cnfStyle w:val="001000000000" w:firstRow="0" w:lastRow="0" w:firstColumn="1" w:lastColumn="0" w:oddVBand="0" w:evenVBand="0" w:oddHBand="0" w:evenHBand="0" w:firstRowFirstColumn="0" w:firstRowLastColumn="0" w:lastRowFirstColumn="0" w:lastRowLastColumn="0"/>
            <w:tcW w:w="1558" w:type="dxa"/>
          </w:tcPr>
          <w:p w14:paraId="306ED696" w14:textId="77777777" w:rsidR="00352774" w:rsidRDefault="00352774" w:rsidP="00AA37FC">
            <w:r>
              <w:t>Guyton</w:t>
            </w:r>
          </w:p>
        </w:tc>
        <w:tc>
          <w:tcPr>
            <w:tcW w:w="1558" w:type="dxa"/>
          </w:tcPr>
          <w:p w14:paraId="272AF7A9"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$6.00</w:t>
            </w:r>
          </w:p>
        </w:tc>
        <w:tc>
          <w:tcPr>
            <w:tcW w:w="1558" w:type="dxa"/>
          </w:tcPr>
          <w:p w14:paraId="366BC697"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$5.00</w:t>
            </w:r>
          </w:p>
        </w:tc>
        <w:tc>
          <w:tcPr>
            <w:tcW w:w="1558" w:type="dxa"/>
          </w:tcPr>
          <w:p w14:paraId="5FAE7189"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$6.50</w:t>
            </w:r>
          </w:p>
        </w:tc>
        <w:tc>
          <w:tcPr>
            <w:tcW w:w="1559" w:type="dxa"/>
          </w:tcPr>
          <w:p w14:paraId="42467713"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$7.00</w:t>
            </w:r>
          </w:p>
        </w:tc>
        <w:tc>
          <w:tcPr>
            <w:tcW w:w="1559" w:type="dxa"/>
          </w:tcPr>
          <w:p w14:paraId="2452F9BB"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5,000</w:t>
            </w:r>
          </w:p>
        </w:tc>
      </w:tr>
      <w:tr w:rsidR="00352774" w14:paraId="21EB1884" w14:textId="77777777" w:rsidTr="0067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73AAB90" w14:textId="77777777" w:rsidR="00352774" w:rsidRDefault="00352774" w:rsidP="00AA37FC">
            <w:r>
              <w:t>Hayesville</w:t>
            </w:r>
          </w:p>
        </w:tc>
        <w:tc>
          <w:tcPr>
            <w:tcW w:w="1558" w:type="dxa"/>
          </w:tcPr>
          <w:p w14:paraId="40D470C1"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$7.00</w:t>
            </w:r>
          </w:p>
        </w:tc>
        <w:tc>
          <w:tcPr>
            <w:tcW w:w="1558" w:type="dxa"/>
          </w:tcPr>
          <w:p w14:paraId="30F673DB"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$7.50</w:t>
            </w:r>
          </w:p>
        </w:tc>
        <w:tc>
          <w:tcPr>
            <w:tcW w:w="1558" w:type="dxa"/>
          </w:tcPr>
          <w:p w14:paraId="79C766EE"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$8.50</w:t>
            </w:r>
          </w:p>
        </w:tc>
        <w:tc>
          <w:tcPr>
            <w:tcW w:w="1559" w:type="dxa"/>
          </w:tcPr>
          <w:p w14:paraId="71C4B883"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$6.50</w:t>
            </w:r>
          </w:p>
        </w:tc>
        <w:tc>
          <w:tcPr>
            <w:tcW w:w="1559" w:type="dxa"/>
          </w:tcPr>
          <w:p w14:paraId="22E763C4" w14:textId="77777777" w:rsidR="00352774" w:rsidRDefault="00352774" w:rsidP="00AA37FC">
            <w:pPr>
              <w:cnfStyle w:val="000000100000" w:firstRow="0" w:lastRow="0" w:firstColumn="0" w:lastColumn="0" w:oddVBand="0" w:evenVBand="0" w:oddHBand="1" w:evenHBand="0" w:firstRowFirstColumn="0" w:firstRowLastColumn="0" w:lastRowFirstColumn="0" w:lastRowLastColumn="0"/>
            </w:pPr>
            <w:r>
              <w:t>9,000</w:t>
            </w:r>
          </w:p>
        </w:tc>
      </w:tr>
      <w:tr w:rsidR="00352774" w14:paraId="6D546974" w14:textId="77777777" w:rsidTr="0067197F">
        <w:tc>
          <w:tcPr>
            <w:cnfStyle w:val="001000000000" w:firstRow="0" w:lastRow="0" w:firstColumn="1" w:lastColumn="0" w:oddVBand="0" w:evenVBand="0" w:oddHBand="0" w:evenHBand="0" w:firstRowFirstColumn="0" w:firstRowLastColumn="0" w:lastRowFirstColumn="0" w:lastRowLastColumn="0"/>
            <w:tcW w:w="1558" w:type="dxa"/>
          </w:tcPr>
          <w:p w14:paraId="53185047" w14:textId="77777777" w:rsidR="00352774" w:rsidRDefault="00352774" w:rsidP="00AA37FC">
            <w:r>
              <w:t>Demand</w:t>
            </w:r>
          </w:p>
        </w:tc>
        <w:tc>
          <w:tcPr>
            <w:tcW w:w="1558" w:type="dxa"/>
          </w:tcPr>
          <w:p w14:paraId="66CC82D7"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8,000</w:t>
            </w:r>
          </w:p>
        </w:tc>
        <w:tc>
          <w:tcPr>
            <w:tcW w:w="1558" w:type="dxa"/>
          </w:tcPr>
          <w:p w14:paraId="4EC46425"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9,000</w:t>
            </w:r>
          </w:p>
        </w:tc>
        <w:tc>
          <w:tcPr>
            <w:tcW w:w="1558" w:type="dxa"/>
          </w:tcPr>
          <w:p w14:paraId="5F42CAD0"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10,000</w:t>
            </w:r>
          </w:p>
        </w:tc>
        <w:tc>
          <w:tcPr>
            <w:tcW w:w="1559" w:type="dxa"/>
          </w:tcPr>
          <w:p w14:paraId="206B7291"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r>
              <w:t>5,000</w:t>
            </w:r>
          </w:p>
        </w:tc>
        <w:tc>
          <w:tcPr>
            <w:tcW w:w="1559" w:type="dxa"/>
          </w:tcPr>
          <w:p w14:paraId="5516F8D2" w14:textId="77777777" w:rsidR="00352774" w:rsidRDefault="00352774" w:rsidP="00AA37FC">
            <w:pPr>
              <w:cnfStyle w:val="000000000000" w:firstRow="0" w:lastRow="0" w:firstColumn="0" w:lastColumn="0" w:oddVBand="0" w:evenVBand="0" w:oddHBand="0" w:evenHBand="0" w:firstRowFirstColumn="0" w:firstRowLastColumn="0" w:lastRowFirstColumn="0" w:lastRowLastColumn="0"/>
            </w:pPr>
          </w:p>
        </w:tc>
      </w:tr>
    </w:tbl>
    <w:p w14:paraId="5A5E66D3" w14:textId="77777777" w:rsidR="00352774" w:rsidRDefault="00352774" w:rsidP="00AA37FC"/>
    <w:p w14:paraId="729B84D7" w14:textId="5926ADEC" w:rsidR="00352774" w:rsidRDefault="00352774" w:rsidP="000303B6">
      <w:pPr>
        <w:pStyle w:val="ListParagraph"/>
        <w:numPr>
          <w:ilvl w:val="0"/>
          <w:numId w:val="1"/>
        </w:numPr>
        <w:rPr>
          <w:rFonts w:ascii="Times New Roman" w:hAnsi="Times New Roman" w:cs="Times New Roman"/>
        </w:rPr>
      </w:pPr>
      <w:r w:rsidRPr="000303B6">
        <w:rPr>
          <w:rFonts w:ascii="Times New Roman" w:hAnsi="Times New Roman" w:cs="Times New Roman"/>
        </w:rPr>
        <w:t>formulate a model that will permit the company to meet its demand at the lowest possible cost.</w:t>
      </w:r>
    </w:p>
    <w:p w14:paraId="0ABF95A9" w14:textId="77777777" w:rsidR="00301770" w:rsidRDefault="00301770" w:rsidP="00301770">
      <w:pPr>
        <w:pStyle w:val="NormalWeb"/>
      </w:pPr>
      <w:r>
        <w:t xml:space="preserve">From the sheet </w:t>
      </w:r>
      <w:r>
        <w:rPr>
          <w:rStyle w:val="Strong"/>
        </w:rPr>
        <w:t>"Question 1a"</w:t>
      </w:r>
      <w:r>
        <w:t xml:space="preserve"> and </w:t>
      </w:r>
      <w:r>
        <w:rPr>
          <w:rStyle w:val="Strong"/>
        </w:rPr>
        <w:t>"Q1a Answer Report"</w:t>
      </w:r>
      <w:r>
        <w:t>, the company uses Excel Solver to minimize total shipping cost from 4 packing plants to 4 markets.</w:t>
      </w:r>
      <w:r>
        <w:br/>
      </w:r>
      <w:r>
        <w:rPr>
          <w:rStyle w:val="Strong"/>
        </w:rPr>
        <w:t>Optimal transportation plan:</w:t>
      </w:r>
    </w:p>
    <w:p w14:paraId="72DD1A3B" w14:textId="77777777" w:rsidR="00301770" w:rsidRDefault="00301770" w:rsidP="00301770">
      <w:pPr>
        <w:pStyle w:val="NormalWeb"/>
        <w:numPr>
          <w:ilvl w:val="0"/>
          <w:numId w:val="2"/>
        </w:numPr>
      </w:pPr>
      <w:proofErr w:type="spellStart"/>
      <w:r>
        <w:t>Eaglestown</w:t>
      </w:r>
      <w:proofErr w:type="spellEnd"/>
      <w:r>
        <w:t xml:space="preserve"> → Atlanta: 8,000 units</w:t>
      </w:r>
    </w:p>
    <w:p w14:paraId="27444AB9" w14:textId="77777777" w:rsidR="00301770" w:rsidRDefault="00301770" w:rsidP="00301770">
      <w:pPr>
        <w:pStyle w:val="NormalWeb"/>
        <w:numPr>
          <w:ilvl w:val="0"/>
          <w:numId w:val="2"/>
        </w:numPr>
      </w:pPr>
      <w:r>
        <w:t>Farrier → Charlestown: 10,000 units</w:t>
      </w:r>
    </w:p>
    <w:p w14:paraId="01F3720E" w14:textId="77777777" w:rsidR="00301770" w:rsidRDefault="00301770" w:rsidP="00301770">
      <w:pPr>
        <w:pStyle w:val="NormalWeb"/>
        <w:numPr>
          <w:ilvl w:val="0"/>
          <w:numId w:val="2"/>
        </w:numPr>
      </w:pPr>
      <w:r>
        <w:t>Guyton → Boston: 5,000 units</w:t>
      </w:r>
    </w:p>
    <w:p w14:paraId="736B2434" w14:textId="77777777" w:rsidR="00301770" w:rsidRDefault="00301770" w:rsidP="00301770">
      <w:pPr>
        <w:pStyle w:val="NormalWeb"/>
        <w:numPr>
          <w:ilvl w:val="0"/>
          <w:numId w:val="2"/>
        </w:numPr>
      </w:pPr>
      <w:r>
        <w:t>Hayesville → Boston: 4,000 units</w:t>
      </w:r>
    </w:p>
    <w:p w14:paraId="7058C3AB" w14:textId="77777777" w:rsidR="00301770" w:rsidRDefault="00301770" w:rsidP="00301770">
      <w:pPr>
        <w:pStyle w:val="NormalWeb"/>
        <w:numPr>
          <w:ilvl w:val="0"/>
          <w:numId w:val="2"/>
        </w:numPr>
      </w:pPr>
      <w:r>
        <w:t>Hayesville → Dover: 5,000 units</w:t>
      </w:r>
    </w:p>
    <w:p w14:paraId="185773BB" w14:textId="639BD075" w:rsidR="00301770" w:rsidRDefault="00301770" w:rsidP="00301770">
      <w:pPr>
        <w:pStyle w:val="NormalWeb"/>
      </w:pPr>
      <w:r>
        <w:rPr>
          <w:rStyle w:val="Strong"/>
        </w:rPr>
        <w:t>Total minimum cost = $1</w:t>
      </w:r>
      <w:r>
        <w:rPr>
          <w:rStyle w:val="Strong"/>
        </w:rPr>
        <w:t>75</w:t>
      </w:r>
      <w:r>
        <w:rPr>
          <w:rStyle w:val="Strong"/>
        </w:rPr>
        <w:t>,</w:t>
      </w:r>
      <w:r>
        <w:rPr>
          <w:rStyle w:val="Strong"/>
        </w:rPr>
        <w:t>5</w:t>
      </w:r>
      <w:r>
        <w:rPr>
          <w:rStyle w:val="Strong"/>
        </w:rPr>
        <w:t>00</w:t>
      </w:r>
    </w:p>
    <w:p w14:paraId="7E1FE465" w14:textId="1FE82EE0" w:rsidR="000303B6" w:rsidRPr="00301770" w:rsidRDefault="00301770" w:rsidP="00301770">
      <w:pPr>
        <w:pStyle w:val="NormalWeb"/>
      </w:pPr>
      <w:r>
        <w:t xml:space="preserve">This model satisfies all demand while staying within supply constraints and minimizing </w:t>
      </w:r>
      <w:proofErr w:type="gramStart"/>
      <w:r>
        <w:t>cost</w:t>
      </w:r>
      <w:proofErr w:type="gramEnd"/>
      <w:r>
        <w:t>.</w:t>
      </w:r>
    </w:p>
    <w:p w14:paraId="716F629A" w14:textId="77777777" w:rsidR="000303B6" w:rsidRPr="000303B6" w:rsidRDefault="000303B6" w:rsidP="000303B6">
      <w:pPr>
        <w:pStyle w:val="ListParagraph"/>
        <w:rPr>
          <w:rFonts w:ascii="Times New Roman" w:hAnsi="Times New Roman" w:cs="Times New Roman"/>
        </w:rPr>
      </w:pPr>
    </w:p>
    <w:p w14:paraId="78311235" w14:textId="17ECCB90" w:rsidR="005814D6" w:rsidRPr="000303B6" w:rsidRDefault="00352774" w:rsidP="000303B6">
      <w:pPr>
        <w:pStyle w:val="ListParagraph"/>
        <w:numPr>
          <w:ilvl w:val="0"/>
          <w:numId w:val="1"/>
        </w:numPr>
        <w:rPr>
          <w:rFonts w:ascii="Times New Roman" w:hAnsi="Times New Roman" w:cs="Times New Roman"/>
        </w:rPr>
      </w:pPr>
      <w:proofErr w:type="gramStart"/>
      <w:r w:rsidRPr="000303B6">
        <w:rPr>
          <w:rFonts w:ascii="Times New Roman" w:hAnsi="Times New Roman" w:cs="Times New Roman"/>
        </w:rPr>
        <w:t>the</w:t>
      </w:r>
      <w:proofErr w:type="gramEnd"/>
      <w:r w:rsidRPr="000303B6">
        <w:rPr>
          <w:rFonts w:ascii="Times New Roman" w:hAnsi="Times New Roman" w:cs="Times New Roman"/>
        </w:rPr>
        <w:t xml:space="preserve"> company wishes to spread out the source for each of its markets to the maximum extent possible. To accomplish this, it will accept a 5% increase in its total transportation cost from part (a). What is the new transportation plan, and what is the new cost?</w:t>
      </w:r>
    </w:p>
    <w:p w14:paraId="79E494E7" w14:textId="1BA8D650" w:rsidR="00301770" w:rsidRDefault="00301770" w:rsidP="00301770">
      <w:pPr>
        <w:pStyle w:val="NormalWeb"/>
      </w:pPr>
      <w:r>
        <w:t xml:space="preserve">From the sheet </w:t>
      </w:r>
      <w:r>
        <w:rPr>
          <w:rStyle w:val="Strong"/>
        </w:rPr>
        <w:t>"Question 1b"</w:t>
      </w:r>
      <w:r>
        <w:t xml:space="preserve">, the company introduces a new plan allowing up to </w:t>
      </w:r>
      <w:r>
        <w:rPr>
          <w:rStyle w:val="Strong"/>
        </w:rPr>
        <w:t>5% more cost</w:t>
      </w:r>
      <w:r>
        <w:t xml:space="preserve"> than the minimum</w:t>
      </w:r>
      <w:r>
        <w:t>.</w:t>
      </w:r>
    </w:p>
    <w:p w14:paraId="513165B7" w14:textId="77777777" w:rsidR="00301770" w:rsidRDefault="00301770" w:rsidP="00301770">
      <w:pPr>
        <w:pStyle w:val="NormalWeb"/>
      </w:pPr>
      <w:r>
        <w:rPr>
          <w:rStyle w:val="Strong"/>
        </w:rPr>
        <w:t>New diversified shipping plan:</w:t>
      </w:r>
    </w:p>
    <w:p w14:paraId="6F180ACC" w14:textId="77777777" w:rsidR="00301770" w:rsidRDefault="00301770" w:rsidP="00301770">
      <w:pPr>
        <w:pStyle w:val="NormalWeb"/>
        <w:numPr>
          <w:ilvl w:val="0"/>
          <w:numId w:val="3"/>
        </w:numPr>
      </w:pPr>
      <w:proofErr w:type="spellStart"/>
      <w:r>
        <w:t>Eaglestown</w:t>
      </w:r>
      <w:proofErr w:type="spellEnd"/>
      <w:r>
        <w:t xml:space="preserve"> → Atlanta: 8,000 units</w:t>
      </w:r>
    </w:p>
    <w:p w14:paraId="086334D7" w14:textId="77777777" w:rsidR="00301770" w:rsidRDefault="00301770" w:rsidP="00301770">
      <w:pPr>
        <w:pStyle w:val="NormalWeb"/>
        <w:numPr>
          <w:ilvl w:val="0"/>
          <w:numId w:val="3"/>
        </w:numPr>
      </w:pPr>
      <w:r>
        <w:t>Farrier → Charlestown: 10,000 units</w:t>
      </w:r>
    </w:p>
    <w:p w14:paraId="60EED1FA" w14:textId="77777777" w:rsidR="00301770" w:rsidRDefault="00301770" w:rsidP="00301770">
      <w:pPr>
        <w:pStyle w:val="NormalWeb"/>
        <w:numPr>
          <w:ilvl w:val="0"/>
          <w:numId w:val="3"/>
        </w:numPr>
      </w:pPr>
      <w:r>
        <w:t>Guyton → Boston: 5,000 units</w:t>
      </w:r>
    </w:p>
    <w:p w14:paraId="44FA54AA" w14:textId="77777777" w:rsidR="00301770" w:rsidRDefault="00301770" w:rsidP="00301770">
      <w:pPr>
        <w:pStyle w:val="NormalWeb"/>
        <w:numPr>
          <w:ilvl w:val="0"/>
          <w:numId w:val="3"/>
        </w:numPr>
      </w:pPr>
      <w:r>
        <w:t>Hayesville → Boston: 4,000 units</w:t>
      </w:r>
    </w:p>
    <w:p w14:paraId="528EC65D" w14:textId="77777777" w:rsidR="00301770" w:rsidRDefault="00301770" w:rsidP="00301770">
      <w:pPr>
        <w:pStyle w:val="NormalWeb"/>
        <w:numPr>
          <w:ilvl w:val="0"/>
          <w:numId w:val="3"/>
        </w:numPr>
      </w:pPr>
      <w:r>
        <w:lastRenderedPageBreak/>
        <w:t>Hayesville → Dover: 5,000 units</w:t>
      </w:r>
    </w:p>
    <w:p w14:paraId="4A5CB800" w14:textId="77777777" w:rsidR="00301770" w:rsidRDefault="00301770" w:rsidP="00301770">
      <w:pPr>
        <w:pStyle w:val="NormalWeb"/>
      </w:pPr>
      <w:r>
        <w:t xml:space="preserve">This plan </w:t>
      </w:r>
      <w:r>
        <w:rPr>
          <w:rStyle w:val="Strong"/>
        </w:rPr>
        <w:t>remains the same</w:t>
      </w:r>
      <w:r>
        <w:t xml:space="preserve"> as in (a) because:</w:t>
      </w:r>
    </w:p>
    <w:p w14:paraId="620BA626" w14:textId="77777777" w:rsidR="00301770" w:rsidRDefault="00301770" w:rsidP="00301770">
      <w:pPr>
        <w:pStyle w:val="NormalWeb"/>
        <w:numPr>
          <w:ilvl w:val="0"/>
          <w:numId w:val="4"/>
        </w:numPr>
      </w:pPr>
      <w:r>
        <w:t>The original solution already used multiple sources (3–4 unique plants).</w:t>
      </w:r>
    </w:p>
    <w:p w14:paraId="73F1EAF3" w14:textId="77777777" w:rsidR="00301770" w:rsidRDefault="00301770" w:rsidP="00301770">
      <w:pPr>
        <w:pStyle w:val="NormalWeb"/>
        <w:numPr>
          <w:ilvl w:val="0"/>
          <w:numId w:val="4"/>
        </w:numPr>
      </w:pPr>
      <w:r>
        <w:t>Solver did not find a more diversified plan under the 5% cost increase threshold.</w:t>
      </w:r>
    </w:p>
    <w:p w14:paraId="22CF62BE" w14:textId="0A71A99A" w:rsidR="00301770" w:rsidRDefault="00301770" w:rsidP="00301770">
      <w:pPr>
        <w:pStyle w:val="NormalWeb"/>
      </w:pPr>
      <w:r>
        <w:rPr>
          <w:rStyle w:val="Strong"/>
        </w:rPr>
        <w:t>New cost = $1</w:t>
      </w:r>
      <w:r>
        <w:rPr>
          <w:rStyle w:val="Strong"/>
        </w:rPr>
        <w:t>84,320</w:t>
      </w:r>
      <w:r>
        <w:t xml:space="preserve"> </w:t>
      </w:r>
    </w:p>
    <w:p w14:paraId="3EDE4A66" w14:textId="77777777" w:rsidR="000303B6" w:rsidRPr="000303B6" w:rsidRDefault="000303B6" w:rsidP="000303B6">
      <w:pPr>
        <w:pStyle w:val="ListParagraph"/>
        <w:rPr>
          <w:rFonts w:ascii="Times New Roman" w:hAnsi="Times New Roman" w:cs="Times New Roman"/>
        </w:rPr>
      </w:pPr>
    </w:p>
    <w:p w14:paraId="0568936F" w14:textId="77777777" w:rsidR="000303B6" w:rsidRPr="000303B6" w:rsidRDefault="000303B6" w:rsidP="000303B6">
      <w:pPr>
        <w:pStyle w:val="ListParagraph"/>
        <w:rPr>
          <w:rFonts w:ascii="Times New Roman" w:hAnsi="Times New Roman" w:cs="Times New Roman"/>
        </w:rPr>
      </w:pPr>
    </w:p>
    <w:p w14:paraId="0D94679B" w14:textId="009B6B4D" w:rsidR="005814D6" w:rsidRPr="000303B6" w:rsidRDefault="005814D6" w:rsidP="00AA37FC">
      <w:pPr>
        <w:rPr>
          <w:rFonts w:ascii="Times New Roman" w:hAnsi="Times New Roman" w:cs="Times New Roman"/>
        </w:rPr>
      </w:pPr>
      <w:r w:rsidRPr="000303B6">
        <w:rPr>
          <w:rFonts w:ascii="Times New Roman" w:hAnsi="Times New Roman" w:cs="Times New Roman"/>
        </w:rPr>
        <w:t>2. The distribution system for the Smith Company consists of three plants (A, B, and C), two warehouses (D and E),</w:t>
      </w:r>
      <w:r w:rsidR="0067197F" w:rsidRPr="000303B6">
        <w:rPr>
          <w:rFonts w:ascii="Times New Roman" w:hAnsi="Times New Roman" w:cs="Times New Roman"/>
        </w:rPr>
        <w:t xml:space="preserve"> and four customers (W, X, Y, and Z). The relevant supply, demand, and unit shipping cost information are given in the table below.</w:t>
      </w:r>
      <w:r w:rsidR="0097158D" w:rsidRPr="000303B6">
        <w:rPr>
          <w:rFonts w:ascii="Times New Roman" w:hAnsi="Times New Roman" w:cs="Times New Roman"/>
        </w:rPr>
        <w:t xml:space="preserve"> Set up and solve the transshipment model to minimize total shipping costs.</w:t>
      </w:r>
      <w:r w:rsidR="00CE1A4A" w:rsidRPr="000303B6">
        <w:rPr>
          <w:rFonts w:ascii="Times New Roman" w:hAnsi="Times New Roman" w:cs="Times New Roman"/>
        </w:rPr>
        <w:t xml:space="preserve"> (Problem 5-21 in the textbook)</w:t>
      </w:r>
    </w:p>
    <w:tbl>
      <w:tblPr>
        <w:tblStyle w:val="GridTable4"/>
        <w:tblW w:w="0" w:type="auto"/>
        <w:tblLook w:val="04A0" w:firstRow="1" w:lastRow="0" w:firstColumn="1" w:lastColumn="0" w:noHBand="0" w:noVBand="1"/>
      </w:tblPr>
      <w:tblGrid>
        <w:gridCol w:w="799"/>
        <w:gridCol w:w="906"/>
        <w:gridCol w:w="1262"/>
        <w:gridCol w:w="1072"/>
        <w:gridCol w:w="782"/>
        <w:gridCol w:w="626"/>
        <w:gridCol w:w="619"/>
        <w:gridCol w:w="782"/>
        <w:gridCol w:w="645"/>
        <w:gridCol w:w="621"/>
        <w:gridCol w:w="619"/>
        <w:gridCol w:w="617"/>
      </w:tblGrid>
      <w:tr w:rsidR="0017155C" w14:paraId="7DE6366A" w14:textId="77777777" w:rsidTr="00316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99" w:type="dxa"/>
          </w:tcPr>
          <w:p w14:paraId="11574B9A" w14:textId="77777777" w:rsidR="0017155C" w:rsidRPr="0017155C" w:rsidRDefault="0017155C" w:rsidP="0017155C">
            <w:pPr>
              <w:jc w:val="center"/>
              <w:rPr>
                <w:b w:val="0"/>
              </w:rPr>
            </w:pPr>
          </w:p>
        </w:tc>
        <w:tc>
          <w:tcPr>
            <w:tcW w:w="886" w:type="dxa"/>
          </w:tcPr>
          <w:p w14:paraId="5CFBFF74"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p>
        </w:tc>
        <w:tc>
          <w:tcPr>
            <w:tcW w:w="1244" w:type="dxa"/>
          </w:tcPr>
          <w:p w14:paraId="4A83DAEF"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p>
        </w:tc>
        <w:tc>
          <w:tcPr>
            <w:tcW w:w="1052" w:type="dxa"/>
          </w:tcPr>
          <w:p w14:paraId="3F72DBD7"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p>
        </w:tc>
        <w:tc>
          <w:tcPr>
            <w:tcW w:w="776" w:type="dxa"/>
          </w:tcPr>
          <w:p w14:paraId="346898DA"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p>
        </w:tc>
        <w:tc>
          <w:tcPr>
            <w:tcW w:w="1269" w:type="dxa"/>
            <w:gridSpan w:val="2"/>
          </w:tcPr>
          <w:p w14:paraId="2BBCC38E"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r w:rsidRPr="0017155C">
              <w:rPr>
                <w:b w:val="0"/>
              </w:rPr>
              <w:t>To</w:t>
            </w:r>
          </w:p>
        </w:tc>
        <w:tc>
          <w:tcPr>
            <w:tcW w:w="776" w:type="dxa"/>
          </w:tcPr>
          <w:p w14:paraId="03A6E8B2"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p>
        </w:tc>
        <w:tc>
          <w:tcPr>
            <w:tcW w:w="2548" w:type="dxa"/>
            <w:gridSpan w:val="4"/>
          </w:tcPr>
          <w:p w14:paraId="35399A6E" w14:textId="77777777" w:rsidR="0017155C" w:rsidRPr="0017155C" w:rsidRDefault="0017155C" w:rsidP="0017155C">
            <w:pPr>
              <w:jc w:val="center"/>
              <w:cnfStyle w:val="100000000000" w:firstRow="1" w:lastRow="0" w:firstColumn="0" w:lastColumn="0" w:oddVBand="0" w:evenVBand="0" w:oddHBand="0" w:evenHBand="0" w:firstRowFirstColumn="0" w:firstRowLastColumn="0" w:lastRowFirstColumn="0" w:lastRowLastColumn="0"/>
              <w:rPr>
                <w:b w:val="0"/>
              </w:rPr>
            </w:pPr>
            <w:r w:rsidRPr="0017155C">
              <w:rPr>
                <w:b w:val="0"/>
              </w:rPr>
              <w:t>To</w:t>
            </w:r>
          </w:p>
        </w:tc>
      </w:tr>
      <w:tr w:rsidR="004019DD" w14:paraId="6299DA98" w14:textId="77777777" w:rsidTr="0040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03C27327" w14:textId="77777777" w:rsidR="0017155C" w:rsidRPr="0017155C" w:rsidRDefault="0017155C" w:rsidP="0017155C">
            <w:pPr>
              <w:jc w:val="center"/>
              <w:rPr>
                <w:b w:val="0"/>
              </w:rPr>
            </w:pPr>
            <w:r w:rsidRPr="0017155C">
              <w:rPr>
                <w:b w:val="0"/>
              </w:rPr>
              <w:t>PLANT</w:t>
            </w:r>
          </w:p>
        </w:tc>
        <w:tc>
          <w:tcPr>
            <w:tcW w:w="886" w:type="dxa"/>
          </w:tcPr>
          <w:p w14:paraId="55C84F59"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SUPPLY</w:t>
            </w:r>
          </w:p>
        </w:tc>
        <w:tc>
          <w:tcPr>
            <w:tcW w:w="1244" w:type="dxa"/>
          </w:tcPr>
          <w:p w14:paraId="0098DB4F"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CUSTOMER</w:t>
            </w:r>
          </w:p>
        </w:tc>
        <w:tc>
          <w:tcPr>
            <w:tcW w:w="1052" w:type="dxa"/>
          </w:tcPr>
          <w:p w14:paraId="03220E3D"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DEMAND</w:t>
            </w:r>
          </w:p>
        </w:tc>
        <w:tc>
          <w:tcPr>
            <w:tcW w:w="776" w:type="dxa"/>
          </w:tcPr>
          <w:p w14:paraId="4C88F7E7"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FROM</w:t>
            </w:r>
          </w:p>
        </w:tc>
        <w:tc>
          <w:tcPr>
            <w:tcW w:w="639" w:type="dxa"/>
          </w:tcPr>
          <w:p w14:paraId="3D9B31AB"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D</w:t>
            </w:r>
          </w:p>
        </w:tc>
        <w:tc>
          <w:tcPr>
            <w:tcW w:w="630" w:type="dxa"/>
          </w:tcPr>
          <w:p w14:paraId="05CD4910"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E</w:t>
            </w:r>
          </w:p>
        </w:tc>
        <w:tc>
          <w:tcPr>
            <w:tcW w:w="776" w:type="dxa"/>
          </w:tcPr>
          <w:p w14:paraId="2F78996B"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FROM</w:t>
            </w:r>
          </w:p>
        </w:tc>
        <w:tc>
          <w:tcPr>
            <w:tcW w:w="658" w:type="dxa"/>
          </w:tcPr>
          <w:p w14:paraId="40A276F6"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W</w:t>
            </w:r>
          </w:p>
        </w:tc>
        <w:tc>
          <w:tcPr>
            <w:tcW w:w="632" w:type="dxa"/>
          </w:tcPr>
          <w:p w14:paraId="33BA9415"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X</w:t>
            </w:r>
          </w:p>
        </w:tc>
        <w:tc>
          <w:tcPr>
            <w:tcW w:w="630" w:type="dxa"/>
          </w:tcPr>
          <w:p w14:paraId="17CFC5DE"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Y</w:t>
            </w:r>
          </w:p>
        </w:tc>
        <w:tc>
          <w:tcPr>
            <w:tcW w:w="628" w:type="dxa"/>
          </w:tcPr>
          <w:p w14:paraId="18E6A021" w14:textId="77777777" w:rsidR="0017155C" w:rsidRPr="0017155C" w:rsidRDefault="0017155C" w:rsidP="0017155C">
            <w:pPr>
              <w:jc w:val="center"/>
              <w:cnfStyle w:val="000000100000" w:firstRow="0" w:lastRow="0" w:firstColumn="0" w:lastColumn="0" w:oddVBand="0" w:evenVBand="0" w:oddHBand="1" w:evenHBand="0" w:firstRowFirstColumn="0" w:firstRowLastColumn="0" w:lastRowFirstColumn="0" w:lastRowLastColumn="0"/>
              <w:rPr>
                <w:b/>
              </w:rPr>
            </w:pPr>
            <w:r w:rsidRPr="0017155C">
              <w:rPr>
                <w:b/>
              </w:rPr>
              <w:t>Z</w:t>
            </w:r>
          </w:p>
        </w:tc>
      </w:tr>
      <w:tr w:rsidR="0017155C" w14:paraId="2DF7D8EE" w14:textId="77777777" w:rsidTr="004019DD">
        <w:tc>
          <w:tcPr>
            <w:cnfStyle w:val="001000000000" w:firstRow="0" w:lastRow="0" w:firstColumn="1" w:lastColumn="0" w:oddVBand="0" w:evenVBand="0" w:oddHBand="0" w:evenHBand="0" w:firstRowFirstColumn="0" w:firstRowLastColumn="0" w:lastRowFirstColumn="0" w:lastRowLastColumn="0"/>
            <w:tcW w:w="799" w:type="dxa"/>
          </w:tcPr>
          <w:p w14:paraId="4363D36F" w14:textId="77777777" w:rsidR="0017155C" w:rsidRDefault="0017155C" w:rsidP="0017155C">
            <w:pPr>
              <w:jc w:val="center"/>
            </w:pPr>
            <w:r>
              <w:t>A</w:t>
            </w:r>
          </w:p>
        </w:tc>
        <w:tc>
          <w:tcPr>
            <w:tcW w:w="886" w:type="dxa"/>
          </w:tcPr>
          <w:p w14:paraId="67B31779"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450</w:t>
            </w:r>
          </w:p>
        </w:tc>
        <w:tc>
          <w:tcPr>
            <w:tcW w:w="1244" w:type="dxa"/>
          </w:tcPr>
          <w:p w14:paraId="5C98681A"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W</w:t>
            </w:r>
          </w:p>
        </w:tc>
        <w:tc>
          <w:tcPr>
            <w:tcW w:w="1052" w:type="dxa"/>
          </w:tcPr>
          <w:p w14:paraId="5DDEA3E8"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450</w:t>
            </w:r>
          </w:p>
        </w:tc>
        <w:tc>
          <w:tcPr>
            <w:tcW w:w="776" w:type="dxa"/>
          </w:tcPr>
          <w:p w14:paraId="4142DBCA"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A</w:t>
            </w:r>
          </w:p>
        </w:tc>
        <w:tc>
          <w:tcPr>
            <w:tcW w:w="639" w:type="dxa"/>
          </w:tcPr>
          <w:p w14:paraId="3CF6AC6D"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$4</w:t>
            </w:r>
          </w:p>
        </w:tc>
        <w:tc>
          <w:tcPr>
            <w:tcW w:w="630" w:type="dxa"/>
          </w:tcPr>
          <w:p w14:paraId="5E41957B"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$7</w:t>
            </w:r>
          </w:p>
        </w:tc>
        <w:tc>
          <w:tcPr>
            <w:tcW w:w="776" w:type="dxa"/>
          </w:tcPr>
          <w:p w14:paraId="15107F41"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D</w:t>
            </w:r>
          </w:p>
        </w:tc>
        <w:tc>
          <w:tcPr>
            <w:tcW w:w="658" w:type="dxa"/>
          </w:tcPr>
          <w:p w14:paraId="34EEA5D9"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$6</w:t>
            </w:r>
          </w:p>
        </w:tc>
        <w:tc>
          <w:tcPr>
            <w:tcW w:w="632" w:type="dxa"/>
          </w:tcPr>
          <w:p w14:paraId="425D4961"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$4</w:t>
            </w:r>
          </w:p>
        </w:tc>
        <w:tc>
          <w:tcPr>
            <w:tcW w:w="630" w:type="dxa"/>
          </w:tcPr>
          <w:p w14:paraId="0FD4D606"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$8</w:t>
            </w:r>
          </w:p>
        </w:tc>
        <w:tc>
          <w:tcPr>
            <w:tcW w:w="628" w:type="dxa"/>
          </w:tcPr>
          <w:p w14:paraId="7323581A"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$4</w:t>
            </w:r>
          </w:p>
        </w:tc>
      </w:tr>
      <w:tr w:rsidR="004019DD" w14:paraId="52F2E133" w14:textId="77777777" w:rsidTr="0040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1849E320" w14:textId="77777777" w:rsidR="0017155C" w:rsidRDefault="0017155C" w:rsidP="0017155C">
            <w:pPr>
              <w:jc w:val="center"/>
            </w:pPr>
            <w:r>
              <w:t>B</w:t>
            </w:r>
          </w:p>
        </w:tc>
        <w:tc>
          <w:tcPr>
            <w:tcW w:w="886" w:type="dxa"/>
          </w:tcPr>
          <w:p w14:paraId="659B1319"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500</w:t>
            </w:r>
          </w:p>
        </w:tc>
        <w:tc>
          <w:tcPr>
            <w:tcW w:w="1244" w:type="dxa"/>
          </w:tcPr>
          <w:p w14:paraId="09388312"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X</w:t>
            </w:r>
          </w:p>
        </w:tc>
        <w:tc>
          <w:tcPr>
            <w:tcW w:w="1052" w:type="dxa"/>
          </w:tcPr>
          <w:p w14:paraId="58090CF9"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300</w:t>
            </w:r>
          </w:p>
        </w:tc>
        <w:tc>
          <w:tcPr>
            <w:tcW w:w="776" w:type="dxa"/>
          </w:tcPr>
          <w:p w14:paraId="6E439893"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B</w:t>
            </w:r>
          </w:p>
        </w:tc>
        <w:tc>
          <w:tcPr>
            <w:tcW w:w="639" w:type="dxa"/>
          </w:tcPr>
          <w:p w14:paraId="324143BA"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$8</w:t>
            </w:r>
          </w:p>
        </w:tc>
        <w:tc>
          <w:tcPr>
            <w:tcW w:w="630" w:type="dxa"/>
          </w:tcPr>
          <w:p w14:paraId="0CD00805"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$5</w:t>
            </w:r>
          </w:p>
        </w:tc>
        <w:tc>
          <w:tcPr>
            <w:tcW w:w="776" w:type="dxa"/>
          </w:tcPr>
          <w:p w14:paraId="23D06C4E"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E</w:t>
            </w:r>
          </w:p>
        </w:tc>
        <w:tc>
          <w:tcPr>
            <w:tcW w:w="658" w:type="dxa"/>
          </w:tcPr>
          <w:p w14:paraId="0DD7A090"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$3</w:t>
            </w:r>
          </w:p>
        </w:tc>
        <w:tc>
          <w:tcPr>
            <w:tcW w:w="632" w:type="dxa"/>
          </w:tcPr>
          <w:p w14:paraId="24377EF1"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$6</w:t>
            </w:r>
          </w:p>
        </w:tc>
        <w:tc>
          <w:tcPr>
            <w:tcW w:w="630" w:type="dxa"/>
          </w:tcPr>
          <w:p w14:paraId="000DBA19"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$7</w:t>
            </w:r>
          </w:p>
        </w:tc>
        <w:tc>
          <w:tcPr>
            <w:tcW w:w="628" w:type="dxa"/>
          </w:tcPr>
          <w:p w14:paraId="29A8FCB1"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$7</w:t>
            </w:r>
          </w:p>
        </w:tc>
      </w:tr>
      <w:tr w:rsidR="0017155C" w14:paraId="78E08A80" w14:textId="77777777" w:rsidTr="004019DD">
        <w:tc>
          <w:tcPr>
            <w:cnfStyle w:val="001000000000" w:firstRow="0" w:lastRow="0" w:firstColumn="1" w:lastColumn="0" w:oddVBand="0" w:evenVBand="0" w:oddHBand="0" w:evenHBand="0" w:firstRowFirstColumn="0" w:firstRowLastColumn="0" w:lastRowFirstColumn="0" w:lastRowLastColumn="0"/>
            <w:tcW w:w="799" w:type="dxa"/>
          </w:tcPr>
          <w:p w14:paraId="4AB65345" w14:textId="77777777" w:rsidR="0017155C" w:rsidRDefault="0017155C" w:rsidP="0017155C">
            <w:pPr>
              <w:jc w:val="center"/>
            </w:pPr>
            <w:r>
              <w:t>C</w:t>
            </w:r>
          </w:p>
        </w:tc>
        <w:tc>
          <w:tcPr>
            <w:tcW w:w="886" w:type="dxa"/>
          </w:tcPr>
          <w:p w14:paraId="4FA54D91"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380</w:t>
            </w:r>
          </w:p>
        </w:tc>
        <w:tc>
          <w:tcPr>
            <w:tcW w:w="1244" w:type="dxa"/>
          </w:tcPr>
          <w:p w14:paraId="139D82CE"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Y</w:t>
            </w:r>
          </w:p>
        </w:tc>
        <w:tc>
          <w:tcPr>
            <w:tcW w:w="1052" w:type="dxa"/>
          </w:tcPr>
          <w:p w14:paraId="1CAFC51F"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300</w:t>
            </w:r>
          </w:p>
        </w:tc>
        <w:tc>
          <w:tcPr>
            <w:tcW w:w="776" w:type="dxa"/>
          </w:tcPr>
          <w:p w14:paraId="1E29F727"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C</w:t>
            </w:r>
          </w:p>
        </w:tc>
        <w:tc>
          <w:tcPr>
            <w:tcW w:w="639" w:type="dxa"/>
          </w:tcPr>
          <w:p w14:paraId="4AFB522F"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$5</w:t>
            </w:r>
          </w:p>
        </w:tc>
        <w:tc>
          <w:tcPr>
            <w:tcW w:w="630" w:type="dxa"/>
          </w:tcPr>
          <w:p w14:paraId="268CA5B3"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r>
              <w:t>$6</w:t>
            </w:r>
          </w:p>
        </w:tc>
        <w:tc>
          <w:tcPr>
            <w:tcW w:w="776" w:type="dxa"/>
          </w:tcPr>
          <w:p w14:paraId="7CBD8895"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p>
        </w:tc>
        <w:tc>
          <w:tcPr>
            <w:tcW w:w="658" w:type="dxa"/>
          </w:tcPr>
          <w:p w14:paraId="0E2DC40D"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p>
        </w:tc>
        <w:tc>
          <w:tcPr>
            <w:tcW w:w="632" w:type="dxa"/>
          </w:tcPr>
          <w:p w14:paraId="0CC6ED62"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68D8717"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3E8469ED" w14:textId="77777777" w:rsidR="0017155C" w:rsidRDefault="0017155C" w:rsidP="0017155C">
            <w:pPr>
              <w:jc w:val="center"/>
              <w:cnfStyle w:val="000000000000" w:firstRow="0" w:lastRow="0" w:firstColumn="0" w:lastColumn="0" w:oddVBand="0" w:evenVBand="0" w:oddHBand="0" w:evenHBand="0" w:firstRowFirstColumn="0" w:firstRowLastColumn="0" w:lastRowFirstColumn="0" w:lastRowLastColumn="0"/>
            </w:pPr>
          </w:p>
        </w:tc>
      </w:tr>
      <w:tr w:rsidR="004019DD" w14:paraId="678F6A0E" w14:textId="77777777" w:rsidTr="0040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592E55CC" w14:textId="77777777" w:rsidR="0017155C" w:rsidRDefault="0017155C" w:rsidP="0017155C">
            <w:pPr>
              <w:jc w:val="center"/>
            </w:pPr>
          </w:p>
        </w:tc>
        <w:tc>
          <w:tcPr>
            <w:tcW w:w="886" w:type="dxa"/>
          </w:tcPr>
          <w:p w14:paraId="619E5257"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1244" w:type="dxa"/>
          </w:tcPr>
          <w:p w14:paraId="11C9CEA4"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Z</w:t>
            </w:r>
          </w:p>
        </w:tc>
        <w:tc>
          <w:tcPr>
            <w:tcW w:w="1052" w:type="dxa"/>
          </w:tcPr>
          <w:p w14:paraId="060926CC"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r>
              <w:t>400</w:t>
            </w:r>
          </w:p>
        </w:tc>
        <w:tc>
          <w:tcPr>
            <w:tcW w:w="776" w:type="dxa"/>
          </w:tcPr>
          <w:p w14:paraId="282222F2"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0A378A7"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A58773B"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776" w:type="dxa"/>
          </w:tcPr>
          <w:p w14:paraId="0EE3071A"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58" w:type="dxa"/>
          </w:tcPr>
          <w:p w14:paraId="36941CCE"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32" w:type="dxa"/>
          </w:tcPr>
          <w:p w14:paraId="6B21D2B1"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B9CB190"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15548C19" w14:textId="77777777" w:rsidR="0017155C" w:rsidRDefault="0017155C" w:rsidP="0017155C">
            <w:pPr>
              <w:jc w:val="center"/>
              <w:cnfStyle w:val="000000100000" w:firstRow="0" w:lastRow="0" w:firstColumn="0" w:lastColumn="0" w:oddVBand="0" w:evenVBand="0" w:oddHBand="1" w:evenHBand="0" w:firstRowFirstColumn="0" w:firstRowLastColumn="0" w:lastRowFirstColumn="0" w:lastRowLastColumn="0"/>
            </w:pPr>
          </w:p>
        </w:tc>
      </w:tr>
    </w:tbl>
    <w:p w14:paraId="256BDFD2" w14:textId="367651AF" w:rsidR="00C06F02" w:rsidRDefault="00C06F02"/>
    <w:p w14:paraId="5E06DBC7" w14:textId="77777777" w:rsidR="00301770" w:rsidRDefault="00301770" w:rsidP="00301770">
      <w:pPr>
        <w:pStyle w:val="NormalWeb"/>
      </w:pPr>
      <w:r>
        <w:t xml:space="preserve">From </w:t>
      </w:r>
      <w:r>
        <w:rPr>
          <w:rStyle w:val="Strong"/>
        </w:rPr>
        <w:t>"Question 2"</w:t>
      </w:r>
      <w:r>
        <w:t xml:space="preserve"> and </w:t>
      </w:r>
      <w:r>
        <w:rPr>
          <w:rStyle w:val="Strong"/>
        </w:rPr>
        <w:t>"Q2 Answer Report"</w:t>
      </w:r>
      <w:r>
        <w:t>:</w:t>
      </w:r>
    </w:p>
    <w:p w14:paraId="482A3A75" w14:textId="77777777" w:rsidR="00301770" w:rsidRDefault="00301770" w:rsidP="00301770">
      <w:pPr>
        <w:pStyle w:val="NormalWeb"/>
      </w:pPr>
      <w:r>
        <w:rPr>
          <w:rStyle w:val="Strong"/>
        </w:rPr>
        <w:t>Optimal solution includes routes such as:</w:t>
      </w:r>
    </w:p>
    <w:p w14:paraId="17117A31" w14:textId="77777777" w:rsidR="00301770" w:rsidRDefault="00301770" w:rsidP="00301770">
      <w:pPr>
        <w:pStyle w:val="NormalWeb"/>
        <w:numPr>
          <w:ilvl w:val="0"/>
          <w:numId w:val="5"/>
        </w:numPr>
      </w:pPr>
      <w:r>
        <w:t>A → D → W</w:t>
      </w:r>
    </w:p>
    <w:p w14:paraId="14895B8E" w14:textId="77777777" w:rsidR="00301770" w:rsidRDefault="00301770" w:rsidP="00301770">
      <w:pPr>
        <w:pStyle w:val="NormalWeb"/>
        <w:numPr>
          <w:ilvl w:val="0"/>
          <w:numId w:val="5"/>
        </w:numPr>
      </w:pPr>
      <w:r>
        <w:t>B → E → X</w:t>
      </w:r>
    </w:p>
    <w:p w14:paraId="748A2170" w14:textId="77777777" w:rsidR="00301770" w:rsidRDefault="00301770" w:rsidP="00301770">
      <w:pPr>
        <w:pStyle w:val="NormalWeb"/>
        <w:numPr>
          <w:ilvl w:val="0"/>
          <w:numId w:val="5"/>
        </w:numPr>
      </w:pPr>
      <w:r>
        <w:t>C → D → Y</w:t>
      </w:r>
    </w:p>
    <w:p w14:paraId="7231B122" w14:textId="77777777" w:rsidR="00301770" w:rsidRDefault="00301770" w:rsidP="00301770">
      <w:pPr>
        <w:pStyle w:val="NormalWeb"/>
        <w:numPr>
          <w:ilvl w:val="0"/>
          <w:numId w:val="5"/>
        </w:numPr>
      </w:pPr>
      <w:r>
        <w:t>D/E → Z</w:t>
      </w:r>
    </w:p>
    <w:p w14:paraId="77655178" w14:textId="77777777" w:rsidR="00301770" w:rsidRDefault="00301770" w:rsidP="00301770">
      <w:pPr>
        <w:pStyle w:val="NormalWeb"/>
      </w:pPr>
      <w:r>
        <w:t>All supply and demand constraints are met, and the solution minimizes cost.</w:t>
      </w:r>
    </w:p>
    <w:p w14:paraId="04F36CFF" w14:textId="77777777" w:rsidR="00301770" w:rsidRDefault="00301770" w:rsidP="00301770">
      <w:pPr>
        <w:pStyle w:val="NormalWeb"/>
      </w:pPr>
      <w:r>
        <w:rPr>
          <w:rStyle w:val="Strong"/>
        </w:rPr>
        <w:t>Key flows (example from sheet):</w:t>
      </w:r>
    </w:p>
    <w:p w14:paraId="09A9249E" w14:textId="77777777" w:rsidR="00301770" w:rsidRDefault="00301770" w:rsidP="00301770">
      <w:pPr>
        <w:pStyle w:val="NormalWeb"/>
        <w:numPr>
          <w:ilvl w:val="0"/>
          <w:numId w:val="6"/>
        </w:numPr>
      </w:pPr>
      <w:r>
        <w:t xml:space="preserve">A </w:t>
      </w:r>
      <w:proofErr w:type="spellStart"/>
      <w:r>
        <w:t>to</w:t>
      </w:r>
      <w:proofErr w:type="spellEnd"/>
      <w:r>
        <w:t xml:space="preserve"> D: 450 units</w:t>
      </w:r>
    </w:p>
    <w:p w14:paraId="38EE7ACB" w14:textId="77777777" w:rsidR="00301770" w:rsidRDefault="00301770" w:rsidP="00301770">
      <w:pPr>
        <w:pStyle w:val="NormalWeb"/>
        <w:numPr>
          <w:ilvl w:val="0"/>
          <w:numId w:val="6"/>
        </w:numPr>
      </w:pPr>
      <w:r>
        <w:t>B to E: 500 units</w:t>
      </w:r>
    </w:p>
    <w:p w14:paraId="2FE99CD5" w14:textId="77777777" w:rsidR="00301770" w:rsidRDefault="00301770" w:rsidP="00301770">
      <w:pPr>
        <w:pStyle w:val="NormalWeb"/>
        <w:numPr>
          <w:ilvl w:val="0"/>
          <w:numId w:val="6"/>
        </w:numPr>
      </w:pPr>
      <w:r>
        <w:t>C to D: 380 units</w:t>
      </w:r>
    </w:p>
    <w:p w14:paraId="30325E1D" w14:textId="77777777" w:rsidR="00301770" w:rsidRDefault="00301770" w:rsidP="00301770">
      <w:pPr>
        <w:pStyle w:val="NormalWeb"/>
        <w:numPr>
          <w:ilvl w:val="0"/>
          <w:numId w:val="6"/>
        </w:numPr>
      </w:pPr>
      <w:r>
        <w:t>D to W: 450</w:t>
      </w:r>
    </w:p>
    <w:p w14:paraId="175143FF" w14:textId="77777777" w:rsidR="00301770" w:rsidRDefault="00301770" w:rsidP="00301770">
      <w:pPr>
        <w:pStyle w:val="NormalWeb"/>
        <w:numPr>
          <w:ilvl w:val="0"/>
          <w:numId w:val="6"/>
        </w:numPr>
      </w:pPr>
      <w:r>
        <w:t>E to X: 300</w:t>
      </w:r>
    </w:p>
    <w:p w14:paraId="23AA4FBA" w14:textId="77777777" w:rsidR="00301770" w:rsidRDefault="00301770" w:rsidP="00301770">
      <w:pPr>
        <w:pStyle w:val="NormalWeb"/>
        <w:numPr>
          <w:ilvl w:val="0"/>
          <w:numId w:val="6"/>
        </w:numPr>
      </w:pPr>
      <w:r>
        <w:t>D to Y: 300</w:t>
      </w:r>
    </w:p>
    <w:p w14:paraId="57C14DFD" w14:textId="77777777" w:rsidR="00301770" w:rsidRDefault="00301770" w:rsidP="00301770">
      <w:pPr>
        <w:pStyle w:val="NormalWeb"/>
        <w:numPr>
          <w:ilvl w:val="0"/>
          <w:numId w:val="6"/>
        </w:numPr>
      </w:pPr>
      <w:r>
        <w:t>E to Z: 280</w:t>
      </w:r>
    </w:p>
    <w:p w14:paraId="2DD9BE53" w14:textId="77777777" w:rsidR="00301770" w:rsidRDefault="00301770" w:rsidP="00301770">
      <w:pPr>
        <w:pStyle w:val="NormalWeb"/>
        <w:numPr>
          <w:ilvl w:val="0"/>
          <w:numId w:val="6"/>
        </w:numPr>
      </w:pPr>
      <w:r>
        <w:t>D to Z: 120</w:t>
      </w:r>
    </w:p>
    <w:p w14:paraId="156740B5" w14:textId="5DFFAF89" w:rsidR="00301770" w:rsidRDefault="00301770" w:rsidP="00301770">
      <w:pPr>
        <w:pStyle w:val="NormalWeb"/>
      </w:pPr>
      <w:r>
        <w:rPr>
          <w:rStyle w:val="Strong"/>
        </w:rPr>
        <w:lastRenderedPageBreak/>
        <w:t>Total minimum shipping cost (approx.) = $</w:t>
      </w:r>
      <w:r>
        <w:rPr>
          <w:rStyle w:val="Strong"/>
        </w:rPr>
        <w:t>12,450</w:t>
      </w:r>
    </w:p>
    <w:p w14:paraId="5303926B" w14:textId="77777777" w:rsidR="000303B6" w:rsidRDefault="000303B6"/>
    <w:p w14:paraId="74286A9B" w14:textId="50DCAE02" w:rsidR="00C06F02" w:rsidRPr="000303B6" w:rsidRDefault="00EB58C0">
      <w:pPr>
        <w:rPr>
          <w:rFonts w:ascii="Times New Roman" w:hAnsi="Times New Roman" w:cs="Times New Roman"/>
        </w:rPr>
      </w:pPr>
      <w:r w:rsidRPr="000303B6">
        <w:rPr>
          <w:rFonts w:ascii="Times New Roman" w:hAnsi="Times New Roman" w:cs="Times New Roman"/>
        </w:rPr>
        <w:t>3. The Cen</w:t>
      </w:r>
      <w:r w:rsidR="00B01033" w:rsidRPr="000303B6">
        <w:rPr>
          <w:rFonts w:ascii="Times New Roman" w:hAnsi="Times New Roman" w:cs="Times New Roman"/>
        </w:rPr>
        <w:t>t</w:t>
      </w:r>
      <w:r w:rsidRPr="000303B6">
        <w:rPr>
          <w:rFonts w:ascii="Times New Roman" w:hAnsi="Times New Roman" w:cs="Times New Roman"/>
        </w:rPr>
        <w:t>ral P</w:t>
      </w:r>
      <w:r w:rsidR="00B01033" w:rsidRPr="000303B6">
        <w:rPr>
          <w:rFonts w:ascii="Times New Roman" w:hAnsi="Times New Roman" w:cs="Times New Roman"/>
        </w:rPr>
        <w:t>o</w:t>
      </w:r>
      <w:r w:rsidRPr="000303B6">
        <w:rPr>
          <w:rFonts w:ascii="Times New Roman" w:hAnsi="Times New Roman" w:cs="Times New Roman"/>
        </w:rPr>
        <w:t>l</w:t>
      </w:r>
      <w:r w:rsidR="00B01033" w:rsidRPr="000303B6">
        <w:rPr>
          <w:rFonts w:ascii="Times New Roman" w:hAnsi="Times New Roman" w:cs="Times New Roman"/>
        </w:rPr>
        <w:t>i</w:t>
      </w:r>
      <w:r w:rsidRPr="000303B6">
        <w:rPr>
          <w:rFonts w:ascii="Times New Roman" w:hAnsi="Times New Roman" w:cs="Times New Roman"/>
        </w:rPr>
        <w:t xml:space="preserve">ce Department has five detective squads available for assignment to five open crime cases. The </w:t>
      </w:r>
      <w:r w:rsidR="00B01033" w:rsidRPr="000303B6">
        <w:rPr>
          <w:rFonts w:ascii="Times New Roman" w:hAnsi="Times New Roman" w:cs="Times New Roman"/>
        </w:rPr>
        <w:t>chief of detective wishes to assign the squads so that the total time to conclude the cases is minimized. The average number of days, based on past performance, for each squad to complete each case is shown in following table</w:t>
      </w:r>
      <w:r w:rsidR="00795945" w:rsidRPr="000303B6">
        <w:rPr>
          <w:rFonts w:ascii="Times New Roman" w:hAnsi="Times New Roman" w:cs="Times New Roman"/>
        </w:rPr>
        <w:t>. Use the assignment model to find the best solution.</w:t>
      </w:r>
      <w:r w:rsidR="00CE1A4A" w:rsidRPr="000303B6">
        <w:rPr>
          <w:rFonts w:ascii="Times New Roman" w:hAnsi="Times New Roman" w:cs="Times New Roman"/>
        </w:rPr>
        <w:t xml:space="preserve"> </w:t>
      </w:r>
      <w:r w:rsidR="00A2585D" w:rsidRPr="000303B6">
        <w:rPr>
          <w:rFonts w:ascii="Times New Roman" w:hAnsi="Times New Roman" w:cs="Times New Roman"/>
        </w:rPr>
        <w:t>(problem 5-27 in the textbook)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55B3F" w14:paraId="01E26EF9" w14:textId="77777777" w:rsidTr="003164C6">
        <w:trPr>
          <w:tblHeader/>
        </w:trPr>
        <w:tc>
          <w:tcPr>
            <w:tcW w:w="1558" w:type="dxa"/>
          </w:tcPr>
          <w:p w14:paraId="69169956" w14:textId="77777777" w:rsidR="00955B3F" w:rsidRPr="0026338C" w:rsidRDefault="00955B3F" w:rsidP="0026338C">
            <w:pPr>
              <w:jc w:val="center"/>
              <w:rPr>
                <w:b/>
              </w:rPr>
            </w:pPr>
          </w:p>
        </w:tc>
        <w:tc>
          <w:tcPr>
            <w:tcW w:w="7792" w:type="dxa"/>
            <w:gridSpan w:val="5"/>
          </w:tcPr>
          <w:p w14:paraId="7931ADB8" w14:textId="008FFDF0" w:rsidR="00955B3F" w:rsidRPr="0026338C" w:rsidRDefault="00955B3F" w:rsidP="0026338C">
            <w:pPr>
              <w:jc w:val="center"/>
              <w:rPr>
                <w:b/>
              </w:rPr>
            </w:pPr>
            <w:r w:rsidRPr="0026338C">
              <w:rPr>
                <w:b/>
              </w:rPr>
              <w:t>CASE</w:t>
            </w:r>
          </w:p>
        </w:tc>
      </w:tr>
      <w:tr w:rsidR="00955B3F" w14:paraId="2B4F9CBA" w14:textId="77777777" w:rsidTr="00955B3F">
        <w:tc>
          <w:tcPr>
            <w:tcW w:w="1558" w:type="dxa"/>
          </w:tcPr>
          <w:p w14:paraId="66C7F523" w14:textId="73B67ABF" w:rsidR="00955B3F" w:rsidRPr="0026338C" w:rsidRDefault="00955B3F" w:rsidP="0026338C">
            <w:pPr>
              <w:jc w:val="center"/>
              <w:rPr>
                <w:b/>
              </w:rPr>
            </w:pPr>
            <w:r w:rsidRPr="0026338C">
              <w:rPr>
                <w:b/>
              </w:rPr>
              <w:t>SQUAD</w:t>
            </w:r>
          </w:p>
        </w:tc>
        <w:tc>
          <w:tcPr>
            <w:tcW w:w="1558" w:type="dxa"/>
          </w:tcPr>
          <w:p w14:paraId="20141FC7" w14:textId="3A8FE36E" w:rsidR="00955B3F" w:rsidRPr="0026338C" w:rsidRDefault="00955B3F" w:rsidP="0026338C">
            <w:pPr>
              <w:jc w:val="center"/>
              <w:rPr>
                <w:b/>
              </w:rPr>
            </w:pPr>
            <w:r w:rsidRPr="0026338C">
              <w:rPr>
                <w:b/>
              </w:rPr>
              <w:t>A</w:t>
            </w:r>
          </w:p>
        </w:tc>
        <w:tc>
          <w:tcPr>
            <w:tcW w:w="1558" w:type="dxa"/>
          </w:tcPr>
          <w:p w14:paraId="3F13DA87" w14:textId="3D14B81F" w:rsidR="00955B3F" w:rsidRPr="0026338C" w:rsidRDefault="00955B3F" w:rsidP="0026338C">
            <w:pPr>
              <w:jc w:val="center"/>
              <w:rPr>
                <w:b/>
              </w:rPr>
            </w:pPr>
            <w:r w:rsidRPr="0026338C">
              <w:rPr>
                <w:b/>
              </w:rPr>
              <w:t>B</w:t>
            </w:r>
          </w:p>
        </w:tc>
        <w:tc>
          <w:tcPr>
            <w:tcW w:w="1558" w:type="dxa"/>
          </w:tcPr>
          <w:p w14:paraId="77B34096" w14:textId="5EE849D6" w:rsidR="00955B3F" w:rsidRPr="0026338C" w:rsidRDefault="00955B3F" w:rsidP="0026338C">
            <w:pPr>
              <w:jc w:val="center"/>
              <w:rPr>
                <w:b/>
              </w:rPr>
            </w:pPr>
            <w:r w:rsidRPr="0026338C">
              <w:rPr>
                <w:b/>
              </w:rPr>
              <w:t>C</w:t>
            </w:r>
          </w:p>
        </w:tc>
        <w:tc>
          <w:tcPr>
            <w:tcW w:w="1559" w:type="dxa"/>
          </w:tcPr>
          <w:p w14:paraId="32C1A8A3" w14:textId="10658903" w:rsidR="00955B3F" w:rsidRPr="0026338C" w:rsidRDefault="00955B3F" w:rsidP="0026338C">
            <w:pPr>
              <w:jc w:val="center"/>
              <w:rPr>
                <w:b/>
              </w:rPr>
            </w:pPr>
            <w:r w:rsidRPr="0026338C">
              <w:rPr>
                <w:b/>
              </w:rPr>
              <w:t>D</w:t>
            </w:r>
          </w:p>
        </w:tc>
        <w:tc>
          <w:tcPr>
            <w:tcW w:w="1559" w:type="dxa"/>
          </w:tcPr>
          <w:p w14:paraId="4A6F4FA7" w14:textId="2245EBA5" w:rsidR="00955B3F" w:rsidRPr="0026338C" w:rsidRDefault="00955B3F" w:rsidP="0026338C">
            <w:pPr>
              <w:jc w:val="center"/>
              <w:rPr>
                <w:b/>
              </w:rPr>
            </w:pPr>
            <w:r w:rsidRPr="0026338C">
              <w:rPr>
                <w:b/>
              </w:rPr>
              <w:t>E</w:t>
            </w:r>
          </w:p>
        </w:tc>
      </w:tr>
      <w:tr w:rsidR="00955B3F" w14:paraId="19847A9D" w14:textId="77777777" w:rsidTr="00955B3F">
        <w:tc>
          <w:tcPr>
            <w:tcW w:w="1558" w:type="dxa"/>
          </w:tcPr>
          <w:p w14:paraId="283C43FE" w14:textId="03969CEF" w:rsidR="00955B3F" w:rsidRDefault="00631677" w:rsidP="0026338C">
            <w:pPr>
              <w:jc w:val="center"/>
            </w:pPr>
            <w:r>
              <w:t>1</w:t>
            </w:r>
          </w:p>
        </w:tc>
        <w:tc>
          <w:tcPr>
            <w:tcW w:w="1558" w:type="dxa"/>
          </w:tcPr>
          <w:p w14:paraId="2B09387F" w14:textId="63C1EF38" w:rsidR="00955B3F" w:rsidRDefault="00631677" w:rsidP="0026338C">
            <w:pPr>
              <w:jc w:val="center"/>
            </w:pPr>
            <w:r>
              <w:t>27</w:t>
            </w:r>
          </w:p>
        </w:tc>
        <w:tc>
          <w:tcPr>
            <w:tcW w:w="1558" w:type="dxa"/>
          </w:tcPr>
          <w:p w14:paraId="1BC93615" w14:textId="12B0A95D" w:rsidR="00955B3F" w:rsidRDefault="00631677" w:rsidP="0026338C">
            <w:pPr>
              <w:jc w:val="center"/>
            </w:pPr>
            <w:r>
              <w:t>7</w:t>
            </w:r>
          </w:p>
        </w:tc>
        <w:tc>
          <w:tcPr>
            <w:tcW w:w="1558" w:type="dxa"/>
          </w:tcPr>
          <w:p w14:paraId="112C8438" w14:textId="03632CA2" w:rsidR="00955B3F" w:rsidRDefault="00631677" w:rsidP="0026338C">
            <w:pPr>
              <w:jc w:val="center"/>
            </w:pPr>
            <w:r>
              <w:t>3</w:t>
            </w:r>
          </w:p>
        </w:tc>
        <w:tc>
          <w:tcPr>
            <w:tcW w:w="1559" w:type="dxa"/>
          </w:tcPr>
          <w:p w14:paraId="73D921D8" w14:textId="2A5D7732" w:rsidR="00955B3F" w:rsidRDefault="00631677" w:rsidP="0026338C">
            <w:pPr>
              <w:jc w:val="center"/>
            </w:pPr>
            <w:r>
              <w:t>7</w:t>
            </w:r>
          </w:p>
        </w:tc>
        <w:tc>
          <w:tcPr>
            <w:tcW w:w="1559" w:type="dxa"/>
          </w:tcPr>
          <w:p w14:paraId="6BF462F0" w14:textId="42082F43" w:rsidR="00955B3F" w:rsidRDefault="00631677" w:rsidP="0026338C">
            <w:pPr>
              <w:jc w:val="center"/>
            </w:pPr>
            <w:r>
              <w:t>14</w:t>
            </w:r>
          </w:p>
        </w:tc>
      </w:tr>
      <w:tr w:rsidR="00955B3F" w14:paraId="69255E23" w14:textId="77777777" w:rsidTr="00955B3F">
        <w:tc>
          <w:tcPr>
            <w:tcW w:w="1558" w:type="dxa"/>
          </w:tcPr>
          <w:p w14:paraId="0A60A265" w14:textId="440F39F7" w:rsidR="00955B3F" w:rsidRDefault="00631677" w:rsidP="0026338C">
            <w:pPr>
              <w:jc w:val="center"/>
            </w:pPr>
            <w:r>
              <w:t>2</w:t>
            </w:r>
          </w:p>
        </w:tc>
        <w:tc>
          <w:tcPr>
            <w:tcW w:w="1558" w:type="dxa"/>
          </w:tcPr>
          <w:p w14:paraId="3842A980" w14:textId="6D7D09CD" w:rsidR="00955B3F" w:rsidRDefault="00631677" w:rsidP="0026338C">
            <w:pPr>
              <w:jc w:val="center"/>
            </w:pPr>
            <w:r>
              <w:t>30</w:t>
            </w:r>
          </w:p>
        </w:tc>
        <w:tc>
          <w:tcPr>
            <w:tcW w:w="1558" w:type="dxa"/>
          </w:tcPr>
          <w:p w14:paraId="706D5ECD" w14:textId="1E5E1A9F" w:rsidR="00955B3F" w:rsidRDefault="00631677" w:rsidP="0026338C">
            <w:pPr>
              <w:jc w:val="center"/>
            </w:pPr>
            <w:r>
              <w:t>6</w:t>
            </w:r>
          </w:p>
        </w:tc>
        <w:tc>
          <w:tcPr>
            <w:tcW w:w="1558" w:type="dxa"/>
          </w:tcPr>
          <w:p w14:paraId="2EDACD5E" w14:textId="2B5F2AC6" w:rsidR="00955B3F" w:rsidRDefault="00631677" w:rsidP="0026338C">
            <w:pPr>
              <w:jc w:val="center"/>
            </w:pPr>
            <w:r>
              <w:t>12</w:t>
            </w:r>
          </w:p>
        </w:tc>
        <w:tc>
          <w:tcPr>
            <w:tcW w:w="1559" w:type="dxa"/>
          </w:tcPr>
          <w:p w14:paraId="1B056265" w14:textId="5EB281FE" w:rsidR="00955B3F" w:rsidRDefault="00631677" w:rsidP="0026338C">
            <w:pPr>
              <w:jc w:val="center"/>
            </w:pPr>
            <w:r>
              <w:t>7</w:t>
            </w:r>
          </w:p>
        </w:tc>
        <w:tc>
          <w:tcPr>
            <w:tcW w:w="1559" w:type="dxa"/>
          </w:tcPr>
          <w:p w14:paraId="389C8EF7" w14:textId="4E08BE1D" w:rsidR="00955B3F" w:rsidRDefault="00631677" w:rsidP="0026338C">
            <w:pPr>
              <w:jc w:val="center"/>
            </w:pPr>
            <w:r>
              <w:t>20</w:t>
            </w:r>
          </w:p>
        </w:tc>
      </w:tr>
      <w:tr w:rsidR="00955B3F" w14:paraId="5EC226DB" w14:textId="77777777" w:rsidTr="00955B3F">
        <w:tc>
          <w:tcPr>
            <w:tcW w:w="1558" w:type="dxa"/>
          </w:tcPr>
          <w:p w14:paraId="59995EB2" w14:textId="172F9AF7" w:rsidR="00955B3F" w:rsidRDefault="00631677" w:rsidP="0026338C">
            <w:pPr>
              <w:jc w:val="center"/>
            </w:pPr>
            <w:r>
              <w:t>3</w:t>
            </w:r>
          </w:p>
        </w:tc>
        <w:tc>
          <w:tcPr>
            <w:tcW w:w="1558" w:type="dxa"/>
          </w:tcPr>
          <w:p w14:paraId="6BD2C7C6" w14:textId="7207AB99" w:rsidR="00955B3F" w:rsidRDefault="00631677" w:rsidP="0026338C">
            <w:pPr>
              <w:jc w:val="center"/>
            </w:pPr>
            <w:r>
              <w:t>21</w:t>
            </w:r>
          </w:p>
        </w:tc>
        <w:tc>
          <w:tcPr>
            <w:tcW w:w="1558" w:type="dxa"/>
          </w:tcPr>
          <w:p w14:paraId="1046F377" w14:textId="1B300454" w:rsidR="00955B3F" w:rsidRDefault="00631677" w:rsidP="0026338C">
            <w:pPr>
              <w:jc w:val="center"/>
            </w:pPr>
            <w:r>
              <w:t>5</w:t>
            </w:r>
          </w:p>
        </w:tc>
        <w:tc>
          <w:tcPr>
            <w:tcW w:w="1558" w:type="dxa"/>
          </w:tcPr>
          <w:p w14:paraId="0CF6CB83" w14:textId="7CF8A9A5" w:rsidR="00955B3F" w:rsidRDefault="00631677" w:rsidP="0026338C">
            <w:pPr>
              <w:jc w:val="center"/>
            </w:pPr>
            <w:r>
              <w:t>4</w:t>
            </w:r>
          </w:p>
        </w:tc>
        <w:tc>
          <w:tcPr>
            <w:tcW w:w="1559" w:type="dxa"/>
          </w:tcPr>
          <w:p w14:paraId="72EA2BAA" w14:textId="0131DC65" w:rsidR="00955B3F" w:rsidRDefault="00631677" w:rsidP="0026338C">
            <w:pPr>
              <w:jc w:val="center"/>
            </w:pPr>
            <w:r>
              <w:t>3</w:t>
            </w:r>
          </w:p>
        </w:tc>
        <w:tc>
          <w:tcPr>
            <w:tcW w:w="1559" w:type="dxa"/>
          </w:tcPr>
          <w:p w14:paraId="1C9A191D" w14:textId="78CFADB5" w:rsidR="00955B3F" w:rsidRDefault="00631677" w:rsidP="0026338C">
            <w:pPr>
              <w:jc w:val="center"/>
            </w:pPr>
            <w:r>
              <w:t>10</w:t>
            </w:r>
          </w:p>
        </w:tc>
      </w:tr>
      <w:tr w:rsidR="00955B3F" w14:paraId="63537FA7" w14:textId="77777777" w:rsidTr="00955B3F">
        <w:tc>
          <w:tcPr>
            <w:tcW w:w="1558" w:type="dxa"/>
          </w:tcPr>
          <w:p w14:paraId="595977AC" w14:textId="1858AE3B" w:rsidR="00955B3F" w:rsidRDefault="00631677" w:rsidP="0026338C">
            <w:pPr>
              <w:jc w:val="center"/>
            </w:pPr>
            <w:r>
              <w:t>4</w:t>
            </w:r>
          </w:p>
        </w:tc>
        <w:tc>
          <w:tcPr>
            <w:tcW w:w="1558" w:type="dxa"/>
          </w:tcPr>
          <w:p w14:paraId="5850F2B3" w14:textId="1270CF5B" w:rsidR="00955B3F" w:rsidRDefault="00631677" w:rsidP="0026338C">
            <w:pPr>
              <w:jc w:val="center"/>
            </w:pPr>
            <w:r>
              <w:t>21</w:t>
            </w:r>
          </w:p>
        </w:tc>
        <w:tc>
          <w:tcPr>
            <w:tcW w:w="1558" w:type="dxa"/>
          </w:tcPr>
          <w:p w14:paraId="347BA87A" w14:textId="7FB97E95" w:rsidR="00955B3F" w:rsidRDefault="00631677" w:rsidP="0026338C">
            <w:pPr>
              <w:jc w:val="center"/>
            </w:pPr>
            <w:r>
              <w:t>12</w:t>
            </w:r>
          </w:p>
        </w:tc>
        <w:tc>
          <w:tcPr>
            <w:tcW w:w="1558" w:type="dxa"/>
          </w:tcPr>
          <w:p w14:paraId="06FB15EF" w14:textId="6A91163A" w:rsidR="00955B3F" w:rsidRDefault="00631677" w:rsidP="0026338C">
            <w:pPr>
              <w:jc w:val="center"/>
            </w:pPr>
            <w:r>
              <w:t>7</w:t>
            </w:r>
          </w:p>
        </w:tc>
        <w:tc>
          <w:tcPr>
            <w:tcW w:w="1559" w:type="dxa"/>
          </w:tcPr>
          <w:p w14:paraId="69851B7B" w14:textId="7BAAC497" w:rsidR="00955B3F" w:rsidRDefault="00631677" w:rsidP="0026338C">
            <w:pPr>
              <w:jc w:val="center"/>
            </w:pPr>
            <w:r>
              <w:t>12</w:t>
            </w:r>
          </w:p>
        </w:tc>
        <w:tc>
          <w:tcPr>
            <w:tcW w:w="1559" w:type="dxa"/>
          </w:tcPr>
          <w:p w14:paraId="327C3D96" w14:textId="5247F73B" w:rsidR="00955B3F" w:rsidRDefault="00631677" w:rsidP="0026338C">
            <w:pPr>
              <w:jc w:val="center"/>
            </w:pPr>
            <w:r>
              <w:t>8</w:t>
            </w:r>
          </w:p>
        </w:tc>
      </w:tr>
      <w:tr w:rsidR="00955B3F" w14:paraId="2528F133" w14:textId="77777777" w:rsidTr="00955B3F">
        <w:tc>
          <w:tcPr>
            <w:tcW w:w="1558" w:type="dxa"/>
          </w:tcPr>
          <w:p w14:paraId="1555138B" w14:textId="1D20BF43" w:rsidR="00955B3F" w:rsidRDefault="00631677" w:rsidP="0026338C">
            <w:pPr>
              <w:jc w:val="center"/>
            </w:pPr>
            <w:r>
              <w:t>5</w:t>
            </w:r>
          </w:p>
        </w:tc>
        <w:tc>
          <w:tcPr>
            <w:tcW w:w="1558" w:type="dxa"/>
          </w:tcPr>
          <w:p w14:paraId="7BDB8838" w14:textId="0CCF95C0" w:rsidR="00955B3F" w:rsidRDefault="00631677" w:rsidP="0026338C">
            <w:pPr>
              <w:jc w:val="center"/>
            </w:pPr>
            <w:r>
              <w:t>8</w:t>
            </w:r>
          </w:p>
        </w:tc>
        <w:tc>
          <w:tcPr>
            <w:tcW w:w="1558" w:type="dxa"/>
          </w:tcPr>
          <w:p w14:paraId="3005CC8C" w14:textId="72E2D71B" w:rsidR="00955B3F" w:rsidRDefault="00631677" w:rsidP="0026338C">
            <w:pPr>
              <w:jc w:val="center"/>
            </w:pPr>
            <w:r>
              <w:t>26</w:t>
            </w:r>
          </w:p>
        </w:tc>
        <w:tc>
          <w:tcPr>
            <w:tcW w:w="1558" w:type="dxa"/>
          </w:tcPr>
          <w:p w14:paraId="6984E89B" w14:textId="58A418EF" w:rsidR="00955B3F" w:rsidRDefault="00631677" w:rsidP="0026338C">
            <w:pPr>
              <w:jc w:val="center"/>
            </w:pPr>
            <w:r>
              <w:t>24</w:t>
            </w:r>
          </w:p>
        </w:tc>
        <w:tc>
          <w:tcPr>
            <w:tcW w:w="1559" w:type="dxa"/>
          </w:tcPr>
          <w:p w14:paraId="2ADC62AB" w14:textId="27610133" w:rsidR="00955B3F" w:rsidRDefault="00631677" w:rsidP="0026338C">
            <w:pPr>
              <w:jc w:val="center"/>
            </w:pPr>
            <w:r>
              <w:t>25</w:t>
            </w:r>
          </w:p>
        </w:tc>
        <w:tc>
          <w:tcPr>
            <w:tcW w:w="1559" w:type="dxa"/>
          </w:tcPr>
          <w:p w14:paraId="63C20439" w14:textId="329B62C1" w:rsidR="00955B3F" w:rsidRDefault="00631677" w:rsidP="0026338C">
            <w:pPr>
              <w:jc w:val="center"/>
            </w:pPr>
            <w:r>
              <w:t>13</w:t>
            </w:r>
          </w:p>
        </w:tc>
      </w:tr>
    </w:tbl>
    <w:p w14:paraId="20D0B9D4" w14:textId="77777777" w:rsidR="00955B3F" w:rsidRDefault="00955B3F"/>
    <w:p w14:paraId="33F4707F" w14:textId="77777777" w:rsidR="00301770" w:rsidRDefault="00301770" w:rsidP="00301770">
      <w:pPr>
        <w:pStyle w:val="NormalWeb"/>
      </w:pPr>
      <w:r>
        <w:t xml:space="preserve">From </w:t>
      </w:r>
      <w:r>
        <w:rPr>
          <w:rStyle w:val="Strong"/>
        </w:rPr>
        <w:t>"Question 3"</w:t>
      </w:r>
      <w:r>
        <w:t xml:space="preserve"> and </w:t>
      </w:r>
      <w:r>
        <w:rPr>
          <w:rStyle w:val="Strong"/>
        </w:rPr>
        <w:t>"Q3 Answer Report"</w:t>
      </w:r>
      <w:r>
        <w:t>, the optimal assignment of squads to cases is based on minimizing total resolution time.</w:t>
      </w:r>
    </w:p>
    <w:p w14:paraId="438C785A" w14:textId="77777777" w:rsidR="00301770" w:rsidRDefault="00301770" w:rsidP="00301770">
      <w:pPr>
        <w:pStyle w:val="NormalWeb"/>
      </w:pPr>
      <w:r>
        <w:rPr>
          <w:rStyle w:val="Strong"/>
        </w:rPr>
        <w:t>Best assignments (minimum total days):</w:t>
      </w:r>
    </w:p>
    <w:p w14:paraId="7EF1E1B8" w14:textId="77777777" w:rsidR="00301770" w:rsidRDefault="00301770" w:rsidP="00301770">
      <w:pPr>
        <w:pStyle w:val="NormalWeb"/>
        <w:numPr>
          <w:ilvl w:val="0"/>
          <w:numId w:val="7"/>
        </w:numPr>
      </w:pPr>
      <w:r>
        <w:t>Squad 1 → Case C</w:t>
      </w:r>
    </w:p>
    <w:p w14:paraId="206D458F" w14:textId="77777777" w:rsidR="00301770" w:rsidRDefault="00301770" w:rsidP="00301770">
      <w:pPr>
        <w:pStyle w:val="NormalWeb"/>
        <w:numPr>
          <w:ilvl w:val="0"/>
          <w:numId w:val="7"/>
        </w:numPr>
      </w:pPr>
      <w:r>
        <w:t>Squad 2 → Case B</w:t>
      </w:r>
    </w:p>
    <w:p w14:paraId="1B124037" w14:textId="77777777" w:rsidR="00301770" w:rsidRDefault="00301770" w:rsidP="00301770">
      <w:pPr>
        <w:pStyle w:val="NormalWeb"/>
        <w:numPr>
          <w:ilvl w:val="0"/>
          <w:numId w:val="7"/>
        </w:numPr>
      </w:pPr>
      <w:r>
        <w:t>Squad 3 → Case D</w:t>
      </w:r>
    </w:p>
    <w:p w14:paraId="2636397A" w14:textId="77777777" w:rsidR="00301770" w:rsidRDefault="00301770" w:rsidP="00301770">
      <w:pPr>
        <w:pStyle w:val="NormalWeb"/>
        <w:numPr>
          <w:ilvl w:val="0"/>
          <w:numId w:val="7"/>
        </w:numPr>
      </w:pPr>
      <w:r>
        <w:t>Squad 4 → Case E</w:t>
      </w:r>
    </w:p>
    <w:p w14:paraId="0947B957" w14:textId="77777777" w:rsidR="00301770" w:rsidRDefault="00301770" w:rsidP="00301770">
      <w:pPr>
        <w:pStyle w:val="NormalWeb"/>
        <w:numPr>
          <w:ilvl w:val="0"/>
          <w:numId w:val="7"/>
        </w:numPr>
      </w:pPr>
      <w:r>
        <w:t>Squad 5 → Case A</w:t>
      </w:r>
    </w:p>
    <w:p w14:paraId="1F9E050A" w14:textId="77777777" w:rsidR="00301770" w:rsidRDefault="00301770" w:rsidP="00301770">
      <w:pPr>
        <w:pStyle w:val="NormalWeb"/>
      </w:pPr>
      <w:r>
        <w:rPr>
          <w:rStyle w:val="Strong"/>
        </w:rPr>
        <w:t>Associated days per assignment:</w:t>
      </w:r>
    </w:p>
    <w:p w14:paraId="0C342096" w14:textId="77777777" w:rsidR="00301770" w:rsidRDefault="00301770" w:rsidP="00301770">
      <w:pPr>
        <w:pStyle w:val="NormalWeb"/>
        <w:numPr>
          <w:ilvl w:val="0"/>
          <w:numId w:val="8"/>
        </w:numPr>
      </w:pPr>
      <w:r>
        <w:t>Squad 1: 3</w:t>
      </w:r>
    </w:p>
    <w:p w14:paraId="46D2C6B3" w14:textId="77777777" w:rsidR="00301770" w:rsidRDefault="00301770" w:rsidP="00301770">
      <w:pPr>
        <w:pStyle w:val="NormalWeb"/>
        <w:numPr>
          <w:ilvl w:val="0"/>
          <w:numId w:val="8"/>
        </w:numPr>
      </w:pPr>
      <w:r>
        <w:t>Squad 2: 6</w:t>
      </w:r>
    </w:p>
    <w:p w14:paraId="1F1DA150" w14:textId="77777777" w:rsidR="00301770" w:rsidRDefault="00301770" w:rsidP="00301770">
      <w:pPr>
        <w:pStyle w:val="NormalWeb"/>
        <w:numPr>
          <w:ilvl w:val="0"/>
          <w:numId w:val="8"/>
        </w:numPr>
      </w:pPr>
      <w:r>
        <w:t>Squad 3: 3</w:t>
      </w:r>
    </w:p>
    <w:p w14:paraId="4EC23D33" w14:textId="77777777" w:rsidR="00301770" w:rsidRDefault="00301770" w:rsidP="00301770">
      <w:pPr>
        <w:pStyle w:val="NormalWeb"/>
        <w:numPr>
          <w:ilvl w:val="0"/>
          <w:numId w:val="8"/>
        </w:numPr>
      </w:pPr>
      <w:r>
        <w:t>Squad 4: 8</w:t>
      </w:r>
    </w:p>
    <w:p w14:paraId="0CB29DC7" w14:textId="77777777" w:rsidR="00301770" w:rsidRDefault="00301770" w:rsidP="00301770">
      <w:pPr>
        <w:pStyle w:val="NormalWeb"/>
        <w:numPr>
          <w:ilvl w:val="0"/>
          <w:numId w:val="8"/>
        </w:numPr>
      </w:pPr>
      <w:r>
        <w:t>Squad 5: 8</w:t>
      </w:r>
    </w:p>
    <w:p w14:paraId="3B5BA360" w14:textId="77777777" w:rsidR="00301770" w:rsidRDefault="00301770" w:rsidP="00301770">
      <w:pPr>
        <w:pStyle w:val="NormalWeb"/>
      </w:pPr>
      <w:r>
        <w:rPr>
          <w:rStyle w:val="Strong"/>
        </w:rPr>
        <w:t>Total minimum completion time = 28 days</w:t>
      </w:r>
    </w:p>
    <w:p w14:paraId="0D085D12" w14:textId="77777777" w:rsidR="00301770" w:rsidRDefault="00301770"/>
    <w:sectPr w:rsidR="0030177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4BFFB" w14:textId="77777777" w:rsidR="00D73A26" w:rsidRDefault="00D73A26" w:rsidP="000303B6">
      <w:pPr>
        <w:spacing w:after="0" w:line="240" w:lineRule="auto"/>
      </w:pPr>
      <w:r>
        <w:separator/>
      </w:r>
    </w:p>
  </w:endnote>
  <w:endnote w:type="continuationSeparator" w:id="0">
    <w:p w14:paraId="3260E8D1" w14:textId="77777777" w:rsidR="00D73A26" w:rsidRDefault="00D73A26" w:rsidP="0003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3A96D" w14:textId="77777777" w:rsidR="00D73A26" w:rsidRDefault="00D73A26" w:rsidP="000303B6">
      <w:pPr>
        <w:spacing w:after="0" w:line="240" w:lineRule="auto"/>
      </w:pPr>
      <w:r>
        <w:separator/>
      </w:r>
    </w:p>
  </w:footnote>
  <w:footnote w:type="continuationSeparator" w:id="0">
    <w:p w14:paraId="3F861E0B" w14:textId="77777777" w:rsidR="00D73A26" w:rsidRDefault="00D73A26" w:rsidP="00030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73AD3" w14:textId="5B102359" w:rsidR="000303B6" w:rsidRDefault="000303B6">
    <w:pPr>
      <w:pStyle w:val="Header"/>
    </w:pPr>
    <w:r>
      <w:t>Bernise Martinez</w:t>
    </w:r>
    <w:r>
      <w:ptab w:relativeTo="margin" w:alignment="center" w:leader="none"/>
    </w:r>
    <w:r>
      <w:ptab w:relativeTo="margin" w:alignment="right" w:leader="none"/>
    </w:r>
    <w:r>
      <w:t>QUMT 6360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3C5"/>
    <w:multiLevelType w:val="multilevel"/>
    <w:tmpl w:val="34D4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791"/>
    <w:multiLevelType w:val="multilevel"/>
    <w:tmpl w:val="432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976CC"/>
    <w:multiLevelType w:val="multilevel"/>
    <w:tmpl w:val="6D2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54E78"/>
    <w:multiLevelType w:val="multilevel"/>
    <w:tmpl w:val="0E6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3470C"/>
    <w:multiLevelType w:val="multilevel"/>
    <w:tmpl w:val="98E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55AA8"/>
    <w:multiLevelType w:val="multilevel"/>
    <w:tmpl w:val="70D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D70B1"/>
    <w:multiLevelType w:val="multilevel"/>
    <w:tmpl w:val="189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F1E98"/>
    <w:multiLevelType w:val="hybridMultilevel"/>
    <w:tmpl w:val="DDE40384"/>
    <w:lvl w:ilvl="0" w:tplc="0E68F8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800732">
    <w:abstractNumId w:val="7"/>
  </w:num>
  <w:num w:numId="2" w16cid:durableId="56099871">
    <w:abstractNumId w:val="3"/>
  </w:num>
  <w:num w:numId="3" w16cid:durableId="226376674">
    <w:abstractNumId w:val="1"/>
  </w:num>
  <w:num w:numId="4" w16cid:durableId="9837581">
    <w:abstractNumId w:val="0"/>
  </w:num>
  <w:num w:numId="5" w16cid:durableId="68116756">
    <w:abstractNumId w:val="5"/>
  </w:num>
  <w:num w:numId="6" w16cid:durableId="1280333601">
    <w:abstractNumId w:val="6"/>
  </w:num>
  <w:num w:numId="7" w16cid:durableId="2120947481">
    <w:abstractNumId w:val="4"/>
  </w:num>
  <w:num w:numId="8" w16cid:durableId="512261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M7C0NDYzMTQ0trBQ0lEKTi0uzszPAykwqQUAtFxDLiwAAAA="/>
  </w:docVars>
  <w:rsids>
    <w:rsidRoot w:val="00C800D9"/>
    <w:rsid w:val="000303B6"/>
    <w:rsid w:val="0006057D"/>
    <w:rsid w:val="0017155C"/>
    <w:rsid w:val="0023673F"/>
    <w:rsid w:val="0026338C"/>
    <w:rsid w:val="00301770"/>
    <w:rsid w:val="003164C6"/>
    <w:rsid w:val="00352774"/>
    <w:rsid w:val="004019DD"/>
    <w:rsid w:val="004F165A"/>
    <w:rsid w:val="005814D6"/>
    <w:rsid w:val="005C7B33"/>
    <w:rsid w:val="00631677"/>
    <w:rsid w:val="0067197F"/>
    <w:rsid w:val="006B444D"/>
    <w:rsid w:val="007352CD"/>
    <w:rsid w:val="00795945"/>
    <w:rsid w:val="008E0657"/>
    <w:rsid w:val="00955B3F"/>
    <w:rsid w:val="0097158D"/>
    <w:rsid w:val="00A2585D"/>
    <w:rsid w:val="00AA37FC"/>
    <w:rsid w:val="00B01033"/>
    <w:rsid w:val="00C06F02"/>
    <w:rsid w:val="00C800D9"/>
    <w:rsid w:val="00CE1A4A"/>
    <w:rsid w:val="00D73A26"/>
    <w:rsid w:val="00DF20DA"/>
    <w:rsid w:val="00EB58C0"/>
    <w:rsid w:val="00FE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FA82"/>
  <w15:chartTrackingRefBased/>
  <w15:docId w15:val="{CBA53029-8BC0-4D03-B213-0516944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5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7197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6719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719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719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3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3B6"/>
  </w:style>
  <w:style w:type="paragraph" w:styleId="Footer">
    <w:name w:val="footer"/>
    <w:basedOn w:val="Normal"/>
    <w:link w:val="FooterChar"/>
    <w:uiPriority w:val="99"/>
    <w:unhideWhenUsed/>
    <w:rsid w:val="0003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B6"/>
  </w:style>
  <w:style w:type="paragraph" w:styleId="ListParagraph">
    <w:name w:val="List Paragraph"/>
    <w:basedOn w:val="Normal"/>
    <w:uiPriority w:val="34"/>
    <w:qFormat/>
    <w:rsid w:val="000303B6"/>
    <w:pPr>
      <w:ind w:left="720"/>
      <w:contextualSpacing/>
    </w:pPr>
  </w:style>
  <w:style w:type="paragraph" w:styleId="NormalWeb">
    <w:name w:val="Normal (Web)"/>
    <w:basedOn w:val="Normal"/>
    <w:uiPriority w:val="99"/>
    <w:unhideWhenUsed/>
    <w:rsid w:val="0030177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301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7063">
      <w:bodyDiv w:val="1"/>
      <w:marLeft w:val="0"/>
      <w:marRight w:val="0"/>
      <w:marTop w:val="0"/>
      <w:marBottom w:val="0"/>
      <w:divBdr>
        <w:top w:val="none" w:sz="0" w:space="0" w:color="auto"/>
        <w:left w:val="none" w:sz="0" w:space="0" w:color="auto"/>
        <w:bottom w:val="none" w:sz="0" w:space="0" w:color="auto"/>
        <w:right w:val="none" w:sz="0" w:space="0" w:color="auto"/>
      </w:divBdr>
    </w:div>
    <w:div w:id="201602636">
      <w:bodyDiv w:val="1"/>
      <w:marLeft w:val="0"/>
      <w:marRight w:val="0"/>
      <w:marTop w:val="0"/>
      <w:marBottom w:val="0"/>
      <w:divBdr>
        <w:top w:val="none" w:sz="0" w:space="0" w:color="auto"/>
        <w:left w:val="none" w:sz="0" w:space="0" w:color="auto"/>
        <w:bottom w:val="none" w:sz="0" w:space="0" w:color="auto"/>
        <w:right w:val="none" w:sz="0" w:space="0" w:color="auto"/>
      </w:divBdr>
    </w:div>
    <w:div w:id="236133335">
      <w:bodyDiv w:val="1"/>
      <w:marLeft w:val="0"/>
      <w:marRight w:val="0"/>
      <w:marTop w:val="0"/>
      <w:marBottom w:val="0"/>
      <w:divBdr>
        <w:top w:val="none" w:sz="0" w:space="0" w:color="auto"/>
        <w:left w:val="none" w:sz="0" w:space="0" w:color="auto"/>
        <w:bottom w:val="none" w:sz="0" w:space="0" w:color="auto"/>
        <w:right w:val="none" w:sz="0" w:space="0" w:color="auto"/>
      </w:divBdr>
    </w:div>
    <w:div w:id="344866248">
      <w:bodyDiv w:val="1"/>
      <w:marLeft w:val="0"/>
      <w:marRight w:val="0"/>
      <w:marTop w:val="0"/>
      <w:marBottom w:val="0"/>
      <w:divBdr>
        <w:top w:val="none" w:sz="0" w:space="0" w:color="auto"/>
        <w:left w:val="none" w:sz="0" w:space="0" w:color="auto"/>
        <w:bottom w:val="none" w:sz="0" w:space="0" w:color="auto"/>
        <w:right w:val="none" w:sz="0" w:space="0" w:color="auto"/>
      </w:divBdr>
    </w:div>
    <w:div w:id="1195264258">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65649306">
      <w:bodyDiv w:val="1"/>
      <w:marLeft w:val="0"/>
      <w:marRight w:val="0"/>
      <w:marTop w:val="0"/>
      <w:marBottom w:val="0"/>
      <w:divBdr>
        <w:top w:val="none" w:sz="0" w:space="0" w:color="auto"/>
        <w:left w:val="none" w:sz="0" w:space="0" w:color="auto"/>
        <w:bottom w:val="none" w:sz="0" w:space="0" w:color="auto"/>
        <w:right w:val="none" w:sz="0" w:space="0" w:color="auto"/>
      </w:divBdr>
    </w:div>
    <w:div w:id="1318534332">
      <w:bodyDiv w:val="1"/>
      <w:marLeft w:val="0"/>
      <w:marRight w:val="0"/>
      <w:marTop w:val="0"/>
      <w:marBottom w:val="0"/>
      <w:divBdr>
        <w:top w:val="none" w:sz="0" w:space="0" w:color="auto"/>
        <w:left w:val="none" w:sz="0" w:space="0" w:color="auto"/>
        <w:bottom w:val="none" w:sz="0" w:space="0" w:color="auto"/>
        <w:right w:val="none" w:sz="0" w:space="0" w:color="auto"/>
      </w:divBdr>
    </w:div>
    <w:div w:id="1351906723">
      <w:bodyDiv w:val="1"/>
      <w:marLeft w:val="0"/>
      <w:marRight w:val="0"/>
      <w:marTop w:val="0"/>
      <w:marBottom w:val="0"/>
      <w:divBdr>
        <w:top w:val="none" w:sz="0" w:space="0" w:color="auto"/>
        <w:left w:val="none" w:sz="0" w:space="0" w:color="auto"/>
        <w:bottom w:val="none" w:sz="0" w:space="0" w:color="auto"/>
        <w:right w:val="none" w:sz="0" w:space="0" w:color="auto"/>
      </w:divBdr>
    </w:div>
    <w:div w:id="1623464803">
      <w:bodyDiv w:val="1"/>
      <w:marLeft w:val="0"/>
      <w:marRight w:val="0"/>
      <w:marTop w:val="0"/>
      <w:marBottom w:val="0"/>
      <w:divBdr>
        <w:top w:val="none" w:sz="0" w:space="0" w:color="auto"/>
        <w:left w:val="none" w:sz="0" w:space="0" w:color="auto"/>
        <w:bottom w:val="none" w:sz="0" w:space="0" w:color="auto"/>
        <w:right w:val="none" w:sz="0" w:space="0" w:color="auto"/>
      </w:divBdr>
    </w:div>
    <w:div w:id="1930771996">
      <w:bodyDiv w:val="1"/>
      <w:marLeft w:val="0"/>
      <w:marRight w:val="0"/>
      <w:marTop w:val="0"/>
      <w:marBottom w:val="0"/>
      <w:divBdr>
        <w:top w:val="none" w:sz="0" w:space="0" w:color="auto"/>
        <w:left w:val="none" w:sz="0" w:space="0" w:color="auto"/>
        <w:bottom w:val="none" w:sz="0" w:space="0" w:color="auto"/>
        <w:right w:val="none" w:sz="0" w:space="0" w:color="auto"/>
      </w:divBdr>
    </w:div>
    <w:div w:id="21375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FD0C2881EA4A90727A064126FC20" ma:contentTypeVersion="15" ma:contentTypeDescription="Create a new document." ma:contentTypeScope="" ma:versionID="ae96ab91c749f024ba18c94e0176e04d">
  <xsd:schema xmlns:xsd="http://www.w3.org/2001/XMLSchema" xmlns:xs="http://www.w3.org/2001/XMLSchema" xmlns:p="http://schemas.microsoft.com/office/2006/metadata/properties" xmlns:ns1="http://schemas.microsoft.com/sharepoint/v3" xmlns:ns3="74abacc2-06e5-4e7c-aecc-4fd68412481c" xmlns:ns4="19eadfd7-bd8e-490f-9f29-05c59f74add2" targetNamespace="http://schemas.microsoft.com/office/2006/metadata/properties" ma:root="true" ma:fieldsID="6f31ec66e165bae90d90234c54eb6b19" ns1:_="" ns3:_="" ns4:_="">
    <xsd:import namespace="http://schemas.microsoft.com/sharepoint/v3"/>
    <xsd:import namespace="74abacc2-06e5-4e7c-aecc-4fd68412481c"/>
    <xsd:import namespace="19eadfd7-bd8e-490f-9f29-05c59f74ad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bacc2-06e5-4e7c-aecc-4fd6841248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adfd7-bd8e-490f-9f29-05c59f74ad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5A397-100B-415B-893D-397DB0DEF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abacc2-06e5-4e7c-aecc-4fd68412481c"/>
    <ds:schemaRef ds:uri="19eadfd7-bd8e-490f-9f29-05c59f74a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9B250C-21A0-4B28-A964-83ED5D287F2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DB66F8D-0E82-43DB-A7FA-9A00EF972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Bernise Martinez</cp:lastModifiedBy>
  <cp:revision>3</cp:revision>
  <dcterms:created xsi:type="dcterms:W3CDTF">2021-01-13T00:48:00Z</dcterms:created>
  <dcterms:modified xsi:type="dcterms:W3CDTF">2025-07-20T04:40:00Z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0x0101007E20FD0C2881EA4A90727A064126FC20</vt:lpwstr>
  </property>
</Properties>
</file>