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x1ifi8l5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GUIA DIGITAL DOS HÓSPEDES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ucr6n7rp5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Bem-vindos à Villa Arágua 🌿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alegria receber vocês em Bombinhas.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Esperamos que tenham dias tranquilos, leves e inesquecíveis.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no azul do mar e no sal da areia que revigoramos a alma.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fitbgp0z2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Check-in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15h às 22h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chegue mais tarde, entre em contato.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2cs4dtmgr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Check-out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8h às 11h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f71cwirzm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Wi-Fi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(Nome da rede)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(Senha)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zs97xcdwf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Estacionamento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vaga por acomodação.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0fjary2xn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Piscina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Horário recomendado: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8h às 22h.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Pedimos atenção especial com crianças.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lsifldiat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Churrasqueira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Disponível para os hóspedes.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Solicitamos cuidado e respeito aos demais hóspedes.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1hegewby4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Café da manhã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(Horário)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(Local)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q19v1kotr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de Mariscal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Aproximadamente 130 metros.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w0u6m30w5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Cadeiras e guarda-sol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Disponíveis para os hóspedes.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pavi66qkp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Restaurantes favoritos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Moquém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Tatuíra Petisqueira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Pisco Cocina y Bar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Pitucos Café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u5k38b8ug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Mercados próximos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Rubi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Girassol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Schmit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5ztlogtow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Passeios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Morro do Macaco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Passeio de barco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 da Tainha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Quatro Ilhas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Sepultura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blxy3qrn1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Emergências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Polícia 190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Bombeiros 193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SAMU 192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Villa Arágua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99201-4117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99162-5068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fsvq7q928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Nosso desejo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vocês aproveitem sem pressa.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o mar, a natureza e os momentos em família se transformem em belas memórias.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Férias Pra Sempre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