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p0rjggr6l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CHECK-IN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rgj5huamn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Horário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15h às 22h.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ndi1d2fdr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da chegada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Localização da Villa Arágua;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Guia Digital Villa Arágua;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de chegada;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Orientações do portão;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 do lock box (quando aplicável).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h31qdhsb1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 chegada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Recepcionar com simpatia.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da reserva;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hóspedes;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Veículo (se necessário).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Piscina;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Churrasqueira;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de lazer;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básicas;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 do café da manhã.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nwpwlk24p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Proporcionar uma chegada simples, acolhedora e sem complicações.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o hóspede sinta que suas férias começaram desde o primeiro minuto.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