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3EC9" w14:textId="5E9601AF" w:rsidR="001948A2" w:rsidRDefault="001948A2" w:rsidP="001948A2">
      <w:r>
        <w:t xml:space="preserve">We have been collecting data from several sites mainly from the </w:t>
      </w:r>
      <w:r w:rsidR="009E1645">
        <w:t xml:space="preserve">Ministry of </w:t>
      </w:r>
      <w:r>
        <w:t>Police</w:t>
      </w:r>
      <w:r w:rsidR="005319AE">
        <w:t>,</w:t>
      </w:r>
      <w:r>
        <w:t xml:space="preserve"> Stats NZ. </w:t>
      </w:r>
      <w:r w:rsidR="005319AE">
        <w:t xml:space="preserve">data.govt.nz and NZ.Stat. </w:t>
      </w:r>
      <w:r w:rsidR="009E1645">
        <w:t>This was not limited to researching for related data about crimes and covid-19 in NZ</w:t>
      </w:r>
      <w:r w:rsidR="00EF3892">
        <w:t xml:space="preserve"> </w:t>
      </w:r>
      <w:r w:rsidR="002005D9">
        <w:t>such journals, articles newspaper and news broadcast</w:t>
      </w:r>
      <w:r w:rsidR="009E1645">
        <w:t xml:space="preserve">. </w:t>
      </w:r>
      <w:r>
        <w:t>The link</w:t>
      </w:r>
      <w:r w:rsidR="005319AE">
        <w:t>s</w:t>
      </w:r>
      <w:r>
        <w:t xml:space="preserve"> to th</w:t>
      </w:r>
      <w:r w:rsidR="005319AE">
        <w:t>ese</w:t>
      </w:r>
      <w:r>
        <w:t xml:space="preserve"> site</w:t>
      </w:r>
      <w:r w:rsidR="005319AE">
        <w:t>s</w:t>
      </w:r>
      <w:r>
        <w:t xml:space="preserve"> is provided below. We have used two datasets for our analysis</w:t>
      </w:r>
      <w:r w:rsidR="00EF3892">
        <w:t>:</w:t>
      </w:r>
    </w:p>
    <w:p w14:paraId="67C4976A" w14:textId="614B1DC1" w:rsidR="001948A2" w:rsidRDefault="001948A2" w:rsidP="001948A2">
      <w:pPr>
        <w:pStyle w:val="ListParagraph"/>
        <w:numPr>
          <w:ilvl w:val="0"/>
          <w:numId w:val="1"/>
        </w:numPr>
      </w:pPr>
      <w:r>
        <w:t>Victimisation time and place (police website)</w:t>
      </w:r>
    </w:p>
    <w:p w14:paraId="15DBAF65" w14:textId="7A806B47" w:rsidR="001B7540" w:rsidRDefault="001948A2" w:rsidP="001B7540">
      <w:pPr>
        <w:pStyle w:val="ListParagraph"/>
        <w:numPr>
          <w:ilvl w:val="0"/>
          <w:numId w:val="1"/>
        </w:numPr>
      </w:pPr>
      <w:r>
        <w:t>Covid</w:t>
      </w:r>
      <w:r w:rsidR="005319AE">
        <w:t>_</w:t>
      </w:r>
      <w:r>
        <w:t xml:space="preserve">calls for </w:t>
      </w:r>
      <w:r w:rsidR="005319AE">
        <w:t>services (pol</w:t>
      </w:r>
      <w:r w:rsidR="001B7540">
        <w:t>ic</w:t>
      </w:r>
      <w:r w:rsidR="005319AE">
        <w:t>e website)</w:t>
      </w:r>
    </w:p>
    <w:p w14:paraId="6CE232BB" w14:textId="78AB4C2B" w:rsidR="001B7540" w:rsidRDefault="00CC4E7C" w:rsidP="001B7540">
      <w:r>
        <w:t>Th</w:t>
      </w:r>
      <w:r>
        <w:t xml:space="preserve">e </w:t>
      </w:r>
      <w:r>
        <w:t>Victimisation time and place data</w:t>
      </w:r>
      <w:r>
        <w:t>set</w:t>
      </w:r>
      <w:r>
        <w:t xml:space="preserve"> </w:t>
      </w:r>
      <w:r>
        <w:t>was</w:t>
      </w:r>
      <w:r>
        <w:t xml:space="preserve"> download</w:t>
      </w:r>
      <w:r>
        <w:t>ed</w:t>
      </w:r>
      <w:r>
        <w:t xml:space="preserve"> from the information recorded in the Police dynamic operational database. (</w:t>
      </w:r>
      <w:hyperlink r:id="rId5" w:history="1">
        <w:r w:rsidRPr="00695A2B">
          <w:rPr>
            <w:rStyle w:val="Hyperlink"/>
          </w:rPr>
          <w:t>www.police.govt.nz</w:t>
        </w:r>
      </w:hyperlink>
      <w:r>
        <w:t>)</w:t>
      </w:r>
      <w:r>
        <w:t xml:space="preserve"> This </w:t>
      </w:r>
      <w:r w:rsidR="00267FD5">
        <w:t xml:space="preserve">dataset </w:t>
      </w:r>
      <w:r w:rsidR="00813066">
        <w:t xml:space="preserve">represents detailed information about where and at what times of the day and week crime victimization occur in NZ. </w:t>
      </w:r>
      <w:r w:rsidR="009D1DAE">
        <w:t xml:space="preserve">It </w:t>
      </w:r>
      <w:r w:rsidR="00267FD5">
        <w:t xml:space="preserve">excludes </w:t>
      </w:r>
      <w:r w:rsidR="009D1DAE">
        <w:t xml:space="preserve">victimization where meshblock level data </w:t>
      </w:r>
      <w:r w:rsidR="00267FD5">
        <w:t xml:space="preserve">and Area Unit </w:t>
      </w:r>
      <w:r w:rsidR="009D1DAE">
        <w:t>is unknown</w:t>
      </w:r>
      <w:r w:rsidR="00A064D2">
        <w:t xml:space="preserve">. </w:t>
      </w:r>
      <w:r w:rsidR="00EF3892">
        <w:t xml:space="preserve">It includes time and place where the offence occurs, number and type of offence. </w:t>
      </w:r>
      <w:r>
        <w:t>There are 699705 number of observations and 17 variables.</w:t>
      </w:r>
      <w:r w:rsidR="002005D9">
        <w:t xml:space="preserve"> The dataset is dated from 2017 until March 2020. </w:t>
      </w:r>
      <w:r>
        <w:t>Most of the variables are character</w:t>
      </w:r>
      <w:r w:rsidR="002005D9">
        <w:t>s</w:t>
      </w:r>
      <w:r>
        <w:t xml:space="preserve"> and few are integer as some listed below and shown in the image.</w:t>
      </w:r>
    </w:p>
    <w:p w14:paraId="3EC55151" w14:textId="2F979E37" w:rsidR="00CC4E7C" w:rsidRDefault="00CC4E7C" w:rsidP="00CC4E7C">
      <w:pPr>
        <w:pStyle w:val="ListParagraph"/>
        <w:numPr>
          <w:ilvl w:val="0"/>
          <w:numId w:val="2"/>
        </w:numPr>
      </w:pPr>
      <w:r>
        <w:t>Year. Month = Character</w:t>
      </w:r>
    </w:p>
    <w:p w14:paraId="5589A4D2" w14:textId="669D72F4" w:rsidR="00CC4E7C" w:rsidRDefault="00CC4E7C" w:rsidP="00CC4E7C">
      <w:pPr>
        <w:pStyle w:val="ListParagraph"/>
        <w:numPr>
          <w:ilvl w:val="0"/>
          <w:numId w:val="2"/>
        </w:numPr>
      </w:pPr>
      <w:r>
        <w:t>Month.Year = Character</w:t>
      </w:r>
    </w:p>
    <w:p w14:paraId="414FE5B7" w14:textId="6D6C46F3" w:rsidR="00CC4E7C" w:rsidRDefault="00CC4E7C" w:rsidP="00CC4E7C">
      <w:pPr>
        <w:pStyle w:val="ListParagraph"/>
        <w:numPr>
          <w:ilvl w:val="0"/>
          <w:numId w:val="2"/>
        </w:numPr>
      </w:pPr>
      <w:r>
        <w:t>ANZSOC.Group = Character</w:t>
      </w:r>
    </w:p>
    <w:p w14:paraId="6DEAC3F2" w14:textId="68530AF7" w:rsidR="00CC4E7C" w:rsidRDefault="00CC4E7C" w:rsidP="00CC4E7C">
      <w:pPr>
        <w:pStyle w:val="ListParagraph"/>
        <w:numPr>
          <w:ilvl w:val="0"/>
          <w:numId w:val="2"/>
        </w:numPr>
      </w:pPr>
      <w:r>
        <w:t>Area.Unit = Character</w:t>
      </w:r>
    </w:p>
    <w:p w14:paraId="54D8A5EF" w14:textId="3292B7EB" w:rsidR="00CC4E7C" w:rsidRDefault="00CC4E7C" w:rsidP="00CC4E7C">
      <w:pPr>
        <w:pStyle w:val="ListParagraph"/>
        <w:numPr>
          <w:ilvl w:val="0"/>
          <w:numId w:val="2"/>
        </w:numPr>
      </w:pPr>
      <w:r>
        <w:t>Location.Type = Character</w:t>
      </w:r>
    </w:p>
    <w:p w14:paraId="41A67FD9" w14:textId="3FA514CE" w:rsidR="00CA0E3B" w:rsidRDefault="00CA0E3B" w:rsidP="00CC4E7C">
      <w:pPr>
        <w:pStyle w:val="ListParagraph"/>
        <w:numPr>
          <w:ilvl w:val="0"/>
          <w:numId w:val="2"/>
        </w:numPr>
      </w:pPr>
      <w:r>
        <w:t>Meshblock = Integer</w:t>
      </w:r>
    </w:p>
    <w:p w14:paraId="06820339" w14:textId="43ECE2E5" w:rsidR="00CC4E7C" w:rsidRDefault="00CC4E7C" w:rsidP="00CC4E7C">
      <w:pPr>
        <w:pStyle w:val="ListParagraph"/>
        <w:numPr>
          <w:ilvl w:val="0"/>
          <w:numId w:val="2"/>
        </w:numPr>
      </w:pPr>
      <w:r>
        <w:t>Occurrence.Hour.</w:t>
      </w:r>
      <w:r w:rsidR="00CA0E3B">
        <w:t>Of. Day</w:t>
      </w:r>
      <w:r>
        <w:t xml:space="preserve"> = Integer</w:t>
      </w:r>
    </w:p>
    <w:p w14:paraId="16B492C0" w14:textId="5B5EA81C" w:rsidR="00CC4E7C" w:rsidRDefault="00CA0E3B" w:rsidP="00CC4E7C">
      <w:pPr>
        <w:pStyle w:val="ListParagraph"/>
        <w:numPr>
          <w:ilvl w:val="0"/>
          <w:numId w:val="2"/>
        </w:numPr>
      </w:pPr>
      <w:r>
        <w:t>Number. Records</w:t>
      </w:r>
      <w:r w:rsidR="00CC4E7C">
        <w:t xml:space="preserve"> = Integer</w:t>
      </w:r>
    </w:p>
    <w:p w14:paraId="2036F9E6" w14:textId="65E55B5D" w:rsidR="00CC4E7C" w:rsidRDefault="00CC4E7C" w:rsidP="00CC4E7C">
      <w:pPr>
        <w:pStyle w:val="ListParagraph"/>
        <w:numPr>
          <w:ilvl w:val="0"/>
          <w:numId w:val="2"/>
        </w:numPr>
      </w:pPr>
      <w:r>
        <w:t>Victimisation = Integer</w:t>
      </w:r>
    </w:p>
    <w:p w14:paraId="4DB85AF0" w14:textId="7505DAC6" w:rsidR="00A064D2" w:rsidRDefault="00A064D2" w:rsidP="001B7540">
      <w:r w:rsidRPr="00A064D2">
        <w:drawing>
          <wp:inline distT="0" distB="0" distL="0" distR="0" wp14:anchorId="35BF5687" wp14:editId="181EEA0E">
            <wp:extent cx="5274310" cy="2746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6E7" w14:textId="52ADDB4A" w:rsidR="00A064D2" w:rsidRDefault="00A064D2" w:rsidP="001B7540"/>
    <w:p w14:paraId="137A86E3" w14:textId="77777777" w:rsidR="00EF3892" w:rsidRDefault="00EF3892" w:rsidP="001B7540"/>
    <w:p w14:paraId="246EE07C" w14:textId="77777777" w:rsidR="00EF3892" w:rsidRDefault="00EF3892" w:rsidP="001B7540"/>
    <w:p w14:paraId="72C279BA" w14:textId="4CA6B051" w:rsidR="00267FD5" w:rsidRDefault="00CA0E3B" w:rsidP="001B7540">
      <w:r>
        <w:lastRenderedPageBreak/>
        <w:t xml:space="preserve">The </w:t>
      </w:r>
      <w:r>
        <w:t>Covid_calls for services</w:t>
      </w:r>
      <w:r>
        <w:t xml:space="preserve"> dataset was also downloaded from the police website and it contains information about crimes during the different level of lockdown during covid-19. These include districts, level of lockdown, type of crime and the number of times a specific crime has been committed. It also </w:t>
      </w:r>
      <w:r w:rsidR="00EF3892">
        <w:t>shows</w:t>
      </w:r>
      <w:r>
        <w:t xml:space="preserve"> information about the demand in call for service and prevention during lockdown.</w:t>
      </w:r>
      <w:r w:rsidR="00EF3892">
        <w:t xml:space="preserve"> The information has been recorded starting from the lockdown period in March 2020 until July. Some of the variable and type are listed below and show in the image.</w:t>
      </w:r>
    </w:p>
    <w:p w14:paraId="576DA614" w14:textId="02162CFF" w:rsidR="00EF3892" w:rsidRDefault="00EF3892" w:rsidP="00EF3892">
      <w:pPr>
        <w:pStyle w:val="ListParagraph"/>
        <w:numPr>
          <w:ilvl w:val="0"/>
          <w:numId w:val="3"/>
        </w:numPr>
      </w:pPr>
      <w:r>
        <w:t>District = Character</w:t>
      </w:r>
    </w:p>
    <w:p w14:paraId="27C8F3E7" w14:textId="0D2A8A26" w:rsidR="00EF3892" w:rsidRDefault="00EF3892" w:rsidP="00EF3892">
      <w:pPr>
        <w:pStyle w:val="ListParagraph"/>
        <w:numPr>
          <w:ilvl w:val="0"/>
          <w:numId w:val="3"/>
        </w:numPr>
      </w:pPr>
      <w:r>
        <w:t>Alert.Level = Character</w:t>
      </w:r>
    </w:p>
    <w:p w14:paraId="5A9118F0" w14:textId="340299DD" w:rsidR="00EF3892" w:rsidRDefault="00EF3892" w:rsidP="00EF3892">
      <w:pPr>
        <w:pStyle w:val="ListParagraph"/>
        <w:numPr>
          <w:ilvl w:val="0"/>
          <w:numId w:val="3"/>
        </w:numPr>
      </w:pPr>
      <w:r>
        <w:t>Calls.for.service.and.Prevention = Character</w:t>
      </w:r>
    </w:p>
    <w:p w14:paraId="62D586C1" w14:textId="654F05CB" w:rsidR="00EF3892" w:rsidRDefault="00EF3892" w:rsidP="00EF3892">
      <w:pPr>
        <w:pStyle w:val="ListParagraph"/>
        <w:numPr>
          <w:ilvl w:val="0"/>
          <w:numId w:val="3"/>
        </w:numPr>
      </w:pPr>
      <w:r>
        <w:t>Event.Category = Character</w:t>
      </w:r>
    </w:p>
    <w:p w14:paraId="086B8A26" w14:textId="480D2A4F" w:rsidR="00267FD5" w:rsidRDefault="00EF3892" w:rsidP="001B7540">
      <w:pPr>
        <w:pStyle w:val="ListParagraph"/>
        <w:numPr>
          <w:ilvl w:val="0"/>
          <w:numId w:val="3"/>
        </w:numPr>
      </w:pPr>
      <w:r>
        <w:t>Event.Type = Character</w:t>
      </w:r>
    </w:p>
    <w:p w14:paraId="4A2CB50E" w14:textId="35AED0B7" w:rsidR="00A064D2" w:rsidRDefault="00A064D2" w:rsidP="001B7540">
      <w:r w:rsidRPr="00A064D2">
        <w:drawing>
          <wp:inline distT="0" distB="0" distL="0" distR="0" wp14:anchorId="3C452E3E" wp14:editId="3D82C6FE">
            <wp:extent cx="5274310" cy="1498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CB4F" w14:textId="57494C79" w:rsidR="00EF3892" w:rsidRDefault="00EF3892" w:rsidP="001B7540"/>
    <w:p w14:paraId="67126D65" w14:textId="77777777" w:rsidR="00EF3892" w:rsidRDefault="00EF3892" w:rsidP="00EF3892">
      <w:pPr>
        <w:spacing w:after="120" w:line="240" w:lineRule="auto"/>
        <w:rPr>
          <w:rFonts w:cstheme="minorHAnsi"/>
        </w:rPr>
      </w:pPr>
      <w:hyperlink r:id="rId8" w:history="1">
        <w:r>
          <w:rPr>
            <w:rStyle w:val="Hyperlink"/>
            <w:rFonts w:cstheme="minorHAnsi"/>
          </w:rPr>
          <w:t>https://www.police.govt.nz/about-us/publications-statistics/data-and-statistics/policedatanz</w:t>
        </w:r>
      </w:hyperlink>
    </w:p>
    <w:p w14:paraId="48FB9A67" w14:textId="77777777" w:rsidR="00EF3892" w:rsidRDefault="00EF3892" w:rsidP="00EF3892">
      <w:pPr>
        <w:spacing w:after="120" w:line="240" w:lineRule="auto"/>
        <w:rPr>
          <w:rFonts w:cstheme="minorHAnsi"/>
        </w:rPr>
      </w:pPr>
      <w:hyperlink r:id="rId9" w:history="1">
        <w:r>
          <w:rPr>
            <w:rStyle w:val="Hyperlink"/>
            <w:rFonts w:cstheme="minorHAnsi"/>
          </w:rPr>
          <w:t>https://www.police.govt.nz/about-us/publications-statistics/data-and-statistics/policedatanz</w:t>
        </w:r>
      </w:hyperlink>
    </w:p>
    <w:p w14:paraId="32078F55" w14:textId="77777777" w:rsidR="00EF3892" w:rsidRPr="001948A2" w:rsidRDefault="00EF3892" w:rsidP="001B7540"/>
    <w:sectPr w:rsidR="00EF3892" w:rsidRPr="001948A2" w:rsidSect="0041637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2D21"/>
    <w:multiLevelType w:val="hybridMultilevel"/>
    <w:tmpl w:val="1D28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6FB9"/>
    <w:multiLevelType w:val="hybridMultilevel"/>
    <w:tmpl w:val="BD4E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56982"/>
    <w:multiLevelType w:val="hybridMultilevel"/>
    <w:tmpl w:val="4992D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A2"/>
    <w:rsid w:val="00010E5C"/>
    <w:rsid w:val="001948A2"/>
    <w:rsid w:val="001B7540"/>
    <w:rsid w:val="002005D9"/>
    <w:rsid w:val="00267FD5"/>
    <w:rsid w:val="00416371"/>
    <w:rsid w:val="005319AE"/>
    <w:rsid w:val="005C35E5"/>
    <w:rsid w:val="00813066"/>
    <w:rsid w:val="009D1DAE"/>
    <w:rsid w:val="009E1645"/>
    <w:rsid w:val="00A064D2"/>
    <w:rsid w:val="00CA0E3B"/>
    <w:rsid w:val="00CC4E7C"/>
    <w:rsid w:val="00E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0358"/>
  <w15:chartTrackingRefBased/>
  <w15:docId w15:val="{8B08D454-14E6-45F2-B639-1882262C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8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48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4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ce.govt.nz/about-us/publications-statistics/data-and-statistics/policedatan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olice.govt.n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lice.govt.nz/about-us/publications-statistics/data-and-statistics/policedatan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Yujing Liang</dc:creator>
  <cp:keywords/>
  <dc:description/>
  <cp:lastModifiedBy>Yujing Liang</cp:lastModifiedBy>
  <cp:revision>1</cp:revision>
  <dcterms:created xsi:type="dcterms:W3CDTF">2020-08-22T09:47:00Z</dcterms:created>
  <dcterms:modified xsi:type="dcterms:W3CDTF">2020-08-22T15:17:00Z</dcterms:modified>
</cp:coreProperties>
</file>