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465E4F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拣货数据规则</w:t>
      </w:r>
      <w:r>
        <w:rPr>
          <w:rFonts w:hint="eastAsia"/>
          <w:lang w:val="en-US" w:eastAsia="zh-CN"/>
        </w:rPr>
        <w:t>更新</w:t>
      </w:r>
    </w:p>
    <w:p w14:paraId="79D7D132">
      <w:pPr>
        <w:rPr>
          <w:rFonts w:hint="eastAsia"/>
          <w:lang w:val="en-US" w:eastAsia="zh-CN"/>
        </w:rPr>
      </w:pPr>
      <w:r>
        <w:rPr>
          <w:rFonts w:hint="eastAsia"/>
        </w:rPr>
        <w:br w:type="textWrapping"/>
      </w:r>
      <w:r>
        <w:rPr>
          <w:rFonts w:hint="eastAsia"/>
          <w:lang w:val="en-US" w:eastAsia="zh-CN"/>
        </w:rPr>
        <w:t>输入：《发票》一份、《系统导出拣货数据》一份、《箱规历史数据库》一份</w:t>
      </w:r>
      <w:r>
        <w:rPr>
          <w:rFonts w:hint="eastAsia"/>
        </w:rPr>
        <w:br w:type="textWrapping"/>
      </w:r>
      <w:r>
        <w:rPr>
          <w:rFonts w:hint="eastAsia"/>
          <w:lang w:val="en-US" w:eastAsia="zh-CN"/>
        </w:rPr>
        <w:t>导出：内部拣货数据参考值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  <w:lang w:val="en-US" w:eastAsia="zh-CN"/>
        </w:rPr>
        <w:t>关注字段</w:t>
      </w:r>
      <w:r>
        <w:rPr>
          <w:rFonts w:hint="eastAsia"/>
        </w:rPr>
        <w:br w:type="textWrapping"/>
      </w:r>
      <w:r>
        <w:rPr>
          <w:rFonts w:hint="eastAsia"/>
          <w:lang w:val="en-US" w:eastAsia="zh-CN"/>
        </w:rPr>
        <w:t>一、</w:t>
      </w:r>
      <w:r>
        <w:rPr>
          <w:rFonts w:hint="eastAsia"/>
        </w:rPr>
        <w:t>输入</w:t>
      </w:r>
      <w:r>
        <w:rPr>
          <w:rFonts w:hint="eastAsia"/>
          <w:lang w:val="en-US" w:eastAsia="zh-CN"/>
        </w:rPr>
        <w:t>一份《发票》，关注匹配以下信息：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1. 货箱编号*</w:t>
      </w:r>
    </w:p>
    <w:p w14:paraId="40E7EE6B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货箱重量(KG)*</w:t>
      </w:r>
    </w:p>
    <w:p w14:paraId="6EFEA714">
      <w:pPr>
        <w:numPr>
          <w:ilvl w:val="0"/>
          <w:numId w:val="1"/>
        </w:numPr>
        <w:rPr>
          <w:rFonts w:hint="eastAsia"/>
        </w:rPr>
      </w:pPr>
      <w:r>
        <w:rPr>
          <w:rFonts w:hint="eastAsia"/>
          <w:lang w:val="en-US" w:eastAsia="zh-CN"/>
        </w:rPr>
        <w:t>货箱长度(CM)*</w:t>
      </w:r>
    </w:p>
    <w:p w14:paraId="3A19466F">
      <w:pPr>
        <w:numPr>
          <w:ilvl w:val="0"/>
          <w:numId w:val="1"/>
        </w:numPr>
        <w:rPr>
          <w:rFonts w:hint="eastAsia"/>
        </w:rPr>
      </w:pPr>
      <w:r>
        <w:rPr>
          <w:rFonts w:hint="eastAsia"/>
          <w:lang w:val="en-US" w:eastAsia="zh-CN"/>
        </w:rPr>
        <w:t>货箱宽度(CM)*</w:t>
      </w:r>
    </w:p>
    <w:p w14:paraId="605AAC0A">
      <w:pPr>
        <w:numPr>
          <w:ilvl w:val="0"/>
          <w:numId w:val="1"/>
        </w:numPr>
        <w:rPr>
          <w:rFonts w:hint="eastAsia"/>
        </w:rPr>
      </w:pPr>
      <w:r>
        <w:rPr>
          <w:rFonts w:hint="eastAsia"/>
          <w:lang w:val="en-US" w:eastAsia="zh-CN"/>
        </w:rPr>
        <w:t>货箱高度(CM)*</w:t>
      </w:r>
    </w:p>
    <w:p w14:paraId="7D96FFDC">
      <w:pPr>
        <w:numPr>
          <w:ilvl w:val="0"/>
          <w:numId w:val="1"/>
        </w:numPr>
        <w:rPr>
          <w:rFonts w:hint="eastAsia"/>
        </w:rPr>
      </w:pPr>
      <w:r>
        <w:rPr>
          <w:rFonts w:hint="eastAsia"/>
          <w:lang w:val="en-US" w:eastAsia="zh-CN"/>
        </w:rPr>
        <w:t>产品中文品名*</w:t>
      </w:r>
    </w:p>
    <w:p w14:paraId="6CC6CEDA">
      <w:pPr>
        <w:numPr>
          <w:ilvl w:val="0"/>
          <w:numId w:val="1"/>
        </w:numPr>
        <w:rPr>
          <w:rFonts w:hint="eastAsia"/>
        </w:rPr>
      </w:pPr>
      <w:r>
        <w:rPr>
          <w:rFonts w:hint="default"/>
          <w:lang w:val="en-US"/>
        </w:rPr>
        <w:t>A2 “</w:t>
      </w:r>
      <w:r>
        <w:rPr>
          <w:rFonts w:hint="eastAsia"/>
          <w:lang w:val="en-US" w:eastAsia="zh-CN"/>
        </w:rPr>
        <w:t>服务</w:t>
      </w:r>
      <w:r>
        <w:rPr>
          <w:rFonts w:hint="default"/>
          <w:lang w:val="en-US"/>
        </w:rPr>
        <w:t>”</w:t>
      </w:r>
      <w:r>
        <w:rPr>
          <w:rFonts w:hint="eastAsia"/>
          <w:lang w:val="en-US" w:eastAsia="zh-CN"/>
        </w:rPr>
        <w:t>对应的值</w:t>
      </w:r>
    </w:p>
    <w:p w14:paraId="6FEE2B95">
      <w:pPr>
        <w:numPr>
          <w:ilvl w:val="0"/>
          <w:numId w:val="1"/>
        </w:numPr>
        <w:rPr>
          <w:rFonts w:hint="eastAsia"/>
        </w:rPr>
      </w:pPr>
      <w:r>
        <w:rPr>
          <w:rFonts w:hint="eastAsia"/>
          <w:lang w:val="en-US" w:eastAsia="zh-CN"/>
        </w:rPr>
        <w:t>A4“收货人姓名”对应的值</w:t>
      </w:r>
    </w:p>
    <w:p w14:paraId="15D73AE9">
      <w:pPr>
        <w:numPr>
          <w:ilvl w:val="0"/>
          <w:numId w:val="1"/>
        </w:numPr>
        <w:rPr>
          <w:rFonts w:hint="eastAsia"/>
        </w:rPr>
      </w:pPr>
      <w:r>
        <w:rPr>
          <w:rFonts w:hint="default"/>
          <w:lang w:val="en-US"/>
        </w:rPr>
        <w:t>A16 “</w:t>
      </w:r>
      <w:r>
        <w:rPr>
          <w:rFonts w:hint="eastAsia"/>
          <w:lang w:val="en-US" w:eastAsia="zh-CN"/>
        </w:rPr>
        <w:t>箱数</w:t>
      </w:r>
      <w:r>
        <w:rPr>
          <w:rFonts w:hint="default"/>
          <w:lang w:val="en-US"/>
        </w:rPr>
        <w:t>”</w:t>
      </w:r>
      <w:r>
        <w:rPr>
          <w:rFonts w:hint="eastAsia"/>
          <w:lang w:val="en-US" w:eastAsia="zh-CN"/>
        </w:rPr>
        <w:t>对应的值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  <w:lang w:val="en-US" w:eastAsia="zh-CN"/>
        </w:rPr>
        <w:t>二、输入一份《系统导出拣货数据》，关注匹配以下信息：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1. 根据“扩展编号匹配”查找对应的“运单号”</w:t>
      </w:r>
      <w:r>
        <w:rPr>
          <w:rFonts w:hint="eastAsia"/>
          <w:lang w:val="en-US" w:eastAsia="zh-CN"/>
        </w:rPr>
        <w:br w:type="textWrapping"/>
      </w:r>
    </w:p>
    <w:p w14:paraId="045164B7">
      <w:pPr>
        <w:numPr>
          <w:numId w:val="0"/>
        </w:numPr>
        <w:rPr>
          <w:rFonts w:hint="eastAsia"/>
        </w:rPr>
      </w:pPr>
      <w:r>
        <w:rPr>
          <w:rFonts w:hint="eastAsia"/>
          <w:lang w:val="en-US" w:eastAsia="zh-CN"/>
        </w:rPr>
        <w:t>三、《箱规历史数据库》一份，允许单次更新，如无更新，参考上次的数据</w:t>
      </w:r>
      <w:r>
        <w:rPr>
          <w:rFonts w:hint="eastAsia"/>
        </w:rPr>
        <w:br w:type="textWrapping"/>
      </w:r>
      <w:r>
        <w:rPr>
          <w:rFonts w:hint="eastAsia"/>
          <w:lang w:val="en-US" w:eastAsia="zh-CN"/>
        </w:rPr>
        <w:br w:type="textWrapping"/>
      </w:r>
      <w:bookmarkStart w:id="0" w:name="_GoBack"/>
      <w:bookmarkEnd w:id="0"/>
    </w:p>
    <w:p w14:paraId="183C545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参考《内部拣货数据参考值模版》，输出一份新的《内部拣货数据参考值》：</w:t>
      </w:r>
    </w:p>
    <w:p w14:paraId="691262C2">
      <w:pPr>
        <w:numPr>
          <w:ilvl w:val="0"/>
          <w:numId w:val="2"/>
        </w:numPr>
      </w:pPr>
      <w:r>
        <w:rPr>
          <w:rFonts w:hint="eastAsia"/>
          <w:lang w:val="en-US" w:eastAsia="zh-CN"/>
        </w:rPr>
        <w:t>A列系统</w:t>
      </w:r>
      <w:r>
        <w:rPr>
          <w:rFonts w:hint="default"/>
          <w:lang w:val="en-US" w:eastAsia="zh-CN"/>
        </w:rPr>
        <w:t>SO</w:t>
      </w:r>
      <w:r>
        <w:rPr>
          <w:rFonts w:hint="eastAsia"/>
          <w:lang w:val="en-US" w:eastAsia="zh-CN"/>
        </w:rPr>
        <w:t>号取数来自《系统导出拣货数据》中的“运单号”</w:t>
      </w:r>
    </w:p>
    <w:p w14:paraId="75FC4037">
      <w:pPr>
        <w:numPr>
          <w:ilvl w:val="0"/>
          <w:numId w:val="2"/>
        </w:numPr>
      </w:pPr>
      <w:r>
        <w:rPr>
          <w:rFonts w:hint="eastAsia"/>
          <w:lang w:val="en-US" w:eastAsia="zh-CN"/>
        </w:rPr>
        <w:t>B列客户渠道取数来自《发票》中的</w:t>
      </w:r>
      <w:r>
        <w:rPr>
          <w:rFonts w:hint="default"/>
          <w:lang w:val="en-US"/>
        </w:rPr>
        <w:t>“</w:t>
      </w:r>
      <w:r>
        <w:rPr>
          <w:rFonts w:hint="eastAsia"/>
          <w:lang w:val="en-US" w:eastAsia="zh-CN"/>
        </w:rPr>
        <w:t>服务</w:t>
      </w:r>
      <w:r>
        <w:rPr>
          <w:rFonts w:hint="default"/>
          <w:lang w:val="en-US"/>
        </w:rPr>
        <w:t>”</w:t>
      </w:r>
    </w:p>
    <w:p w14:paraId="6696DF17">
      <w:pPr>
        <w:numPr>
          <w:ilvl w:val="0"/>
          <w:numId w:val="2"/>
        </w:numPr>
      </w:pPr>
      <w:r>
        <w:rPr>
          <w:rFonts w:hint="eastAsia"/>
          <w:lang w:val="en-US" w:eastAsia="zh-CN"/>
        </w:rPr>
        <w:t>C列为手动输入</w:t>
      </w:r>
    </w:p>
    <w:p w14:paraId="5FE71267">
      <w:pPr>
        <w:numPr>
          <w:ilvl w:val="0"/>
          <w:numId w:val="2"/>
        </w:numPr>
      </w:pPr>
      <w:r>
        <w:rPr>
          <w:rFonts w:hint="default"/>
          <w:lang w:val="en-US"/>
        </w:rPr>
        <w:t>D</w:t>
      </w:r>
      <w:r>
        <w:rPr>
          <w:rFonts w:hint="eastAsia"/>
          <w:lang w:val="en-US" w:eastAsia="zh-CN"/>
        </w:rPr>
        <w:t>列仓库代码取数来自《发票》中的“收货人姓名”</w:t>
      </w:r>
    </w:p>
    <w:p w14:paraId="73681661">
      <w:pPr>
        <w:numPr>
          <w:ilvl w:val="0"/>
          <w:numId w:val="2"/>
        </w:numPr>
      </w:pPr>
      <w:r>
        <w:rPr>
          <w:rFonts w:hint="default"/>
          <w:lang w:val="en-US"/>
        </w:rPr>
        <w:t>E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/>
        </w:rPr>
        <w:t>F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/>
        </w:rPr>
        <w:t>G</w:t>
      </w:r>
      <w:r>
        <w:rPr>
          <w:rFonts w:hint="eastAsia"/>
          <w:lang w:val="en-US" w:eastAsia="zh-CN"/>
        </w:rPr>
        <w:t>、H、I列为手动输入</w:t>
      </w:r>
    </w:p>
    <w:p w14:paraId="193AD8A3">
      <w:pPr>
        <w:numPr>
          <w:ilvl w:val="0"/>
          <w:numId w:val="2"/>
        </w:numPr>
        <w:rPr>
          <w:rFonts w:hint="default"/>
          <w:lang w:val="en-US"/>
        </w:rPr>
      </w:pPr>
      <w:r>
        <w:rPr>
          <w:rFonts w:hint="eastAsia"/>
          <w:lang w:val="en-US" w:eastAsia="zh-CN"/>
        </w:rPr>
        <w:t>J列FBA</w:t>
      </w:r>
      <w:r>
        <w:rPr>
          <w:rFonts w:hint="default"/>
          <w:lang w:val="en-US" w:eastAsia="zh-CN"/>
        </w:rPr>
        <w:t xml:space="preserve"> ID</w:t>
      </w:r>
      <w:r>
        <w:rPr>
          <w:rFonts w:hint="eastAsia"/>
          <w:lang w:val="en-US" w:eastAsia="zh-CN"/>
        </w:rPr>
        <w:t>取数为货箱编号的前12位数，如果一个</w:t>
      </w:r>
      <w:r>
        <w:rPr>
          <w:rFonts w:hint="default"/>
          <w:lang w:val="en-US" w:eastAsia="zh-CN"/>
        </w:rPr>
        <w:t>SO</w:t>
      </w:r>
      <w:r>
        <w:rPr>
          <w:rFonts w:hint="eastAsia"/>
          <w:lang w:val="en-US" w:eastAsia="zh-CN"/>
        </w:rPr>
        <w:t>号码对应多个FBA</w:t>
      </w:r>
      <w:r>
        <w:rPr>
          <w:rFonts w:hint="default"/>
          <w:lang w:val="en-US" w:eastAsia="zh-CN"/>
        </w:rPr>
        <w:t xml:space="preserve"> ID</w:t>
      </w:r>
      <w:r>
        <w:rPr>
          <w:rFonts w:hint="eastAsia"/>
          <w:lang w:val="en-US" w:eastAsia="zh-CN"/>
        </w:rPr>
        <w:t>，都需要列出来。</w:t>
      </w:r>
    </w:p>
    <w:p w14:paraId="573DD973">
      <w:pPr>
        <w:numPr>
          <w:ilvl w:val="0"/>
          <w:numId w:val="2"/>
        </w:numPr>
        <w:rPr>
          <w:rFonts w:hint="default"/>
          <w:lang w:val="en-US"/>
        </w:rPr>
      </w:pPr>
      <w:r>
        <w:rPr>
          <w:rFonts w:hint="eastAsia"/>
          <w:lang w:val="en-US" w:eastAsia="zh-CN"/>
        </w:rPr>
        <w:t>K列的中文品名/英文品名取数来自《发票》中的“产品中文品名*”</w:t>
      </w:r>
    </w:p>
    <w:p w14:paraId="31CDE31A">
      <w:pPr>
        <w:numPr>
          <w:ilvl w:val="0"/>
          <w:numId w:val="2"/>
        </w:numPr>
        <w:rPr>
          <w:rFonts w:hint="default"/>
          <w:lang w:val="en-US"/>
        </w:rPr>
      </w:pPr>
      <w:r>
        <w:rPr>
          <w:rFonts w:hint="eastAsia"/>
          <w:lang w:val="en-US" w:eastAsia="zh-CN"/>
        </w:rPr>
        <w:t>L列为手动输入</w:t>
      </w:r>
    </w:p>
    <w:p w14:paraId="7005C87A">
      <w:pPr>
        <w:numPr>
          <w:ilvl w:val="0"/>
          <w:numId w:val="2"/>
        </w:numPr>
        <w:rPr>
          <w:rFonts w:hint="default"/>
          <w:lang w:val="en-US"/>
        </w:rPr>
      </w:pPr>
      <w:r>
        <w:rPr>
          <w:rFonts w:hint="eastAsia"/>
          <w:lang w:val="en-US" w:eastAsia="zh-CN"/>
        </w:rPr>
        <w:t>M列为货箱编号U0000后的数字相减+1，譬如FBA15LW37N83U000001-25，就是</w:t>
      </w:r>
      <w:r>
        <w:rPr>
          <w:rFonts w:hint="default"/>
          <w:lang w:val="en-US" w:eastAsia="zh-CN"/>
        </w:rPr>
        <w:t xml:space="preserve">25-1+1=25, </w:t>
      </w:r>
      <w:r>
        <w:rPr>
          <w:rFonts w:hint="eastAsia"/>
          <w:lang w:val="en-US" w:eastAsia="zh-CN"/>
        </w:rPr>
        <w:t>输入数字25</w:t>
      </w:r>
    </w:p>
    <w:p w14:paraId="4EC338D0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eastAsia"/>
          <w:lang w:val="en-US" w:eastAsia="zh-CN"/>
        </w:rPr>
        <w:t>N列=《发票》中的货箱重量(KG)*</w:t>
      </w:r>
    </w:p>
    <w:p w14:paraId="13A2EA99">
      <w:pPr>
        <w:numPr>
          <w:ilvl w:val="0"/>
          <w:numId w:val="1"/>
        </w:numPr>
        <w:rPr>
          <w:rFonts w:hint="eastAsia"/>
        </w:rPr>
      </w:pPr>
      <w:r>
        <w:rPr>
          <w:rFonts w:hint="eastAsia"/>
          <w:lang w:val="en-US" w:eastAsia="zh-CN"/>
        </w:rPr>
        <w:t>O列=《发票》中的货箱长度(CM)*</w:t>
      </w:r>
    </w:p>
    <w:p w14:paraId="0BA02525">
      <w:pPr>
        <w:numPr>
          <w:ilvl w:val="0"/>
          <w:numId w:val="1"/>
        </w:numPr>
        <w:rPr>
          <w:rFonts w:hint="eastAsia"/>
        </w:rPr>
      </w:pPr>
      <w:r>
        <w:rPr>
          <w:rFonts w:hint="default"/>
          <w:lang w:val="en-US"/>
        </w:rPr>
        <w:t>P</w:t>
      </w:r>
      <w:r>
        <w:rPr>
          <w:rFonts w:hint="eastAsia"/>
          <w:lang w:val="en-US" w:eastAsia="zh-CN"/>
        </w:rPr>
        <w:t>列=《发票》中的货箱宽度(CM)*</w:t>
      </w:r>
    </w:p>
    <w:p w14:paraId="05617C91">
      <w:pPr>
        <w:numPr>
          <w:ilvl w:val="0"/>
          <w:numId w:val="1"/>
        </w:numPr>
        <w:rPr>
          <w:rFonts w:hint="eastAsia"/>
        </w:rPr>
      </w:pPr>
      <w:r>
        <w:rPr>
          <w:rFonts w:hint="eastAsia"/>
          <w:lang w:val="en-US" w:eastAsia="zh-CN"/>
        </w:rPr>
        <w:t>Q列=《发票》中的货箱高度(CM)*</w:t>
      </w:r>
    </w:p>
    <w:p w14:paraId="050B153A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eastAsia"/>
          <w:lang w:val="en-US" w:eastAsia="zh-CN"/>
        </w:rPr>
        <w:t>R、S、T列保持模板公式不变</w:t>
      </w:r>
    </w:p>
    <w:p w14:paraId="79B51702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eastAsia"/>
          <w:lang w:val="en-US" w:eastAsia="zh-CN"/>
        </w:rPr>
        <w:t>U列为手动输入</w:t>
      </w:r>
    </w:p>
    <w:p w14:paraId="258C9992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eastAsia"/>
          <w:lang w:val="en-US" w:eastAsia="zh-CN"/>
        </w:rPr>
        <w:t>V列需要在《箱规历史数据库》中，找到A列的“中文品名/英文品名”一致，且《箱规历史数据库》的B、C、D、E数据和《内部拣货数据参考值》N、O、P、Q数据一致的数据，取《箱规历史数据库》这一行的F列值</w:t>
      </w:r>
    </w:p>
    <w:p w14:paraId="56EE0E74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eastAsia"/>
          <w:lang w:val="en-US" w:eastAsia="zh-CN"/>
        </w:rPr>
        <w:t>W列需要在《箱规历史数据库》中，找到A列的“中文品名/英文品名”一致，且《箱规历史数据库》的B、C、D、E数据和《内部拣货数据参考值》N、O、P、Q数据一致的数据，取《箱规历史数据库》这一行的G列值</w:t>
      </w:r>
    </w:p>
    <w:p w14:paraId="57E9B78A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eastAsia"/>
          <w:lang w:val="en-US" w:eastAsia="zh-CN"/>
        </w:rPr>
        <w:t>X列需要在《箱规历史数据库》中，找到A列的“中文品名/英文品名”一致，且《箱规历史数据库》的B、C、D、E数据和《内部拣货数据参考值》N、O、P、Q数据一致的数据，取《箱规历史数据库》这一行的H列值</w:t>
      </w:r>
    </w:p>
    <w:p w14:paraId="23D40F83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eastAsia"/>
          <w:lang w:val="en-US" w:eastAsia="zh-CN"/>
        </w:rPr>
        <w:t>Y列需要在《箱规历史数据库》中，找到A列的“中文品名/英文品名”一致，且《箱规历史数据库》的B、C、D、E数据和《内部拣货数据参考值》N、O、P、Q数据一致的数据，取《箱规历史数据库》这一行的</w:t>
      </w:r>
      <w:r>
        <w:rPr>
          <w:rFonts w:hint="default"/>
          <w:lang w:val="en-US" w:eastAsia="zh-CN"/>
        </w:rPr>
        <w:t>I</w:t>
      </w:r>
      <w:r>
        <w:rPr>
          <w:rFonts w:hint="eastAsia"/>
          <w:lang w:val="en-US" w:eastAsia="zh-CN"/>
        </w:rPr>
        <w:t>列值</w:t>
      </w:r>
    </w:p>
    <w:p w14:paraId="4D2CCB87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eastAsia"/>
          <w:lang w:val="en-US" w:eastAsia="zh-CN"/>
        </w:rPr>
        <w:t>Z、AA、AB、AC、AD列保持模板公式不变</w:t>
      </w:r>
    </w:p>
    <w:p w14:paraId="5C978A04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AE</w:t>
      </w:r>
      <w:r>
        <w:rPr>
          <w:rFonts w:hint="eastAsia"/>
          <w:lang w:val="en-US" w:eastAsia="zh-CN"/>
        </w:rPr>
        <w:t>、AF、AG、AH、AJ、AJ均为手动输入</w:t>
      </w:r>
    </w:p>
    <w:p w14:paraId="15F17E36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eastAsia"/>
          <w:lang w:val="en-US" w:eastAsia="zh-CN"/>
        </w:rPr>
        <w:t>如果《箱规历史数据库》找不到匹配值，则V、W、X、Y的值为空，格式设置底色标红</w:t>
      </w:r>
    </w:p>
    <w:p w14:paraId="6F98BB9F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73D4FAFC"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68FAE0"/>
    <w:multiLevelType w:val="singleLevel"/>
    <w:tmpl w:val="8F68FAE0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ADC520FE"/>
    <w:multiLevelType w:val="singleLevel"/>
    <w:tmpl w:val="ADC520FE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7FF2995"/>
    <w:rsid w:val="5D1C78EA"/>
    <w:rsid w:val="79DE2FA5"/>
    <w:rsid w:val="7AA9066F"/>
    <w:rsid w:val="FF5FC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2026-06-05T17:57:00Z</dcterms:created>
  <dc:creator>berry</dc:creator>
  <cp:lastModifiedBy>admin</cp:lastModifiedBy>
  <dcterms:modified xsi:type="dcterms:W3CDTF">2026-06-10T16:19:58Z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KSOTemplateDocerSaveRecord">
    <vt:lpwstr>eyJoZGlkIjoiOGNiZWFhZWZhZWM0OGJkZDRkZWI3OWQzNTBlZGIxNzQiLCJ1c2VySWQiOiI0MDgwNjU2NTcifQ==</vt:lpwstr>
  </property>
  <property fmtid="{D5CDD505-2E9C-101B-9397-08002B2CF9AE}" pid="4" name="ICV">
    <vt:lpwstr>267F8730BD298247E118296AD6E43A44_43</vt:lpwstr>
  </property>
</Properties>
</file>