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CB9" w:rsidRPr="0068609B" w:rsidRDefault="00541026" w:rsidP="00645BCB">
      <w:pPr>
        <w:spacing w:before="120" w:after="120" w:line="240" w:lineRule="auto"/>
        <w:jc w:val="center"/>
        <w:rPr>
          <w:rFonts w:ascii="Century" w:hAnsi="Century"/>
          <w:b/>
          <w:sz w:val="56"/>
          <w:szCs w:val="56"/>
          <w:lang w:val="en-IE"/>
        </w:rPr>
      </w:pPr>
      <w:r w:rsidRPr="0068609B">
        <w:rPr>
          <w:rFonts w:ascii="Century" w:hAnsi="Century"/>
          <w:b/>
          <w:sz w:val="56"/>
          <w:szCs w:val="56"/>
          <w:lang w:val="en-IE"/>
        </w:rPr>
        <w:t xml:space="preserve">Software Engineering </w:t>
      </w:r>
      <w:r w:rsidR="00344A3E" w:rsidRPr="0068609B">
        <w:rPr>
          <w:rFonts w:ascii="Century" w:hAnsi="Century"/>
          <w:b/>
          <w:sz w:val="56"/>
          <w:szCs w:val="56"/>
          <w:lang w:val="en-IE"/>
        </w:rPr>
        <w:t>Report</w:t>
      </w:r>
    </w:p>
    <w:p w:rsidR="00344A3E" w:rsidRPr="0068609B" w:rsidRDefault="00344A3E" w:rsidP="00645BCB">
      <w:pPr>
        <w:spacing w:before="120" w:after="120" w:line="240" w:lineRule="auto"/>
        <w:jc w:val="center"/>
        <w:rPr>
          <w:rFonts w:ascii="Century" w:hAnsi="Century"/>
          <w:sz w:val="32"/>
          <w:szCs w:val="32"/>
          <w:lang w:val="en-IE"/>
        </w:rPr>
      </w:pPr>
      <w:r w:rsidRPr="0068609B">
        <w:rPr>
          <w:rFonts w:ascii="Century" w:hAnsi="Century"/>
          <w:sz w:val="32"/>
          <w:szCs w:val="32"/>
          <w:lang w:val="en-IE"/>
        </w:rPr>
        <w:t>Measurement &amp; Assessment</w:t>
      </w:r>
    </w:p>
    <w:p w:rsidR="000800C6" w:rsidRPr="0068609B" w:rsidRDefault="00645BCB" w:rsidP="00DD3CB9">
      <w:pPr>
        <w:jc w:val="center"/>
        <w:rPr>
          <w:rFonts w:ascii="Century" w:hAnsi="Century"/>
          <w:b/>
          <w:sz w:val="36"/>
          <w:szCs w:val="36"/>
          <w:lang w:val="en-IE"/>
        </w:rPr>
      </w:pPr>
      <w:r w:rsidRPr="0068609B">
        <w:rPr>
          <w:rFonts w:ascii="Century" w:hAnsi="Century"/>
          <w:b/>
          <w:noProof/>
          <w:sz w:val="36"/>
          <w:szCs w:val="36"/>
        </w:rPr>
        <w:drawing>
          <wp:inline distT="0" distB="0" distL="0" distR="0">
            <wp:extent cx="5188277" cy="3886200"/>
            <wp:effectExtent l="0" t="0" r="0" b="0"/>
            <wp:docPr id="4" name="Picture 4" descr="C:\Users\David\AppData\Local\Microsoft\Windows\INetCache\Content.MSO\768A31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MSO\768A316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556" cy="3957567"/>
                    </a:xfrm>
                    <a:prstGeom prst="rect">
                      <a:avLst/>
                    </a:prstGeom>
                    <a:noFill/>
                    <a:ln>
                      <a:noFill/>
                    </a:ln>
                  </pic:spPr>
                </pic:pic>
              </a:graphicData>
            </a:graphic>
          </wp:inline>
        </w:drawing>
      </w:r>
    </w:p>
    <w:p w:rsidR="00344A3E" w:rsidRPr="0068609B" w:rsidRDefault="00344A3E" w:rsidP="00344A3E">
      <w:pPr>
        <w:spacing w:before="0" w:after="0" w:line="240" w:lineRule="auto"/>
        <w:jc w:val="center"/>
        <w:rPr>
          <w:rFonts w:ascii="Century" w:hAnsi="Century"/>
          <w:sz w:val="22"/>
          <w:szCs w:val="22"/>
          <w:lang w:val="en-IE"/>
        </w:rPr>
      </w:pPr>
      <w:r w:rsidRPr="0068609B">
        <w:rPr>
          <w:rFonts w:ascii="Century" w:hAnsi="Century"/>
          <w:sz w:val="22"/>
          <w:szCs w:val="22"/>
          <w:lang w:val="en-IE"/>
        </w:rPr>
        <w:t>David Berry</w:t>
      </w:r>
    </w:p>
    <w:p w:rsidR="00344A3E" w:rsidRPr="0068609B" w:rsidRDefault="00344A3E" w:rsidP="00344A3E">
      <w:pPr>
        <w:spacing w:before="0" w:after="0" w:line="240" w:lineRule="auto"/>
        <w:jc w:val="center"/>
        <w:rPr>
          <w:rFonts w:ascii="Century" w:hAnsi="Century"/>
          <w:sz w:val="22"/>
          <w:szCs w:val="22"/>
          <w:lang w:val="en-IE"/>
        </w:rPr>
      </w:pPr>
      <w:r w:rsidRPr="0068609B">
        <w:rPr>
          <w:rFonts w:ascii="Century" w:hAnsi="Century"/>
          <w:sz w:val="22"/>
          <w:szCs w:val="22"/>
          <w:lang w:val="en-IE"/>
        </w:rPr>
        <w:t>16334604</w:t>
      </w:r>
    </w:p>
    <w:p w:rsidR="00344A3E" w:rsidRPr="0068609B" w:rsidRDefault="00CC3287" w:rsidP="00344A3E">
      <w:pPr>
        <w:spacing w:before="0" w:after="0" w:line="240" w:lineRule="auto"/>
        <w:jc w:val="center"/>
        <w:rPr>
          <w:rFonts w:ascii="Century" w:hAnsi="Century"/>
          <w:sz w:val="22"/>
          <w:szCs w:val="22"/>
          <w:lang w:val="en-IE"/>
        </w:rPr>
      </w:pPr>
      <w:r w:rsidRPr="0068609B">
        <w:rPr>
          <w:rFonts w:ascii="Century" w:hAnsi="Century"/>
          <w:sz w:val="22"/>
          <w:szCs w:val="22"/>
          <w:lang w:val="en-IE"/>
        </w:rPr>
        <w:t>berryd1@tcd.ie</w:t>
      </w:r>
    </w:p>
    <w:p w:rsidR="00645BCB" w:rsidRPr="0068609B" w:rsidRDefault="00645BCB" w:rsidP="00344A3E">
      <w:pPr>
        <w:spacing w:before="0" w:after="0" w:line="240" w:lineRule="auto"/>
        <w:jc w:val="center"/>
        <w:rPr>
          <w:rFonts w:ascii="Century" w:hAnsi="Century"/>
          <w:sz w:val="24"/>
          <w:szCs w:val="24"/>
          <w:lang w:val="en-IE"/>
        </w:rPr>
      </w:pPr>
    </w:p>
    <w:p w:rsidR="00645BCB" w:rsidRPr="0068609B" w:rsidRDefault="00645BCB" w:rsidP="00344A3E">
      <w:pPr>
        <w:spacing w:before="0" w:after="0" w:line="240" w:lineRule="auto"/>
        <w:jc w:val="center"/>
        <w:rPr>
          <w:rFonts w:ascii="Century" w:hAnsi="Century"/>
          <w:sz w:val="22"/>
          <w:szCs w:val="22"/>
          <w:lang w:val="en-IE"/>
        </w:rPr>
      </w:pPr>
    </w:p>
    <w:p w:rsidR="00DD3CB9" w:rsidRPr="0068609B" w:rsidRDefault="00DE1E7B" w:rsidP="005E6F9A">
      <w:pPr>
        <w:pStyle w:val="Heading2"/>
        <w:rPr>
          <w:rFonts w:ascii="Century" w:hAnsi="Century" w:cs="Times New Roman"/>
          <w:lang w:val="en-IE"/>
        </w:rPr>
      </w:pPr>
      <w:r w:rsidRPr="0068609B">
        <w:rPr>
          <w:rFonts w:ascii="Century" w:hAnsi="Century" w:cs="Times New Roman"/>
          <w:lang w:val="en-IE"/>
        </w:rPr>
        <w:t>Abstract</w:t>
      </w:r>
      <w:r w:rsidR="00DD3CB9" w:rsidRPr="0068609B">
        <w:rPr>
          <w:rFonts w:ascii="Century" w:hAnsi="Century" w:cs="Times New Roman"/>
          <w:lang w:val="en-IE"/>
        </w:rPr>
        <w:t>:</w:t>
      </w:r>
    </w:p>
    <w:p w:rsidR="00DE1E7B" w:rsidRPr="0068609B" w:rsidRDefault="00DE1CAF" w:rsidP="00A767F2">
      <w:pPr>
        <w:spacing w:line="360" w:lineRule="auto"/>
        <w:rPr>
          <w:rFonts w:ascii="Century" w:hAnsi="Century" w:cs="Times New Roman"/>
          <w:sz w:val="22"/>
          <w:szCs w:val="22"/>
          <w:lang w:val="en-IE"/>
        </w:rPr>
      </w:pPr>
      <w:r w:rsidRPr="0068609B">
        <w:rPr>
          <w:rFonts w:ascii="Century" w:hAnsi="Century" w:cs="Times New Roman"/>
          <w:sz w:val="22"/>
          <w:szCs w:val="22"/>
          <w:lang w:val="en-IE"/>
        </w:rPr>
        <w:t>This report considers the ways in which the software engineering process can be measured and assessed in terms of measurable data</w:t>
      </w:r>
      <w:r w:rsidR="00DE1E7B" w:rsidRPr="0068609B">
        <w:rPr>
          <w:rFonts w:ascii="Century" w:hAnsi="Century" w:cs="Times New Roman"/>
          <w:sz w:val="22"/>
          <w:szCs w:val="22"/>
          <w:lang w:val="en-IE"/>
        </w:rPr>
        <w:t>.</w:t>
      </w:r>
      <w:r w:rsidRPr="0068609B">
        <w:rPr>
          <w:rFonts w:ascii="Century" w:hAnsi="Century" w:cs="Times New Roman"/>
          <w:sz w:val="22"/>
          <w:szCs w:val="22"/>
          <w:lang w:val="en-IE"/>
        </w:rPr>
        <w:t xml:space="preserve"> </w:t>
      </w:r>
      <w:r w:rsidR="00DE1E7B" w:rsidRPr="0068609B">
        <w:rPr>
          <w:rFonts w:ascii="Century" w:hAnsi="Century" w:cs="Times New Roman"/>
          <w:sz w:val="22"/>
          <w:szCs w:val="22"/>
          <w:lang w:val="en-IE"/>
        </w:rPr>
        <w:t xml:space="preserve">It provides </w:t>
      </w:r>
      <w:r w:rsidRPr="0068609B">
        <w:rPr>
          <w:rFonts w:ascii="Century" w:hAnsi="Century" w:cs="Times New Roman"/>
          <w:sz w:val="22"/>
          <w:szCs w:val="22"/>
          <w:lang w:val="en-IE"/>
        </w:rPr>
        <w:t xml:space="preserve">an overview of the </w:t>
      </w:r>
      <w:bookmarkStart w:id="0" w:name="_GoBack"/>
      <w:bookmarkEnd w:id="0"/>
      <w:r w:rsidRPr="0068609B">
        <w:rPr>
          <w:rFonts w:ascii="Century" w:hAnsi="Century" w:cs="Times New Roman"/>
          <w:sz w:val="22"/>
          <w:szCs w:val="22"/>
          <w:lang w:val="en-IE"/>
        </w:rPr>
        <w:t>computational platforms available to perform this work</w:t>
      </w:r>
      <w:r w:rsidR="00DE1E7B" w:rsidRPr="0068609B">
        <w:rPr>
          <w:rFonts w:ascii="Century" w:hAnsi="Century" w:cs="Times New Roman"/>
          <w:sz w:val="22"/>
          <w:szCs w:val="22"/>
          <w:lang w:val="en-IE"/>
        </w:rPr>
        <w:t>. T</w:t>
      </w:r>
      <w:r w:rsidRPr="0068609B">
        <w:rPr>
          <w:rFonts w:ascii="Century" w:hAnsi="Century" w:cs="Times New Roman"/>
          <w:sz w:val="22"/>
          <w:szCs w:val="22"/>
          <w:lang w:val="en-IE"/>
        </w:rPr>
        <w:t xml:space="preserve">he </w:t>
      </w:r>
      <w:r w:rsidR="00DE1E7B" w:rsidRPr="0068609B">
        <w:rPr>
          <w:rFonts w:ascii="Century" w:hAnsi="Century" w:cs="Times New Roman"/>
          <w:sz w:val="22"/>
          <w:szCs w:val="22"/>
          <w:lang w:val="en-IE"/>
        </w:rPr>
        <w:t xml:space="preserve">various </w:t>
      </w:r>
      <w:r w:rsidRPr="0068609B">
        <w:rPr>
          <w:rFonts w:ascii="Century" w:hAnsi="Century" w:cs="Times New Roman"/>
          <w:sz w:val="22"/>
          <w:szCs w:val="22"/>
          <w:lang w:val="en-IE"/>
        </w:rPr>
        <w:t xml:space="preserve">algorithmic approaches </w:t>
      </w:r>
      <w:r w:rsidR="00DE1E7B" w:rsidRPr="0068609B">
        <w:rPr>
          <w:rFonts w:ascii="Century" w:hAnsi="Century" w:cs="Times New Roman"/>
          <w:sz w:val="22"/>
          <w:szCs w:val="22"/>
          <w:lang w:val="en-IE"/>
        </w:rPr>
        <w:t>available are analysed under software engineering metrics</w:t>
      </w:r>
      <w:r w:rsidRPr="0068609B">
        <w:rPr>
          <w:rFonts w:ascii="Century" w:hAnsi="Century" w:cs="Times New Roman"/>
          <w:sz w:val="22"/>
          <w:szCs w:val="22"/>
          <w:lang w:val="en-IE"/>
        </w:rPr>
        <w:t>, and the ethic</w:t>
      </w:r>
      <w:r w:rsidR="00282601" w:rsidRPr="0068609B">
        <w:rPr>
          <w:rFonts w:ascii="Century" w:hAnsi="Century" w:cs="Times New Roman"/>
          <w:sz w:val="22"/>
          <w:szCs w:val="22"/>
          <w:lang w:val="en-IE"/>
        </w:rPr>
        <w:t>al</w:t>
      </w:r>
      <w:r w:rsidRPr="0068609B">
        <w:rPr>
          <w:rFonts w:ascii="Century" w:hAnsi="Century" w:cs="Times New Roman"/>
          <w:sz w:val="22"/>
          <w:szCs w:val="22"/>
          <w:lang w:val="en-IE"/>
        </w:rPr>
        <w:t xml:space="preserve"> concerns </w:t>
      </w:r>
      <w:r w:rsidR="00282601" w:rsidRPr="0068609B">
        <w:rPr>
          <w:rFonts w:ascii="Century" w:hAnsi="Century" w:cs="Times New Roman"/>
          <w:sz w:val="22"/>
          <w:szCs w:val="22"/>
          <w:lang w:val="en-IE"/>
        </w:rPr>
        <w:t xml:space="preserve">and </w:t>
      </w:r>
      <w:r w:rsidR="00DE1E7B" w:rsidRPr="0068609B">
        <w:rPr>
          <w:rFonts w:ascii="Century" w:hAnsi="Century" w:cs="Times New Roman"/>
          <w:sz w:val="22"/>
          <w:szCs w:val="22"/>
          <w:lang w:val="en-IE"/>
        </w:rPr>
        <w:t>responsibilities involved in software engineering</w:t>
      </w:r>
      <w:r w:rsidR="00282601" w:rsidRPr="0068609B">
        <w:rPr>
          <w:rFonts w:ascii="Century" w:hAnsi="Century" w:cs="Times New Roman"/>
          <w:sz w:val="22"/>
          <w:szCs w:val="22"/>
          <w:lang w:val="en-IE"/>
        </w:rPr>
        <w:t xml:space="preserve"> are also scrutinised</w:t>
      </w:r>
      <w:r w:rsidRPr="0068609B">
        <w:rPr>
          <w:rFonts w:ascii="Century" w:hAnsi="Century" w:cs="Times New Roman"/>
          <w:sz w:val="22"/>
          <w:szCs w:val="22"/>
          <w:lang w:val="en-IE"/>
        </w:rPr>
        <w:t xml:space="preserve">. </w:t>
      </w:r>
    </w:p>
    <w:p w:rsidR="00DE1E7B" w:rsidRPr="0068609B" w:rsidRDefault="00DE1E7B" w:rsidP="005E6F9A">
      <w:pPr>
        <w:pStyle w:val="Heading2"/>
        <w:rPr>
          <w:rFonts w:ascii="Century" w:hAnsi="Century" w:cs="Times New Roman"/>
          <w:lang w:val="en-IE"/>
        </w:rPr>
      </w:pPr>
      <w:r w:rsidRPr="0068609B">
        <w:rPr>
          <w:rFonts w:ascii="Century" w:hAnsi="Century" w:cs="Times New Roman"/>
          <w:lang w:val="en-IE"/>
        </w:rPr>
        <w:lastRenderedPageBreak/>
        <w:t>Introduction:</w:t>
      </w:r>
    </w:p>
    <w:p w:rsidR="001B19A9" w:rsidRPr="0068609B" w:rsidRDefault="00157359" w:rsidP="00A767F2">
      <w:pPr>
        <w:spacing w:line="360" w:lineRule="auto"/>
        <w:rPr>
          <w:rFonts w:ascii="Century" w:hAnsi="Century" w:cs="Times New Roman"/>
          <w:sz w:val="22"/>
          <w:szCs w:val="22"/>
          <w:lang w:val="en-IE"/>
        </w:rPr>
      </w:pPr>
      <w:r w:rsidRPr="0068609B">
        <w:rPr>
          <w:rFonts w:ascii="Century" w:hAnsi="Century" w:cs="Times New Roman"/>
          <w:sz w:val="22"/>
          <w:szCs w:val="22"/>
          <w:lang w:val="en-IE"/>
        </w:rPr>
        <w:t>Let’s first begin by describing software engineering</w:t>
      </w:r>
      <w:r w:rsidR="00B03E5B" w:rsidRPr="0068609B">
        <w:rPr>
          <w:rFonts w:ascii="Century" w:hAnsi="Century" w:cs="Times New Roman"/>
          <w:sz w:val="22"/>
          <w:szCs w:val="22"/>
          <w:lang w:val="en-IE"/>
        </w:rPr>
        <w:t xml:space="preserve"> and it</w:t>
      </w:r>
      <w:r w:rsidRPr="0068609B">
        <w:rPr>
          <w:rFonts w:ascii="Century" w:hAnsi="Century" w:cs="Times New Roman"/>
          <w:sz w:val="22"/>
          <w:szCs w:val="22"/>
          <w:lang w:val="en-IE"/>
        </w:rPr>
        <w:t xml:space="preserve">s origins. Software engineering is a detailed study of engineering to the design, development and maintenance of software. Software engineering was introduced to address the issues of low-quality software projects. </w:t>
      </w:r>
      <w:r w:rsidR="00B03E5B" w:rsidRPr="0068609B">
        <w:rPr>
          <w:rFonts w:ascii="Century" w:hAnsi="Century" w:cs="Times New Roman"/>
          <w:sz w:val="22"/>
          <w:szCs w:val="22"/>
          <w:lang w:val="en-IE"/>
        </w:rPr>
        <w:t xml:space="preserve">Software engineering first came about in the 1960’s due to the huge advancements made in the capabilities of computers from the 1950’s into the 60’s. These rapid advancements soon caused teething issues as not enough time was put into researching how best to develop programs that could match the improvements that had been made. This became known as the ‘Software Crisis’ as the individualistic approach to program development would not be feasible for larger and more complex projects. </w:t>
      </w:r>
      <w:r w:rsidR="00F27430" w:rsidRPr="0068609B">
        <w:rPr>
          <w:rFonts w:ascii="Century" w:hAnsi="Century" w:cs="Times New Roman"/>
          <w:sz w:val="22"/>
          <w:szCs w:val="22"/>
          <w:lang w:val="en-IE"/>
        </w:rPr>
        <w:t xml:space="preserve">With the benefit of time, it has become apparent that larger projects require a greater number of programmers and a bigger emphasis on co-ordination and understanding as a result, aswell as adaptation which is vital when dealing with clients whose objectives can often be altering and unclear. </w:t>
      </w:r>
      <w:r w:rsidR="006E1623" w:rsidRPr="0068609B">
        <w:rPr>
          <w:rFonts w:ascii="Century" w:hAnsi="Century" w:cs="Times New Roman"/>
          <w:sz w:val="22"/>
          <w:szCs w:val="22"/>
          <w:lang w:val="en-IE"/>
        </w:rPr>
        <w:t>Software engineering has helped shape the world around us and it plays a big role in how we interact with technology on a daily basis</w:t>
      </w:r>
      <w:r w:rsidR="00A858E5" w:rsidRPr="0068609B">
        <w:rPr>
          <w:rFonts w:ascii="Century" w:hAnsi="Century" w:cs="Times New Roman"/>
          <w:sz w:val="22"/>
          <w:szCs w:val="22"/>
          <w:lang w:val="en-IE"/>
        </w:rPr>
        <w:t xml:space="preserve">. </w:t>
      </w:r>
    </w:p>
    <w:p w:rsidR="006E1623" w:rsidRPr="0068609B" w:rsidRDefault="00A858E5" w:rsidP="00A767F2">
      <w:pPr>
        <w:spacing w:line="360" w:lineRule="auto"/>
        <w:rPr>
          <w:rFonts w:ascii="Century" w:hAnsi="Century" w:cs="Times New Roman"/>
          <w:sz w:val="22"/>
          <w:szCs w:val="22"/>
          <w:lang w:val="en-IE"/>
        </w:rPr>
      </w:pPr>
      <w:r w:rsidRPr="0068609B">
        <w:rPr>
          <w:rFonts w:ascii="Century" w:hAnsi="Century" w:cs="Times New Roman"/>
          <w:sz w:val="22"/>
          <w:szCs w:val="22"/>
          <w:lang w:val="en-IE"/>
        </w:rPr>
        <w:t>As stated by Ian Sommerville, software engineering is “critically important technology for the future of mankind”. Software engineeri</w:t>
      </w:r>
      <w:r w:rsidR="00190260" w:rsidRPr="0068609B">
        <w:rPr>
          <w:rFonts w:ascii="Century" w:hAnsi="Century" w:cs="Times New Roman"/>
          <w:sz w:val="22"/>
          <w:szCs w:val="22"/>
          <w:lang w:val="en-IE"/>
        </w:rPr>
        <w:t xml:space="preserve">ng will always face issues even though it has evolved and improved remarkably since its beginning in the 1960’s. The main issues facing software engineering today are dealing with increasing diversity, demands for reduced delivery times and developing trustworthy software </w:t>
      </w:r>
      <w:r w:rsidRPr="0068609B">
        <w:rPr>
          <w:rFonts w:ascii="Century" w:hAnsi="Century" w:cs="Times New Roman"/>
          <w:sz w:val="22"/>
          <w:szCs w:val="22"/>
          <w:lang w:val="en-IE"/>
        </w:rPr>
        <w:t>(Sommerville, 2011).</w:t>
      </w:r>
      <w:r w:rsidR="00190260" w:rsidRPr="0068609B">
        <w:rPr>
          <w:rFonts w:ascii="Century" w:hAnsi="Century" w:cs="Times New Roman"/>
          <w:sz w:val="22"/>
          <w:szCs w:val="22"/>
          <w:lang w:val="en-IE"/>
        </w:rPr>
        <w:t xml:space="preserve"> Through accurate measurement and assessment of software engineering processes it is anticipated these issues can be resolved.</w:t>
      </w:r>
    </w:p>
    <w:p w:rsidR="00DE1E7B" w:rsidRPr="0068609B" w:rsidRDefault="00157359" w:rsidP="00A767F2">
      <w:pPr>
        <w:spacing w:line="360" w:lineRule="auto"/>
        <w:rPr>
          <w:rFonts w:ascii="Century" w:hAnsi="Century" w:cs="Times New Roman"/>
          <w:sz w:val="22"/>
          <w:szCs w:val="22"/>
          <w:lang w:val="en-IE"/>
        </w:rPr>
      </w:pPr>
      <w:r w:rsidRPr="0068609B">
        <w:rPr>
          <w:rFonts w:ascii="Century" w:hAnsi="Century" w:cs="Times New Roman"/>
          <w:sz w:val="22"/>
          <w:szCs w:val="22"/>
          <w:lang w:val="en-IE"/>
        </w:rPr>
        <w:t xml:space="preserve">Measuring and assessing software engineering has long been debated, many feel it is only a waste of time as it is hard to quantify the work of a software engineer accurately. However, under strict principles and metrics, I feel strongly that their performance can be measured accurately when data is gathered concisely and </w:t>
      </w:r>
      <w:r w:rsidRPr="0068609B">
        <w:rPr>
          <w:rFonts w:ascii="Century" w:hAnsi="Century" w:cs="Times New Roman"/>
          <w:sz w:val="22"/>
          <w:szCs w:val="22"/>
          <w:lang w:val="en-IE"/>
        </w:rPr>
        <w:lastRenderedPageBreak/>
        <w:t xml:space="preserve">interpreted correctly. </w:t>
      </w:r>
      <w:r w:rsidR="006E1623" w:rsidRPr="0068609B">
        <w:rPr>
          <w:rFonts w:ascii="Century" w:hAnsi="Century" w:cs="Times New Roman"/>
          <w:sz w:val="22"/>
          <w:szCs w:val="22"/>
          <w:lang w:val="en-IE"/>
        </w:rPr>
        <w:t xml:space="preserve">In this report I will examine </w:t>
      </w:r>
      <w:r w:rsidR="00A767F2" w:rsidRPr="0068609B">
        <w:rPr>
          <w:rFonts w:ascii="Century" w:hAnsi="Century" w:cs="Times New Roman"/>
          <w:sz w:val="22"/>
          <w:szCs w:val="22"/>
          <w:lang w:val="en-IE"/>
        </w:rPr>
        <w:t xml:space="preserve">the </w:t>
      </w:r>
      <w:r w:rsidR="006E1623" w:rsidRPr="0068609B">
        <w:rPr>
          <w:rFonts w:ascii="Century" w:hAnsi="Century" w:cs="Times New Roman"/>
          <w:sz w:val="22"/>
          <w:szCs w:val="22"/>
          <w:lang w:val="en-IE"/>
        </w:rPr>
        <w:t xml:space="preserve">software engineering </w:t>
      </w:r>
      <w:r w:rsidR="00A767F2" w:rsidRPr="0068609B">
        <w:rPr>
          <w:rFonts w:ascii="Century" w:hAnsi="Century" w:cs="Times New Roman"/>
          <w:sz w:val="22"/>
          <w:szCs w:val="22"/>
          <w:lang w:val="en-IE"/>
        </w:rPr>
        <w:t>process under four main headings:</w:t>
      </w:r>
    </w:p>
    <w:p w:rsidR="00A767F2" w:rsidRPr="0068609B" w:rsidRDefault="00A767F2" w:rsidP="00A767F2">
      <w:pPr>
        <w:pStyle w:val="ListParagraph"/>
        <w:numPr>
          <w:ilvl w:val="0"/>
          <w:numId w:val="2"/>
        </w:numPr>
        <w:spacing w:line="360" w:lineRule="auto"/>
        <w:rPr>
          <w:rFonts w:ascii="Century" w:hAnsi="Century" w:cs="Times New Roman"/>
          <w:sz w:val="22"/>
          <w:szCs w:val="22"/>
          <w:lang w:val="en-IE"/>
        </w:rPr>
      </w:pPr>
      <w:r w:rsidRPr="0068609B">
        <w:rPr>
          <w:rFonts w:ascii="Century" w:hAnsi="Century" w:cs="Times New Roman"/>
          <w:sz w:val="22"/>
          <w:szCs w:val="22"/>
          <w:lang w:val="en-IE"/>
        </w:rPr>
        <w:t>Measurable data</w:t>
      </w:r>
    </w:p>
    <w:p w:rsidR="00A767F2" w:rsidRPr="0068609B" w:rsidRDefault="00A767F2" w:rsidP="00A767F2">
      <w:pPr>
        <w:pStyle w:val="ListParagraph"/>
        <w:numPr>
          <w:ilvl w:val="0"/>
          <w:numId w:val="2"/>
        </w:numPr>
        <w:spacing w:line="360" w:lineRule="auto"/>
        <w:rPr>
          <w:rFonts w:ascii="Century" w:hAnsi="Century" w:cs="Times New Roman"/>
          <w:sz w:val="22"/>
          <w:szCs w:val="22"/>
          <w:lang w:val="en-IE"/>
        </w:rPr>
      </w:pPr>
      <w:r w:rsidRPr="0068609B">
        <w:rPr>
          <w:rFonts w:ascii="Century" w:hAnsi="Century" w:cs="Times New Roman"/>
          <w:sz w:val="22"/>
          <w:szCs w:val="22"/>
          <w:lang w:val="en-IE"/>
        </w:rPr>
        <w:t>Computational platforms available</w:t>
      </w:r>
    </w:p>
    <w:p w:rsidR="00A767F2" w:rsidRPr="0068609B" w:rsidRDefault="00A767F2" w:rsidP="00A767F2">
      <w:pPr>
        <w:pStyle w:val="ListParagraph"/>
        <w:numPr>
          <w:ilvl w:val="0"/>
          <w:numId w:val="2"/>
        </w:numPr>
        <w:spacing w:line="360" w:lineRule="auto"/>
        <w:rPr>
          <w:rFonts w:ascii="Century" w:hAnsi="Century" w:cs="Times New Roman"/>
          <w:sz w:val="22"/>
          <w:szCs w:val="22"/>
          <w:lang w:val="en-IE"/>
        </w:rPr>
      </w:pPr>
      <w:r w:rsidRPr="0068609B">
        <w:rPr>
          <w:rFonts w:ascii="Century" w:hAnsi="Century" w:cs="Times New Roman"/>
          <w:sz w:val="22"/>
          <w:szCs w:val="22"/>
          <w:lang w:val="en-IE"/>
        </w:rPr>
        <w:t>Algorithmic platforms available</w:t>
      </w:r>
    </w:p>
    <w:p w:rsidR="00A767F2" w:rsidRPr="0068609B" w:rsidRDefault="00A767F2" w:rsidP="00A767F2">
      <w:pPr>
        <w:pStyle w:val="ListParagraph"/>
        <w:numPr>
          <w:ilvl w:val="0"/>
          <w:numId w:val="2"/>
        </w:numPr>
        <w:spacing w:line="360" w:lineRule="auto"/>
        <w:rPr>
          <w:rFonts w:ascii="Century" w:hAnsi="Century" w:cs="Times New Roman"/>
          <w:sz w:val="22"/>
          <w:szCs w:val="22"/>
          <w:lang w:val="en-IE"/>
        </w:rPr>
      </w:pPr>
      <w:r w:rsidRPr="0068609B">
        <w:rPr>
          <w:rFonts w:ascii="Century" w:hAnsi="Century" w:cs="Times New Roman"/>
          <w:sz w:val="22"/>
          <w:szCs w:val="22"/>
          <w:lang w:val="en-IE"/>
        </w:rPr>
        <w:t>Ethical concerns</w:t>
      </w:r>
    </w:p>
    <w:p w:rsidR="00A767F2" w:rsidRPr="0068609B" w:rsidRDefault="00A767F2" w:rsidP="00A767F2">
      <w:pPr>
        <w:spacing w:line="360" w:lineRule="auto"/>
        <w:rPr>
          <w:rFonts w:ascii="Century" w:hAnsi="Century" w:cs="Times New Roman"/>
          <w:sz w:val="22"/>
          <w:szCs w:val="22"/>
          <w:lang w:val="en-IE"/>
        </w:rPr>
      </w:pPr>
      <w:r w:rsidRPr="0068609B">
        <w:rPr>
          <w:rFonts w:ascii="Century" w:hAnsi="Century" w:cs="Times New Roman"/>
          <w:sz w:val="22"/>
          <w:szCs w:val="22"/>
          <w:lang w:val="en-IE"/>
        </w:rPr>
        <w:t xml:space="preserve">Each heading is equally important when </w:t>
      </w:r>
      <w:r w:rsidR="00A858E5" w:rsidRPr="0068609B">
        <w:rPr>
          <w:rFonts w:ascii="Century" w:hAnsi="Century" w:cs="Times New Roman"/>
          <w:sz w:val="22"/>
          <w:szCs w:val="22"/>
          <w:lang w:val="en-IE"/>
        </w:rPr>
        <w:t>comparing how software engineering processes can be measured and assessed to determine their respective performances.</w:t>
      </w:r>
    </w:p>
    <w:p w:rsidR="00541026" w:rsidRPr="0068609B" w:rsidRDefault="00DD3CB9" w:rsidP="005E6F9A">
      <w:pPr>
        <w:pStyle w:val="Heading2"/>
        <w:rPr>
          <w:rFonts w:ascii="Century" w:hAnsi="Century" w:cs="Times New Roman"/>
          <w:lang w:val="en-IE"/>
        </w:rPr>
      </w:pPr>
      <w:r w:rsidRPr="0068609B">
        <w:rPr>
          <w:rFonts w:ascii="Century" w:hAnsi="Century" w:cs="Times New Roman"/>
          <w:lang w:val="en-IE"/>
        </w:rPr>
        <w:t>Measurable data</w:t>
      </w:r>
      <w:r w:rsidR="00A44DFB" w:rsidRPr="0068609B">
        <w:rPr>
          <w:rFonts w:ascii="Century" w:hAnsi="Century" w:cs="Times New Roman"/>
          <w:lang w:val="en-IE"/>
        </w:rPr>
        <w:t>:</w:t>
      </w:r>
    </w:p>
    <w:p w:rsidR="00181955" w:rsidRPr="0068609B" w:rsidRDefault="00D21D07" w:rsidP="00BC3ECC">
      <w:pPr>
        <w:spacing w:line="360" w:lineRule="auto"/>
        <w:rPr>
          <w:rFonts w:ascii="Century" w:hAnsi="Century" w:cs="Times New Roman"/>
          <w:sz w:val="22"/>
          <w:szCs w:val="22"/>
          <w:lang w:val="en-IE"/>
        </w:rPr>
      </w:pPr>
      <w:r w:rsidRPr="0068609B">
        <w:rPr>
          <w:rFonts w:ascii="Century" w:hAnsi="Century" w:cs="Times New Roman"/>
          <w:sz w:val="22"/>
          <w:szCs w:val="22"/>
          <w:lang w:val="en-IE"/>
        </w:rPr>
        <w:t xml:space="preserve">As previously mentioned, it isn’t easy to measure the productivity and efficiency of a software engineer. </w:t>
      </w:r>
      <w:r w:rsidR="00386BE7" w:rsidRPr="0068609B">
        <w:rPr>
          <w:rFonts w:ascii="Century" w:hAnsi="Century" w:cs="Times New Roman"/>
          <w:sz w:val="22"/>
          <w:szCs w:val="22"/>
          <w:lang w:val="en-IE"/>
        </w:rPr>
        <w:t xml:space="preserve">To determine the productivity of a software engineer, we must begin by </w:t>
      </w:r>
      <w:r w:rsidRPr="0068609B">
        <w:rPr>
          <w:rFonts w:ascii="Century" w:hAnsi="Century" w:cs="Times New Roman"/>
          <w:sz w:val="22"/>
          <w:szCs w:val="22"/>
          <w:lang w:val="en-IE"/>
        </w:rPr>
        <w:t xml:space="preserve">first </w:t>
      </w:r>
      <w:r w:rsidR="00386BE7" w:rsidRPr="0068609B">
        <w:rPr>
          <w:rFonts w:ascii="Century" w:hAnsi="Century" w:cs="Times New Roman"/>
          <w:sz w:val="22"/>
          <w:szCs w:val="22"/>
          <w:lang w:val="en-IE"/>
        </w:rPr>
        <w:t xml:space="preserve">choosing </w:t>
      </w:r>
      <w:r w:rsidRPr="0068609B">
        <w:rPr>
          <w:rFonts w:ascii="Century" w:hAnsi="Century" w:cs="Times New Roman"/>
          <w:sz w:val="22"/>
          <w:szCs w:val="22"/>
          <w:lang w:val="en-IE"/>
        </w:rPr>
        <w:t xml:space="preserve">which ways to measure data. There is no one metric which is capable of measuring productivity conclusively. However, we can use several metrics </w:t>
      </w:r>
      <w:r w:rsidR="003D1233" w:rsidRPr="0068609B">
        <w:rPr>
          <w:rFonts w:ascii="Century" w:hAnsi="Century" w:cs="Times New Roman"/>
          <w:sz w:val="22"/>
          <w:szCs w:val="22"/>
          <w:lang w:val="en-IE"/>
        </w:rPr>
        <w:t>to help paint a picture of the overall productivity of a software engineer</w:t>
      </w:r>
      <w:r w:rsidR="00C72152" w:rsidRPr="0068609B">
        <w:rPr>
          <w:rFonts w:ascii="Century" w:hAnsi="Century" w:cs="Times New Roman"/>
          <w:sz w:val="22"/>
          <w:szCs w:val="22"/>
          <w:lang w:val="en-IE"/>
        </w:rPr>
        <w:t>. Unlike other industries, it can be hard to objectively measure productivity of software engineers</w:t>
      </w:r>
      <w:r w:rsidR="0058053A" w:rsidRPr="0068609B">
        <w:rPr>
          <w:rFonts w:ascii="Century" w:hAnsi="Century" w:cs="Times New Roman"/>
          <w:sz w:val="22"/>
          <w:szCs w:val="22"/>
          <w:lang w:val="en-IE"/>
        </w:rPr>
        <w:t xml:space="preserve"> hence it is important to have access to the appropriate data</w:t>
      </w:r>
      <w:r w:rsidR="00C72152" w:rsidRPr="0068609B">
        <w:rPr>
          <w:rFonts w:ascii="Century" w:hAnsi="Century" w:cs="Times New Roman"/>
          <w:sz w:val="22"/>
          <w:szCs w:val="22"/>
          <w:lang w:val="en-IE"/>
        </w:rPr>
        <w:t>.</w:t>
      </w:r>
      <w:r w:rsidR="0058053A" w:rsidRPr="0068609B">
        <w:rPr>
          <w:rFonts w:ascii="Century" w:hAnsi="Century" w:cs="Times New Roman"/>
          <w:sz w:val="22"/>
          <w:szCs w:val="22"/>
          <w:lang w:val="en-IE"/>
        </w:rPr>
        <w:t xml:space="preserve"> </w:t>
      </w:r>
    </w:p>
    <w:p w:rsidR="00386BE7" w:rsidRPr="0068609B" w:rsidRDefault="00692D8E" w:rsidP="00BC3ECC">
      <w:pPr>
        <w:spacing w:line="360" w:lineRule="auto"/>
        <w:rPr>
          <w:rFonts w:ascii="Century" w:hAnsi="Century" w:cs="Times New Roman"/>
          <w:sz w:val="22"/>
          <w:szCs w:val="22"/>
          <w:lang w:val="en-IE"/>
        </w:rPr>
      </w:pPr>
      <w:r w:rsidRPr="0068609B">
        <w:rPr>
          <w:rFonts w:ascii="Century" w:hAnsi="Century" w:cs="Times New Roman"/>
          <w:b/>
          <w:noProof/>
          <w:sz w:val="22"/>
          <w:szCs w:val="22"/>
        </w:rPr>
        <w:drawing>
          <wp:anchor distT="0" distB="0" distL="114300" distR="114300" simplePos="0" relativeHeight="251658240" behindDoc="1" locked="0" layoutInCell="1" allowOverlap="1">
            <wp:simplePos x="0" y="0"/>
            <wp:positionH relativeFrom="margin">
              <wp:align>right</wp:align>
            </wp:positionH>
            <wp:positionV relativeFrom="paragraph">
              <wp:posOffset>52070</wp:posOffset>
            </wp:positionV>
            <wp:extent cx="2695575" cy="1695450"/>
            <wp:effectExtent l="0" t="0" r="9525" b="0"/>
            <wp:wrapTight wrapText="bothSides">
              <wp:wrapPolygon edited="0">
                <wp:start x="0" y="0"/>
                <wp:lineTo x="0" y="21357"/>
                <wp:lineTo x="21524" y="21357"/>
                <wp:lineTo x="21524" y="0"/>
                <wp:lineTo x="0" y="0"/>
              </wp:wrapPolygon>
            </wp:wrapTight>
            <wp:docPr id="2" name="Picture 2" descr="C:\Users\berryd1\AppData\Local\Microsoft\Windows\INetCache\Content.MSO\A3CFA2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ryd1\AppData\Local\Microsoft\Windows\INetCache\Content.MSO\A3CFA26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58053A" w:rsidRPr="0068609B">
        <w:rPr>
          <w:rFonts w:ascii="Century" w:hAnsi="Century" w:cs="Times New Roman"/>
          <w:sz w:val="22"/>
          <w:szCs w:val="22"/>
          <w:lang w:val="en-IE"/>
        </w:rPr>
        <w:t>Data is only useful however if it can “provide useful information for project, process, and quality management, and at the same time that the data collection process will not be a burden on development teams”</w:t>
      </w:r>
      <w:r w:rsidR="00BC70B8" w:rsidRPr="0068609B">
        <w:rPr>
          <w:rFonts w:ascii="Century" w:hAnsi="Century" w:cs="Times New Roman"/>
          <w:sz w:val="22"/>
          <w:szCs w:val="22"/>
          <w:lang w:val="en-IE"/>
        </w:rPr>
        <w:t xml:space="preserve"> </w:t>
      </w:r>
      <w:r w:rsidR="0058053A" w:rsidRPr="0068609B">
        <w:rPr>
          <w:rFonts w:ascii="Century" w:hAnsi="Century" w:cs="Times New Roman"/>
          <w:sz w:val="22"/>
          <w:szCs w:val="22"/>
          <w:lang w:val="en-IE"/>
        </w:rPr>
        <w:t xml:space="preserve">(Kan, 2014). A normal business will measure performance </w:t>
      </w:r>
      <w:r w:rsidR="00181955" w:rsidRPr="0068609B">
        <w:rPr>
          <w:rFonts w:ascii="Century" w:hAnsi="Century" w:cs="Times New Roman"/>
          <w:sz w:val="22"/>
          <w:szCs w:val="22"/>
          <w:lang w:val="en-IE"/>
        </w:rPr>
        <w:t>on time taken and monetary value added, which are two basics metrics that also fit software engineering but they will only provide a limited insight into software engineering performance. Other variables will also need to be considered as a result.</w:t>
      </w:r>
    </w:p>
    <w:p w:rsidR="00181955" w:rsidRPr="0068609B" w:rsidRDefault="00181955" w:rsidP="00692D8E">
      <w:pPr>
        <w:spacing w:line="360" w:lineRule="auto"/>
        <w:rPr>
          <w:rFonts w:ascii="Century" w:hAnsi="Century" w:cs="Times New Roman"/>
          <w:sz w:val="22"/>
          <w:szCs w:val="22"/>
          <w:lang w:val="en-IE"/>
        </w:rPr>
      </w:pPr>
      <w:r w:rsidRPr="0068609B">
        <w:rPr>
          <w:rFonts w:ascii="Century" w:hAnsi="Century" w:cs="Times New Roman"/>
          <w:sz w:val="22"/>
          <w:szCs w:val="22"/>
          <w:lang w:val="en-IE"/>
        </w:rPr>
        <w:t>This is where we bring in software quality metrics to obtain the finer, more software specifi</w:t>
      </w:r>
      <w:r w:rsidR="002119F3" w:rsidRPr="0068609B">
        <w:rPr>
          <w:rFonts w:ascii="Century" w:hAnsi="Century" w:cs="Times New Roman"/>
          <w:sz w:val="22"/>
          <w:szCs w:val="22"/>
          <w:lang w:val="en-IE"/>
        </w:rPr>
        <w:t>c details. We will examine product metrics,</w:t>
      </w:r>
      <w:r w:rsidRPr="0068609B">
        <w:rPr>
          <w:rFonts w:ascii="Century" w:hAnsi="Century" w:cs="Times New Roman"/>
          <w:sz w:val="22"/>
          <w:szCs w:val="22"/>
          <w:lang w:val="en-IE"/>
        </w:rPr>
        <w:t xml:space="preserve"> process metrics</w:t>
      </w:r>
      <w:r w:rsidR="00692D8E" w:rsidRPr="0068609B">
        <w:rPr>
          <w:rFonts w:ascii="Century" w:hAnsi="Century" w:cs="Times New Roman"/>
          <w:sz w:val="22"/>
          <w:szCs w:val="22"/>
          <w:lang w:val="en-IE"/>
        </w:rPr>
        <w:t xml:space="preserve"> and project metrics </w:t>
      </w:r>
      <w:r w:rsidR="002119F3" w:rsidRPr="0068609B">
        <w:rPr>
          <w:rFonts w:ascii="Century" w:hAnsi="Century" w:cs="Times New Roman"/>
          <w:sz w:val="22"/>
          <w:szCs w:val="22"/>
          <w:lang w:val="en-IE"/>
        </w:rPr>
        <w:t>which measure code quality and productivity</w:t>
      </w:r>
      <w:r w:rsidRPr="0068609B">
        <w:rPr>
          <w:rFonts w:ascii="Century" w:hAnsi="Century" w:cs="Times New Roman"/>
          <w:sz w:val="22"/>
          <w:szCs w:val="22"/>
          <w:lang w:val="en-IE"/>
        </w:rPr>
        <w:t>.</w:t>
      </w:r>
      <w:r w:rsidR="00692D8E" w:rsidRPr="0068609B">
        <w:rPr>
          <w:rFonts w:ascii="Century" w:hAnsi="Century" w:cs="Times New Roman"/>
          <w:b/>
          <w:noProof/>
          <w:sz w:val="22"/>
          <w:szCs w:val="22"/>
        </w:rPr>
        <w:t xml:space="preserve">         </w:t>
      </w:r>
    </w:p>
    <w:p w:rsidR="00692D8E" w:rsidRPr="0068609B" w:rsidRDefault="00692D8E" w:rsidP="00692D8E">
      <w:pPr>
        <w:numPr>
          <w:ilvl w:val="0"/>
          <w:numId w:val="5"/>
        </w:numPr>
        <w:spacing w:line="360" w:lineRule="auto"/>
        <w:rPr>
          <w:rFonts w:ascii="Century" w:hAnsi="Century" w:cs="Times New Roman"/>
          <w:sz w:val="22"/>
          <w:szCs w:val="22"/>
        </w:rPr>
      </w:pPr>
      <w:r w:rsidRPr="0068609B">
        <w:rPr>
          <w:rFonts w:ascii="Century" w:hAnsi="Century" w:cs="Times New Roman"/>
          <w:b/>
          <w:bCs/>
          <w:sz w:val="22"/>
          <w:szCs w:val="22"/>
        </w:rPr>
        <w:t>Process metrics</w:t>
      </w:r>
      <w:r w:rsidRPr="0068609B">
        <w:rPr>
          <w:rFonts w:ascii="Century" w:hAnsi="Century" w:cs="Times New Roman"/>
          <w:sz w:val="22"/>
          <w:szCs w:val="22"/>
        </w:rPr>
        <w:t> − These characteristics can be used to improve the development and maintenance activities of the software. Process metrics involve constructing specification, detailing design and testing. Ie. Effectiveness and quality of the processes that produce the software product.</w:t>
      </w:r>
    </w:p>
    <w:p w:rsidR="002119F3" w:rsidRPr="0068609B" w:rsidRDefault="002119F3" w:rsidP="00692D8E">
      <w:pPr>
        <w:pStyle w:val="ListParagraph"/>
        <w:numPr>
          <w:ilvl w:val="0"/>
          <w:numId w:val="5"/>
        </w:numPr>
        <w:spacing w:line="360" w:lineRule="auto"/>
        <w:rPr>
          <w:rFonts w:ascii="Century" w:hAnsi="Century" w:cs="Times New Roman"/>
          <w:sz w:val="22"/>
          <w:szCs w:val="22"/>
        </w:rPr>
      </w:pPr>
      <w:r w:rsidRPr="0068609B">
        <w:rPr>
          <w:rFonts w:ascii="Century" w:hAnsi="Century" w:cs="Times New Roman"/>
          <w:b/>
          <w:bCs/>
          <w:sz w:val="22"/>
          <w:szCs w:val="22"/>
        </w:rPr>
        <w:t>Product metrics</w:t>
      </w:r>
      <w:r w:rsidRPr="0068609B">
        <w:rPr>
          <w:rFonts w:ascii="Century" w:hAnsi="Century" w:cs="Times New Roman"/>
          <w:sz w:val="22"/>
          <w:szCs w:val="22"/>
        </w:rPr>
        <w:t> − Describes the characteristics of the product such as size, complexity, design features, performance, and quality level.</w:t>
      </w:r>
      <w:r w:rsidR="006B6D9D" w:rsidRPr="0068609B">
        <w:rPr>
          <w:rFonts w:ascii="Century" w:hAnsi="Century" w:cs="Times New Roman"/>
          <w:sz w:val="22"/>
          <w:szCs w:val="22"/>
        </w:rPr>
        <w:t xml:space="preserve"> Product metrics are concerned with specification, design, coding and testing. Ie. Size, complexity, design features, performance, efficiency, reliability, portability etc.</w:t>
      </w:r>
    </w:p>
    <w:p w:rsidR="002119F3" w:rsidRPr="0068609B" w:rsidRDefault="002119F3" w:rsidP="00692D8E">
      <w:pPr>
        <w:numPr>
          <w:ilvl w:val="0"/>
          <w:numId w:val="5"/>
        </w:numPr>
        <w:spacing w:line="360" w:lineRule="auto"/>
        <w:rPr>
          <w:rFonts w:ascii="Century" w:hAnsi="Century" w:cs="Times New Roman"/>
          <w:sz w:val="22"/>
          <w:szCs w:val="22"/>
        </w:rPr>
      </w:pPr>
      <w:r w:rsidRPr="0068609B">
        <w:rPr>
          <w:rFonts w:ascii="Century" w:hAnsi="Century" w:cs="Times New Roman"/>
          <w:b/>
          <w:bCs/>
          <w:sz w:val="22"/>
          <w:szCs w:val="22"/>
        </w:rPr>
        <w:t>Project metrics</w:t>
      </w:r>
      <w:r w:rsidRPr="0068609B">
        <w:rPr>
          <w:rFonts w:ascii="Century" w:hAnsi="Century" w:cs="Times New Roman"/>
          <w:sz w:val="22"/>
          <w:szCs w:val="22"/>
        </w:rPr>
        <w:t> − This metrics describe the project characteristics and execution. Examples include the number of software developers, the staffing pattern over the life cycle of the software, cost, schedule, and productivity.</w:t>
      </w:r>
      <w:r w:rsidR="006B6D9D" w:rsidRPr="0068609B">
        <w:rPr>
          <w:rFonts w:ascii="Century" w:hAnsi="Century" w:cs="Times New Roman"/>
          <w:sz w:val="22"/>
          <w:szCs w:val="22"/>
        </w:rPr>
        <w:t xml:space="preserve"> Project metrics describe product quality. Ie. Quantify defects, cost, schedule, productivity and estimation of various project resources and deliverables.</w:t>
      </w:r>
    </w:p>
    <w:p w:rsidR="00A02E23" w:rsidRPr="0068609B" w:rsidRDefault="00A02E23" w:rsidP="00BC3ECC">
      <w:pPr>
        <w:spacing w:line="360" w:lineRule="auto"/>
        <w:rPr>
          <w:rFonts w:ascii="Century" w:hAnsi="Century" w:cs="Times New Roman"/>
          <w:sz w:val="22"/>
          <w:szCs w:val="22"/>
        </w:rPr>
      </w:pPr>
      <w:r w:rsidRPr="0068609B">
        <w:rPr>
          <w:rFonts w:ascii="Century" w:hAnsi="Century" w:cs="Times New Roman"/>
          <w:sz w:val="22"/>
          <w:szCs w:val="22"/>
        </w:rPr>
        <w:t>I will now give a brief outline of some useful metrics which can yield wo</w:t>
      </w:r>
      <w:r w:rsidR="0036601D" w:rsidRPr="0068609B">
        <w:rPr>
          <w:rFonts w:ascii="Century" w:hAnsi="Century" w:cs="Times New Roman"/>
          <w:sz w:val="22"/>
          <w:szCs w:val="22"/>
        </w:rPr>
        <w:t>rthwhile information:</w:t>
      </w:r>
    </w:p>
    <w:p w:rsidR="00591776" w:rsidRPr="0068609B" w:rsidRDefault="00C537E8" w:rsidP="00992304">
      <w:pPr>
        <w:pStyle w:val="ListParagraph"/>
        <w:numPr>
          <w:ilvl w:val="0"/>
          <w:numId w:val="4"/>
        </w:numPr>
        <w:spacing w:line="360" w:lineRule="auto"/>
        <w:rPr>
          <w:rFonts w:ascii="Century" w:hAnsi="Century" w:cs="Times New Roman"/>
          <w:sz w:val="22"/>
          <w:szCs w:val="22"/>
          <w:lang w:val="en-IE"/>
        </w:rPr>
      </w:pPr>
      <w:r w:rsidRPr="0068609B">
        <w:rPr>
          <w:rFonts w:ascii="Century" w:hAnsi="Century" w:cs="Times New Roman"/>
          <w:noProof/>
          <w:sz w:val="22"/>
          <w:szCs w:val="22"/>
        </w:rPr>
        <w:drawing>
          <wp:anchor distT="0" distB="0" distL="114300" distR="114300" simplePos="0" relativeHeight="251659264" behindDoc="1" locked="0" layoutInCell="1" allowOverlap="1">
            <wp:simplePos x="0" y="0"/>
            <wp:positionH relativeFrom="margin">
              <wp:align>center</wp:align>
            </wp:positionH>
            <wp:positionV relativeFrom="paragraph">
              <wp:posOffset>1090930</wp:posOffset>
            </wp:positionV>
            <wp:extent cx="4848225" cy="1044575"/>
            <wp:effectExtent l="0" t="0" r="9525" b="3175"/>
            <wp:wrapTight wrapText="bothSides">
              <wp:wrapPolygon edited="0">
                <wp:start x="0" y="0"/>
                <wp:lineTo x="0" y="21272"/>
                <wp:lineTo x="21558" y="21272"/>
                <wp:lineTo x="21558" y="0"/>
                <wp:lineTo x="0" y="0"/>
              </wp:wrapPolygon>
            </wp:wrapTight>
            <wp:docPr id="3" name="Picture 3" descr="Image result for code ch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de chu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1044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91776" w:rsidRPr="0068609B">
        <w:rPr>
          <w:rFonts w:ascii="Century" w:hAnsi="Century" w:cs="Times New Roman"/>
          <w:b/>
          <w:sz w:val="22"/>
          <w:szCs w:val="22"/>
          <w:lang w:val="en-IE"/>
        </w:rPr>
        <w:t>Code churn</w:t>
      </w:r>
      <w:r w:rsidR="00591776" w:rsidRPr="0068609B">
        <w:rPr>
          <w:rFonts w:ascii="Century" w:hAnsi="Century" w:cs="Times New Roman"/>
          <w:sz w:val="22"/>
          <w:szCs w:val="22"/>
          <w:lang w:val="en-IE"/>
        </w:rPr>
        <w:t xml:space="preserve"> is the percentage of a software engineer’s own code that represents an edit to their own recent work. It’s typically measured in Lines of Code (LOC) that were modified, added and deleted over a short period of time.</w:t>
      </w:r>
    </w:p>
    <w:p w:rsidR="00591776" w:rsidRPr="0068609B" w:rsidRDefault="00591776" w:rsidP="00591776">
      <w:pPr>
        <w:spacing w:line="360" w:lineRule="auto"/>
        <w:rPr>
          <w:rFonts w:ascii="Century" w:hAnsi="Century" w:cs="Times New Roman"/>
          <w:sz w:val="22"/>
          <w:szCs w:val="22"/>
          <w:lang w:val="en-IE"/>
        </w:rPr>
      </w:pPr>
    </w:p>
    <w:p w:rsidR="00591776" w:rsidRPr="0068609B" w:rsidRDefault="00C537E8" w:rsidP="00C537E8">
      <w:pPr>
        <w:spacing w:line="360" w:lineRule="auto"/>
        <w:ind w:left="720"/>
        <w:rPr>
          <w:rFonts w:ascii="Century" w:hAnsi="Century" w:cs="Times New Roman"/>
          <w:sz w:val="22"/>
          <w:szCs w:val="22"/>
          <w:lang w:val="en-IE"/>
        </w:rPr>
      </w:pPr>
      <w:r w:rsidRPr="0068609B">
        <w:rPr>
          <w:rFonts w:ascii="Century" w:hAnsi="Century" w:cs="Times New Roman"/>
          <w:sz w:val="22"/>
          <w:szCs w:val="22"/>
          <w:lang w:val="en-IE"/>
        </w:rPr>
        <w:t>When code churn is suddenly higher than expected, it can be an early indicator that issues are occurring with the software engineering process. Detecting code churn early, is critical to ensuring early diagnosis of potential issues with the project.</w:t>
      </w:r>
    </w:p>
    <w:p w:rsidR="00A02E23" w:rsidRPr="0068609B" w:rsidRDefault="00591776" w:rsidP="00C537E8">
      <w:pPr>
        <w:pStyle w:val="ListParagraph"/>
        <w:numPr>
          <w:ilvl w:val="0"/>
          <w:numId w:val="24"/>
        </w:numPr>
        <w:spacing w:line="360" w:lineRule="auto"/>
        <w:rPr>
          <w:rFonts w:ascii="Century" w:hAnsi="Century" w:cs="Times New Roman"/>
          <w:sz w:val="22"/>
          <w:szCs w:val="22"/>
          <w:lang w:val="en-IE"/>
        </w:rPr>
      </w:pPr>
      <w:r w:rsidRPr="0068609B">
        <w:rPr>
          <w:rFonts w:ascii="Century" w:hAnsi="Century" w:cs="Times New Roman"/>
          <w:noProof/>
          <w:sz w:val="22"/>
          <w:szCs w:val="22"/>
        </w:rPr>
        <w:drawing>
          <wp:anchor distT="0" distB="0" distL="114300" distR="114300" simplePos="0" relativeHeight="251661312" behindDoc="1" locked="0" layoutInCell="1" allowOverlap="1">
            <wp:simplePos x="0" y="0"/>
            <wp:positionH relativeFrom="margin">
              <wp:align>center</wp:align>
            </wp:positionH>
            <wp:positionV relativeFrom="paragraph">
              <wp:posOffset>1181100</wp:posOffset>
            </wp:positionV>
            <wp:extent cx="4714875" cy="1181100"/>
            <wp:effectExtent l="0" t="0" r="9525" b="0"/>
            <wp:wrapTight wrapText="bothSides">
              <wp:wrapPolygon edited="0">
                <wp:start x="0" y="0"/>
                <wp:lineTo x="0" y="21252"/>
                <wp:lineTo x="21556" y="21252"/>
                <wp:lineTo x="21556" y="0"/>
                <wp:lineTo x="0" y="0"/>
              </wp:wrapPolygon>
            </wp:wrapTight>
            <wp:docPr id="5" name="Picture 5" descr="C:\Users\berryd1\AppData\Local\Microsoft\Windows\INetCache\Content.MSO\EBEB32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rryd1\AppData\Local\Microsoft\Windows\INetCache\Content.MSO\EBEB320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2E23" w:rsidRPr="0068609B">
        <w:rPr>
          <w:rFonts w:ascii="Century" w:hAnsi="Century" w:cs="Times New Roman"/>
          <w:b/>
          <w:sz w:val="22"/>
          <w:szCs w:val="22"/>
          <w:lang w:val="en-IE"/>
        </w:rPr>
        <w:t>Lead time</w:t>
      </w:r>
      <w:r w:rsidR="00A02E23" w:rsidRPr="0068609B">
        <w:rPr>
          <w:rFonts w:ascii="Century" w:hAnsi="Century" w:cs="Times New Roman"/>
          <w:sz w:val="22"/>
          <w:szCs w:val="22"/>
          <w:lang w:val="en-IE"/>
        </w:rPr>
        <w:t xml:space="preserve"> is the time elapsed between the commencement of a project’s development and its delivery to the customer.</w:t>
      </w:r>
      <w:r w:rsidR="0036601D" w:rsidRPr="0068609B">
        <w:rPr>
          <w:rFonts w:ascii="Century" w:hAnsi="Century" w:cs="Times New Roman"/>
          <w:sz w:val="22"/>
          <w:szCs w:val="22"/>
          <w:lang w:val="en-IE"/>
        </w:rPr>
        <w:t xml:space="preserve"> Lead time can help management predict how much work a software engineer is capable of completing in a particular time </w:t>
      </w:r>
      <w:r w:rsidR="00992304" w:rsidRPr="0068609B">
        <w:rPr>
          <w:rFonts w:ascii="Century" w:hAnsi="Century" w:cs="Times New Roman"/>
          <w:sz w:val="22"/>
          <w:szCs w:val="22"/>
          <w:lang w:val="en-IE"/>
        </w:rPr>
        <w:t>frame and is a very good metric.</w:t>
      </w:r>
    </w:p>
    <w:p w:rsidR="00A02E23" w:rsidRPr="0068609B" w:rsidRDefault="00A02E23" w:rsidP="00C537E8">
      <w:pPr>
        <w:pStyle w:val="ListParagraph"/>
        <w:numPr>
          <w:ilvl w:val="0"/>
          <w:numId w:val="24"/>
        </w:numPr>
        <w:spacing w:line="360" w:lineRule="auto"/>
        <w:rPr>
          <w:rFonts w:ascii="Century" w:hAnsi="Century" w:cs="Times New Roman"/>
          <w:sz w:val="22"/>
          <w:szCs w:val="22"/>
          <w:lang w:val="en-IE"/>
        </w:rPr>
      </w:pPr>
      <w:r w:rsidRPr="0068609B">
        <w:rPr>
          <w:rFonts w:ascii="Century" w:hAnsi="Century" w:cs="Times New Roman"/>
          <w:b/>
          <w:sz w:val="22"/>
          <w:szCs w:val="22"/>
          <w:lang w:val="en-IE"/>
        </w:rPr>
        <w:t>Cycle time</w:t>
      </w:r>
      <w:r w:rsidRPr="0068609B">
        <w:rPr>
          <w:rFonts w:ascii="Century" w:hAnsi="Century" w:cs="Times New Roman"/>
          <w:sz w:val="22"/>
          <w:szCs w:val="22"/>
          <w:lang w:val="en-IE"/>
        </w:rPr>
        <w:t xml:space="preserve"> is the length of time taken to make changes to the software system and convert the change to production.</w:t>
      </w:r>
      <w:r w:rsidR="00992304" w:rsidRPr="0068609B">
        <w:rPr>
          <w:rFonts w:ascii="Century" w:hAnsi="Century" w:cs="Times New Roman"/>
          <w:sz w:val="22"/>
          <w:szCs w:val="22"/>
          <w:lang w:val="en-IE"/>
        </w:rPr>
        <w:t xml:space="preserve"> It is quite similar to lead time only cycle time starts when the software engineer begins work on the project rather than when the initial request is made.</w:t>
      </w:r>
    </w:p>
    <w:p w:rsidR="00A02E23" w:rsidRPr="0068609B" w:rsidRDefault="00A02E23" w:rsidP="00C537E8">
      <w:pPr>
        <w:pStyle w:val="ListParagraph"/>
        <w:numPr>
          <w:ilvl w:val="0"/>
          <w:numId w:val="24"/>
        </w:numPr>
        <w:spacing w:line="360" w:lineRule="auto"/>
        <w:rPr>
          <w:rFonts w:ascii="Century" w:hAnsi="Century" w:cs="Times New Roman"/>
          <w:sz w:val="22"/>
          <w:szCs w:val="22"/>
          <w:lang w:val="en-IE"/>
        </w:rPr>
      </w:pPr>
      <w:r w:rsidRPr="0068609B">
        <w:rPr>
          <w:rFonts w:ascii="Century" w:hAnsi="Century" w:cs="Times New Roman"/>
          <w:b/>
          <w:sz w:val="22"/>
          <w:szCs w:val="22"/>
          <w:lang w:val="en-IE"/>
        </w:rPr>
        <w:t>Number of commits</w:t>
      </w:r>
      <w:r w:rsidRPr="0068609B">
        <w:rPr>
          <w:rFonts w:ascii="Century" w:hAnsi="Century" w:cs="Times New Roman"/>
          <w:sz w:val="22"/>
          <w:szCs w:val="22"/>
          <w:lang w:val="en-IE"/>
        </w:rPr>
        <w:t xml:space="preserve"> refers to the number of contributions that a software engineer makes to their source code.</w:t>
      </w:r>
      <w:r w:rsidR="0036601D" w:rsidRPr="0068609B">
        <w:rPr>
          <w:rFonts w:ascii="Century" w:hAnsi="Century" w:cs="Times New Roman"/>
          <w:sz w:val="22"/>
          <w:szCs w:val="22"/>
          <w:lang w:val="en-IE"/>
        </w:rPr>
        <w:t xml:space="preserve"> This can vary greatly depending on the developer. It provides us with a very good idea of if a developer is active, when they are most active and essentially, which developers are doing the most work.</w:t>
      </w:r>
    </w:p>
    <w:p w:rsidR="0036601D" w:rsidRPr="0068609B" w:rsidRDefault="00B75C1A" w:rsidP="00C537E8">
      <w:pPr>
        <w:pStyle w:val="ListParagraph"/>
        <w:numPr>
          <w:ilvl w:val="0"/>
          <w:numId w:val="24"/>
        </w:numPr>
        <w:spacing w:line="360" w:lineRule="auto"/>
        <w:rPr>
          <w:rFonts w:ascii="Century" w:hAnsi="Century" w:cs="Times New Roman"/>
          <w:sz w:val="22"/>
          <w:szCs w:val="22"/>
          <w:lang w:val="en-IE"/>
        </w:rPr>
      </w:pPr>
      <w:r w:rsidRPr="0068609B">
        <w:rPr>
          <w:rFonts w:ascii="Century" w:hAnsi="Century" w:cs="Times New Roman"/>
          <w:noProof/>
          <w:sz w:val="22"/>
          <w:szCs w:val="22"/>
        </w:rPr>
        <w:drawing>
          <wp:anchor distT="0" distB="0" distL="114300" distR="114300" simplePos="0" relativeHeight="251662336" behindDoc="1" locked="0" layoutInCell="1" allowOverlap="1">
            <wp:simplePos x="0" y="0"/>
            <wp:positionH relativeFrom="margin">
              <wp:posOffset>3298825</wp:posOffset>
            </wp:positionH>
            <wp:positionV relativeFrom="paragraph">
              <wp:posOffset>376555</wp:posOffset>
            </wp:positionV>
            <wp:extent cx="2293620" cy="1284605"/>
            <wp:effectExtent l="0" t="0" r="0" b="0"/>
            <wp:wrapTight wrapText="bothSides">
              <wp:wrapPolygon edited="0">
                <wp:start x="0" y="0"/>
                <wp:lineTo x="0" y="21141"/>
                <wp:lineTo x="21349" y="21141"/>
                <wp:lineTo x="21349" y="0"/>
                <wp:lineTo x="0" y="0"/>
              </wp:wrapPolygon>
            </wp:wrapTight>
            <wp:docPr id="9" name="Picture 9" descr="Image result for technical de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echnical deb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3620" cy="1284605"/>
                    </a:xfrm>
                    <a:prstGeom prst="rect">
                      <a:avLst/>
                    </a:prstGeom>
                    <a:noFill/>
                    <a:ln>
                      <a:noFill/>
                    </a:ln>
                  </pic:spPr>
                </pic:pic>
              </a:graphicData>
            </a:graphic>
            <wp14:sizeRelH relativeFrom="page">
              <wp14:pctWidth>0</wp14:pctWidth>
            </wp14:sizeRelH>
            <wp14:sizeRelV relativeFrom="page">
              <wp14:pctHeight>0</wp14:pctHeight>
            </wp14:sizeRelV>
          </wp:anchor>
        </w:drawing>
      </w:r>
      <w:r w:rsidR="0036601D" w:rsidRPr="0068609B">
        <w:rPr>
          <w:rFonts w:ascii="Century" w:hAnsi="Century" w:cs="Times New Roman"/>
          <w:b/>
          <w:sz w:val="22"/>
          <w:szCs w:val="22"/>
          <w:lang w:val="en-IE"/>
        </w:rPr>
        <w:t>Technical debt</w:t>
      </w:r>
      <w:r w:rsidR="0036601D" w:rsidRPr="0068609B">
        <w:rPr>
          <w:rFonts w:ascii="Century" w:hAnsi="Century" w:cs="Times New Roman"/>
          <w:sz w:val="22"/>
          <w:szCs w:val="22"/>
          <w:lang w:val="en-IE"/>
        </w:rPr>
        <w:t xml:space="preserve"> describes the additional development work programmers have due to implementing a solution which it is simpler in the short term</w:t>
      </w:r>
      <w:r w:rsidR="00BC70B8" w:rsidRPr="0068609B">
        <w:rPr>
          <w:rFonts w:ascii="Century" w:hAnsi="Century" w:cs="Times New Roman"/>
          <w:sz w:val="22"/>
          <w:szCs w:val="22"/>
          <w:lang w:val="en-IE"/>
        </w:rPr>
        <w:t xml:space="preserve"> </w:t>
      </w:r>
      <w:r w:rsidR="0036601D" w:rsidRPr="0068609B">
        <w:rPr>
          <w:rFonts w:ascii="Century" w:hAnsi="Century" w:cs="Times New Roman"/>
          <w:sz w:val="22"/>
          <w:szCs w:val="22"/>
          <w:lang w:val="en-IE"/>
        </w:rPr>
        <w:t>but is not the overall optimal solution. Although it is inevitable for projects to hold some level of technical debt, management should endeavour to keep it minimal.</w:t>
      </w:r>
    </w:p>
    <w:p w:rsidR="00992304" w:rsidRPr="0068609B" w:rsidRDefault="00992304" w:rsidP="00C537E8">
      <w:pPr>
        <w:pStyle w:val="ListParagraph"/>
        <w:numPr>
          <w:ilvl w:val="0"/>
          <w:numId w:val="24"/>
        </w:numPr>
        <w:spacing w:line="360" w:lineRule="auto"/>
        <w:rPr>
          <w:rFonts w:ascii="Century" w:hAnsi="Century" w:cs="Times New Roman"/>
          <w:sz w:val="22"/>
          <w:szCs w:val="22"/>
          <w:lang w:val="en-IE"/>
        </w:rPr>
      </w:pPr>
      <w:r w:rsidRPr="0068609B">
        <w:rPr>
          <w:rFonts w:ascii="Century" w:hAnsi="Century" w:cs="Times New Roman"/>
          <w:b/>
          <w:sz w:val="22"/>
          <w:szCs w:val="22"/>
          <w:lang w:val="en-IE"/>
        </w:rPr>
        <w:t>Bug fixing</w:t>
      </w:r>
      <w:r w:rsidRPr="0068609B">
        <w:rPr>
          <w:rFonts w:ascii="Century" w:hAnsi="Century" w:cs="Times New Roman"/>
          <w:sz w:val="22"/>
          <w:szCs w:val="22"/>
          <w:lang w:val="en-IE"/>
        </w:rPr>
        <w:t xml:space="preserve"> and bug handling does not specifically refer to the amount of bugs in the code but rather the time a software devotes to bugs each week. Both fixing issues once they have been identified or troubleshooting issues when they arise</w:t>
      </w:r>
      <w:r w:rsidR="006B6D9D" w:rsidRPr="0068609B">
        <w:rPr>
          <w:rFonts w:ascii="Century" w:hAnsi="Century" w:cs="Times New Roman"/>
          <w:sz w:val="22"/>
          <w:szCs w:val="22"/>
          <w:lang w:val="en-IE"/>
        </w:rPr>
        <w:t xml:space="preserve"> is what is entailed in bug fixing and handling</w:t>
      </w:r>
      <w:r w:rsidRPr="0068609B">
        <w:rPr>
          <w:rFonts w:ascii="Century" w:hAnsi="Century" w:cs="Times New Roman"/>
          <w:sz w:val="22"/>
          <w:szCs w:val="22"/>
          <w:lang w:val="en-IE"/>
        </w:rPr>
        <w:t>.</w:t>
      </w:r>
    </w:p>
    <w:p w:rsidR="006B6D9D" w:rsidRPr="0068609B" w:rsidRDefault="006B6D9D" w:rsidP="00C537E8">
      <w:pPr>
        <w:pStyle w:val="ListParagraph"/>
        <w:numPr>
          <w:ilvl w:val="0"/>
          <w:numId w:val="24"/>
        </w:numPr>
        <w:spacing w:line="360" w:lineRule="auto"/>
        <w:rPr>
          <w:rFonts w:ascii="Century" w:hAnsi="Century" w:cs="Times New Roman"/>
          <w:sz w:val="22"/>
          <w:szCs w:val="22"/>
          <w:lang w:val="en-IE"/>
        </w:rPr>
      </w:pPr>
      <w:r w:rsidRPr="0068609B">
        <w:rPr>
          <w:rFonts w:ascii="Century" w:hAnsi="Century" w:cs="Times New Roman"/>
          <w:b/>
          <w:sz w:val="22"/>
          <w:szCs w:val="22"/>
          <w:lang w:val="en-IE"/>
        </w:rPr>
        <w:t xml:space="preserve">Test coverage </w:t>
      </w:r>
      <w:r w:rsidRPr="0068609B">
        <w:rPr>
          <w:rFonts w:ascii="Century" w:hAnsi="Century" w:cs="Times New Roman"/>
          <w:sz w:val="22"/>
          <w:szCs w:val="22"/>
          <w:lang w:val="en-IE"/>
        </w:rPr>
        <w:t>is a measure used to determine whether programmer’s tests cases are actually covering the source code and how much is executed when these test cases are run.</w:t>
      </w:r>
      <w:r w:rsidR="008D7166" w:rsidRPr="0068609B">
        <w:rPr>
          <w:rFonts w:ascii="Century" w:hAnsi="Century" w:cs="Times New Roman"/>
          <w:sz w:val="22"/>
          <w:szCs w:val="22"/>
          <w:lang w:val="en-IE"/>
        </w:rPr>
        <w:t xml:space="preserve"> It will include gathering information about which parts of a program are executed when running the test suite to determine which branches of conditional statements have been taken. It is a technique to ensure that your tests are testing your code or how much of your code you exercised by running the test.</w:t>
      </w:r>
    </w:p>
    <w:p w:rsidR="00A44DFB" w:rsidRPr="0068609B" w:rsidRDefault="00A44DFB" w:rsidP="005E6F9A">
      <w:pPr>
        <w:pStyle w:val="Heading2"/>
        <w:rPr>
          <w:rFonts w:ascii="Century" w:hAnsi="Century" w:cs="Times New Roman"/>
          <w:lang w:val="en-IE"/>
        </w:rPr>
      </w:pPr>
      <w:r w:rsidRPr="0068609B">
        <w:rPr>
          <w:rFonts w:ascii="Century" w:hAnsi="Century" w:cs="Times New Roman"/>
          <w:lang w:val="en-IE"/>
        </w:rPr>
        <w:t>Computational platforms</w:t>
      </w:r>
      <w:r w:rsidR="00DD3CB9" w:rsidRPr="0068609B">
        <w:rPr>
          <w:rFonts w:ascii="Century" w:hAnsi="Century" w:cs="Times New Roman"/>
          <w:lang w:val="en-IE"/>
        </w:rPr>
        <w:t xml:space="preserve"> available</w:t>
      </w:r>
      <w:r w:rsidRPr="0068609B">
        <w:rPr>
          <w:rFonts w:ascii="Century" w:hAnsi="Century" w:cs="Times New Roman"/>
          <w:lang w:val="en-IE"/>
        </w:rPr>
        <w:t>:</w:t>
      </w:r>
    </w:p>
    <w:p w:rsidR="00053E9A" w:rsidRPr="0068609B" w:rsidRDefault="00FB2898" w:rsidP="00053E9A">
      <w:pPr>
        <w:spacing w:line="360" w:lineRule="auto"/>
        <w:rPr>
          <w:rFonts w:ascii="Century" w:hAnsi="Century" w:cs="Times New Roman"/>
          <w:sz w:val="22"/>
          <w:szCs w:val="22"/>
          <w:lang w:val="en-IE"/>
        </w:rPr>
      </w:pPr>
      <w:r w:rsidRPr="0068609B">
        <w:rPr>
          <w:rFonts w:ascii="Century" w:hAnsi="Century" w:cs="Times New Roman"/>
          <w:sz w:val="22"/>
          <w:szCs w:val="22"/>
          <w:lang w:val="en-IE"/>
        </w:rPr>
        <w:t xml:space="preserve">Having considered the measurable data that should be collected in order to assess and measure the engineering process, we must now focus on the various platforms available to compute such data. There are a number of computational and software packages that allow us to do this. </w:t>
      </w:r>
      <w:r w:rsidR="00E7228A" w:rsidRPr="0068609B">
        <w:rPr>
          <w:rFonts w:ascii="Century" w:hAnsi="Century" w:cs="Times New Roman"/>
          <w:sz w:val="22"/>
          <w:szCs w:val="22"/>
          <w:lang w:val="en-IE"/>
        </w:rPr>
        <w:t>Code review is a crucial part of the development process as it makes you code stronger and reduces the risk of bugs.</w:t>
      </w:r>
    </w:p>
    <w:p w:rsidR="003258F9" w:rsidRPr="0068609B" w:rsidRDefault="003258F9" w:rsidP="00053E9A">
      <w:pPr>
        <w:spacing w:line="360" w:lineRule="auto"/>
        <w:rPr>
          <w:rFonts w:ascii="Century" w:hAnsi="Century" w:cs="Times New Roman"/>
          <w:sz w:val="22"/>
          <w:szCs w:val="22"/>
          <w:lang w:val="en-IE"/>
        </w:rPr>
      </w:pPr>
      <w:r w:rsidRPr="0068609B">
        <w:rPr>
          <w:rFonts w:ascii="Century" w:hAnsi="Century" w:cs="Times New Roman"/>
          <w:sz w:val="22"/>
          <w:szCs w:val="22"/>
          <w:lang w:val="en-IE"/>
        </w:rPr>
        <w:t>There is a huge number of platforms available to analyse data. I will now look at some of the</w:t>
      </w:r>
      <w:r w:rsidR="00CC41A4" w:rsidRPr="0068609B">
        <w:rPr>
          <w:rFonts w:ascii="Century" w:hAnsi="Century" w:cs="Times New Roman"/>
          <w:sz w:val="22"/>
          <w:szCs w:val="22"/>
          <w:lang w:val="en-IE"/>
        </w:rPr>
        <w:t xml:space="preserve"> most prominent</w:t>
      </w:r>
      <w:r w:rsidRPr="0068609B">
        <w:rPr>
          <w:rFonts w:ascii="Century" w:hAnsi="Century" w:cs="Times New Roman"/>
          <w:sz w:val="22"/>
          <w:szCs w:val="22"/>
          <w:lang w:val="en-IE"/>
        </w:rPr>
        <w:t xml:space="preserve"> platforms </w:t>
      </w:r>
      <w:r w:rsidR="00CC41A4" w:rsidRPr="0068609B">
        <w:rPr>
          <w:rFonts w:ascii="Century" w:hAnsi="Century" w:cs="Times New Roman"/>
          <w:sz w:val="22"/>
          <w:szCs w:val="22"/>
          <w:lang w:val="en-IE"/>
        </w:rPr>
        <w:t xml:space="preserve">available </w:t>
      </w:r>
      <w:r w:rsidRPr="0068609B">
        <w:rPr>
          <w:rFonts w:ascii="Century" w:hAnsi="Century" w:cs="Times New Roman"/>
          <w:sz w:val="22"/>
          <w:szCs w:val="22"/>
          <w:lang w:val="en-IE"/>
        </w:rPr>
        <w:t>and compare their usefulness for software engineers in allowing them to interpret and develop their software engineering process.</w:t>
      </w:r>
    </w:p>
    <w:p w:rsidR="00132429" w:rsidRPr="0068609B" w:rsidRDefault="005F7AF0" w:rsidP="00A767F2">
      <w:pPr>
        <w:spacing w:line="360" w:lineRule="auto"/>
        <w:rPr>
          <w:rFonts w:ascii="Century" w:hAnsi="Century" w:cs="Times New Roman"/>
          <w:b/>
          <w:sz w:val="22"/>
          <w:szCs w:val="22"/>
          <w:u w:val="single"/>
          <w:lang w:val="en-IE"/>
        </w:rPr>
      </w:pPr>
      <w:r w:rsidRPr="0068609B">
        <w:rPr>
          <w:rFonts w:ascii="Century" w:hAnsi="Century" w:cs="Times New Roman"/>
          <w:b/>
          <w:sz w:val="22"/>
          <w:szCs w:val="22"/>
          <w:u w:val="single"/>
          <w:lang w:val="en-IE"/>
        </w:rPr>
        <w:t>Personal Software Process</w:t>
      </w:r>
      <w:r w:rsidR="005E18F7" w:rsidRPr="0068609B">
        <w:rPr>
          <w:rFonts w:ascii="Century" w:hAnsi="Century" w:cs="Times New Roman"/>
          <w:b/>
          <w:sz w:val="22"/>
          <w:szCs w:val="22"/>
          <w:u w:val="single"/>
          <w:lang w:val="en-IE"/>
        </w:rPr>
        <w:t xml:space="preserve"> </w:t>
      </w:r>
      <w:r w:rsidRPr="0068609B">
        <w:rPr>
          <w:rFonts w:ascii="Century" w:hAnsi="Century" w:cs="Times New Roman"/>
          <w:b/>
          <w:sz w:val="22"/>
          <w:szCs w:val="22"/>
          <w:u w:val="single"/>
          <w:lang w:val="en-IE"/>
        </w:rPr>
        <w:t>(PSP):</w:t>
      </w:r>
    </w:p>
    <w:p w:rsidR="005F7AF0" w:rsidRPr="0068609B" w:rsidRDefault="005F7AF0" w:rsidP="00A767F2">
      <w:pPr>
        <w:spacing w:line="360" w:lineRule="auto"/>
        <w:rPr>
          <w:rFonts w:ascii="Century" w:hAnsi="Century" w:cs="Times New Roman"/>
          <w:sz w:val="22"/>
          <w:szCs w:val="22"/>
          <w:lang w:val="en-IE"/>
        </w:rPr>
      </w:pPr>
      <w:r w:rsidRPr="0068609B">
        <w:rPr>
          <w:rFonts w:ascii="Century" w:hAnsi="Century" w:cs="Times New Roman"/>
          <w:sz w:val="22"/>
          <w:szCs w:val="22"/>
          <w:lang w:val="en-IE"/>
        </w:rPr>
        <w:t xml:space="preserve">In 1995, the Personal Software process (PSP) was created by Watts Humphrey to provide a platform for individual software engineers to acquire a disciplined and effective approach to writing programs. Personal software process (PSP), is designed to assist software developers in using sound engineering practices. PSP shows software developers how to plan and track their projects, use a measured and defined process, establish goals, and track their performance against these goals. </w:t>
      </w:r>
    </w:p>
    <w:p w:rsidR="00017989" w:rsidRPr="0068609B" w:rsidRDefault="00017989" w:rsidP="00017989">
      <w:pPr>
        <w:spacing w:line="360" w:lineRule="auto"/>
        <w:rPr>
          <w:rFonts w:ascii="Century" w:hAnsi="Century" w:cs="Times New Roman"/>
          <w:sz w:val="22"/>
          <w:szCs w:val="22"/>
        </w:rPr>
      </w:pPr>
      <w:r w:rsidRPr="0068609B">
        <w:rPr>
          <w:rFonts w:ascii="Century" w:hAnsi="Century" w:cs="Times New Roman"/>
          <w:sz w:val="22"/>
          <w:szCs w:val="22"/>
        </w:rPr>
        <w:t>PSP assists software engineers to:</w:t>
      </w:r>
    </w:p>
    <w:p w:rsidR="00017989" w:rsidRPr="0068609B" w:rsidRDefault="00017989" w:rsidP="00704204">
      <w:pPr>
        <w:numPr>
          <w:ilvl w:val="0"/>
          <w:numId w:val="7"/>
        </w:numPr>
        <w:spacing w:line="360" w:lineRule="auto"/>
        <w:rPr>
          <w:rFonts w:ascii="Century" w:hAnsi="Century" w:cs="Times New Roman"/>
          <w:sz w:val="22"/>
          <w:szCs w:val="22"/>
        </w:rPr>
      </w:pPr>
      <w:r w:rsidRPr="0068609B">
        <w:rPr>
          <w:rFonts w:ascii="Century" w:hAnsi="Century" w:cs="Times New Roman"/>
          <w:sz w:val="22"/>
          <w:szCs w:val="22"/>
        </w:rPr>
        <w:t>Improve their planning and estimating skills.</w:t>
      </w:r>
    </w:p>
    <w:p w:rsidR="00017989" w:rsidRPr="0068609B" w:rsidRDefault="00017989" w:rsidP="00704204">
      <w:pPr>
        <w:numPr>
          <w:ilvl w:val="0"/>
          <w:numId w:val="7"/>
        </w:numPr>
        <w:spacing w:line="360" w:lineRule="auto"/>
        <w:rPr>
          <w:rFonts w:ascii="Century" w:hAnsi="Century" w:cs="Times New Roman"/>
          <w:sz w:val="22"/>
          <w:szCs w:val="22"/>
        </w:rPr>
      </w:pPr>
      <w:r w:rsidRPr="0068609B">
        <w:rPr>
          <w:rFonts w:ascii="Century" w:hAnsi="Century" w:cs="Times New Roman"/>
          <w:sz w:val="22"/>
          <w:szCs w:val="22"/>
        </w:rPr>
        <w:t>Make commitments and schedules they can keep and meet.</w:t>
      </w:r>
    </w:p>
    <w:p w:rsidR="00017989" w:rsidRPr="0068609B" w:rsidRDefault="00017989" w:rsidP="00704204">
      <w:pPr>
        <w:numPr>
          <w:ilvl w:val="0"/>
          <w:numId w:val="7"/>
        </w:numPr>
        <w:spacing w:line="360" w:lineRule="auto"/>
        <w:rPr>
          <w:rFonts w:ascii="Century" w:hAnsi="Century" w:cs="Times New Roman"/>
          <w:sz w:val="22"/>
          <w:szCs w:val="22"/>
        </w:rPr>
      </w:pPr>
      <w:r w:rsidRPr="0068609B">
        <w:rPr>
          <w:rFonts w:ascii="Century" w:hAnsi="Century" w:cs="Times New Roman"/>
          <w:sz w:val="22"/>
          <w:szCs w:val="22"/>
        </w:rPr>
        <w:t>Reduce defects in their projects.</w:t>
      </w:r>
    </w:p>
    <w:p w:rsidR="00017989" w:rsidRPr="0068609B" w:rsidRDefault="00017989" w:rsidP="00704204">
      <w:pPr>
        <w:numPr>
          <w:ilvl w:val="0"/>
          <w:numId w:val="7"/>
        </w:numPr>
        <w:spacing w:line="360" w:lineRule="auto"/>
        <w:rPr>
          <w:rFonts w:ascii="Century" w:hAnsi="Century" w:cs="Times New Roman"/>
          <w:sz w:val="22"/>
          <w:szCs w:val="22"/>
        </w:rPr>
      </w:pPr>
      <w:r w:rsidRPr="0068609B">
        <w:rPr>
          <w:rFonts w:ascii="Century" w:hAnsi="Century" w:cs="Times New Roman"/>
          <w:sz w:val="22"/>
          <w:szCs w:val="22"/>
        </w:rPr>
        <w:t>Manage the quality of their plans.</w:t>
      </w:r>
    </w:p>
    <w:p w:rsidR="00017989" w:rsidRPr="0068609B" w:rsidRDefault="00017989" w:rsidP="00A767F2">
      <w:pPr>
        <w:spacing w:line="360" w:lineRule="auto"/>
        <w:rPr>
          <w:rFonts w:ascii="Century" w:hAnsi="Century" w:cs="Times New Roman"/>
          <w:sz w:val="22"/>
          <w:szCs w:val="22"/>
          <w:lang w:val="en-IE"/>
        </w:rPr>
      </w:pPr>
      <w:r w:rsidRPr="0068609B">
        <w:rPr>
          <w:rFonts w:ascii="Century" w:hAnsi="Century" w:cs="Times New Roman"/>
          <w:sz w:val="22"/>
          <w:szCs w:val="22"/>
          <w:lang w:val="en-IE"/>
        </w:rPr>
        <w:t xml:space="preserve">PSP assists engineers in managing software quality from the start of a project </w:t>
      </w:r>
      <w:r w:rsidR="001C1237" w:rsidRPr="0068609B">
        <w:rPr>
          <w:rFonts w:ascii="Century" w:hAnsi="Century" w:cs="Times New Roman"/>
          <w:sz w:val="22"/>
          <w:szCs w:val="22"/>
          <w:lang w:val="en-IE"/>
        </w:rPr>
        <w:t xml:space="preserve">right through </w:t>
      </w:r>
      <w:r w:rsidRPr="0068609B">
        <w:rPr>
          <w:rFonts w:ascii="Century" w:hAnsi="Century" w:cs="Times New Roman"/>
          <w:sz w:val="22"/>
          <w:szCs w:val="22"/>
          <w:lang w:val="en-IE"/>
        </w:rPr>
        <w:t>to completion, analysing the results of each task and using the results to improve the software process of the next project. However, PSP has been subject to some criticism and is not universally accepted in recent times. Some software engineers are of the opinion that PSP is adequate in theory but not in practice, as it is too inflexible and time consuming.</w:t>
      </w:r>
    </w:p>
    <w:p w:rsidR="00017989" w:rsidRPr="0068609B" w:rsidRDefault="00FA5B02" w:rsidP="00A767F2">
      <w:pPr>
        <w:spacing w:line="360" w:lineRule="auto"/>
        <w:rPr>
          <w:rFonts w:ascii="Century" w:hAnsi="Century" w:cs="Times New Roman"/>
          <w:b/>
          <w:sz w:val="22"/>
          <w:szCs w:val="22"/>
          <w:u w:val="single"/>
          <w:lang w:val="en-IE"/>
        </w:rPr>
      </w:pPr>
      <w:r w:rsidRPr="0068609B">
        <w:rPr>
          <w:rFonts w:ascii="Century" w:hAnsi="Century" w:cs="Times New Roman"/>
          <w:noProof/>
          <w:sz w:val="22"/>
          <w:szCs w:val="22"/>
          <w:u w:val="single"/>
        </w:rPr>
        <w:drawing>
          <wp:anchor distT="0" distB="0" distL="114300" distR="114300" simplePos="0" relativeHeight="251663360" behindDoc="1" locked="0" layoutInCell="1" allowOverlap="1">
            <wp:simplePos x="0" y="0"/>
            <wp:positionH relativeFrom="margin">
              <wp:posOffset>4095750</wp:posOffset>
            </wp:positionH>
            <wp:positionV relativeFrom="paragraph">
              <wp:posOffset>254000</wp:posOffset>
            </wp:positionV>
            <wp:extent cx="1028700" cy="1084580"/>
            <wp:effectExtent l="0" t="0" r="0" b="1270"/>
            <wp:wrapTight wrapText="bothSides">
              <wp:wrapPolygon edited="0">
                <wp:start x="0" y="0"/>
                <wp:lineTo x="0" y="21246"/>
                <wp:lineTo x="21200" y="21246"/>
                <wp:lineTo x="21200" y="0"/>
                <wp:lineTo x="0" y="0"/>
              </wp:wrapPolygon>
            </wp:wrapTight>
            <wp:docPr id="6" name="Picture 6" descr="C:\Users\berryd1\AppData\Local\Microsoft\Windows\INetCache\Content.MSO\7C5E4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ryd1\AppData\Local\Microsoft\Windows\INetCache\Content.MSO\7C5E4D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108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17989" w:rsidRPr="0068609B">
        <w:rPr>
          <w:rFonts w:ascii="Century" w:hAnsi="Century" w:cs="Times New Roman"/>
          <w:b/>
          <w:sz w:val="22"/>
          <w:szCs w:val="22"/>
          <w:u w:val="single"/>
          <w:lang w:val="en-IE"/>
        </w:rPr>
        <w:t>Code Climate:</w:t>
      </w:r>
    </w:p>
    <w:p w:rsidR="004E3E6D" w:rsidRPr="0068609B" w:rsidRDefault="001C1237" w:rsidP="00A767F2">
      <w:pPr>
        <w:spacing w:line="360" w:lineRule="auto"/>
        <w:rPr>
          <w:rFonts w:ascii="Century" w:hAnsi="Century" w:cs="Times New Roman"/>
          <w:sz w:val="22"/>
          <w:szCs w:val="22"/>
          <w:lang w:val="en-IE"/>
        </w:rPr>
      </w:pPr>
      <w:r w:rsidRPr="0068609B">
        <w:rPr>
          <w:rFonts w:ascii="Century" w:hAnsi="Century" w:cs="Times New Roman"/>
          <w:sz w:val="22"/>
          <w:szCs w:val="22"/>
          <w:lang w:val="en-IE"/>
        </w:rPr>
        <w:t>Code climate is a software product that offers static program analysis tools for developers</w:t>
      </w:r>
      <w:r w:rsidR="004E3E6D" w:rsidRPr="0068609B">
        <w:rPr>
          <w:rFonts w:ascii="Century" w:hAnsi="Century" w:cs="Times New Roman"/>
          <w:sz w:val="22"/>
          <w:szCs w:val="22"/>
          <w:lang w:val="en-IE"/>
        </w:rPr>
        <w:t xml:space="preserve"> and was founded in 2011 by Bryan Helmkamp as a privately held company</w:t>
      </w:r>
      <w:r w:rsidRPr="0068609B">
        <w:rPr>
          <w:rFonts w:ascii="Century" w:hAnsi="Century" w:cs="Times New Roman"/>
          <w:sz w:val="22"/>
          <w:szCs w:val="22"/>
          <w:lang w:val="en-IE"/>
        </w:rPr>
        <w:t xml:space="preserve">. </w:t>
      </w:r>
      <w:r w:rsidR="004E3E6D" w:rsidRPr="0068609B">
        <w:rPr>
          <w:rFonts w:ascii="Century" w:hAnsi="Century" w:cs="Times New Roman"/>
          <w:sz w:val="22"/>
          <w:szCs w:val="22"/>
          <w:lang w:val="en-IE"/>
        </w:rPr>
        <w:t xml:space="preserve">Its focus is on helping software developers to improve the quality of their source code. Code Climate states on their website they specialise in ‘Providing meaningful and actionable engineering insights for the entire engineering organization.’(Code Climate, 2018). Code Climate now analyses billions of lines of code per day which shows the success and popularity of the company. Code Climate allows analysis of codebases written in Javascript, Ruby, PHP, Python and </w:t>
      </w:r>
      <w:r w:rsidR="00BF34F2" w:rsidRPr="0068609B">
        <w:rPr>
          <w:rFonts w:ascii="Century" w:hAnsi="Century" w:cs="Times New Roman"/>
          <w:sz w:val="22"/>
          <w:szCs w:val="22"/>
          <w:lang w:val="en-IE"/>
        </w:rPr>
        <w:t>CSS, etc.</w:t>
      </w:r>
      <w:r w:rsidR="00E25476" w:rsidRPr="0068609B">
        <w:rPr>
          <w:rFonts w:ascii="Century" w:hAnsi="Century" w:cs="Times New Roman"/>
          <w:sz w:val="22"/>
          <w:szCs w:val="22"/>
          <w:lang w:val="en-IE"/>
        </w:rPr>
        <w:t xml:space="preserve"> Code Climate is a well-developed and very stable solution with a great number of features. It has many advantages over its competitors and many big players recommend it as the best option.</w:t>
      </w:r>
    </w:p>
    <w:p w:rsidR="00E25476" w:rsidRPr="0068609B" w:rsidRDefault="00E25476" w:rsidP="00E25476">
      <w:pPr>
        <w:numPr>
          <w:ilvl w:val="0"/>
          <w:numId w:val="9"/>
        </w:numPr>
        <w:spacing w:line="360" w:lineRule="auto"/>
        <w:rPr>
          <w:rFonts w:ascii="Century" w:hAnsi="Century" w:cs="Times New Roman"/>
          <w:sz w:val="22"/>
          <w:szCs w:val="22"/>
        </w:rPr>
      </w:pPr>
      <w:r w:rsidRPr="0068609B">
        <w:rPr>
          <w:rFonts w:ascii="Century" w:hAnsi="Century" w:cs="Times New Roman"/>
          <w:sz w:val="22"/>
          <w:szCs w:val="22"/>
        </w:rPr>
        <w:t>A great number of supported languages, technologies and frameworks</w:t>
      </w:r>
    </w:p>
    <w:p w:rsidR="00E25476" w:rsidRPr="0068609B" w:rsidRDefault="00E25476" w:rsidP="00E25476">
      <w:pPr>
        <w:numPr>
          <w:ilvl w:val="0"/>
          <w:numId w:val="9"/>
        </w:numPr>
        <w:spacing w:line="360" w:lineRule="auto"/>
        <w:rPr>
          <w:rFonts w:ascii="Century" w:hAnsi="Century" w:cs="Times New Roman"/>
          <w:sz w:val="22"/>
          <w:szCs w:val="22"/>
        </w:rPr>
      </w:pPr>
      <w:r w:rsidRPr="0068609B">
        <w:rPr>
          <w:rFonts w:ascii="Century" w:hAnsi="Century" w:cs="Times New Roman"/>
          <w:sz w:val="22"/>
          <w:szCs w:val="22"/>
        </w:rPr>
        <w:t>Very stable</w:t>
      </w:r>
    </w:p>
    <w:p w:rsidR="00E25476" w:rsidRPr="0068609B" w:rsidRDefault="00E25476" w:rsidP="00E25476">
      <w:pPr>
        <w:numPr>
          <w:ilvl w:val="0"/>
          <w:numId w:val="9"/>
        </w:numPr>
        <w:spacing w:line="360" w:lineRule="auto"/>
        <w:rPr>
          <w:rFonts w:ascii="Century" w:hAnsi="Century" w:cs="Times New Roman"/>
          <w:sz w:val="22"/>
          <w:szCs w:val="22"/>
        </w:rPr>
      </w:pPr>
      <w:r w:rsidRPr="0068609B">
        <w:rPr>
          <w:rFonts w:ascii="Century" w:hAnsi="Century" w:cs="Times New Roman"/>
          <w:sz w:val="22"/>
          <w:szCs w:val="22"/>
        </w:rPr>
        <w:t>Nice new UI</w:t>
      </w:r>
    </w:p>
    <w:p w:rsidR="00E25476" w:rsidRPr="0068609B" w:rsidRDefault="00E25476" w:rsidP="00E25476">
      <w:pPr>
        <w:numPr>
          <w:ilvl w:val="0"/>
          <w:numId w:val="9"/>
        </w:numPr>
        <w:spacing w:line="360" w:lineRule="auto"/>
        <w:rPr>
          <w:rFonts w:ascii="Century" w:hAnsi="Century" w:cs="Times New Roman"/>
          <w:sz w:val="22"/>
          <w:szCs w:val="22"/>
        </w:rPr>
      </w:pPr>
      <w:r w:rsidRPr="0068609B">
        <w:rPr>
          <w:rFonts w:ascii="Century" w:hAnsi="Century" w:cs="Times New Roman"/>
          <w:sz w:val="22"/>
          <w:szCs w:val="22"/>
        </w:rPr>
        <w:t>Well-maintained test coverage feature gem</w:t>
      </w:r>
    </w:p>
    <w:p w:rsidR="00E25476" w:rsidRPr="0068609B" w:rsidRDefault="00E25476" w:rsidP="00E25476">
      <w:pPr>
        <w:numPr>
          <w:ilvl w:val="0"/>
          <w:numId w:val="9"/>
        </w:numPr>
        <w:spacing w:line="360" w:lineRule="auto"/>
        <w:rPr>
          <w:rFonts w:ascii="Century" w:hAnsi="Century" w:cs="Times New Roman"/>
          <w:sz w:val="22"/>
          <w:szCs w:val="22"/>
        </w:rPr>
      </w:pPr>
      <w:r w:rsidRPr="0068609B">
        <w:rPr>
          <w:rFonts w:ascii="Century" w:hAnsi="Century" w:cs="Times New Roman"/>
          <w:sz w:val="22"/>
          <w:szCs w:val="22"/>
        </w:rPr>
        <w:t>Browser extensions</w:t>
      </w:r>
    </w:p>
    <w:p w:rsidR="00E25476" w:rsidRPr="0068609B" w:rsidRDefault="00E25476" w:rsidP="00E25476">
      <w:pPr>
        <w:spacing w:line="360" w:lineRule="auto"/>
        <w:rPr>
          <w:rFonts w:ascii="Century" w:hAnsi="Century" w:cs="Times New Roman"/>
          <w:sz w:val="22"/>
          <w:szCs w:val="22"/>
        </w:rPr>
      </w:pPr>
      <w:r w:rsidRPr="0068609B">
        <w:rPr>
          <w:rFonts w:ascii="Century" w:hAnsi="Century" w:cs="Times New Roman"/>
          <w:sz w:val="22"/>
          <w:szCs w:val="22"/>
        </w:rPr>
        <w:t>Code Climate helps developers control the quality of their code, by combining fully-configurable test coverage and maintainability data throughout the development workflow. However, Code Climate is one of the most expensive tools, have unpredictable API and seem to have little interest in extending the tool the way the customer may suggest.</w:t>
      </w:r>
    </w:p>
    <w:p w:rsidR="00E25476" w:rsidRPr="0068609B" w:rsidRDefault="00E25476" w:rsidP="00E25476">
      <w:pPr>
        <w:spacing w:line="360" w:lineRule="auto"/>
        <w:rPr>
          <w:rFonts w:ascii="Century" w:hAnsi="Century" w:cs="Times New Roman"/>
          <w:b/>
          <w:sz w:val="22"/>
          <w:szCs w:val="22"/>
          <w:u w:val="single"/>
        </w:rPr>
      </w:pPr>
      <w:r w:rsidRPr="0068609B">
        <w:rPr>
          <w:rFonts w:ascii="Century" w:hAnsi="Century" w:cs="Times New Roman"/>
          <w:b/>
          <w:sz w:val="22"/>
          <w:szCs w:val="22"/>
          <w:u w:val="single"/>
        </w:rPr>
        <w:t>Hackystat:</w:t>
      </w:r>
    </w:p>
    <w:p w:rsidR="00C6723D" w:rsidRDefault="0068609B" w:rsidP="00E25476">
      <w:pPr>
        <w:spacing w:line="360" w:lineRule="auto"/>
        <w:rPr>
          <w:rFonts w:ascii="Century" w:hAnsi="Century" w:cs="Times New Roman"/>
          <w:sz w:val="22"/>
          <w:szCs w:val="22"/>
        </w:rPr>
      </w:pPr>
      <w:r>
        <w:rPr>
          <w:rFonts w:ascii="Century" w:hAnsi="Century"/>
          <w:noProof/>
          <w:sz w:val="22"/>
          <w:szCs w:val="22"/>
        </w:rPr>
        <w:drawing>
          <wp:anchor distT="0" distB="0" distL="114300" distR="114300" simplePos="0" relativeHeight="251665408" behindDoc="1" locked="0" layoutInCell="1" allowOverlap="1">
            <wp:simplePos x="0" y="0"/>
            <wp:positionH relativeFrom="margin">
              <wp:align>left</wp:align>
            </wp:positionH>
            <wp:positionV relativeFrom="paragraph">
              <wp:posOffset>1797050</wp:posOffset>
            </wp:positionV>
            <wp:extent cx="2921635" cy="1895475"/>
            <wp:effectExtent l="0" t="0" r="0" b="9525"/>
            <wp:wrapTight wrapText="bothSides">
              <wp:wrapPolygon edited="0">
                <wp:start x="0" y="0"/>
                <wp:lineTo x="0" y="21491"/>
                <wp:lineTo x="21408" y="21491"/>
                <wp:lineTo x="21408" y="0"/>
                <wp:lineTo x="0" y="0"/>
              </wp:wrapPolygon>
            </wp:wrapTight>
            <wp:docPr id="10" name="Picture 10" descr="C:\Users\berryd1\AppData\Local\Microsoft\Windows\INetCache\Content.MSO\1895AB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ryd1\AppData\Local\Microsoft\Windows\INetCache\Content.MSO\1895AB2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163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34C1D" w:rsidRPr="0068609B">
        <w:rPr>
          <w:rFonts w:ascii="Century" w:hAnsi="Century" w:cs="Times New Roman"/>
          <w:sz w:val="22"/>
          <w:szCs w:val="22"/>
        </w:rPr>
        <w:t>Hackystat is a data collection tool created by The University of Hawaii due to increasing difficulties with other tools such as PHP and Leap</w:t>
      </w:r>
      <w:r w:rsidR="00C6723D" w:rsidRPr="0068609B">
        <w:rPr>
          <w:rFonts w:ascii="Century" w:hAnsi="Century" w:cs="Times New Roman"/>
          <w:sz w:val="22"/>
          <w:szCs w:val="22"/>
        </w:rPr>
        <w:t xml:space="preserve">. </w:t>
      </w:r>
      <w:r w:rsidR="00503F06" w:rsidRPr="0068609B">
        <w:rPr>
          <w:rFonts w:ascii="Century" w:hAnsi="Century" w:cs="Times New Roman"/>
          <w:sz w:val="22"/>
          <w:szCs w:val="22"/>
        </w:rPr>
        <w:t>Hackystat describe themselves on their website as ‘A framework for collection, analysis, visualization, interpretation, annotation, and dissemination of software development process and product data’. Hackystat implements a service oriented architecture in which sensors, attached to development tools, gather process and product data and send it to a server, which other services can query to build higher-level analyses.</w:t>
      </w:r>
      <w:r w:rsidR="00BE4BAF" w:rsidRPr="0068609B">
        <w:rPr>
          <w:rFonts w:ascii="Century" w:hAnsi="Century" w:cs="Times New Roman"/>
          <w:sz w:val="22"/>
          <w:szCs w:val="22"/>
        </w:rPr>
        <w:t xml:space="preserve"> Hackystat users typically attach software ‘sensors’ to their development tools, which unobtrusively collect and send “raw” data about development to a web service called the Hackystat Sensor</w:t>
      </w:r>
      <w:r w:rsidR="00D86FCC" w:rsidRPr="0068609B">
        <w:rPr>
          <w:rFonts w:ascii="Century" w:hAnsi="Century" w:cs="Times New Roman"/>
          <w:sz w:val="22"/>
          <w:szCs w:val="22"/>
        </w:rPr>
        <w:t xml:space="preserve"> </w:t>
      </w:r>
      <w:r w:rsidR="00BE4BAF" w:rsidRPr="0068609B">
        <w:rPr>
          <w:rFonts w:ascii="Century" w:hAnsi="Century" w:cs="Times New Roman"/>
          <w:sz w:val="22"/>
          <w:szCs w:val="22"/>
        </w:rPr>
        <w:t xml:space="preserve">Base for storage. </w:t>
      </w:r>
      <w:r w:rsidR="00A0181F" w:rsidRPr="0068609B">
        <w:rPr>
          <w:rFonts w:ascii="Century" w:hAnsi="Century" w:cs="Times New Roman"/>
          <w:sz w:val="22"/>
          <w:szCs w:val="22"/>
        </w:rPr>
        <w:t>“The goal of Hackystat is to provide an extensible mechanism that can radically reduce the overhead associated with collection of a wide variety of software engineering data, along with a sophisticated toolkit of analyses that can facilitate useful interpretation” outlines how Hackystat filters and condenses data efficiently</w:t>
      </w:r>
      <w:r w:rsidR="00BE4BAF" w:rsidRPr="0068609B">
        <w:rPr>
          <w:rFonts w:ascii="Century" w:hAnsi="Century" w:cs="Times New Roman"/>
          <w:sz w:val="22"/>
          <w:szCs w:val="22"/>
        </w:rPr>
        <w:t>(P. M. Johnson, 2007)</w:t>
      </w:r>
      <w:r w:rsidR="00A0181F" w:rsidRPr="0068609B">
        <w:rPr>
          <w:rFonts w:ascii="Century" w:hAnsi="Century" w:cs="Times New Roman"/>
          <w:sz w:val="22"/>
          <w:szCs w:val="22"/>
        </w:rPr>
        <w:t>.</w:t>
      </w:r>
      <w:r w:rsidR="007C3C06" w:rsidRPr="0068609B">
        <w:rPr>
          <w:rFonts w:ascii="Century" w:hAnsi="Century" w:cs="Times New Roman"/>
          <w:sz w:val="22"/>
          <w:szCs w:val="22"/>
        </w:rPr>
        <w:t xml:space="preserve"> Hackystat has four key design features namely server-side data collection, unobtrusive data collection, fine-grained data collection and personal/group-based development.</w:t>
      </w:r>
      <w:r w:rsidR="00C6723D" w:rsidRPr="0068609B">
        <w:rPr>
          <w:rFonts w:ascii="Century" w:hAnsi="Century" w:cs="Times New Roman"/>
          <w:sz w:val="22"/>
          <w:szCs w:val="22"/>
        </w:rPr>
        <w:t xml:space="preserve"> Unfortunately, Hackystat isn’t as popular as it once was as it has faced ethical concerns from the public as Hackystat collected data from developers without their prior knowledge. As a result, Hackystat went from being a revolutionary invention to an unethical, invasive platform.</w:t>
      </w:r>
    </w:p>
    <w:p w:rsidR="00E25476" w:rsidRPr="0068609B" w:rsidRDefault="00D729D4" w:rsidP="00E25476">
      <w:pPr>
        <w:spacing w:line="360" w:lineRule="auto"/>
        <w:rPr>
          <w:rFonts w:ascii="Century" w:hAnsi="Century" w:cs="Times New Roman"/>
          <w:b/>
          <w:sz w:val="22"/>
          <w:szCs w:val="22"/>
          <w:u w:val="single"/>
        </w:rPr>
      </w:pPr>
      <w:r w:rsidRPr="0068609B">
        <w:rPr>
          <w:rFonts w:ascii="Century" w:hAnsi="Century" w:cs="Times New Roman"/>
          <w:b/>
          <w:sz w:val="22"/>
          <w:szCs w:val="22"/>
          <w:u w:val="single"/>
        </w:rPr>
        <w:t>Codacy:</w:t>
      </w:r>
    </w:p>
    <w:p w:rsidR="00780D5B" w:rsidRPr="0068609B" w:rsidRDefault="009A42CE" w:rsidP="00780D5B">
      <w:pPr>
        <w:spacing w:line="360" w:lineRule="auto"/>
        <w:rPr>
          <w:rFonts w:ascii="Century" w:hAnsi="Century" w:cs="Times New Roman"/>
          <w:sz w:val="22"/>
          <w:szCs w:val="22"/>
        </w:rPr>
      </w:pPr>
      <w:r w:rsidRPr="0068609B">
        <w:rPr>
          <w:rFonts w:ascii="Century" w:hAnsi="Century" w:cs="Times New Roman"/>
          <w:noProof/>
          <w:sz w:val="22"/>
          <w:szCs w:val="22"/>
        </w:rPr>
        <w:drawing>
          <wp:anchor distT="0" distB="0" distL="114300" distR="114300" simplePos="0" relativeHeight="251664384" behindDoc="1" locked="0" layoutInCell="1" allowOverlap="1">
            <wp:simplePos x="0" y="0"/>
            <wp:positionH relativeFrom="column">
              <wp:posOffset>4354830</wp:posOffset>
            </wp:positionH>
            <wp:positionV relativeFrom="paragraph">
              <wp:posOffset>8890</wp:posOffset>
            </wp:positionV>
            <wp:extent cx="971550" cy="971550"/>
            <wp:effectExtent l="0" t="0" r="0" b="0"/>
            <wp:wrapTight wrapText="bothSides">
              <wp:wrapPolygon edited="0">
                <wp:start x="0" y="0"/>
                <wp:lineTo x="0" y="21176"/>
                <wp:lineTo x="21176" y="21176"/>
                <wp:lineTo x="21176" y="0"/>
                <wp:lineTo x="0" y="0"/>
              </wp:wrapPolygon>
            </wp:wrapTight>
            <wp:docPr id="8" name="Picture 8" descr="C:\Users\berryd1\AppData\Local\Microsoft\Windows\INetCache\Content.MSO\D07AE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ryd1\AppData\Local\Microsoft\Windows\INetCache\Content.MSO\D07AE8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rsidR="00FA5B02" w:rsidRPr="0068609B">
        <w:rPr>
          <w:rFonts w:ascii="Century" w:hAnsi="Century" w:cs="Times New Roman"/>
          <w:sz w:val="22"/>
          <w:szCs w:val="22"/>
        </w:rPr>
        <w:t xml:space="preserve">Codacy was founded in 2012 in Portugal </w:t>
      </w:r>
      <w:r w:rsidR="008504EE" w:rsidRPr="0068609B">
        <w:rPr>
          <w:rFonts w:ascii="Century" w:hAnsi="Century" w:cs="Times New Roman"/>
          <w:sz w:val="22"/>
          <w:szCs w:val="22"/>
        </w:rPr>
        <w:t xml:space="preserve">by Jaime Jorge </w:t>
      </w:r>
      <w:r w:rsidR="00FA5B02" w:rsidRPr="0068609B">
        <w:rPr>
          <w:rFonts w:ascii="Century" w:hAnsi="Century" w:cs="Times New Roman"/>
          <w:sz w:val="22"/>
          <w:szCs w:val="22"/>
        </w:rPr>
        <w:t>with the simple mission statement to “help developers ship better code, faster”. Codacy is used by over a thousand companies for code review and analysis to show not only code quality, but improvement over time as well.</w:t>
      </w:r>
      <w:r w:rsidR="008504EE" w:rsidRPr="0068609B">
        <w:rPr>
          <w:rFonts w:ascii="Century" w:hAnsi="Century" w:cs="Times New Roman"/>
          <w:sz w:val="22"/>
          <w:szCs w:val="22"/>
        </w:rPr>
        <w:t xml:space="preserve"> Codacy is known to have a clean user interface which makes it easy to find important information. Codacy have many notable clients including PayPal, Deliveroo and Adobe. Codacy</w:t>
      </w:r>
      <w:r w:rsidR="008504EE" w:rsidRPr="0068609B">
        <w:rPr>
          <w:rFonts w:ascii="Century" w:hAnsi="Century" w:cs="Times New Roman"/>
          <w:sz w:val="22"/>
          <w:szCs w:val="22"/>
          <w:lang w:val="en-IE"/>
        </w:rPr>
        <w:t xml:space="preserve"> provide many cutting-edge statistics such as churn, complexity, duplication and number of lines of code.</w:t>
      </w:r>
      <w:r w:rsidR="00780D5B" w:rsidRPr="0068609B">
        <w:rPr>
          <w:rFonts w:ascii="Century" w:hAnsi="Century" w:cs="Times New Roman"/>
          <w:sz w:val="22"/>
          <w:szCs w:val="22"/>
          <w:lang w:val="en-IE"/>
        </w:rPr>
        <w:t xml:space="preserve"> </w:t>
      </w:r>
      <w:r w:rsidR="00780D5B" w:rsidRPr="0068609B">
        <w:rPr>
          <w:rFonts w:ascii="Century" w:hAnsi="Century" w:cs="Times New Roman"/>
          <w:sz w:val="22"/>
          <w:szCs w:val="22"/>
        </w:rPr>
        <w:t>Here are Codacy’s main features:</w:t>
      </w:r>
    </w:p>
    <w:p w:rsidR="00780D5B" w:rsidRPr="0068609B" w:rsidRDefault="00780D5B" w:rsidP="00780D5B">
      <w:pPr>
        <w:numPr>
          <w:ilvl w:val="0"/>
          <w:numId w:val="11"/>
        </w:numPr>
        <w:spacing w:line="360" w:lineRule="auto"/>
        <w:rPr>
          <w:rFonts w:ascii="Century" w:hAnsi="Century" w:cs="Times New Roman"/>
          <w:sz w:val="22"/>
          <w:szCs w:val="22"/>
        </w:rPr>
      </w:pPr>
      <w:r w:rsidRPr="0068609B">
        <w:rPr>
          <w:rFonts w:ascii="Century" w:hAnsi="Century" w:cs="Times New Roman"/>
          <w:sz w:val="22"/>
          <w:szCs w:val="22"/>
        </w:rPr>
        <w:t>Code review automation.</w:t>
      </w:r>
    </w:p>
    <w:p w:rsidR="00780D5B" w:rsidRPr="0068609B" w:rsidRDefault="00780D5B" w:rsidP="00780D5B">
      <w:pPr>
        <w:numPr>
          <w:ilvl w:val="0"/>
          <w:numId w:val="11"/>
        </w:numPr>
        <w:spacing w:line="360" w:lineRule="auto"/>
        <w:rPr>
          <w:rFonts w:ascii="Century" w:hAnsi="Century" w:cs="Times New Roman"/>
          <w:sz w:val="22"/>
          <w:szCs w:val="22"/>
        </w:rPr>
      </w:pPr>
      <w:r w:rsidRPr="0068609B">
        <w:rPr>
          <w:rFonts w:ascii="Century" w:hAnsi="Century" w:cs="Times New Roman"/>
          <w:sz w:val="22"/>
          <w:szCs w:val="22"/>
        </w:rPr>
        <w:t>Code quality analytics.</w:t>
      </w:r>
    </w:p>
    <w:p w:rsidR="00780D5B" w:rsidRPr="0068609B" w:rsidRDefault="00780D5B" w:rsidP="00780D5B">
      <w:pPr>
        <w:numPr>
          <w:ilvl w:val="0"/>
          <w:numId w:val="11"/>
        </w:numPr>
        <w:spacing w:line="360" w:lineRule="auto"/>
        <w:rPr>
          <w:rFonts w:ascii="Century" w:hAnsi="Century" w:cs="Times New Roman"/>
          <w:sz w:val="22"/>
          <w:szCs w:val="22"/>
        </w:rPr>
      </w:pPr>
      <w:r w:rsidRPr="0068609B">
        <w:rPr>
          <w:rFonts w:ascii="Century" w:hAnsi="Century" w:cs="Times New Roman"/>
          <w:sz w:val="22"/>
          <w:szCs w:val="22"/>
        </w:rPr>
        <w:t>Security code analysis.</w:t>
      </w:r>
    </w:p>
    <w:p w:rsidR="00780D5B" w:rsidRPr="0068609B" w:rsidRDefault="00780D5B" w:rsidP="00780D5B">
      <w:pPr>
        <w:numPr>
          <w:ilvl w:val="0"/>
          <w:numId w:val="11"/>
        </w:numPr>
        <w:spacing w:line="360" w:lineRule="auto"/>
        <w:rPr>
          <w:rFonts w:ascii="Century" w:hAnsi="Century" w:cs="Times New Roman"/>
          <w:sz w:val="22"/>
          <w:szCs w:val="22"/>
        </w:rPr>
      </w:pPr>
      <w:r w:rsidRPr="0068609B">
        <w:rPr>
          <w:rFonts w:ascii="Century" w:hAnsi="Century" w:cs="Times New Roman"/>
          <w:sz w:val="22"/>
          <w:szCs w:val="22"/>
        </w:rPr>
        <w:t>Cluster installation/multiple instances.</w:t>
      </w:r>
    </w:p>
    <w:p w:rsidR="00780D5B" w:rsidRPr="0068609B" w:rsidRDefault="00780D5B" w:rsidP="00780D5B">
      <w:pPr>
        <w:spacing w:line="360" w:lineRule="auto"/>
        <w:rPr>
          <w:rFonts w:ascii="Century" w:hAnsi="Century" w:cs="Times New Roman"/>
          <w:sz w:val="22"/>
          <w:szCs w:val="22"/>
        </w:rPr>
      </w:pPr>
      <w:r w:rsidRPr="0068609B">
        <w:rPr>
          <w:rFonts w:ascii="Century" w:hAnsi="Century" w:cs="Times New Roman"/>
          <w:sz w:val="22"/>
          <w:szCs w:val="22"/>
        </w:rPr>
        <w:t xml:space="preserve">Codacy supports many languages including Java, Python, Javascript, Ruby, etc. </w:t>
      </w:r>
      <w:r w:rsidR="009A42CE" w:rsidRPr="0068609B">
        <w:rPr>
          <w:rFonts w:ascii="Century" w:hAnsi="Century" w:cs="Times New Roman"/>
          <w:sz w:val="22"/>
          <w:szCs w:val="22"/>
        </w:rPr>
        <w:t>Codacy has many benefits such as intuitive UI, time to fix estimation for each issue, delivering fresh features frequently and frequently check security issues.</w:t>
      </w:r>
    </w:p>
    <w:p w:rsidR="00A44DFB" w:rsidRPr="0068609B" w:rsidRDefault="00A44DFB" w:rsidP="005E6F9A">
      <w:pPr>
        <w:pStyle w:val="Heading2"/>
        <w:rPr>
          <w:rFonts w:ascii="Century" w:hAnsi="Century" w:cs="Times New Roman"/>
          <w:lang w:val="en-IE"/>
        </w:rPr>
      </w:pPr>
      <w:r w:rsidRPr="0068609B">
        <w:rPr>
          <w:rFonts w:ascii="Century" w:hAnsi="Century" w:cs="Times New Roman"/>
          <w:lang w:val="en-IE"/>
        </w:rPr>
        <w:t>Algorithmic approaches</w:t>
      </w:r>
      <w:r w:rsidR="00DD3CB9" w:rsidRPr="0068609B">
        <w:rPr>
          <w:rFonts w:ascii="Century" w:hAnsi="Century" w:cs="Times New Roman"/>
          <w:lang w:val="en-IE"/>
        </w:rPr>
        <w:t xml:space="preserve"> available</w:t>
      </w:r>
      <w:r w:rsidRPr="0068609B">
        <w:rPr>
          <w:rFonts w:ascii="Century" w:hAnsi="Century" w:cs="Times New Roman"/>
          <w:lang w:val="en-IE"/>
        </w:rPr>
        <w:t>:</w:t>
      </w:r>
    </w:p>
    <w:p w:rsidR="00CC41A4" w:rsidRPr="0068609B" w:rsidRDefault="00CC41A4" w:rsidP="00CC41A4">
      <w:pPr>
        <w:spacing w:line="360" w:lineRule="auto"/>
        <w:rPr>
          <w:rFonts w:ascii="Century" w:hAnsi="Century" w:cs="Times New Roman"/>
          <w:sz w:val="22"/>
          <w:szCs w:val="22"/>
        </w:rPr>
      </w:pPr>
      <w:r w:rsidRPr="0068609B">
        <w:rPr>
          <w:rFonts w:ascii="Century" w:hAnsi="Century" w:cs="Times New Roman"/>
          <w:sz w:val="22"/>
          <w:szCs w:val="22"/>
          <w:lang w:val="en-IE"/>
        </w:rPr>
        <w:t>In this section of the report I will discuss the process of measuring software engineering through various algorithms which analyse the metrics discussed in the ‘Measurable Data’ section of this report. What does Algorithm mean? An algorithm is a step by step method of solving a problem. It is commonly used for data processing, calculation and other related computer and mathematical operations.</w:t>
      </w:r>
      <w:r w:rsidR="00E538D6" w:rsidRPr="0068609B">
        <w:rPr>
          <w:rFonts w:ascii="Century" w:hAnsi="Century" w:cs="Times New Roman"/>
          <w:sz w:val="22"/>
          <w:szCs w:val="22"/>
          <w:lang w:val="en-IE"/>
        </w:rPr>
        <w:t xml:space="preserve"> </w:t>
      </w:r>
      <w:r w:rsidR="00E538D6" w:rsidRPr="0068609B">
        <w:rPr>
          <w:rFonts w:ascii="Century" w:hAnsi="Century" w:cs="Times New Roman"/>
          <w:sz w:val="22"/>
          <w:szCs w:val="22"/>
        </w:rPr>
        <w:t>An algorithm is also used to manipulate data in various ways, such as inserting a new data item, searching for a particular item or sorting an item. I will look at how different machine-learning algorithms aim to improve the structure of data and produce coherent, efficient results.</w:t>
      </w:r>
    </w:p>
    <w:p w:rsidR="00A44DFB" w:rsidRPr="0068609B" w:rsidRDefault="00E538D6" w:rsidP="00A767F2">
      <w:pPr>
        <w:spacing w:line="360" w:lineRule="auto"/>
        <w:rPr>
          <w:rFonts w:ascii="Century" w:hAnsi="Century" w:cs="Times New Roman"/>
          <w:b/>
          <w:sz w:val="22"/>
          <w:szCs w:val="22"/>
          <w:u w:val="single"/>
          <w:lang w:val="en-IE"/>
        </w:rPr>
      </w:pPr>
      <w:r w:rsidRPr="0068609B">
        <w:rPr>
          <w:rFonts w:ascii="Century" w:hAnsi="Century" w:cs="Times New Roman"/>
          <w:b/>
          <w:sz w:val="22"/>
          <w:szCs w:val="22"/>
          <w:u w:val="single"/>
          <w:lang w:val="en-IE"/>
        </w:rPr>
        <w:t>Machine-Learning Algorithms:</w:t>
      </w:r>
    </w:p>
    <w:p w:rsidR="00B92F2B" w:rsidRPr="0068609B" w:rsidRDefault="00DA647B" w:rsidP="00B92F2B">
      <w:pPr>
        <w:spacing w:line="360" w:lineRule="auto"/>
        <w:rPr>
          <w:rFonts w:ascii="Century" w:hAnsi="Century" w:cs="Times New Roman"/>
          <w:sz w:val="22"/>
          <w:szCs w:val="22"/>
        </w:rPr>
      </w:pPr>
      <w:r w:rsidRPr="0068609B">
        <w:rPr>
          <w:rFonts w:ascii="Century" w:hAnsi="Century" w:cs="Times New Roman"/>
          <w:sz w:val="22"/>
          <w:szCs w:val="22"/>
          <w:lang w:val="en-IE"/>
        </w:rPr>
        <w:t>Machine learning is a method of data analysis that automates analytical model building. It is a branch of artificial intelligence based on the idea that systems can learn from data, identify patterns and make decisions with minimal human intervention. Machine-learning is playing a huge role in developments of artificial intelligence</w:t>
      </w:r>
      <w:r w:rsidR="00BC70B8" w:rsidRPr="0068609B">
        <w:rPr>
          <w:rFonts w:ascii="Century" w:hAnsi="Century" w:cs="Times New Roman"/>
          <w:sz w:val="22"/>
          <w:szCs w:val="22"/>
          <w:lang w:val="en-IE"/>
        </w:rPr>
        <w:t xml:space="preserve"> </w:t>
      </w:r>
      <w:r w:rsidRPr="0068609B">
        <w:rPr>
          <w:rFonts w:ascii="Century" w:hAnsi="Century" w:cs="Times New Roman"/>
          <w:sz w:val="22"/>
          <w:szCs w:val="22"/>
          <w:lang w:val="en-IE"/>
        </w:rPr>
        <w:t>(AI) which is constantly being improved, taking technology to new realms as a result.</w:t>
      </w:r>
      <w:r w:rsidR="00B92F2B" w:rsidRPr="0068609B">
        <w:rPr>
          <w:rFonts w:ascii="Century" w:hAnsi="Century" w:cs="Times New Roman"/>
          <w:sz w:val="22"/>
          <w:szCs w:val="22"/>
          <w:lang w:val="en-IE"/>
        </w:rPr>
        <w:t xml:space="preserve"> </w:t>
      </w:r>
      <w:r w:rsidR="00C343A3" w:rsidRPr="0068609B">
        <w:rPr>
          <w:rFonts w:ascii="Century" w:hAnsi="Century" w:cs="Times New Roman"/>
          <w:sz w:val="22"/>
          <w:szCs w:val="22"/>
          <w:lang w:val="en-IE"/>
        </w:rPr>
        <w:t xml:space="preserve">Machine learning has become much more accessible in recent times. There is still a human element to algorithmic analysis but the accessibility to machine learning in the current climate allows for a whole new world of possibilities. </w:t>
      </w:r>
      <w:r w:rsidR="007516CC" w:rsidRPr="0068609B">
        <w:rPr>
          <w:rFonts w:ascii="Century" w:hAnsi="Century" w:cs="Times New Roman"/>
          <w:sz w:val="22"/>
          <w:szCs w:val="22"/>
          <w:lang w:val="en-IE"/>
        </w:rPr>
        <w:t xml:space="preserve">Machine learning provides many advantages to global companies as it can greatly enhance an organization’s chance of detecting lucrative opportunities. </w:t>
      </w:r>
      <w:r w:rsidR="00B92F2B" w:rsidRPr="0068609B">
        <w:rPr>
          <w:rFonts w:ascii="Century" w:hAnsi="Century" w:cs="Times New Roman"/>
          <w:sz w:val="22"/>
          <w:szCs w:val="22"/>
        </w:rPr>
        <w:t>Machine learning algorithms can be split into three general categories: supervised learning, unsupervised learning and reinforcement learning.</w:t>
      </w:r>
    </w:p>
    <w:p w:rsidR="00E538D6" w:rsidRPr="0068609B" w:rsidRDefault="00A80EBE" w:rsidP="00A80EBE">
      <w:pPr>
        <w:spacing w:line="360" w:lineRule="auto"/>
        <w:jc w:val="center"/>
        <w:rPr>
          <w:rFonts w:ascii="Century" w:hAnsi="Century" w:cs="Times New Roman"/>
          <w:sz w:val="22"/>
          <w:szCs w:val="22"/>
          <w:lang w:val="en-IE"/>
        </w:rPr>
      </w:pPr>
      <w:r w:rsidRPr="0068609B">
        <w:rPr>
          <w:rFonts w:ascii="Century" w:hAnsi="Century" w:cs="Times New Roman"/>
          <w:noProof/>
          <w:sz w:val="22"/>
          <w:szCs w:val="22"/>
        </w:rPr>
        <w:drawing>
          <wp:inline distT="0" distB="0" distL="0" distR="0" wp14:anchorId="6FFF5FCD" wp14:editId="1FB21938">
            <wp:extent cx="4746137" cy="2495550"/>
            <wp:effectExtent l="0" t="0" r="0" b="0"/>
            <wp:docPr id="1" name="Picture 1" descr="Image result for type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ypes of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9545" cy="2523632"/>
                    </a:xfrm>
                    <a:prstGeom prst="rect">
                      <a:avLst/>
                    </a:prstGeom>
                    <a:noFill/>
                    <a:ln>
                      <a:noFill/>
                    </a:ln>
                  </pic:spPr>
                </pic:pic>
              </a:graphicData>
            </a:graphic>
          </wp:inline>
        </w:drawing>
      </w:r>
    </w:p>
    <w:p w:rsidR="00E538D6" w:rsidRPr="0068609B" w:rsidRDefault="00E538D6" w:rsidP="00A767F2">
      <w:pPr>
        <w:spacing w:line="360" w:lineRule="auto"/>
        <w:rPr>
          <w:rFonts w:ascii="Century" w:hAnsi="Century" w:cs="Times New Roman"/>
          <w:b/>
          <w:sz w:val="22"/>
          <w:szCs w:val="22"/>
          <w:u w:val="single"/>
          <w:lang w:val="en-IE"/>
        </w:rPr>
      </w:pPr>
      <w:r w:rsidRPr="0068609B">
        <w:rPr>
          <w:rFonts w:ascii="Century" w:hAnsi="Century" w:cs="Times New Roman"/>
          <w:b/>
          <w:sz w:val="22"/>
          <w:szCs w:val="22"/>
          <w:u w:val="single"/>
          <w:lang w:val="en-IE"/>
        </w:rPr>
        <w:t>Supervised Learning</w:t>
      </w:r>
      <w:r w:rsidR="00A80EBE" w:rsidRPr="0068609B">
        <w:rPr>
          <w:rFonts w:ascii="Century" w:hAnsi="Century" w:cs="Times New Roman"/>
          <w:b/>
          <w:sz w:val="22"/>
          <w:szCs w:val="22"/>
          <w:u w:val="single"/>
          <w:lang w:val="en-IE"/>
        </w:rPr>
        <w:t>:</w:t>
      </w:r>
    </w:p>
    <w:p w:rsidR="00A80EBE" w:rsidRPr="0068609B" w:rsidRDefault="00A80EBE" w:rsidP="00A80EBE">
      <w:pPr>
        <w:spacing w:line="360" w:lineRule="auto"/>
        <w:rPr>
          <w:rFonts w:ascii="Century" w:hAnsi="Century" w:cs="Times New Roman"/>
          <w:sz w:val="22"/>
          <w:szCs w:val="22"/>
        </w:rPr>
      </w:pPr>
      <w:r w:rsidRPr="0068609B">
        <w:rPr>
          <w:rFonts w:ascii="Century" w:hAnsi="Century" w:cs="Times New Roman"/>
          <w:sz w:val="22"/>
          <w:szCs w:val="22"/>
        </w:rPr>
        <w:t>Supervised learning is where you have input variables (x) and an output variable (Y) and you use an algorithm to learn the mapping function from the input to the output. Supervised learning problems can be further grouped into regression and classification problems.</w:t>
      </w:r>
    </w:p>
    <w:p w:rsidR="00A80EBE" w:rsidRPr="0068609B" w:rsidRDefault="00A80EBE" w:rsidP="00A80EBE">
      <w:pPr>
        <w:numPr>
          <w:ilvl w:val="0"/>
          <w:numId w:val="12"/>
        </w:numPr>
        <w:spacing w:line="360" w:lineRule="auto"/>
        <w:rPr>
          <w:rFonts w:ascii="Century" w:hAnsi="Century" w:cs="Times New Roman"/>
          <w:sz w:val="22"/>
          <w:szCs w:val="22"/>
        </w:rPr>
      </w:pPr>
      <w:r w:rsidRPr="0068609B">
        <w:rPr>
          <w:rFonts w:ascii="Century" w:hAnsi="Century" w:cs="Times New Roman"/>
          <w:b/>
          <w:bCs/>
          <w:sz w:val="22"/>
          <w:szCs w:val="22"/>
        </w:rPr>
        <w:t>Classification</w:t>
      </w:r>
      <w:r w:rsidRPr="0068609B">
        <w:rPr>
          <w:rFonts w:ascii="Century" w:hAnsi="Century" w:cs="Times New Roman"/>
          <w:sz w:val="22"/>
          <w:szCs w:val="22"/>
        </w:rPr>
        <w:t>: A classification problem is when the output variable is a category, such as “red” or “blue” or “disease” and “no disease”.</w:t>
      </w:r>
    </w:p>
    <w:p w:rsidR="00A80EBE" w:rsidRPr="0068609B" w:rsidRDefault="00A80EBE" w:rsidP="00A80EBE">
      <w:pPr>
        <w:numPr>
          <w:ilvl w:val="0"/>
          <w:numId w:val="12"/>
        </w:numPr>
        <w:spacing w:line="360" w:lineRule="auto"/>
        <w:rPr>
          <w:rFonts w:ascii="Century" w:hAnsi="Century" w:cs="Times New Roman"/>
          <w:sz w:val="22"/>
          <w:szCs w:val="22"/>
        </w:rPr>
      </w:pPr>
      <w:r w:rsidRPr="0068609B">
        <w:rPr>
          <w:rFonts w:ascii="Century" w:hAnsi="Century" w:cs="Times New Roman"/>
          <w:b/>
          <w:bCs/>
          <w:sz w:val="22"/>
          <w:szCs w:val="22"/>
        </w:rPr>
        <w:t>Regression</w:t>
      </w:r>
      <w:r w:rsidRPr="0068609B">
        <w:rPr>
          <w:rFonts w:ascii="Century" w:hAnsi="Century" w:cs="Times New Roman"/>
          <w:sz w:val="22"/>
          <w:szCs w:val="22"/>
        </w:rPr>
        <w:t>: A regression problem is when the output variable is a real value, such as “dollars” or “weight”.</w:t>
      </w:r>
    </w:p>
    <w:p w:rsidR="001216AF" w:rsidRPr="0068609B" w:rsidRDefault="001216AF" w:rsidP="001216AF">
      <w:pPr>
        <w:spacing w:line="360" w:lineRule="auto"/>
        <w:rPr>
          <w:rFonts w:ascii="Century" w:hAnsi="Century" w:cs="Times New Roman"/>
          <w:sz w:val="22"/>
          <w:szCs w:val="22"/>
        </w:rPr>
      </w:pPr>
      <w:r w:rsidRPr="0068609B">
        <w:rPr>
          <w:rFonts w:ascii="Century" w:hAnsi="Century" w:cs="Times New Roman"/>
          <w:sz w:val="22"/>
          <w:szCs w:val="22"/>
        </w:rPr>
        <w:t xml:space="preserve">The idea behind supervised learning is that the output variable can be predicted when corresponding </w:t>
      </w:r>
      <w:r w:rsidR="0072143C" w:rsidRPr="0068609B">
        <w:rPr>
          <w:rFonts w:ascii="Century" w:hAnsi="Century" w:cs="Times New Roman"/>
          <w:sz w:val="22"/>
          <w:szCs w:val="22"/>
        </w:rPr>
        <w:t xml:space="preserve">new </w:t>
      </w:r>
      <w:r w:rsidRPr="0068609B">
        <w:rPr>
          <w:rFonts w:ascii="Century" w:hAnsi="Century" w:cs="Times New Roman"/>
          <w:sz w:val="22"/>
          <w:szCs w:val="22"/>
        </w:rPr>
        <w:t>data is inputted.</w:t>
      </w:r>
      <w:r w:rsidR="0072143C" w:rsidRPr="0068609B">
        <w:rPr>
          <w:rFonts w:ascii="Century" w:hAnsi="Century" w:cs="Times New Roman"/>
          <w:sz w:val="22"/>
          <w:szCs w:val="22"/>
        </w:rPr>
        <w:t xml:space="preserve"> An example of a supervised learning algorithm is Decision tree analysis which use tree-like modelling with nodes, branches and leaves.</w:t>
      </w:r>
      <w:r w:rsidR="007E02FF" w:rsidRPr="0068609B">
        <w:rPr>
          <w:rFonts w:ascii="Century" w:hAnsi="Century" w:cs="Times New Roman"/>
          <w:sz w:val="22"/>
          <w:szCs w:val="22"/>
        </w:rPr>
        <w:t xml:space="preserve"> There are two phases in decision tree construction algorithms, firstly a very large tree is constructed and then pruned to prevent over-fitting. The pruned tree is then used for classification purposes.</w:t>
      </w:r>
    </w:p>
    <w:p w:rsidR="00E538D6" w:rsidRPr="0068609B" w:rsidRDefault="00E538D6" w:rsidP="00A767F2">
      <w:pPr>
        <w:spacing w:line="360" w:lineRule="auto"/>
        <w:rPr>
          <w:rFonts w:ascii="Century" w:hAnsi="Century" w:cs="Times New Roman"/>
          <w:b/>
          <w:sz w:val="22"/>
          <w:szCs w:val="22"/>
          <w:u w:val="single"/>
          <w:lang w:val="en-IE"/>
        </w:rPr>
      </w:pPr>
      <w:r w:rsidRPr="0068609B">
        <w:rPr>
          <w:rFonts w:ascii="Century" w:hAnsi="Century" w:cs="Times New Roman"/>
          <w:b/>
          <w:sz w:val="22"/>
          <w:szCs w:val="22"/>
          <w:u w:val="single"/>
          <w:lang w:val="en-IE"/>
        </w:rPr>
        <w:t>Unsupervised Learning</w:t>
      </w:r>
      <w:r w:rsidR="00A80EBE" w:rsidRPr="0068609B">
        <w:rPr>
          <w:rFonts w:ascii="Century" w:hAnsi="Century" w:cs="Times New Roman"/>
          <w:b/>
          <w:sz w:val="22"/>
          <w:szCs w:val="22"/>
          <w:u w:val="single"/>
          <w:lang w:val="en-IE"/>
        </w:rPr>
        <w:t>:</w:t>
      </w:r>
    </w:p>
    <w:p w:rsidR="00A80EBE" w:rsidRPr="0068609B" w:rsidRDefault="00A80EBE" w:rsidP="00A80EBE">
      <w:pPr>
        <w:spacing w:line="360" w:lineRule="auto"/>
        <w:rPr>
          <w:rFonts w:ascii="Century" w:hAnsi="Century" w:cs="Times New Roman"/>
          <w:sz w:val="22"/>
          <w:szCs w:val="22"/>
        </w:rPr>
      </w:pPr>
      <w:r w:rsidRPr="0068609B">
        <w:rPr>
          <w:rFonts w:ascii="Century" w:hAnsi="Century" w:cs="Times New Roman"/>
          <w:sz w:val="22"/>
          <w:szCs w:val="22"/>
        </w:rPr>
        <w:t>Unsupervised learning is where you only have input data (X) and no corresponding output variables. Unsupervised learning problems can be further grouped into clustering and association problems.</w:t>
      </w:r>
    </w:p>
    <w:p w:rsidR="00A80EBE" w:rsidRPr="0068609B" w:rsidRDefault="00A80EBE" w:rsidP="00A80EBE">
      <w:pPr>
        <w:numPr>
          <w:ilvl w:val="0"/>
          <w:numId w:val="13"/>
        </w:numPr>
        <w:spacing w:line="360" w:lineRule="auto"/>
        <w:rPr>
          <w:rFonts w:ascii="Century" w:hAnsi="Century" w:cs="Times New Roman"/>
          <w:sz w:val="22"/>
          <w:szCs w:val="22"/>
        </w:rPr>
      </w:pPr>
      <w:r w:rsidRPr="0068609B">
        <w:rPr>
          <w:rFonts w:ascii="Century" w:hAnsi="Century" w:cs="Times New Roman"/>
          <w:b/>
          <w:bCs/>
          <w:sz w:val="22"/>
          <w:szCs w:val="22"/>
        </w:rPr>
        <w:t>Clustering</w:t>
      </w:r>
      <w:r w:rsidRPr="0068609B">
        <w:rPr>
          <w:rFonts w:ascii="Century" w:hAnsi="Century" w:cs="Times New Roman"/>
          <w:sz w:val="22"/>
          <w:szCs w:val="22"/>
        </w:rPr>
        <w:t>: A clustering problem is where you want to discover the inherent groupings in the data, such as grouping customers by purchasing behavior.</w:t>
      </w:r>
    </w:p>
    <w:p w:rsidR="00A80EBE" w:rsidRPr="0068609B" w:rsidRDefault="00A80EBE" w:rsidP="00A80EBE">
      <w:pPr>
        <w:numPr>
          <w:ilvl w:val="0"/>
          <w:numId w:val="13"/>
        </w:numPr>
        <w:spacing w:line="360" w:lineRule="auto"/>
        <w:rPr>
          <w:rFonts w:ascii="Century" w:hAnsi="Century" w:cs="Times New Roman"/>
          <w:sz w:val="22"/>
          <w:szCs w:val="22"/>
        </w:rPr>
      </w:pPr>
      <w:r w:rsidRPr="0068609B">
        <w:rPr>
          <w:rFonts w:ascii="Century" w:hAnsi="Century" w:cs="Times New Roman"/>
          <w:b/>
          <w:bCs/>
          <w:sz w:val="22"/>
          <w:szCs w:val="22"/>
        </w:rPr>
        <w:t>Association</w:t>
      </w:r>
      <w:r w:rsidRPr="0068609B">
        <w:rPr>
          <w:rFonts w:ascii="Century" w:hAnsi="Century" w:cs="Times New Roman"/>
          <w:sz w:val="22"/>
          <w:szCs w:val="22"/>
        </w:rPr>
        <w:t>:  An association rule learning problem is where you want to discover rules that describe large portions of your data, such as people that buy X also tend to buy Y.</w:t>
      </w:r>
    </w:p>
    <w:p w:rsidR="009C4090" w:rsidRPr="0068609B" w:rsidRDefault="007905F2" w:rsidP="007E02FF">
      <w:pPr>
        <w:spacing w:line="360" w:lineRule="auto"/>
        <w:rPr>
          <w:rFonts w:ascii="Century" w:hAnsi="Century" w:cs="Times New Roman"/>
          <w:sz w:val="22"/>
          <w:szCs w:val="22"/>
        </w:rPr>
      </w:pPr>
      <w:r w:rsidRPr="0068609B">
        <w:rPr>
          <w:rFonts w:ascii="Century" w:hAnsi="Century" w:cs="Times New Roman"/>
          <w:sz w:val="22"/>
          <w:szCs w:val="22"/>
        </w:rPr>
        <w:t>The unusual thing about unsupervised learning as it uses</w:t>
      </w:r>
      <w:r w:rsidR="007E02FF" w:rsidRPr="0068609B">
        <w:rPr>
          <w:rFonts w:ascii="Century" w:hAnsi="Century" w:cs="Times New Roman"/>
          <w:sz w:val="22"/>
          <w:szCs w:val="22"/>
        </w:rPr>
        <w:t xml:space="preserve"> information that is neither classified nor labeled and allowing the algorithm to act on th</w:t>
      </w:r>
      <w:r w:rsidRPr="0068609B">
        <w:rPr>
          <w:rFonts w:ascii="Century" w:hAnsi="Century" w:cs="Times New Roman"/>
          <w:sz w:val="22"/>
          <w:szCs w:val="22"/>
        </w:rPr>
        <w:t xml:space="preserve">at information without guidance, hence we are completely dependent on the algorithm to uncover the data correctly. Unsupervised learning can carry out more complex tasks than supervised learning systems but it can be unpredictable as it may include irrelevant clutter instead of ordering the data efficiently. </w:t>
      </w:r>
    </w:p>
    <w:p w:rsidR="007E02FF" w:rsidRPr="0068609B" w:rsidRDefault="007905F2" w:rsidP="007E02FF">
      <w:pPr>
        <w:spacing w:line="360" w:lineRule="auto"/>
        <w:rPr>
          <w:rFonts w:ascii="Century" w:hAnsi="Century" w:cs="Times New Roman"/>
          <w:sz w:val="22"/>
          <w:szCs w:val="22"/>
        </w:rPr>
      </w:pPr>
      <w:r w:rsidRPr="0068609B">
        <w:rPr>
          <w:rFonts w:ascii="Century" w:hAnsi="Century" w:cs="Times New Roman"/>
          <w:sz w:val="22"/>
          <w:szCs w:val="22"/>
        </w:rPr>
        <w:t xml:space="preserve">An example of an unsupervised learning algorithm is K-means clustering. </w:t>
      </w:r>
      <w:r w:rsidRPr="0068609B">
        <w:rPr>
          <w:rFonts w:ascii="Century" w:hAnsi="Century" w:cs="Times New Roman"/>
          <w:bCs/>
          <w:sz w:val="22"/>
          <w:szCs w:val="22"/>
        </w:rPr>
        <w:t>K-means</w:t>
      </w:r>
      <w:r w:rsidRPr="0068609B">
        <w:rPr>
          <w:rFonts w:ascii="Century" w:hAnsi="Century" w:cs="Times New Roman"/>
          <w:sz w:val="22"/>
          <w:szCs w:val="22"/>
        </w:rPr>
        <w:t> algorithm is an iterative algorithm that tries to partition the dataset into </w:t>
      </w:r>
      <w:r w:rsidRPr="0068609B">
        <w:rPr>
          <w:rFonts w:ascii="Century" w:hAnsi="Century" w:cs="Times New Roman"/>
          <w:i/>
          <w:iCs/>
          <w:sz w:val="22"/>
          <w:szCs w:val="22"/>
        </w:rPr>
        <w:t>K</w:t>
      </w:r>
      <w:r w:rsidRPr="0068609B">
        <w:rPr>
          <w:rFonts w:ascii="Century" w:hAnsi="Century" w:cs="Times New Roman"/>
          <w:sz w:val="22"/>
          <w:szCs w:val="22"/>
        </w:rPr>
        <w:t>pre-defined distinct non-overlapping subgroups (clusters) where each data point belongs to </w:t>
      </w:r>
      <w:r w:rsidRPr="0068609B">
        <w:rPr>
          <w:rFonts w:ascii="Century" w:hAnsi="Century" w:cs="Times New Roman"/>
          <w:bCs/>
          <w:sz w:val="22"/>
          <w:szCs w:val="22"/>
        </w:rPr>
        <w:t>only one group</w:t>
      </w:r>
      <w:r w:rsidRPr="0068609B">
        <w:rPr>
          <w:rFonts w:ascii="Century" w:hAnsi="Century" w:cs="Times New Roman"/>
          <w:sz w:val="22"/>
          <w:szCs w:val="22"/>
        </w:rPr>
        <w:t>. </w:t>
      </w:r>
      <w:r w:rsidR="00583535" w:rsidRPr="0068609B">
        <w:rPr>
          <w:rFonts w:ascii="Century" w:hAnsi="Century" w:cs="Times New Roman"/>
          <w:sz w:val="22"/>
          <w:szCs w:val="22"/>
        </w:rPr>
        <w:t>It works by specifying number of clusters, initializing centroids and randomly selecting K data points for the centroid without replacement and iterating until there is no change to the centroids.</w:t>
      </w:r>
    </w:p>
    <w:p w:rsidR="00E538D6" w:rsidRPr="0068609B" w:rsidRDefault="00E538D6" w:rsidP="00A767F2">
      <w:pPr>
        <w:spacing w:line="360" w:lineRule="auto"/>
        <w:rPr>
          <w:rFonts w:ascii="Century" w:hAnsi="Century" w:cs="Times New Roman"/>
          <w:b/>
          <w:sz w:val="22"/>
          <w:szCs w:val="22"/>
          <w:u w:val="single"/>
          <w:lang w:val="en-IE"/>
        </w:rPr>
      </w:pPr>
      <w:r w:rsidRPr="0068609B">
        <w:rPr>
          <w:rFonts w:ascii="Century" w:hAnsi="Century" w:cs="Times New Roman"/>
          <w:b/>
          <w:sz w:val="22"/>
          <w:szCs w:val="22"/>
          <w:u w:val="single"/>
          <w:lang w:val="en-IE"/>
        </w:rPr>
        <w:t>Reinforcement Learning</w:t>
      </w:r>
      <w:r w:rsidR="009C4090" w:rsidRPr="0068609B">
        <w:rPr>
          <w:rFonts w:ascii="Century" w:hAnsi="Century" w:cs="Times New Roman"/>
          <w:b/>
          <w:sz w:val="22"/>
          <w:szCs w:val="22"/>
          <w:u w:val="single"/>
          <w:lang w:val="en-IE"/>
        </w:rPr>
        <w:t>:</w:t>
      </w:r>
    </w:p>
    <w:p w:rsidR="009C4090" w:rsidRPr="0068609B" w:rsidRDefault="009C4090" w:rsidP="00A767F2">
      <w:pPr>
        <w:spacing w:line="360" w:lineRule="auto"/>
        <w:rPr>
          <w:rFonts w:ascii="Century" w:hAnsi="Century" w:cs="Times New Roman"/>
          <w:sz w:val="22"/>
          <w:szCs w:val="22"/>
        </w:rPr>
      </w:pPr>
      <w:r w:rsidRPr="0068609B">
        <w:rPr>
          <w:rFonts w:ascii="Century" w:hAnsi="Century" w:cs="Times New Roman"/>
          <w:sz w:val="22"/>
          <w:szCs w:val="22"/>
        </w:rPr>
        <w:t>Reinforcement learning is the training of machine learning models to make a sequence of decisions. The agent learns to achieve a goal in an uncertain, potentially complex environment. In reinforcement learning, an artificial intelligence faces a game-like situation. The computer employs trial and error to come up with a solution to the problem. </w:t>
      </w:r>
      <w:r w:rsidR="009B75D8" w:rsidRPr="0068609B">
        <w:rPr>
          <w:rFonts w:ascii="Century" w:hAnsi="Century" w:cs="Times New Roman"/>
          <w:sz w:val="22"/>
          <w:szCs w:val="22"/>
        </w:rPr>
        <w:t>Hence, rewards are made when observations are made and actions are taken as a result. It is a beneficial form of algorithm as it can produce the perfect model to solve a problem, can solve very complex issues and can outperform humans in many tasks. However it can encounter some issues, such as it isn’t ideal for simple problems, it assumes the world is Markovian which it isn’t and it can be quite expensive to use.</w:t>
      </w:r>
    </w:p>
    <w:p w:rsidR="009B75D8" w:rsidRPr="0068609B" w:rsidRDefault="009B75D8" w:rsidP="00A767F2">
      <w:pPr>
        <w:spacing w:line="360" w:lineRule="auto"/>
        <w:rPr>
          <w:rFonts w:ascii="Century" w:hAnsi="Century" w:cs="Times New Roman"/>
          <w:sz w:val="22"/>
          <w:szCs w:val="22"/>
          <w:lang w:val="en-IE"/>
        </w:rPr>
      </w:pPr>
      <w:r w:rsidRPr="0068609B">
        <w:rPr>
          <w:rFonts w:ascii="Century" w:hAnsi="Century" w:cs="Times New Roman"/>
          <w:sz w:val="22"/>
          <w:szCs w:val="22"/>
        </w:rPr>
        <w:t>An example of a reinforcement learning algorithm is the Markov Decision Process</w:t>
      </w:r>
      <w:r w:rsidR="00BC70B8" w:rsidRPr="0068609B">
        <w:rPr>
          <w:rFonts w:ascii="Century" w:hAnsi="Century" w:cs="Times New Roman"/>
          <w:sz w:val="22"/>
          <w:szCs w:val="22"/>
        </w:rPr>
        <w:t xml:space="preserve"> </w:t>
      </w:r>
      <w:r w:rsidRPr="0068609B">
        <w:rPr>
          <w:rFonts w:ascii="Century" w:hAnsi="Century" w:cs="Times New Roman"/>
          <w:sz w:val="22"/>
          <w:szCs w:val="22"/>
        </w:rPr>
        <w:t>(MDP)</w:t>
      </w:r>
      <w:r w:rsidR="00DC1D20" w:rsidRPr="0068609B">
        <w:rPr>
          <w:rFonts w:ascii="Century" w:hAnsi="Century" w:cs="Times New Roman"/>
          <w:sz w:val="22"/>
          <w:szCs w:val="22"/>
        </w:rPr>
        <w:t>. MDP</w:t>
      </w:r>
      <w:r w:rsidRPr="0068609B">
        <w:rPr>
          <w:rFonts w:ascii="Century" w:hAnsi="Century" w:cs="Times New Roman"/>
          <w:sz w:val="22"/>
          <w:szCs w:val="22"/>
        </w:rPr>
        <w:t> is a discrete time stochastic control process. It provides a mathematical framework for modeling decision making in situations where outcomes are partly random and partly under the control of a decision maker</w:t>
      </w:r>
      <w:r w:rsidR="00BC70B8" w:rsidRPr="0068609B">
        <w:rPr>
          <w:rFonts w:ascii="Century" w:hAnsi="Century" w:cs="Times New Roman"/>
          <w:sz w:val="22"/>
          <w:szCs w:val="22"/>
        </w:rPr>
        <w:t xml:space="preserve"> </w:t>
      </w:r>
      <w:r w:rsidR="00DC1D20" w:rsidRPr="0068609B">
        <w:rPr>
          <w:rFonts w:ascii="Century" w:hAnsi="Century" w:cs="Times New Roman"/>
          <w:sz w:val="22"/>
          <w:szCs w:val="22"/>
        </w:rPr>
        <w:t>(Howard, 1960)</w:t>
      </w:r>
      <w:r w:rsidRPr="0068609B">
        <w:rPr>
          <w:rFonts w:ascii="Century" w:hAnsi="Century" w:cs="Times New Roman"/>
          <w:sz w:val="22"/>
          <w:szCs w:val="22"/>
        </w:rPr>
        <w:t>.</w:t>
      </w:r>
      <w:r w:rsidR="00A04E3F" w:rsidRPr="0068609B">
        <w:rPr>
          <w:rFonts w:ascii="Century" w:hAnsi="Century" w:cs="Times New Roman"/>
          <w:sz w:val="22"/>
          <w:szCs w:val="22"/>
        </w:rPr>
        <w:t xml:space="preserve"> Each time the algorithm makes a poor decision, it learns from it and will not repeat the mistake. This process repeats until the solution is found. </w:t>
      </w:r>
    </w:p>
    <w:p w:rsidR="00A44DFB" w:rsidRPr="0068609B" w:rsidRDefault="00DD3CB9" w:rsidP="005E6F9A">
      <w:pPr>
        <w:pStyle w:val="Heading2"/>
        <w:rPr>
          <w:rFonts w:ascii="Century" w:hAnsi="Century" w:cs="Times New Roman"/>
          <w:lang w:val="en-IE"/>
        </w:rPr>
      </w:pPr>
      <w:r w:rsidRPr="0068609B">
        <w:rPr>
          <w:rFonts w:ascii="Century" w:hAnsi="Century" w:cs="Times New Roman"/>
          <w:lang w:val="en-IE"/>
        </w:rPr>
        <w:t>Ethical</w:t>
      </w:r>
      <w:r w:rsidR="00A44DFB" w:rsidRPr="0068609B">
        <w:rPr>
          <w:rFonts w:ascii="Century" w:hAnsi="Century" w:cs="Times New Roman"/>
          <w:lang w:val="en-IE"/>
        </w:rPr>
        <w:t xml:space="preserve"> concerns:</w:t>
      </w:r>
    </w:p>
    <w:p w:rsidR="00DD3CB9" w:rsidRPr="0068609B" w:rsidRDefault="00A004B2" w:rsidP="00A767F2">
      <w:pPr>
        <w:spacing w:line="360" w:lineRule="auto"/>
        <w:rPr>
          <w:rFonts w:ascii="Century" w:hAnsi="Century" w:cs="Times New Roman"/>
          <w:sz w:val="22"/>
          <w:szCs w:val="22"/>
        </w:rPr>
      </w:pPr>
      <w:r w:rsidRPr="0068609B">
        <w:rPr>
          <w:rFonts w:ascii="Century" w:hAnsi="Century" w:cs="Times New Roman"/>
          <w:bCs/>
          <w:sz w:val="22"/>
          <w:szCs w:val="22"/>
        </w:rPr>
        <w:t>Ethics</w:t>
      </w:r>
      <w:r w:rsidRPr="0068609B">
        <w:rPr>
          <w:rFonts w:ascii="Century" w:hAnsi="Century" w:cs="Times New Roman"/>
          <w:sz w:val="22"/>
          <w:szCs w:val="22"/>
        </w:rPr>
        <w:t>, also called </w:t>
      </w:r>
      <w:r w:rsidRPr="0068609B">
        <w:rPr>
          <w:rFonts w:ascii="Century" w:hAnsi="Century" w:cs="Times New Roman"/>
          <w:bCs/>
          <w:sz w:val="22"/>
          <w:szCs w:val="22"/>
        </w:rPr>
        <w:t>moral philosophy</w:t>
      </w:r>
      <w:r w:rsidRPr="0068609B">
        <w:rPr>
          <w:rFonts w:ascii="Century" w:hAnsi="Century" w:cs="Times New Roman"/>
          <w:sz w:val="22"/>
          <w:szCs w:val="22"/>
        </w:rPr>
        <w:t>, the discipline concerned with what is morally good and bad and morally right and wrong. The term is also applied to any system or theory of moral values or principles. More importantly, we must now focus more precisely on ethics in relation to software engineering specifically.</w:t>
      </w:r>
      <w:r w:rsidR="00C17CCE" w:rsidRPr="0068609B">
        <w:rPr>
          <w:rFonts w:ascii="Century" w:hAnsi="Century" w:cs="Times New Roman"/>
          <w:sz w:val="22"/>
          <w:szCs w:val="22"/>
        </w:rPr>
        <w:t xml:space="preserve"> I will first look at the legal aspect of collecting and analyzing data which have become increasingly strict in recent years and I will then evaluate the steps which need to be taken in the software engineering industry to prevent the breach of these laws and the ethical responsibilities the industry must have.</w:t>
      </w:r>
    </w:p>
    <w:p w:rsidR="00AA4BF0" w:rsidRPr="0068609B" w:rsidRDefault="00255A67" w:rsidP="00A767F2">
      <w:pPr>
        <w:spacing w:line="360" w:lineRule="auto"/>
        <w:rPr>
          <w:rFonts w:ascii="Century" w:hAnsi="Century" w:cs="Times New Roman"/>
          <w:sz w:val="22"/>
          <w:szCs w:val="22"/>
        </w:rPr>
      </w:pPr>
      <w:r w:rsidRPr="0068609B">
        <w:rPr>
          <w:rFonts w:ascii="Century" w:hAnsi="Century" w:cs="Times New Roman"/>
          <w:sz w:val="22"/>
          <w:szCs w:val="22"/>
        </w:rPr>
        <w:t>Legal issues have become increasingly common for big organizations as the data protection laws have become very strict. Organizations across Europe have felt the effects of General Data Protection Regulations (GDPR) which came into effect in May 2018.  The </w:t>
      </w:r>
      <w:r w:rsidRPr="0068609B">
        <w:rPr>
          <w:rFonts w:ascii="Century" w:hAnsi="Century" w:cs="Times New Roman"/>
          <w:bCs/>
          <w:sz w:val="22"/>
          <w:szCs w:val="22"/>
        </w:rPr>
        <w:t>fines for violating the GDPR are very high</w:t>
      </w:r>
      <w:r w:rsidRPr="0068609B">
        <w:rPr>
          <w:rFonts w:ascii="Century" w:hAnsi="Century" w:cs="Times New Roman"/>
          <w:sz w:val="22"/>
          <w:szCs w:val="22"/>
        </w:rPr>
        <w:t xml:space="preserve">. </w:t>
      </w:r>
      <w:r w:rsidR="009E74C0" w:rsidRPr="0068609B">
        <w:rPr>
          <w:rFonts w:ascii="Century" w:hAnsi="Century" w:cs="Times New Roman"/>
          <w:sz w:val="22"/>
          <w:szCs w:val="22"/>
        </w:rPr>
        <w:t> Companies are now required to be far more transparent and stringent when it comes to data collection and usage. “If you process the personal data of EU citizens or residents, or you offer goods or services to such people, then </w:t>
      </w:r>
      <w:r w:rsidR="009E74C0" w:rsidRPr="0068609B">
        <w:rPr>
          <w:rFonts w:ascii="Century" w:hAnsi="Century" w:cs="Times New Roman"/>
          <w:bCs/>
          <w:sz w:val="22"/>
          <w:szCs w:val="22"/>
        </w:rPr>
        <w:t>the GDPR applies to you even if you’re not in the EU</w:t>
      </w:r>
      <w:r w:rsidR="009E74C0" w:rsidRPr="0068609B">
        <w:rPr>
          <w:rFonts w:ascii="Century" w:hAnsi="Century" w:cs="Times New Roman"/>
          <w:sz w:val="22"/>
          <w:szCs w:val="22"/>
        </w:rPr>
        <w:t xml:space="preserve">. </w:t>
      </w:r>
      <w:r w:rsidRPr="0068609B">
        <w:rPr>
          <w:rFonts w:ascii="Century" w:hAnsi="Century" w:cs="Times New Roman"/>
          <w:sz w:val="22"/>
          <w:szCs w:val="22"/>
        </w:rPr>
        <w:t>There are two tiers of penalties, which max out at €20 million or 4% of global revenue (whichever is higher), plus data subjects have the right to seek compensation for damages.</w:t>
      </w:r>
      <w:r w:rsidR="009E74C0" w:rsidRPr="0068609B">
        <w:rPr>
          <w:rFonts w:ascii="Century" w:hAnsi="Century" w:cs="Times New Roman"/>
          <w:sz w:val="22"/>
          <w:szCs w:val="22"/>
        </w:rPr>
        <w:t xml:space="preserve">”(Citizens Information, 2018). </w:t>
      </w:r>
    </w:p>
    <w:p w:rsidR="005F73D7" w:rsidRPr="0068609B" w:rsidRDefault="005F73D7" w:rsidP="00A767F2">
      <w:pPr>
        <w:spacing w:line="360" w:lineRule="auto"/>
        <w:rPr>
          <w:rFonts w:ascii="Century" w:hAnsi="Century" w:cs="Times New Roman"/>
          <w:sz w:val="22"/>
          <w:szCs w:val="22"/>
        </w:rPr>
      </w:pPr>
      <w:r w:rsidRPr="0068609B">
        <w:rPr>
          <w:rFonts w:ascii="Century" w:hAnsi="Century" w:cs="Times New Roman"/>
          <w:sz w:val="22"/>
          <w:szCs w:val="22"/>
        </w:rPr>
        <w:t>There is good reason for these increasingly stringent data protection laws as it has come to light in recent years of several cases where companies broke the trust of customers and users in relation to the data they collect. Not so along in 2015, news broke that Volkswagen had th</w:t>
      </w:r>
      <w:r w:rsidR="00C64C0F" w:rsidRPr="0068609B">
        <w:rPr>
          <w:rFonts w:ascii="Century" w:hAnsi="Century" w:cs="Times New Roman"/>
          <w:sz w:val="22"/>
          <w:szCs w:val="22"/>
        </w:rPr>
        <w:t>eir software engineers program</w:t>
      </w:r>
      <w:r w:rsidRPr="0068609B">
        <w:rPr>
          <w:rFonts w:ascii="Century" w:hAnsi="Century" w:cs="Times New Roman"/>
          <w:sz w:val="22"/>
          <w:szCs w:val="22"/>
        </w:rPr>
        <w:t xml:space="preserve"> their cars so that they would cheat emission standards.</w:t>
      </w:r>
      <w:r w:rsidR="00C64C0F" w:rsidRPr="0068609B">
        <w:rPr>
          <w:rFonts w:ascii="Century" w:hAnsi="Century" w:cs="Times New Roman"/>
          <w:sz w:val="22"/>
          <w:szCs w:val="22"/>
        </w:rPr>
        <w:t xml:space="preserve"> It was revealed up to 11 million cars were programmed in this way. Another front age story was the case of Cambridge Analytica who manipulated the Facebook users to help with President Trump’s 2016 election bid. They gathered data from Facebook users and built personality profiles on these people so that th</w:t>
      </w:r>
      <w:r w:rsidR="00832A0E" w:rsidRPr="0068609B">
        <w:rPr>
          <w:rFonts w:ascii="Century" w:hAnsi="Century" w:cs="Times New Roman"/>
          <w:sz w:val="22"/>
          <w:szCs w:val="22"/>
        </w:rPr>
        <w:t>ey could target specific people, which is coined ‘psychographic targeting’. The firm is accused of using and secretly storing the data of almost 50 million Facebook users without their permission.</w:t>
      </w:r>
    </w:p>
    <w:p w:rsidR="00832A0E" w:rsidRPr="0068609B" w:rsidRDefault="00832A0E" w:rsidP="00A767F2">
      <w:pPr>
        <w:spacing w:line="360" w:lineRule="auto"/>
        <w:rPr>
          <w:rFonts w:ascii="Century" w:hAnsi="Century" w:cs="Times New Roman"/>
          <w:sz w:val="22"/>
          <w:szCs w:val="22"/>
        </w:rPr>
      </w:pPr>
      <w:r w:rsidRPr="0068609B">
        <w:rPr>
          <w:rFonts w:ascii="Century" w:hAnsi="Century" w:cs="Times New Roman"/>
          <w:sz w:val="22"/>
          <w:szCs w:val="22"/>
        </w:rPr>
        <w:t>To prevent such huge scandals and breaches of trusts of millions of people worldwide in the coming future it is of upmost importance that the software engineering industry acts accordingly. All software engineers must abide by the ‘Software Engineering Code of Ethics and Professional Practice’ and receive the sufficient education to act in a socially responsible manner when dealing with data.</w:t>
      </w:r>
      <w:r w:rsidR="008269C2" w:rsidRPr="0068609B">
        <w:rPr>
          <w:rFonts w:ascii="Century" w:hAnsi="Century" w:cs="Times New Roman"/>
          <w:sz w:val="22"/>
          <w:szCs w:val="22"/>
        </w:rPr>
        <w:t xml:space="preserve"> Information gathered must also directly help to improve software engineering process, while software engineers must only collect data that is linked to their work. It is evident that the software engineering industry must only collect and use data to help improve process which will increase productivity, rather than the exploitation of individual</w:t>
      </w:r>
      <w:r w:rsidR="00212949" w:rsidRPr="0068609B">
        <w:rPr>
          <w:rFonts w:ascii="Century" w:hAnsi="Century" w:cs="Times New Roman"/>
          <w:sz w:val="22"/>
          <w:szCs w:val="22"/>
        </w:rPr>
        <w:t>’</w:t>
      </w:r>
      <w:r w:rsidR="008269C2" w:rsidRPr="0068609B">
        <w:rPr>
          <w:rFonts w:ascii="Century" w:hAnsi="Century" w:cs="Times New Roman"/>
          <w:sz w:val="22"/>
          <w:szCs w:val="22"/>
        </w:rPr>
        <w:t>s private information.</w:t>
      </w:r>
      <w:r w:rsidR="00CB5BDB" w:rsidRPr="0068609B">
        <w:rPr>
          <w:rFonts w:ascii="Century" w:hAnsi="Century" w:cs="Times New Roman"/>
          <w:sz w:val="22"/>
          <w:szCs w:val="22"/>
        </w:rPr>
        <w:t xml:space="preserve"> It’s essential for clearly defined boundaries, laws and regulations to be established. GDPR within Europe has gone some way to reduce the misuse of data with increased transparency and heavy fines now being imposed.</w:t>
      </w:r>
    </w:p>
    <w:p w:rsidR="00DD3CB9" w:rsidRPr="0068609B" w:rsidRDefault="00DD3CB9" w:rsidP="005E6F9A">
      <w:pPr>
        <w:pStyle w:val="Heading2"/>
        <w:rPr>
          <w:rFonts w:ascii="Century" w:hAnsi="Century" w:cs="Times New Roman"/>
          <w:lang w:val="en-IE"/>
        </w:rPr>
      </w:pPr>
      <w:r w:rsidRPr="0068609B">
        <w:rPr>
          <w:rFonts w:ascii="Century" w:hAnsi="Century" w:cs="Times New Roman"/>
          <w:lang w:val="en-IE"/>
        </w:rPr>
        <w:t>Conclusion:</w:t>
      </w:r>
    </w:p>
    <w:p w:rsidR="00DD3CB9" w:rsidRPr="0068609B" w:rsidRDefault="008C5463" w:rsidP="00A767F2">
      <w:pPr>
        <w:spacing w:line="360" w:lineRule="auto"/>
        <w:rPr>
          <w:rFonts w:ascii="Century" w:hAnsi="Century" w:cs="Times New Roman"/>
          <w:sz w:val="22"/>
          <w:szCs w:val="22"/>
          <w:lang w:val="en-IE"/>
        </w:rPr>
      </w:pPr>
      <w:r w:rsidRPr="0068609B">
        <w:rPr>
          <w:rFonts w:ascii="Century" w:hAnsi="Century" w:cs="Times New Roman"/>
          <w:sz w:val="22"/>
          <w:szCs w:val="22"/>
          <w:lang w:val="en-IE"/>
        </w:rPr>
        <w:t>To surmise, measuring and assessing the software engineering process</w:t>
      </w:r>
      <w:r w:rsidR="00E76C2C" w:rsidRPr="0068609B">
        <w:rPr>
          <w:rFonts w:ascii="Century" w:hAnsi="Century" w:cs="Times New Roman"/>
          <w:sz w:val="22"/>
          <w:szCs w:val="22"/>
          <w:lang w:val="en-IE"/>
        </w:rPr>
        <w:t xml:space="preserve"> is a complex and difficult task</w:t>
      </w:r>
      <w:r w:rsidRPr="0068609B">
        <w:rPr>
          <w:rFonts w:ascii="Century" w:hAnsi="Century" w:cs="Times New Roman"/>
          <w:sz w:val="22"/>
          <w:szCs w:val="22"/>
          <w:lang w:val="en-IE"/>
        </w:rPr>
        <w:t>.</w:t>
      </w:r>
      <w:r w:rsidR="00E76C2C" w:rsidRPr="0068609B">
        <w:rPr>
          <w:rFonts w:ascii="Century" w:hAnsi="Century" w:cs="Times New Roman"/>
          <w:sz w:val="22"/>
          <w:szCs w:val="22"/>
          <w:lang w:val="en-IE"/>
        </w:rPr>
        <w:t xml:space="preserve"> I have outlined in this report the different ways the software engineering process can be measured and assessed by discussing different ways of measuring data, platforms and algorithms that can be used and the ethical concerns that exist.</w:t>
      </w:r>
      <w:r w:rsidR="00D206FE" w:rsidRPr="0068609B">
        <w:rPr>
          <w:rFonts w:ascii="Century" w:hAnsi="Century" w:cs="Times New Roman"/>
          <w:sz w:val="22"/>
          <w:szCs w:val="22"/>
          <w:lang w:val="en-IE"/>
        </w:rPr>
        <w:t xml:space="preserve"> I believe that measuring the performance of software engineers can be extremely beneficial when carried out in the correct manner, however organizations must be cautious in the approach they take.</w:t>
      </w:r>
    </w:p>
    <w:p w:rsidR="00733E91" w:rsidRPr="0068609B" w:rsidRDefault="00733E91" w:rsidP="00733E91">
      <w:pPr>
        <w:spacing w:line="360" w:lineRule="auto"/>
        <w:rPr>
          <w:rFonts w:ascii="Century" w:hAnsi="Century" w:cs="Times New Roman"/>
          <w:b/>
          <w:sz w:val="22"/>
          <w:szCs w:val="22"/>
          <w:lang w:val="en-IE"/>
        </w:rPr>
      </w:pPr>
    </w:p>
    <w:p w:rsidR="00F4603E" w:rsidRPr="0068609B" w:rsidRDefault="00F4603E" w:rsidP="00733E91">
      <w:pPr>
        <w:spacing w:line="360" w:lineRule="auto"/>
        <w:rPr>
          <w:rFonts w:ascii="Century" w:hAnsi="Century" w:cs="Times New Roman"/>
          <w:b/>
          <w:sz w:val="22"/>
          <w:szCs w:val="22"/>
          <w:lang w:val="en-IE"/>
        </w:rPr>
      </w:pPr>
    </w:p>
    <w:p w:rsidR="00F4603E" w:rsidRPr="0068609B" w:rsidRDefault="00F4603E" w:rsidP="00733E91">
      <w:pPr>
        <w:spacing w:line="360" w:lineRule="auto"/>
        <w:rPr>
          <w:rFonts w:ascii="Century" w:hAnsi="Century" w:cs="Times New Roman"/>
          <w:b/>
          <w:sz w:val="22"/>
          <w:szCs w:val="22"/>
          <w:lang w:val="en-IE"/>
        </w:rPr>
      </w:pPr>
    </w:p>
    <w:p w:rsidR="00F4603E" w:rsidRPr="0068609B" w:rsidRDefault="00F4603E" w:rsidP="00733E91">
      <w:pPr>
        <w:spacing w:line="360" w:lineRule="auto"/>
        <w:rPr>
          <w:rFonts w:ascii="Century" w:hAnsi="Century" w:cs="Times New Roman"/>
          <w:b/>
          <w:sz w:val="22"/>
          <w:szCs w:val="22"/>
          <w:lang w:val="en-IE"/>
        </w:rPr>
      </w:pPr>
    </w:p>
    <w:p w:rsidR="00F4603E" w:rsidRPr="0068609B" w:rsidRDefault="00F4603E" w:rsidP="00733E91">
      <w:pPr>
        <w:spacing w:line="360" w:lineRule="auto"/>
        <w:rPr>
          <w:rFonts w:ascii="Century" w:hAnsi="Century" w:cs="Times New Roman"/>
          <w:b/>
          <w:sz w:val="22"/>
          <w:szCs w:val="22"/>
          <w:lang w:val="en-IE"/>
        </w:rPr>
      </w:pPr>
    </w:p>
    <w:p w:rsidR="00F4603E" w:rsidRPr="0068609B" w:rsidRDefault="00F4603E" w:rsidP="00733E91">
      <w:pPr>
        <w:spacing w:line="360" w:lineRule="auto"/>
        <w:rPr>
          <w:rFonts w:ascii="Century" w:hAnsi="Century" w:cs="Times New Roman"/>
          <w:b/>
          <w:sz w:val="22"/>
          <w:szCs w:val="22"/>
          <w:lang w:val="en-IE"/>
        </w:rPr>
      </w:pPr>
    </w:p>
    <w:p w:rsidR="00F4603E" w:rsidRPr="0068609B" w:rsidRDefault="00F4603E" w:rsidP="00733E91">
      <w:pPr>
        <w:spacing w:line="360" w:lineRule="auto"/>
        <w:rPr>
          <w:rFonts w:ascii="Century" w:hAnsi="Century" w:cs="Times New Roman"/>
          <w:b/>
          <w:sz w:val="22"/>
          <w:szCs w:val="22"/>
          <w:lang w:val="en-IE"/>
        </w:rPr>
      </w:pPr>
    </w:p>
    <w:p w:rsidR="00F4603E" w:rsidRPr="0068609B" w:rsidRDefault="00F4603E" w:rsidP="00733E91">
      <w:pPr>
        <w:spacing w:line="360" w:lineRule="auto"/>
        <w:rPr>
          <w:rFonts w:ascii="Century" w:hAnsi="Century" w:cs="Times New Roman"/>
          <w:b/>
          <w:sz w:val="22"/>
          <w:szCs w:val="22"/>
          <w:lang w:val="en-IE"/>
        </w:rPr>
      </w:pPr>
    </w:p>
    <w:p w:rsidR="00F4603E" w:rsidRPr="0068609B" w:rsidRDefault="00F4603E" w:rsidP="00733E91">
      <w:pPr>
        <w:spacing w:line="360" w:lineRule="auto"/>
        <w:rPr>
          <w:rFonts w:ascii="Century" w:hAnsi="Century" w:cs="Times New Roman"/>
          <w:b/>
          <w:sz w:val="22"/>
          <w:szCs w:val="22"/>
          <w:lang w:val="en-IE"/>
        </w:rPr>
      </w:pPr>
    </w:p>
    <w:p w:rsidR="00F4603E" w:rsidRPr="0068609B" w:rsidRDefault="00F4603E" w:rsidP="00733E91">
      <w:pPr>
        <w:spacing w:line="360" w:lineRule="auto"/>
        <w:rPr>
          <w:rFonts w:ascii="Century" w:hAnsi="Century" w:cs="Times New Roman"/>
          <w:b/>
          <w:sz w:val="22"/>
          <w:szCs w:val="22"/>
          <w:lang w:val="en-IE"/>
        </w:rPr>
      </w:pPr>
    </w:p>
    <w:p w:rsidR="00F4603E" w:rsidRDefault="00F4603E" w:rsidP="00733E91">
      <w:pPr>
        <w:spacing w:line="360" w:lineRule="auto"/>
        <w:rPr>
          <w:rFonts w:ascii="Century" w:hAnsi="Century" w:cs="Times New Roman"/>
          <w:b/>
          <w:sz w:val="22"/>
          <w:szCs w:val="22"/>
          <w:lang w:val="en-IE"/>
        </w:rPr>
      </w:pPr>
    </w:p>
    <w:p w:rsidR="0068609B" w:rsidRDefault="0068609B" w:rsidP="00733E91">
      <w:pPr>
        <w:spacing w:line="360" w:lineRule="auto"/>
        <w:rPr>
          <w:rFonts w:ascii="Century" w:hAnsi="Century" w:cs="Times New Roman"/>
          <w:b/>
          <w:sz w:val="22"/>
          <w:szCs w:val="22"/>
          <w:lang w:val="en-IE"/>
        </w:rPr>
      </w:pPr>
    </w:p>
    <w:p w:rsidR="0068609B" w:rsidRDefault="0068609B" w:rsidP="00733E91">
      <w:pPr>
        <w:spacing w:line="360" w:lineRule="auto"/>
        <w:rPr>
          <w:rFonts w:ascii="Century" w:hAnsi="Century" w:cs="Times New Roman"/>
          <w:b/>
          <w:sz w:val="22"/>
          <w:szCs w:val="22"/>
          <w:lang w:val="en-IE"/>
        </w:rPr>
      </w:pPr>
    </w:p>
    <w:p w:rsidR="00DD3CB9" w:rsidRPr="0068609B" w:rsidRDefault="00DD3CB9" w:rsidP="005E6F9A">
      <w:pPr>
        <w:pStyle w:val="Heading2"/>
        <w:rPr>
          <w:rFonts w:ascii="Century" w:hAnsi="Century" w:cs="Times New Roman"/>
          <w:lang w:val="en-IE"/>
        </w:rPr>
      </w:pPr>
      <w:r w:rsidRPr="0068609B">
        <w:rPr>
          <w:rFonts w:ascii="Century" w:hAnsi="Century" w:cs="Times New Roman"/>
          <w:lang w:val="en-IE"/>
        </w:rPr>
        <w:t>Bibliography:</w:t>
      </w:r>
    </w:p>
    <w:p w:rsidR="0070318C" w:rsidRPr="0068609B" w:rsidRDefault="0070318C" w:rsidP="0070318C">
      <w:pPr>
        <w:rPr>
          <w:rFonts w:ascii="Century" w:hAnsi="Century" w:cstheme="minorHAnsi"/>
          <w:sz w:val="18"/>
          <w:szCs w:val="18"/>
        </w:rPr>
      </w:pPr>
      <w:r w:rsidRPr="0068609B">
        <w:rPr>
          <w:rFonts w:ascii="Century" w:hAnsi="Century" w:cstheme="minorHAnsi"/>
          <w:sz w:val="18"/>
          <w:szCs w:val="18"/>
        </w:rPr>
        <w:t>Bjorn W., 2019. Personal Software Process. [Online] Available at: https://explainagile.com/agile/personal-software-process/</w:t>
      </w:r>
    </w:p>
    <w:p w:rsidR="00C66D62" w:rsidRPr="0068609B" w:rsidRDefault="00C66D62" w:rsidP="00C66D62">
      <w:pPr>
        <w:rPr>
          <w:rFonts w:ascii="Century" w:hAnsi="Century" w:cstheme="minorHAnsi"/>
          <w:sz w:val="18"/>
          <w:szCs w:val="18"/>
          <w:lang w:val="en-IE"/>
        </w:rPr>
      </w:pPr>
      <w:r w:rsidRPr="0068609B">
        <w:rPr>
          <w:rFonts w:ascii="Century" w:hAnsi="Century" w:cstheme="minorHAnsi"/>
          <w:sz w:val="18"/>
          <w:szCs w:val="18"/>
          <w:lang w:val="en-IE"/>
        </w:rPr>
        <w:t xml:space="preserve">Brownlee, J., 2016. </w:t>
      </w:r>
      <w:r w:rsidRPr="0068609B">
        <w:rPr>
          <w:rFonts w:ascii="Century" w:hAnsi="Century" w:cstheme="minorHAnsi"/>
          <w:i/>
          <w:iCs/>
          <w:sz w:val="18"/>
          <w:szCs w:val="18"/>
          <w:lang w:val="en-IE"/>
        </w:rPr>
        <w:t xml:space="preserve">Supervised and Unsupervised Machine Learning Algorithms. </w:t>
      </w:r>
      <w:r w:rsidRPr="0068609B">
        <w:rPr>
          <w:rFonts w:ascii="Century" w:hAnsi="Century" w:cstheme="minorHAnsi"/>
          <w:sz w:val="18"/>
          <w:szCs w:val="18"/>
          <w:lang w:val="en-IE"/>
        </w:rPr>
        <w:t xml:space="preserve">[Online] </w:t>
      </w:r>
      <w:r w:rsidRPr="0068609B">
        <w:rPr>
          <w:rFonts w:ascii="Century" w:hAnsi="Century" w:cstheme="minorHAnsi"/>
          <w:sz w:val="18"/>
          <w:szCs w:val="18"/>
          <w:lang w:val="en-IE"/>
        </w:rPr>
        <w:br/>
        <w:t>Available at: https://machinelearningmastery.com/supervised-and-unsupervised-machine-learning-algorithms/</w:t>
      </w:r>
    </w:p>
    <w:p w:rsidR="00C66D62" w:rsidRPr="0068609B" w:rsidRDefault="00C66D62" w:rsidP="00C66D62">
      <w:pPr>
        <w:rPr>
          <w:rFonts w:ascii="Century" w:hAnsi="Century" w:cstheme="minorHAnsi"/>
          <w:sz w:val="18"/>
          <w:szCs w:val="18"/>
        </w:rPr>
      </w:pPr>
      <w:r w:rsidRPr="0068609B">
        <w:rPr>
          <w:rFonts w:ascii="Century" w:hAnsi="Century" w:cstheme="minorHAnsi"/>
          <w:sz w:val="18"/>
          <w:szCs w:val="18"/>
        </w:rPr>
        <w:t>Carpenter, W., 2018. Code Climate: How it Works and Makes Money. [Online] Available at: https://www.investopedia.com/articles/investing/022716/code-climate-howit-works-and-makes-money.asp#ixzz5XCtdZq26</w:t>
      </w:r>
    </w:p>
    <w:p w:rsidR="00831FE9" w:rsidRPr="0068609B" w:rsidRDefault="00831FE9" w:rsidP="00541026">
      <w:pPr>
        <w:rPr>
          <w:rFonts w:ascii="Century" w:hAnsi="Century" w:cstheme="minorHAnsi"/>
          <w:sz w:val="18"/>
          <w:szCs w:val="18"/>
        </w:rPr>
      </w:pPr>
      <w:r w:rsidRPr="0068609B">
        <w:rPr>
          <w:rFonts w:ascii="Century" w:hAnsi="Century" w:cstheme="minorHAnsi"/>
          <w:sz w:val="18"/>
          <w:szCs w:val="18"/>
        </w:rPr>
        <w:t xml:space="preserve">Citizens Information, 2018. Overview of the General Data Protection Regulation (GDPR). [Online] Available at: </w:t>
      </w:r>
      <w:r w:rsidR="00CE2DDD" w:rsidRPr="0068609B">
        <w:rPr>
          <w:rFonts w:ascii="Century" w:hAnsi="Century" w:cstheme="minorHAnsi"/>
          <w:sz w:val="18"/>
          <w:szCs w:val="18"/>
        </w:rPr>
        <w:t>http://www.citizensinformation.ie/en/government_in_ireland/data_protection/overview_o f_general_data_protection_regulation.html</w:t>
      </w:r>
    </w:p>
    <w:p w:rsidR="0070318C" w:rsidRPr="0068609B" w:rsidRDefault="0070318C" w:rsidP="0070318C">
      <w:pPr>
        <w:rPr>
          <w:rFonts w:ascii="Century" w:hAnsi="Century" w:cstheme="minorHAnsi"/>
          <w:sz w:val="18"/>
          <w:szCs w:val="18"/>
        </w:rPr>
      </w:pPr>
      <w:r w:rsidRPr="0068609B">
        <w:rPr>
          <w:rFonts w:ascii="Century" w:hAnsi="Century" w:cstheme="minorHAnsi"/>
          <w:sz w:val="18"/>
          <w:szCs w:val="18"/>
        </w:rPr>
        <w:t>Codacy, 2019. About. [Online] Available at: https://www.codacy.com/about</w:t>
      </w:r>
    </w:p>
    <w:p w:rsidR="00C66D62" w:rsidRPr="0068609B" w:rsidRDefault="00C66D62" w:rsidP="00C66D62">
      <w:pPr>
        <w:rPr>
          <w:rFonts w:ascii="Century" w:hAnsi="Century" w:cstheme="minorHAnsi"/>
          <w:sz w:val="18"/>
          <w:szCs w:val="18"/>
          <w:u w:val="single"/>
          <w:lang w:val="en-IE"/>
        </w:rPr>
      </w:pPr>
      <w:r w:rsidRPr="0068609B">
        <w:rPr>
          <w:rFonts w:ascii="Century" w:hAnsi="Century" w:cstheme="minorHAnsi"/>
          <w:sz w:val="18"/>
          <w:szCs w:val="18"/>
          <w:lang w:val="en-IE"/>
        </w:rPr>
        <w:t xml:space="preserve">Codebeat, 2018. </w:t>
      </w:r>
      <w:r w:rsidRPr="0068609B">
        <w:rPr>
          <w:rFonts w:ascii="Century" w:hAnsi="Century" w:cstheme="minorHAnsi"/>
          <w:i/>
          <w:iCs/>
          <w:sz w:val="18"/>
          <w:szCs w:val="18"/>
          <w:lang w:val="en-IE"/>
        </w:rPr>
        <w:t xml:space="preserve">How is Codebeat Different. </w:t>
      </w:r>
      <w:r w:rsidRPr="0068609B">
        <w:rPr>
          <w:rFonts w:ascii="Century" w:hAnsi="Century" w:cstheme="minorHAnsi"/>
          <w:sz w:val="18"/>
          <w:szCs w:val="18"/>
          <w:lang w:val="en-IE"/>
        </w:rPr>
        <w:t xml:space="preserve">[Online] </w:t>
      </w:r>
      <w:r w:rsidRPr="0068609B">
        <w:rPr>
          <w:rFonts w:ascii="Century" w:hAnsi="Century" w:cstheme="minorHAnsi"/>
          <w:sz w:val="18"/>
          <w:szCs w:val="18"/>
          <w:lang w:val="en-IE"/>
        </w:rPr>
        <w:br/>
        <w:t>Available at: https://hub.codebeat.co/docs/how-is-codebeat-different</w:t>
      </w:r>
    </w:p>
    <w:p w:rsidR="00C66D62" w:rsidRPr="0068609B" w:rsidRDefault="00C66D62" w:rsidP="00C66D62">
      <w:pPr>
        <w:rPr>
          <w:rFonts w:ascii="Century" w:hAnsi="Century" w:cstheme="minorHAnsi"/>
          <w:sz w:val="18"/>
          <w:szCs w:val="18"/>
        </w:rPr>
      </w:pPr>
      <w:r w:rsidRPr="0068609B">
        <w:rPr>
          <w:rFonts w:ascii="Century" w:hAnsi="Century" w:cstheme="minorHAnsi"/>
          <w:sz w:val="18"/>
          <w:szCs w:val="18"/>
        </w:rPr>
        <w:t>Codeclimate.com, 2018. About | Code Climate. [online] Available at: https://codeclimate.com/about/</w:t>
      </w:r>
    </w:p>
    <w:p w:rsidR="00C66D62" w:rsidRPr="0068609B" w:rsidRDefault="00C66D62" w:rsidP="00C66D62">
      <w:pPr>
        <w:rPr>
          <w:rFonts w:ascii="Century" w:hAnsi="Century" w:cstheme="minorHAnsi"/>
          <w:sz w:val="18"/>
          <w:szCs w:val="18"/>
        </w:rPr>
      </w:pPr>
      <w:r w:rsidRPr="0068609B">
        <w:rPr>
          <w:rFonts w:ascii="Century" w:hAnsi="Century" w:cstheme="minorHAnsi"/>
          <w:sz w:val="18"/>
          <w:szCs w:val="18"/>
          <w:lang w:val="en-IE"/>
        </w:rPr>
        <w:t xml:space="preserve">Crunchbase, 2018. </w:t>
      </w:r>
      <w:r w:rsidRPr="0068609B">
        <w:rPr>
          <w:rFonts w:ascii="Century" w:hAnsi="Century" w:cstheme="minorHAnsi"/>
          <w:i/>
          <w:iCs/>
          <w:sz w:val="18"/>
          <w:szCs w:val="18"/>
          <w:lang w:val="en-IE"/>
        </w:rPr>
        <w:t xml:space="preserve">Codacy. </w:t>
      </w:r>
      <w:r w:rsidRPr="0068609B">
        <w:rPr>
          <w:rFonts w:ascii="Century" w:hAnsi="Century" w:cstheme="minorHAnsi"/>
          <w:sz w:val="18"/>
          <w:szCs w:val="18"/>
          <w:lang w:val="en-IE"/>
        </w:rPr>
        <w:t xml:space="preserve">[Online] </w:t>
      </w:r>
      <w:r w:rsidRPr="0068609B">
        <w:rPr>
          <w:rFonts w:ascii="Century" w:hAnsi="Century" w:cstheme="minorHAnsi"/>
          <w:sz w:val="18"/>
          <w:szCs w:val="18"/>
          <w:lang w:val="en-IE"/>
        </w:rPr>
        <w:br/>
        <w:t>Available at: https://www.crunchbase.com/organization/codacy#section-overview</w:t>
      </w:r>
    </w:p>
    <w:p w:rsidR="00C66D62" w:rsidRPr="0068609B" w:rsidRDefault="00C66D62" w:rsidP="00C66D62">
      <w:pPr>
        <w:rPr>
          <w:rFonts w:ascii="Century" w:hAnsi="Century" w:cstheme="minorHAnsi"/>
          <w:sz w:val="18"/>
          <w:szCs w:val="18"/>
        </w:rPr>
      </w:pPr>
      <w:r w:rsidRPr="0068609B">
        <w:rPr>
          <w:rFonts w:ascii="Century" w:hAnsi="Century" w:cstheme="minorHAnsi"/>
          <w:sz w:val="18"/>
          <w:szCs w:val="18"/>
        </w:rPr>
        <w:t>Dataprotection.ie, 2018. GDPR - Data Protection Commission - Ireland. [online] Available at: https://www.dataprotection.ie/docs/GDPR/1623.htm</w:t>
      </w:r>
    </w:p>
    <w:p w:rsidR="0070318C" w:rsidRPr="0068609B" w:rsidRDefault="0070318C" w:rsidP="0070318C">
      <w:pPr>
        <w:rPr>
          <w:rFonts w:ascii="Century" w:hAnsi="Century" w:cstheme="minorHAnsi"/>
          <w:sz w:val="18"/>
          <w:szCs w:val="18"/>
        </w:rPr>
      </w:pPr>
      <w:r w:rsidRPr="0068609B">
        <w:rPr>
          <w:rFonts w:ascii="Century" w:hAnsi="Century" w:cstheme="minorHAnsi"/>
          <w:sz w:val="18"/>
          <w:szCs w:val="18"/>
        </w:rPr>
        <w:t>Encyclopedia Britannica, 2019. Ethics Philosophy [Online] Available at: https://www.britannica.com/topic/ethics-philosophy</w:t>
      </w:r>
    </w:p>
    <w:p w:rsidR="00C66D62" w:rsidRPr="0068609B" w:rsidRDefault="00C66D62" w:rsidP="00C66D62">
      <w:pPr>
        <w:rPr>
          <w:rFonts w:ascii="Century" w:hAnsi="Century" w:cstheme="minorHAnsi"/>
          <w:sz w:val="18"/>
          <w:szCs w:val="18"/>
        </w:rPr>
      </w:pPr>
      <w:r w:rsidRPr="0068609B">
        <w:rPr>
          <w:rFonts w:ascii="Century" w:hAnsi="Century" w:cstheme="minorHAnsi"/>
          <w:sz w:val="18"/>
          <w:szCs w:val="18"/>
        </w:rPr>
        <w:t>Fenton, N., 1999. Software Metrics: successes, failures and new directions.</w:t>
      </w:r>
    </w:p>
    <w:p w:rsidR="00C66D62" w:rsidRPr="0068609B" w:rsidRDefault="00C66D62" w:rsidP="00C66D62">
      <w:pPr>
        <w:rPr>
          <w:rFonts w:ascii="Century" w:hAnsi="Century" w:cstheme="minorHAnsi"/>
          <w:i/>
          <w:sz w:val="18"/>
          <w:szCs w:val="18"/>
          <w:lang w:val="en-IE"/>
        </w:rPr>
      </w:pPr>
      <w:r w:rsidRPr="0068609B">
        <w:rPr>
          <w:rFonts w:ascii="Century" w:hAnsi="Century" w:cstheme="minorHAnsi"/>
          <w:sz w:val="18"/>
          <w:szCs w:val="18"/>
          <w:lang w:val="en-IE"/>
        </w:rPr>
        <w:t xml:space="preserve">Gwyn Topham, S. C. C. L. P. S. a. M. F., 2015. </w:t>
      </w:r>
      <w:r w:rsidRPr="0068609B">
        <w:rPr>
          <w:rFonts w:ascii="Century" w:hAnsi="Century" w:cstheme="minorHAnsi"/>
          <w:i/>
          <w:iCs/>
          <w:sz w:val="18"/>
          <w:szCs w:val="18"/>
          <w:lang w:val="en-IE"/>
        </w:rPr>
        <w:t xml:space="preserve">The Volkswagen emissions scandal explained. </w:t>
      </w:r>
      <w:r w:rsidRPr="0068609B">
        <w:rPr>
          <w:rFonts w:ascii="Century" w:hAnsi="Century" w:cstheme="minorHAnsi"/>
          <w:sz w:val="18"/>
          <w:szCs w:val="18"/>
          <w:lang w:val="en-IE"/>
        </w:rPr>
        <w:t xml:space="preserve">[Online] </w:t>
      </w:r>
      <w:r w:rsidRPr="0068609B">
        <w:rPr>
          <w:rFonts w:ascii="Century" w:hAnsi="Century" w:cstheme="minorHAnsi"/>
          <w:sz w:val="18"/>
          <w:szCs w:val="18"/>
          <w:lang w:val="en-IE"/>
        </w:rPr>
        <w:br/>
        <w:t>Available at</w:t>
      </w:r>
      <w:r w:rsidRPr="0068609B">
        <w:rPr>
          <w:rFonts w:ascii="Century" w:hAnsi="Century" w:cstheme="minorHAnsi"/>
          <w:i/>
          <w:sz w:val="18"/>
          <w:szCs w:val="18"/>
          <w:lang w:val="en-IE"/>
        </w:rPr>
        <w:t>: https://www.theguardian.com/business/ng-interactive/2015/sep/23/volkswagen-emissions-scandal-explained-diesel-cars</w:t>
      </w:r>
    </w:p>
    <w:p w:rsidR="0070318C" w:rsidRPr="0068609B" w:rsidRDefault="0070318C" w:rsidP="0070318C">
      <w:pPr>
        <w:rPr>
          <w:rFonts w:ascii="Century" w:hAnsi="Century" w:cstheme="minorHAnsi"/>
          <w:sz w:val="18"/>
          <w:szCs w:val="18"/>
        </w:rPr>
      </w:pPr>
      <w:r w:rsidRPr="0068609B">
        <w:rPr>
          <w:rFonts w:ascii="Century" w:hAnsi="Century" w:cstheme="minorHAnsi"/>
          <w:sz w:val="18"/>
          <w:szCs w:val="18"/>
        </w:rPr>
        <w:t>Hackystat, 2018. About. [Online] Available at: https://hackystat.github.io/</w:t>
      </w:r>
    </w:p>
    <w:p w:rsidR="0070318C" w:rsidRPr="0068609B" w:rsidRDefault="0070318C" w:rsidP="0070318C">
      <w:pPr>
        <w:rPr>
          <w:rFonts w:ascii="Century" w:hAnsi="Century" w:cstheme="minorHAnsi"/>
          <w:sz w:val="18"/>
          <w:szCs w:val="18"/>
        </w:rPr>
      </w:pPr>
      <w:r w:rsidRPr="0068609B">
        <w:rPr>
          <w:rFonts w:ascii="Century" w:hAnsi="Century" w:cstheme="minorHAnsi"/>
          <w:sz w:val="18"/>
          <w:szCs w:val="18"/>
        </w:rPr>
        <w:t>Howard, 1960. Markov Decision Process. [Online] Available at: https://en.wikipedia.org/wiki/Markov_decision_process#cite_note-FOOTNOTEHoward1960-2</w:t>
      </w:r>
    </w:p>
    <w:p w:rsidR="00CE2DDD" w:rsidRPr="0068609B" w:rsidRDefault="00CE2DDD" w:rsidP="00541026">
      <w:pPr>
        <w:rPr>
          <w:rFonts w:ascii="Century" w:hAnsi="Century" w:cstheme="minorHAnsi"/>
          <w:sz w:val="18"/>
          <w:szCs w:val="18"/>
        </w:rPr>
      </w:pPr>
      <w:r w:rsidRPr="0068609B">
        <w:rPr>
          <w:rFonts w:ascii="Century" w:hAnsi="Century" w:cstheme="minorHAnsi"/>
          <w:sz w:val="18"/>
          <w:szCs w:val="18"/>
        </w:rPr>
        <w:t xml:space="preserve">Johnson, P., 2003. Beyond the Personal Software Process: Metrics collection and analysis for the differently disciplined. 25th Annual Conference on Software Engineering. </w:t>
      </w:r>
    </w:p>
    <w:p w:rsidR="00CE2DDD" w:rsidRPr="0068609B" w:rsidRDefault="00CE2DDD" w:rsidP="00541026">
      <w:pPr>
        <w:rPr>
          <w:rFonts w:ascii="Century" w:hAnsi="Century" w:cstheme="minorHAnsi"/>
          <w:sz w:val="18"/>
          <w:szCs w:val="18"/>
        </w:rPr>
      </w:pPr>
      <w:r w:rsidRPr="0068609B">
        <w:rPr>
          <w:rFonts w:ascii="Century" w:hAnsi="Century" w:cstheme="minorHAnsi"/>
          <w:sz w:val="18"/>
          <w:szCs w:val="18"/>
        </w:rPr>
        <w:t>Johnson, P. M., 2013. Searching under the streetlight for Useful Software Analytics. IEEE Sofware, 30(4).</w:t>
      </w:r>
    </w:p>
    <w:p w:rsidR="00C66D62" w:rsidRPr="0068609B" w:rsidRDefault="00C66D62" w:rsidP="00C66D62">
      <w:pPr>
        <w:rPr>
          <w:rFonts w:ascii="Century" w:hAnsi="Century" w:cstheme="minorHAnsi"/>
          <w:sz w:val="18"/>
          <w:szCs w:val="18"/>
        </w:rPr>
      </w:pPr>
      <w:r w:rsidRPr="0068609B">
        <w:rPr>
          <w:rFonts w:ascii="Century" w:hAnsi="Century" w:cstheme="minorHAnsi"/>
          <w:sz w:val="18"/>
          <w:szCs w:val="18"/>
        </w:rPr>
        <w:t xml:space="preserve">Kan, S. H., 2002. Metrics and Models in Software Quality Engineering (2nd ed.). Addison-Wesley Longman Publishing Co., Inc., Boston, MA, USA. </w:t>
      </w:r>
    </w:p>
    <w:p w:rsidR="00C66D62" w:rsidRPr="0068609B" w:rsidRDefault="00C66D62" w:rsidP="00C66D62">
      <w:pPr>
        <w:rPr>
          <w:rFonts w:ascii="Century" w:hAnsi="Century" w:cstheme="minorHAnsi"/>
          <w:sz w:val="18"/>
          <w:szCs w:val="18"/>
        </w:rPr>
      </w:pPr>
      <w:r w:rsidRPr="0068609B">
        <w:rPr>
          <w:rFonts w:ascii="Century" w:hAnsi="Century" w:cstheme="minorHAnsi"/>
          <w:sz w:val="18"/>
          <w:szCs w:val="18"/>
        </w:rPr>
        <w:t>Kan, 2014. “Metrics and models in software quality engineering” - [Place of publication not identified]: Addison-Wesley</w:t>
      </w:r>
    </w:p>
    <w:p w:rsidR="00C66D62" w:rsidRPr="0068609B" w:rsidRDefault="00C66D62" w:rsidP="00C66D62">
      <w:pPr>
        <w:rPr>
          <w:rFonts w:ascii="Century" w:hAnsi="Century" w:cstheme="minorHAnsi"/>
          <w:sz w:val="18"/>
          <w:szCs w:val="18"/>
          <w:lang w:val="en-IE"/>
        </w:rPr>
      </w:pPr>
      <w:r w:rsidRPr="0068609B">
        <w:rPr>
          <w:rFonts w:ascii="Century" w:hAnsi="Century" w:cstheme="minorHAnsi"/>
          <w:sz w:val="18"/>
          <w:szCs w:val="18"/>
          <w:lang w:val="en-IE"/>
        </w:rPr>
        <w:t xml:space="preserve">Psaila, S. B., 2018. </w:t>
      </w:r>
      <w:r w:rsidRPr="0068609B">
        <w:rPr>
          <w:rFonts w:ascii="Century" w:hAnsi="Century" w:cstheme="minorHAnsi"/>
          <w:i/>
          <w:iCs/>
          <w:sz w:val="18"/>
          <w:szCs w:val="18"/>
          <w:lang w:val="en-IE"/>
        </w:rPr>
        <w:t xml:space="preserve">Cambridge Analytica explained: The facts, implications, and open questions. </w:t>
      </w:r>
      <w:r w:rsidRPr="0068609B">
        <w:rPr>
          <w:rFonts w:ascii="Century" w:hAnsi="Century" w:cstheme="minorHAnsi"/>
          <w:sz w:val="18"/>
          <w:szCs w:val="18"/>
          <w:lang w:val="en-IE"/>
        </w:rPr>
        <w:t xml:space="preserve">[Online] </w:t>
      </w:r>
      <w:r w:rsidRPr="0068609B">
        <w:rPr>
          <w:rFonts w:ascii="Century" w:hAnsi="Century" w:cstheme="minorHAnsi"/>
          <w:sz w:val="18"/>
          <w:szCs w:val="18"/>
          <w:lang w:val="en-IE"/>
        </w:rPr>
        <w:br/>
        <w:t>Available at: https://dig.watch/trends/cambridge-analytica</w:t>
      </w:r>
    </w:p>
    <w:p w:rsidR="00831FE9" w:rsidRPr="0068609B" w:rsidRDefault="00CE2DDD" w:rsidP="00541026">
      <w:pPr>
        <w:rPr>
          <w:rFonts w:ascii="Century" w:hAnsi="Century" w:cstheme="minorHAnsi"/>
          <w:sz w:val="18"/>
          <w:szCs w:val="18"/>
        </w:rPr>
      </w:pPr>
      <w:r w:rsidRPr="0068609B">
        <w:rPr>
          <w:rFonts w:ascii="Century" w:hAnsi="Century" w:cstheme="minorHAnsi"/>
          <w:sz w:val="18"/>
          <w:szCs w:val="18"/>
        </w:rPr>
        <w:t>Sillitti, Janes, Succi and Vernazza, 2003. Collecting, integrating and analyzing software metrics and personal software process data.</w:t>
      </w:r>
    </w:p>
    <w:p w:rsidR="00C66D62" w:rsidRPr="0068609B" w:rsidRDefault="00C66D62" w:rsidP="00C66D62">
      <w:pPr>
        <w:rPr>
          <w:rFonts w:ascii="Century" w:hAnsi="Century" w:cstheme="minorHAnsi"/>
          <w:sz w:val="18"/>
          <w:szCs w:val="18"/>
        </w:rPr>
      </w:pPr>
      <w:r w:rsidRPr="0068609B">
        <w:rPr>
          <w:rFonts w:ascii="Century" w:hAnsi="Century" w:cstheme="minorHAnsi"/>
          <w:sz w:val="18"/>
          <w:szCs w:val="18"/>
        </w:rPr>
        <w:t>Sommerville, I., 2011. Software Engineering. 9th Edition ed. s.l.:Pearson Education.</w:t>
      </w:r>
    </w:p>
    <w:p w:rsidR="00C66D62" w:rsidRPr="0068609B" w:rsidRDefault="00C66D62" w:rsidP="00541026">
      <w:pPr>
        <w:rPr>
          <w:rFonts w:ascii="Century" w:hAnsi="Century" w:cstheme="minorHAnsi"/>
          <w:sz w:val="18"/>
          <w:szCs w:val="18"/>
          <w:u w:val="single"/>
          <w:lang w:val="en-IE"/>
        </w:rPr>
      </w:pPr>
      <w:r w:rsidRPr="0068609B">
        <w:rPr>
          <w:rFonts w:ascii="Century" w:hAnsi="Century" w:cstheme="minorHAnsi"/>
          <w:sz w:val="18"/>
          <w:szCs w:val="18"/>
          <w:lang w:val="en-IE"/>
        </w:rPr>
        <w:t xml:space="preserve">Techopedia, 2018. </w:t>
      </w:r>
      <w:r w:rsidRPr="0068609B">
        <w:rPr>
          <w:rFonts w:ascii="Century" w:hAnsi="Century" w:cstheme="minorHAnsi"/>
          <w:i/>
          <w:iCs/>
          <w:sz w:val="18"/>
          <w:szCs w:val="18"/>
          <w:lang w:val="en-IE"/>
        </w:rPr>
        <w:t xml:space="preserve">Software Engineering. </w:t>
      </w:r>
      <w:r w:rsidRPr="0068609B">
        <w:rPr>
          <w:rFonts w:ascii="Century" w:hAnsi="Century" w:cstheme="minorHAnsi"/>
          <w:sz w:val="18"/>
          <w:szCs w:val="18"/>
          <w:lang w:val="en-IE"/>
        </w:rPr>
        <w:t xml:space="preserve">[Online] </w:t>
      </w:r>
      <w:r w:rsidRPr="0068609B">
        <w:rPr>
          <w:rFonts w:ascii="Century" w:hAnsi="Century" w:cstheme="minorHAnsi"/>
          <w:sz w:val="18"/>
          <w:szCs w:val="18"/>
          <w:lang w:val="en-IE"/>
        </w:rPr>
        <w:br/>
        <w:t>Available at: https://www.techopedia.com/definition/13296/software-engineering</w:t>
      </w:r>
    </w:p>
    <w:p w:rsidR="00820F14" w:rsidRPr="0068609B" w:rsidRDefault="00820F14" w:rsidP="00820F14">
      <w:pPr>
        <w:rPr>
          <w:rFonts w:ascii="Century" w:hAnsi="Century" w:cstheme="minorHAnsi"/>
          <w:b/>
          <w:sz w:val="18"/>
          <w:szCs w:val="18"/>
          <w:lang w:val="en-IE"/>
        </w:rPr>
      </w:pPr>
      <w:r w:rsidRPr="0068609B">
        <w:rPr>
          <w:rFonts w:ascii="Century" w:hAnsi="Century" w:cstheme="minorHAnsi"/>
          <w:sz w:val="18"/>
          <w:szCs w:val="18"/>
        </w:rPr>
        <w:t>Tutorials Point, 2019. Software Quality Metrics. [Online] Available at: https://www.tutorialspoint.com/software_quality_management/software_quality_management_metrics.htm</w:t>
      </w:r>
    </w:p>
    <w:p w:rsidR="0070318C" w:rsidRPr="0068609B" w:rsidRDefault="0070318C" w:rsidP="00541026">
      <w:pPr>
        <w:rPr>
          <w:rFonts w:ascii="Century" w:hAnsi="Century" w:cs="Times New Roman"/>
          <w:sz w:val="18"/>
          <w:szCs w:val="18"/>
        </w:rPr>
      </w:pPr>
    </w:p>
    <w:p w:rsidR="00831FE9" w:rsidRPr="0068609B" w:rsidRDefault="00831FE9" w:rsidP="00541026">
      <w:pPr>
        <w:rPr>
          <w:rFonts w:ascii="Century" w:hAnsi="Century" w:cs="Times New Roman"/>
          <w:sz w:val="18"/>
          <w:szCs w:val="18"/>
        </w:rPr>
      </w:pPr>
    </w:p>
    <w:p w:rsidR="00831FE9" w:rsidRPr="0068609B" w:rsidRDefault="00831FE9" w:rsidP="00541026">
      <w:pPr>
        <w:rPr>
          <w:rFonts w:ascii="Century" w:hAnsi="Century" w:cs="Times New Roman"/>
          <w:sz w:val="18"/>
          <w:szCs w:val="18"/>
        </w:rPr>
      </w:pPr>
    </w:p>
    <w:p w:rsidR="00831FE9" w:rsidRPr="0068609B" w:rsidRDefault="00831FE9" w:rsidP="00541026">
      <w:pPr>
        <w:rPr>
          <w:rFonts w:ascii="Century" w:hAnsi="Century" w:cs="Times New Roman"/>
          <w:sz w:val="18"/>
          <w:szCs w:val="18"/>
        </w:rPr>
      </w:pPr>
    </w:p>
    <w:p w:rsidR="00831FE9" w:rsidRPr="0068609B" w:rsidRDefault="00831FE9" w:rsidP="00541026">
      <w:pPr>
        <w:rPr>
          <w:rFonts w:ascii="Century" w:hAnsi="Century" w:cs="Times New Roman"/>
          <w:sz w:val="18"/>
          <w:szCs w:val="18"/>
        </w:rPr>
      </w:pPr>
    </w:p>
    <w:sectPr w:rsidR="00831FE9" w:rsidRPr="0068609B" w:rsidSect="00821371">
      <w:footerReference w:type="default" r:id="rId17"/>
      <w:pgSz w:w="12240" w:h="15840" w:code="1"/>
      <w:pgMar w:top="1440" w:right="1872" w:bottom="1440" w:left="1872"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430" w:rsidRDefault="007B6430" w:rsidP="00DD3CB9">
      <w:pPr>
        <w:spacing w:after="0" w:line="240" w:lineRule="auto"/>
      </w:pPr>
      <w:r>
        <w:separator/>
      </w:r>
    </w:p>
  </w:endnote>
  <w:endnote w:type="continuationSeparator" w:id="0">
    <w:p w:rsidR="007B6430" w:rsidRDefault="007B6430" w:rsidP="00DD3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30" w:rsidRPr="000800C6" w:rsidRDefault="007B6430">
    <w:pPr>
      <w:tabs>
        <w:tab w:val="center" w:pos="4550"/>
        <w:tab w:val="left" w:pos="5818"/>
      </w:tabs>
      <w:ind w:right="260"/>
      <w:jc w:val="right"/>
      <w:rPr>
        <w:color w:val="222A35" w:themeColor="text2" w:themeShade="80"/>
        <w:sz w:val="18"/>
        <w:szCs w:val="18"/>
      </w:rPr>
    </w:pPr>
    <w:r w:rsidRPr="000800C6">
      <w:rPr>
        <w:color w:val="8496B0" w:themeColor="text2" w:themeTint="99"/>
        <w:spacing w:val="60"/>
        <w:sz w:val="18"/>
        <w:szCs w:val="18"/>
      </w:rPr>
      <w:t>Page</w:t>
    </w:r>
    <w:r w:rsidRPr="000800C6">
      <w:rPr>
        <w:color w:val="8496B0" w:themeColor="text2" w:themeTint="99"/>
        <w:sz w:val="18"/>
        <w:szCs w:val="18"/>
      </w:rPr>
      <w:t xml:space="preserve"> </w:t>
    </w:r>
    <w:r w:rsidRPr="000800C6">
      <w:rPr>
        <w:color w:val="323E4F" w:themeColor="text2" w:themeShade="BF"/>
        <w:sz w:val="18"/>
        <w:szCs w:val="18"/>
      </w:rPr>
      <w:fldChar w:fldCharType="begin"/>
    </w:r>
    <w:r w:rsidRPr="000800C6">
      <w:rPr>
        <w:color w:val="323E4F" w:themeColor="text2" w:themeShade="BF"/>
        <w:sz w:val="18"/>
        <w:szCs w:val="18"/>
      </w:rPr>
      <w:instrText xml:space="preserve"> PAGE   \* MERGEFORMAT </w:instrText>
    </w:r>
    <w:r w:rsidRPr="000800C6">
      <w:rPr>
        <w:color w:val="323E4F" w:themeColor="text2" w:themeShade="BF"/>
        <w:sz w:val="18"/>
        <w:szCs w:val="18"/>
      </w:rPr>
      <w:fldChar w:fldCharType="separate"/>
    </w:r>
    <w:r w:rsidR="00FB07AE">
      <w:rPr>
        <w:noProof/>
        <w:color w:val="323E4F" w:themeColor="text2" w:themeShade="BF"/>
        <w:sz w:val="18"/>
        <w:szCs w:val="18"/>
      </w:rPr>
      <w:t>1</w:t>
    </w:r>
    <w:r w:rsidRPr="000800C6">
      <w:rPr>
        <w:color w:val="323E4F" w:themeColor="text2" w:themeShade="BF"/>
        <w:sz w:val="18"/>
        <w:szCs w:val="18"/>
      </w:rPr>
      <w:fldChar w:fldCharType="end"/>
    </w:r>
    <w:r w:rsidRPr="000800C6">
      <w:rPr>
        <w:color w:val="323E4F" w:themeColor="text2" w:themeShade="BF"/>
        <w:sz w:val="18"/>
        <w:szCs w:val="18"/>
      </w:rPr>
      <w:t xml:space="preserve"> | </w:t>
    </w:r>
    <w:r w:rsidRPr="000800C6">
      <w:rPr>
        <w:color w:val="323E4F" w:themeColor="text2" w:themeShade="BF"/>
        <w:sz w:val="18"/>
        <w:szCs w:val="18"/>
      </w:rPr>
      <w:fldChar w:fldCharType="begin"/>
    </w:r>
    <w:r w:rsidRPr="000800C6">
      <w:rPr>
        <w:color w:val="323E4F" w:themeColor="text2" w:themeShade="BF"/>
        <w:sz w:val="18"/>
        <w:szCs w:val="18"/>
      </w:rPr>
      <w:instrText xml:space="preserve"> NUMPAGES  \* Arabic  \* MERGEFORMAT </w:instrText>
    </w:r>
    <w:r w:rsidRPr="000800C6">
      <w:rPr>
        <w:color w:val="323E4F" w:themeColor="text2" w:themeShade="BF"/>
        <w:sz w:val="18"/>
        <w:szCs w:val="18"/>
      </w:rPr>
      <w:fldChar w:fldCharType="separate"/>
    </w:r>
    <w:r w:rsidR="00FB07AE">
      <w:rPr>
        <w:noProof/>
        <w:color w:val="323E4F" w:themeColor="text2" w:themeShade="BF"/>
        <w:sz w:val="18"/>
        <w:szCs w:val="18"/>
      </w:rPr>
      <w:t>16</w:t>
    </w:r>
    <w:r w:rsidRPr="000800C6">
      <w:rPr>
        <w:color w:val="323E4F" w:themeColor="text2" w:themeShade="BF"/>
        <w:sz w:val="18"/>
        <w:szCs w:val="18"/>
      </w:rPr>
      <w:fldChar w:fldCharType="end"/>
    </w:r>
  </w:p>
  <w:p w:rsidR="007B6430" w:rsidRDefault="007B6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430" w:rsidRDefault="007B6430" w:rsidP="00DD3CB9">
      <w:pPr>
        <w:spacing w:after="0" w:line="240" w:lineRule="auto"/>
      </w:pPr>
      <w:r>
        <w:separator/>
      </w:r>
    </w:p>
  </w:footnote>
  <w:footnote w:type="continuationSeparator" w:id="0">
    <w:p w:rsidR="007B6430" w:rsidRDefault="007B6430" w:rsidP="00DD3C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377062"/>
    <w:multiLevelType w:val="multilevel"/>
    <w:tmpl w:val="445CD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256CE"/>
    <w:multiLevelType w:val="multilevel"/>
    <w:tmpl w:val="B620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4C083D"/>
    <w:multiLevelType w:val="multilevel"/>
    <w:tmpl w:val="4170CFE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A72AC"/>
    <w:multiLevelType w:val="multilevel"/>
    <w:tmpl w:val="1042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30E50"/>
    <w:multiLevelType w:val="multilevel"/>
    <w:tmpl w:val="95D8FD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67BAB"/>
    <w:multiLevelType w:val="multilevel"/>
    <w:tmpl w:val="4598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E76D60"/>
    <w:multiLevelType w:val="multilevel"/>
    <w:tmpl w:val="26F4B30A"/>
    <w:lvl w:ilvl="0">
      <w:start w:val="1"/>
      <w:numFmt w:val="decimal"/>
      <w:lvlText w:val="%1."/>
      <w:lvlJc w:val="left"/>
      <w:pPr>
        <w:tabs>
          <w:tab w:val="num" w:pos="720"/>
        </w:tabs>
        <w:ind w:left="720" w:hanging="360"/>
      </w:pPr>
      <w:rPr>
        <w:rFonts w:asciiTheme="minorHAnsi" w:eastAsiaTheme="minorHAnsi" w:hAnsiTheme="minorHAnsi" w:cstheme="minorBidi"/>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568BF"/>
    <w:multiLevelType w:val="multilevel"/>
    <w:tmpl w:val="62469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405A4"/>
    <w:multiLevelType w:val="multilevel"/>
    <w:tmpl w:val="3AB6D6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2505262"/>
    <w:multiLevelType w:val="multilevel"/>
    <w:tmpl w:val="67F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E2F2A"/>
    <w:multiLevelType w:val="hybridMultilevel"/>
    <w:tmpl w:val="B6D8FD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007D40"/>
    <w:multiLevelType w:val="hybridMultilevel"/>
    <w:tmpl w:val="B6D8FD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E0CEB"/>
    <w:multiLevelType w:val="hybridMultilevel"/>
    <w:tmpl w:val="69BA6A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661AD8"/>
    <w:multiLevelType w:val="hybridMultilevel"/>
    <w:tmpl w:val="D4706990"/>
    <w:lvl w:ilvl="0" w:tplc="371ED8C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9F0F45"/>
    <w:multiLevelType w:val="multilevel"/>
    <w:tmpl w:val="F674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3"/>
  </w:num>
  <w:num w:numId="4">
    <w:abstractNumId w:val="12"/>
  </w:num>
  <w:num w:numId="5">
    <w:abstractNumId w:val="7"/>
  </w:num>
  <w:num w:numId="6">
    <w:abstractNumId w:val="15"/>
  </w:num>
  <w:num w:numId="7">
    <w:abstractNumId w:val="1"/>
  </w:num>
  <w:num w:numId="8">
    <w:abstractNumId w:val="4"/>
  </w:num>
  <w:num w:numId="9">
    <w:abstractNumId w:val="8"/>
  </w:num>
  <w:num w:numId="10">
    <w:abstractNumId w:val="10"/>
  </w:num>
  <w:num w:numId="11">
    <w:abstractNumId w:val="5"/>
  </w:num>
  <w:num w:numId="12">
    <w:abstractNumId w:val="6"/>
  </w:num>
  <w:num w:numId="13">
    <w:abstractNumId w:val="2"/>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1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o:colormenu v:ext="edit" fillcolor="non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26"/>
    <w:rsid w:val="00017989"/>
    <w:rsid w:val="000512C5"/>
    <w:rsid w:val="00053E9A"/>
    <w:rsid w:val="000800C6"/>
    <w:rsid w:val="000C44C4"/>
    <w:rsid w:val="0011557F"/>
    <w:rsid w:val="001216AF"/>
    <w:rsid w:val="00132429"/>
    <w:rsid w:val="00157359"/>
    <w:rsid w:val="00181955"/>
    <w:rsid w:val="00190260"/>
    <w:rsid w:val="001B19A9"/>
    <w:rsid w:val="001C1237"/>
    <w:rsid w:val="001E6FDB"/>
    <w:rsid w:val="002119F3"/>
    <w:rsid w:val="00212949"/>
    <w:rsid w:val="00255A67"/>
    <w:rsid w:val="00281F5B"/>
    <w:rsid w:val="00282601"/>
    <w:rsid w:val="003258F9"/>
    <w:rsid w:val="00344A3E"/>
    <w:rsid w:val="00352F3B"/>
    <w:rsid w:val="0036601D"/>
    <w:rsid w:val="00386BE7"/>
    <w:rsid w:val="003C3A1A"/>
    <w:rsid w:val="003D1233"/>
    <w:rsid w:val="003F5CFF"/>
    <w:rsid w:val="004E3E6D"/>
    <w:rsid w:val="0050038B"/>
    <w:rsid w:val="00503F06"/>
    <w:rsid w:val="00541026"/>
    <w:rsid w:val="0058053A"/>
    <w:rsid w:val="00583535"/>
    <w:rsid w:val="00591776"/>
    <w:rsid w:val="005B3F02"/>
    <w:rsid w:val="005E18F7"/>
    <w:rsid w:val="005E6F9A"/>
    <w:rsid w:val="005F73D7"/>
    <w:rsid w:val="005F7AF0"/>
    <w:rsid w:val="00634C1D"/>
    <w:rsid w:val="0064135A"/>
    <w:rsid w:val="00645BCB"/>
    <w:rsid w:val="00674389"/>
    <w:rsid w:val="0068609B"/>
    <w:rsid w:val="00692D8E"/>
    <w:rsid w:val="00693FA8"/>
    <w:rsid w:val="006B6D9D"/>
    <w:rsid w:val="006E1623"/>
    <w:rsid w:val="0070318C"/>
    <w:rsid w:val="00704204"/>
    <w:rsid w:val="0072143C"/>
    <w:rsid w:val="00727648"/>
    <w:rsid w:val="00733E91"/>
    <w:rsid w:val="00745387"/>
    <w:rsid w:val="007516CC"/>
    <w:rsid w:val="00780D5B"/>
    <w:rsid w:val="007905F2"/>
    <w:rsid w:val="007B6430"/>
    <w:rsid w:val="007C3C06"/>
    <w:rsid w:val="007E02FF"/>
    <w:rsid w:val="00820F14"/>
    <w:rsid w:val="00821371"/>
    <w:rsid w:val="008269C2"/>
    <w:rsid w:val="00831FE9"/>
    <w:rsid w:val="00832A0E"/>
    <w:rsid w:val="008504EE"/>
    <w:rsid w:val="00875B34"/>
    <w:rsid w:val="008C5463"/>
    <w:rsid w:val="008D7166"/>
    <w:rsid w:val="00992304"/>
    <w:rsid w:val="009A42CE"/>
    <w:rsid w:val="009B75D8"/>
    <w:rsid w:val="009C0B5B"/>
    <w:rsid w:val="009C4090"/>
    <w:rsid w:val="009E74C0"/>
    <w:rsid w:val="00A004B2"/>
    <w:rsid w:val="00A0181F"/>
    <w:rsid w:val="00A02E23"/>
    <w:rsid w:val="00A04E3F"/>
    <w:rsid w:val="00A05F14"/>
    <w:rsid w:val="00A44DFB"/>
    <w:rsid w:val="00A767F2"/>
    <w:rsid w:val="00A80EBE"/>
    <w:rsid w:val="00A858E5"/>
    <w:rsid w:val="00A94FFA"/>
    <w:rsid w:val="00AA4BF0"/>
    <w:rsid w:val="00AA4F15"/>
    <w:rsid w:val="00B03E5B"/>
    <w:rsid w:val="00B3192E"/>
    <w:rsid w:val="00B75C1A"/>
    <w:rsid w:val="00B92F2B"/>
    <w:rsid w:val="00BB34A6"/>
    <w:rsid w:val="00BC3ECC"/>
    <w:rsid w:val="00BC70B8"/>
    <w:rsid w:val="00BE4BAF"/>
    <w:rsid w:val="00BF34F2"/>
    <w:rsid w:val="00C17CCE"/>
    <w:rsid w:val="00C343A3"/>
    <w:rsid w:val="00C41311"/>
    <w:rsid w:val="00C537E8"/>
    <w:rsid w:val="00C64C0F"/>
    <w:rsid w:val="00C66D62"/>
    <w:rsid w:val="00C6723D"/>
    <w:rsid w:val="00C72152"/>
    <w:rsid w:val="00C73334"/>
    <w:rsid w:val="00C81566"/>
    <w:rsid w:val="00CB5BDB"/>
    <w:rsid w:val="00CC3287"/>
    <w:rsid w:val="00CC41A4"/>
    <w:rsid w:val="00CE2DDD"/>
    <w:rsid w:val="00D206FE"/>
    <w:rsid w:val="00D21D07"/>
    <w:rsid w:val="00D51D65"/>
    <w:rsid w:val="00D729D4"/>
    <w:rsid w:val="00D86FCC"/>
    <w:rsid w:val="00DA647B"/>
    <w:rsid w:val="00DC1D20"/>
    <w:rsid w:val="00DD3CB9"/>
    <w:rsid w:val="00DE1CAF"/>
    <w:rsid w:val="00DE1E7B"/>
    <w:rsid w:val="00DF6C10"/>
    <w:rsid w:val="00E25476"/>
    <w:rsid w:val="00E50787"/>
    <w:rsid w:val="00E538D6"/>
    <w:rsid w:val="00E60980"/>
    <w:rsid w:val="00E63FAA"/>
    <w:rsid w:val="00E7228A"/>
    <w:rsid w:val="00E76C2C"/>
    <w:rsid w:val="00E854E3"/>
    <w:rsid w:val="00F27430"/>
    <w:rsid w:val="00F4603E"/>
    <w:rsid w:val="00F5224E"/>
    <w:rsid w:val="00F95740"/>
    <w:rsid w:val="00F96E5A"/>
    <w:rsid w:val="00FA5B02"/>
    <w:rsid w:val="00FB07AE"/>
    <w:rsid w:val="00FB2898"/>
    <w:rsid w:val="00FF0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o:shapedefaults>
    <o:shapelayout v:ext="edit">
      <o:idmap v:ext="edit" data="1"/>
    </o:shapelayout>
  </w:shapeDefaults>
  <w:decimalSymbol w:val="."/>
  <w:listSeparator w:val=","/>
  <w14:docId w14:val="2AC88F3D"/>
  <w15:chartTrackingRefBased/>
  <w15:docId w15:val="{1D79DF37-4966-4E1B-B30A-472DF896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A3E"/>
    <w:rPr>
      <w:sz w:val="20"/>
      <w:szCs w:val="20"/>
    </w:rPr>
  </w:style>
  <w:style w:type="paragraph" w:styleId="Heading1">
    <w:name w:val="heading 1"/>
    <w:basedOn w:val="Normal"/>
    <w:next w:val="Normal"/>
    <w:link w:val="Heading1Char"/>
    <w:uiPriority w:val="9"/>
    <w:qFormat/>
    <w:rsid w:val="00344A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44A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44A3E"/>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344A3E"/>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344A3E"/>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344A3E"/>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344A3E"/>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344A3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4A3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CB9"/>
  </w:style>
  <w:style w:type="paragraph" w:styleId="Footer">
    <w:name w:val="footer"/>
    <w:basedOn w:val="Normal"/>
    <w:link w:val="FooterChar"/>
    <w:uiPriority w:val="99"/>
    <w:unhideWhenUsed/>
    <w:rsid w:val="00DD3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CB9"/>
  </w:style>
  <w:style w:type="paragraph" w:styleId="IntenseQuote">
    <w:name w:val="Intense Quote"/>
    <w:basedOn w:val="Normal"/>
    <w:next w:val="Normal"/>
    <w:link w:val="IntenseQuoteChar"/>
    <w:uiPriority w:val="30"/>
    <w:qFormat/>
    <w:rsid w:val="00344A3E"/>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344A3E"/>
    <w:rPr>
      <w:i/>
      <w:iCs/>
      <w:color w:val="5B9BD5" w:themeColor="accent1"/>
      <w:sz w:val="20"/>
      <w:szCs w:val="20"/>
    </w:rPr>
  </w:style>
  <w:style w:type="character" w:styleId="Hyperlink">
    <w:name w:val="Hyperlink"/>
    <w:basedOn w:val="DefaultParagraphFont"/>
    <w:uiPriority w:val="99"/>
    <w:unhideWhenUsed/>
    <w:rsid w:val="00157359"/>
    <w:rPr>
      <w:color w:val="0563C1" w:themeColor="hyperlink"/>
      <w:u w:val="single"/>
    </w:rPr>
  </w:style>
  <w:style w:type="paragraph" w:styleId="ListParagraph">
    <w:name w:val="List Paragraph"/>
    <w:basedOn w:val="Normal"/>
    <w:uiPriority w:val="34"/>
    <w:qFormat/>
    <w:rsid w:val="00344A3E"/>
    <w:pPr>
      <w:ind w:left="720"/>
      <w:contextualSpacing/>
    </w:pPr>
  </w:style>
  <w:style w:type="character" w:customStyle="1" w:styleId="Heading3Char">
    <w:name w:val="Heading 3 Char"/>
    <w:basedOn w:val="DefaultParagraphFont"/>
    <w:link w:val="Heading3"/>
    <w:uiPriority w:val="9"/>
    <w:semiHidden/>
    <w:rsid w:val="00344A3E"/>
    <w:rPr>
      <w:caps/>
      <w:color w:val="1F4D78" w:themeColor="accent1" w:themeShade="7F"/>
      <w:spacing w:val="15"/>
    </w:rPr>
  </w:style>
  <w:style w:type="paragraph" w:styleId="NormalWeb">
    <w:name w:val="Normal (Web)"/>
    <w:basedOn w:val="Normal"/>
    <w:uiPriority w:val="99"/>
    <w:semiHidden/>
    <w:unhideWhenUsed/>
    <w:rsid w:val="00780D5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31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92E"/>
    <w:rPr>
      <w:rFonts w:ascii="Segoe UI" w:hAnsi="Segoe UI" w:cs="Segoe UI"/>
      <w:sz w:val="18"/>
      <w:szCs w:val="18"/>
    </w:rPr>
  </w:style>
  <w:style w:type="character" w:customStyle="1" w:styleId="Heading1Char">
    <w:name w:val="Heading 1 Char"/>
    <w:basedOn w:val="DefaultParagraphFont"/>
    <w:link w:val="Heading1"/>
    <w:uiPriority w:val="9"/>
    <w:rsid w:val="00344A3E"/>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344A3E"/>
    <w:rPr>
      <w:caps/>
      <w:spacing w:val="15"/>
      <w:shd w:val="clear" w:color="auto" w:fill="DEEAF6" w:themeFill="accent1" w:themeFillTint="33"/>
    </w:rPr>
  </w:style>
  <w:style w:type="character" w:customStyle="1" w:styleId="Heading4Char">
    <w:name w:val="Heading 4 Char"/>
    <w:basedOn w:val="DefaultParagraphFont"/>
    <w:link w:val="Heading4"/>
    <w:uiPriority w:val="9"/>
    <w:semiHidden/>
    <w:rsid w:val="00344A3E"/>
    <w:rPr>
      <w:caps/>
      <w:color w:val="2E74B5" w:themeColor="accent1" w:themeShade="BF"/>
      <w:spacing w:val="10"/>
    </w:rPr>
  </w:style>
  <w:style w:type="character" w:customStyle="1" w:styleId="Heading5Char">
    <w:name w:val="Heading 5 Char"/>
    <w:basedOn w:val="DefaultParagraphFont"/>
    <w:link w:val="Heading5"/>
    <w:uiPriority w:val="9"/>
    <w:semiHidden/>
    <w:rsid w:val="00344A3E"/>
    <w:rPr>
      <w:caps/>
      <w:color w:val="2E74B5" w:themeColor="accent1" w:themeShade="BF"/>
      <w:spacing w:val="10"/>
    </w:rPr>
  </w:style>
  <w:style w:type="character" w:customStyle="1" w:styleId="Heading6Char">
    <w:name w:val="Heading 6 Char"/>
    <w:basedOn w:val="DefaultParagraphFont"/>
    <w:link w:val="Heading6"/>
    <w:uiPriority w:val="9"/>
    <w:semiHidden/>
    <w:rsid w:val="00344A3E"/>
    <w:rPr>
      <w:caps/>
      <w:color w:val="2E74B5" w:themeColor="accent1" w:themeShade="BF"/>
      <w:spacing w:val="10"/>
    </w:rPr>
  </w:style>
  <w:style w:type="character" w:customStyle="1" w:styleId="Heading7Char">
    <w:name w:val="Heading 7 Char"/>
    <w:basedOn w:val="DefaultParagraphFont"/>
    <w:link w:val="Heading7"/>
    <w:uiPriority w:val="9"/>
    <w:semiHidden/>
    <w:rsid w:val="00344A3E"/>
    <w:rPr>
      <w:caps/>
      <w:color w:val="2E74B5" w:themeColor="accent1" w:themeShade="BF"/>
      <w:spacing w:val="10"/>
    </w:rPr>
  </w:style>
  <w:style w:type="character" w:customStyle="1" w:styleId="Heading8Char">
    <w:name w:val="Heading 8 Char"/>
    <w:basedOn w:val="DefaultParagraphFont"/>
    <w:link w:val="Heading8"/>
    <w:uiPriority w:val="9"/>
    <w:semiHidden/>
    <w:rsid w:val="00344A3E"/>
    <w:rPr>
      <w:caps/>
      <w:spacing w:val="10"/>
      <w:sz w:val="18"/>
      <w:szCs w:val="18"/>
    </w:rPr>
  </w:style>
  <w:style w:type="character" w:customStyle="1" w:styleId="Heading9Char">
    <w:name w:val="Heading 9 Char"/>
    <w:basedOn w:val="DefaultParagraphFont"/>
    <w:link w:val="Heading9"/>
    <w:uiPriority w:val="9"/>
    <w:semiHidden/>
    <w:rsid w:val="00344A3E"/>
    <w:rPr>
      <w:i/>
      <w:caps/>
      <w:spacing w:val="10"/>
      <w:sz w:val="18"/>
      <w:szCs w:val="18"/>
    </w:rPr>
  </w:style>
  <w:style w:type="paragraph" w:styleId="Caption">
    <w:name w:val="caption"/>
    <w:basedOn w:val="Normal"/>
    <w:next w:val="Normal"/>
    <w:uiPriority w:val="35"/>
    <w:semiHidden/>
    <w:unhideWhenUsed/>
    <w:qFormat/>
    <w:rsid w:val="00344A3E"/>
    <w:rPr>
      <w:b/>
      <w:bCs/>
      <w:color w:val="2E74B5" w:themeColor="accent1" w:themeShade="BF"/>
      <w:sz w:val="16"/>
      <w:szCs w:val="16"/>
    </w:rPr>
  </w:style>
  <w:style w:type="paragraph" w:styleId="Title">
    <w:name w:val="Title"/>
    <w:basedOn w:val="Normal"/>
    <w:next w:val="Normal"/>
    <w:link w:val="TitleChar"/>
    <w:uiPriority w:val="10"/>
    <w:qFormat/>
    <w:rsid w:val="00344A3E"/>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344A3E"/>
    <w:rPr>
      <w:caps/>
      <w:color w:val="5B9BD5" w:themeColor="accent1"/>
      <w:spacing w:val="10"/>
      <w:kern w:val="28"/>
      <w:sz w:val="52"/>
      <w:szCs w:val="52"/>
    </w:rPr>
  </w:style>
  <w:style w:type="paragraph" w:styleId="Subtitle">
    <w:name w:val="Subtitle"/>
    <w:basedOn w:val="Normal"/>
    <w:next w:val="Normal"/>
    <w:link w:val="SubtitleChar"/>
    <w:uiPriority w:val="11"/>
    <w:qFormat/>
    <w:rsid w:val="00344A3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44A3E"/>
    <w:rPr>
      <w:caps/>
      <w:color w:val="595959" w:themeColor="text1" w:themeTint="A6"/>
      <w:spacing w:val="10"/>
      <w:sz w:val="24"/>
      <w:szCs w:val="24"/>
    </w:rPr>
  </w:style>
  <w:style w:type="character" w:styleId="Strong">
    <w:name w:val="Strong"/>
    <w:uiPriority w:val="22"/>
    <w:qFormat/>
    <w:rsid w:val="00344A3E"/>
    <w:rPr>
      <w:b/>
      <w:bCs/>
    </w:rPr>
  </w:style>
  <w:style w:type="character" w:styleId="Emphasis">
    <w:name w:val="Emphasis"/>
    <w:uiPriority w:val="20"/>
    <w:qFormat/>
    <w:rsid w:val="00344A3E"/>
    <w:rPr>
      <w:caps/>
      <w:color w:val="1F4D78" w:themeColor="accent1" w:themeShade="7F"/>
      <w:spacing w:val="5"/>
    </w:rPr>
  </w:style>
  <w:style w:type="paragraph" w:styleId="NoSpacing">
    <w:name w:val="No Spacing"/>
    <w:basedOn w:val="Normal"/>
    <w:link w:val="NoSpacingChar"/>
    <w:uiPriority w:val="1"/>
    <w:qFormat/>
    <w:rsid w:val="00344A3E"/>
    <w:pPr>
      <w:spacing w:before="0" w:after="0" w:line="240" w:lineRule="auto"/>
    </w:pPr>
  </w:style>
  <w:style w:type="paragraph" w:styleId="Quote">
    <w:name w:val="Quote"/>
    <w:basedOn w:val="Normal"/>
    <w:next w:val="Normal"/>
    <w:link w:val="QuoteChar"/>
    <w:uiPriority w:val="29"/>
    <w:qFormat/>
    <w:rsid w:val="00344A3E"/>
    <w:rPr>
      <w:i/>
      <w:iCs/>
    </w:rPr>
  </w:style>
  <w:style w:type="character" w:customStyle="1" w:styleId="QuoteChar">
    <w:name w:val="Quote Char"/>
    <w:basedOn w:val="DefaultParagraphFont"/>
    <w:link w:val="Quote"/>
    <w:uiPriority w:val="29"/>
    <w:rsid w:val="00344A3E"/>
    <w:rPr>
      <w:i/>
      <w:iCs/>
      <w:sz w:val="20"/>
      <w:szCs w:val="20"/>
    </w:rPr>
  </w:style>
  <w:style w:type="character" w:styleId="SubtleEmphasis">
    <w:name w:val="Subtle Emphasis"/>
    <w:uiPriority w:val="19"/>
    <w:qFormat/>
    <w:rsid w:val="00344A3E"/>
    <w:rPr>
      <w:i/>
      <w:iCs/>
      <w:color w:val="1F4D78" w:themeColor="accent1" w:themeShade="7F"/>
    </w:rPr>
  </w:style>
  <w:style w:type="character" w:styleId="IntenseEmphasis">
    <w:name w:val="Intense Emphasis"/>
    <w:uiPriority w:val="21"/>
    <w:qFormat/>
    <w:rsid w:val="00344A3E"/>
    <w:rPr>
      <w:b/>
      <w:bCs/>
      <w:caps/>
      <w:color w:val="1F4D78" w:themeColor="accent1" w:themeShade="7F"/>
      <w:spacing w:val="10"/>
    </w:rPr>
  </w:style>
  <w:style w:type="character" w:styleId="SubtleReference">
    <w:name w:val="Subtle Reference"/>
    <w:uiPriority w:val="31"/>
    <w:qFormat/>
    <w:rsid w:val="00344A3E"/>
    <w:rPr>
      <w:b/>
      <w:bCs/>
      <w:color w:val="5B9BD5" w:themeColor="accent1"/>
    </w:rPr>
  </w:style>
  <w:style w:type="character" w:styleId="IntenseReference">
    <w:name w:val="Intense Reference"/>
    <w:uiPriority w:val="32"/>
    <w:qFormat/>
    <w:rsid w:val="00344A3E"/>
    <w:rPr>
      <w:b/>
      <w:bCs/>
      <w:i/>
      <w:iCs/>
      <w:caps/>
      <w:color w:val="5B9BD5" w:themeColor="accent1"/>
    </w:rPr>
  </w:style>
  <w:style w:type="character" w:styleId="BookTitle">
    <w:name w:val="Book Title"/>
    <w:uiPriority w:val="33"/>
    <w:qFormat/>
    <w:rsid w:val="00344A3E"/>
    <w:rPr>
      <w:b/>
      <w:bCs/>
      <w:i/>
      <w:iCs/>
      <w:spacing w:val="9"/>
    </w:rPr>
  </w:style>
  <w:style w:type="paragraph" w:styleId="TOCHeading">
    <w:name w:val="TOC Heading"/>
    <w:basedOn w:val="Heading1"/>
    <w:next w:val="Normal"/>
    <w:uiPriority w:val="39"/>
    <w:semiHidden/>
    <w:unhideWhenUsed/>
    <w:qFormat/>
    <w:rsid w:val="00344A3E"/>
    <w:pPr>
      <w:outlineLvl w:val="9"/>
    </w:pPr>
    <w:rPr>
      <w:lang w:bidi="en-US"/>
    </w:rPr>
  </w:style>
  <w:style w:type="character" w:customStyle="1" w:styleId="NoSpacingChar">
    <w:name w:val="No Spacing Char"/>
    <w:basedOn w:val="DefaultParagraphFont"/>
    <w:link w:val="NoSpacing"/>
    <w:uiPriority w:val="1"/>
    <w:rsid w:val="00344A3E"/>
    <w:rPr>
      <w:sz w:val="20"/>
      <w:szCs w:val="20"/>
    </w:rPr>
  </w:style>
  <w:style w:type="character" w:customStyle="1" w:styleId="UnresolvedMention">
    <w:name w:val="Unresolved Mention"/>
    <w:basedOn w:val="DefaultParagraphFont"/>
    <w:uiPriority w:val="99"/>
    <w:semiHidden/>
    <w:unhideWhenUsed/>
    <w:rsid w:val="00344A3E"/>
    <w:rPr>
      <w:color w:val="605E5C"/>
      <w:shd w:val="clear" w:color="auto" w:fill="E1DFDD"/>
    </w:rPr>
  </w:style>
  <w:style w:type="character" w:styleId="FollowedHyperlink">
    <w:name w:val="FollowedHyperlink"/>
    <w:basedOn w:val="DefaultParagraphFont"/>
    <w:uiPriority w:val="99"/>
    <w:semiHidden/>
    <w:unhideWhenUsed/>
    <w:rsid w:val="00820F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863252">
      <w:bodyDiv w:val="1"/>
      <w:marLeft w:val="0"/>
      <w:marRight w:val="0"/>
      <w:marTop w:val="0"/>
      <w:marBottom w:val="0"/>
      <w:divBdr>
        <w:top w:val="none" w:sz="0" w:space="0" w:color="auto"/>
        <w:left w:val="none" w:sz="0" w:space="0" w:color="auto"/>
        <w:bottom w:val="none" w:sz="0" w:space="0" w:color="auto"/>
        <w:right w:val="none" w:sz="0" w:space="0" w:color="auto"/>
      </w:divBdr>
    </w:div>
    <w:div w:id="550655107">
      <w:bodyDiv w:val="1"/>
      <w:marLeft w:val="0"/>
      <w:marRight w:val="0"/>
      <w:marTop w:val="0"/>
      <w:marBottom w:val="0"/>
      <w:divBdr>
        <w:top w:val="none" w:sz="0" w:space="0" w:color="auto"/>
        <w:left w:val="none" w:sz="0" w:space="0" w:color="auto"/>
        <w:bottom w:val="none" w:sz="0" w:space="0" w:color="auto"/>
        <w:right w:val="none" w:sz="0" w:space="0" w:color="auto"/>
      </w:divBdr>
    </w:div>
    <w:div w:id="673386656">
      <w:bodyDiv w:val="1"/>
      <w:marLeft w:val="0"/>
      <w:marRight w:val="0"/>
      <w:marTop w:val="0"/>
      <w:marBottom w:val="0"/>
      <w:divBdr>
        <w:top w:val="none" w:sz="0" w:space="0" w:color="auto"/>
        <w:left w:val="none" w:sz="0" w:space="0" w:color="auto"/>
        <w:bottom w:val="none" w:sz="0" w:space="0" w:color="auto"/>
        <w:right w:val="none" w:sz="0" w:space="0" w:color="auto"/>
      </w:divBdr>
    </w:div>
    <w:div w:id="891960776">
      <w:bodyDiv w:val="1"/>
      <w:marLeft w:val="0"/>
      <w:marRight w:val="0"/>
      <w:marTop w:val="0"/>
      <w:marBottom w:val="0"/>
      <w:divBdr>
        <w:top w:val="none" w:sz="0" w:space="0" w:color="auto"/>
        <w:left w:val="none" w:sz="0" w:space="0" w:color="auto"/>
        <w:bottom w:val="none" w:sz="0" w:space="0" w:color="auto"/>
        <w:right w:val="none" w:sz="0" w:space="0" w:color="auto"/>
      </w:divBdr>
    </w:div>
    <w:div w:id="1204440850">
      <w:bodyDiv w:val="1"/>
      <w:marLeft w:val="0"/>
      <w:marRight w:val="0"/>
      <w:marTop w:val="0"/>
      <w:marBottom w:val="0"/>
      <w:divBdr>
        <w:top w:val="none" w:sz="0" w:space="0" w:color="auto"/>
        <w:left w:val="none" w:sz="0" w:space="0" w:color="auto"/>
        <w:bottom w:val="none" w:sz="0" w:space="0" w:color="auto"/>
        <w:right w:val="none" w:sz="0" w:space="0" w:color="auto"/>
      </w:divBdr>
    </w:div>
    <w:div w:id="1336223704">
      <w:bodyDiv w:val="1"/>
      <w:marLeft w:val="0"/>
      <w:marRight w:val="0"/>
      <w:marTop w:val="0"/>
      <w:marBottom w:val="0"/>
      <w:divBdr>
        <w:top w:val="none" w:sz="0" w:space="0" w:color="auto"/>
        <w:left w:val="none" w:sz="0" w:space="0" w:color="auto"/>
        <w:bottom w:val="none" w:sz="0" w:space="0" w:color="auto"/>
        <w:right w:val="none" w:sz="0" w:space="0" w:color="auto"/>
      </w:divBdr>
    </w:div>
    <w:div w:id="193725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A9A1F4E0</Template>
  <TotalTime>0</TotalTime>
  <Pages>16</Pages>
  <Words>3879</Words>
  <Characters>22115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Berry</dc:creator>
  <cp:keywords/>
  <dc:description/>
  <cp:lastModifiedBy>David Berry</cp:lastModifiedBy>
  <cp:revision>2</cp:revision>
  <dcterms:created xsi:type="dcterms:W3CDTF">2019-11-04T11:17:00Z</dcterms:created>
  <dcterms:modified xsi:type="dcterms:W3CDTF">2019-11-04T11:17:00Z</dcterms:modified>
</cp:coreProperties>
</file>