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70E0E" w14:textId="2A97A3E0" w:rsidR="00A07AEF" w:rsidRPr="00F43BE5" w:rsidRDefault="00A07AEF" w:rsidP="00D73BB9">
      <w:pPr>
        <w:contextualSpacing/>
        <w:jc w:val="center"/>
        <w:outlineLvl w:val="0"/>
        <w:rPr>
          <w:rFonts w:ascii="Goudy Old Style" w:hAnsi="Goudy Old Style" w:cs="Didot"/>
          <w:b/>
          <w:bCs/>
          <w:sz w:val="40"/>
          <w:szCs w:val="40"/>
        </w:rPr>
      </w:pPr>
      <w:r w:rsidRPr="00F43BE5">
        <w:rPr>
          <w:rFonts w:ascii="Goudy Old Style" w:hAnsi="Goudy Old Style" w:cs="Didot"/>
          <w:b/>
          <w:bCs/>
          <w:sz w:val="40"/>
          <w:szCs w:val="40"/>
        </w:rPr>
        <w:t>Grant M. Berry</w:t>
      </w:r>
    </w:p>
    <w:p w14:paraId="6A232432" w14:textId="77777777" w:rsidR="00A07AEF" w:rsidRPr="00F43BE5" w:rsidRDefault="00F72705" w:rsidP="00D73BB9">
      <w:pPr>
        <w:contextualSpacing/>
        <w:jc w:val="center"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Curric</w:t>
      </w:r>
      <w:r w:rsidR="00A07AEF" w:rsidRPr="00F43BE5">
        <w:rPr>
          <w:rFonts w:ascii="Goudy Old Style" w:hAnsi="Goudy Old Style" w:cs="Didot"/>
        </w:rPr>
        <w:t>ulum Vitae</w:t>
      </w:r>
    </w:p>
    <w:p w14:paraId="61308EB1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1"/>
        <w:gridCol w:w="4949"/>
      </w:tblGrid>
      <w:tr w:rsidR="00F72705" w:rsidRPr="00F43BE5" w14:paraId="32636817" w14:textId="77777777" w:rsidTr="002A5458">
        <w:trPr>
          <w:trHeight w:val="783"/>
        </w:trPr>
        <w:tc>
          <w:tcPr>
            <w:tcW w:w="2545" w:type="pct"/>
          </w:tcPr>
          <w:p w14:paraId="22B6C8EB" w14:textId="53002040" w:rsidR="002A5458" w:rsidRPr="00B462DD" w:rsidRDefault="000B38BF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B462DD">
              <w:rPr>
                <w:rFonts w:ascii="Goudy Old Style" w:hAnsi="Goudy Old Style" w:cs="Didot"/>
              </w:rPr>
              <w:t>Iadarola Center 201B</w:t>
            </w:r>
          </w:p>
          <w:p w14:paraId="75F433EB" w14:textId="554A7A88" w:rsidR="002A5458" w:rsidRPr="00B462DD" w:rsidRDefault="002A5458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B462DD">
              <w:rPr>
                <w:rFonts w:ascii="Goudy Old Style" w:hAnsi="Goudy Old Style" w:cs="Didot"/>
              </w:rPr>
              <w:t>Villanova University</w:t>
            </w:r>
          </w:p>
          <w:p w14:paraId="254B91BE" w14:textId="04B5ECC1" w:rsidR="00B15AC1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610 King of Prussia Rd.</w:t>
            </w:r>
          </w:p>
          <w:p w14:paraId="18582D81" w14:textId="4B6F2905" w:rsidR="002A5458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Radnor</w:t>
            </w:r>
            <w:r w:rsidR="002A5458" w:rsidRPr="00F43BE5">
              <w:rPr>
                <w:rFonts w:ascii="Goudy Old Style" w:hAnsi="Goudy Old Style" w:cs="Didot"/>
              </w:rPr>
              <w:t>, PA 1908</w:t>
            </w:r>
            <w:r w:rsidRPr="00F43BE5">
              <w:rPr>
                <w:rFonts w:ascii="Goudy Old Style" w:hAnsi="Goudy Old Style" w:cs="Didot"/>
              </w:rPr>
              <w:t>7</w:t>
            </w:r>
          </w:p>
        </w:tc>
        <w:tc>
          <w:tcPr>
            <w:tcW w:w="2455" w:type="pct"/>
          </w:tcPr>
          <w:p w14:paraId="5181BC15" w14:textId="77777777" w:rsidR="00B15AC1" w:rsidRPr="00F43BE5" w:rsidRDefault="00B15AC1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  <w:b/>
                <w:bCs/>
              </w:rPr>
            </w:pPr>
          </w:p>
          <w:p w14:paraId="09D66670" w14:textId="02820836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Email: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2A5458" w:rsidRPr="00F43BE5">
              <w:rPr>
                <w:rFonts w:ascii="Goudy Old Style" w:hAnsi="Goudy Old Style" w:cs="Didot"/>
              </w:rPr>
              <w:t>grant.berry@villanova.edu</w:t>
            </w:r>
          </w:p>
          <w:p w14:paraId="01248F7D" w14:textId="023575D5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Phone: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D21489" w:rsidRPr="00F43BE5">
              <w:rPr>
                <w:rFonts w:ascii="Goudy Old Style" w:hAnsi="Goudy Old Style" w:cs="Didot"/>
              </w:rPr>
              <w:t xml:space="preserve">+1 </w:t>
            </w:r>
            <w:r w:rsidR="002A5458" w:rsidRPr="00F43BE5">
              <w:rPr>
                <w:rFonts w:ascii="Goudy Old Style" w:hAnsi="Goudy Old Style" w:cs="Didot"/>
              </w:rPr>
              <w:t>(857) 762-4887</w:t>
            </w:r>
          </w:p>
          <w:p w14:paraId="72A155BF" w14:textId="728CC73A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Web:</w:t>
            </w:r>
            <w:r w:rsidRPr="00F43BE5">
              <w:rPr>
                <w:rFonts w:ascii="Goudy Old Style" w:hAnsi="Goudy Old Style" w:cs="Didot"/>
              </w:rPr>
              <w:t xml:space="preserve"> http</w:t>
            </w:r>
            <w:r w:rsidR="00A74ADF" w:rsidRPr="00F43BE5">
              <w:rPr>
                <w:rFonts w:ascii="Goudy Old Style" w:hAnsi="Goudy Old Style" w:cs="Didot"/>
              </w:rPr>
              <w:t>s</w:t>
            </w:r>
            <w:r w:rsidRPr="00F43BE5">
              <w:rPr>
                <w:rFonts w:ascii="Goudy Old Style" w:hAnsi="Goudy Old Style" w:cs="Didot"/>
              </w:rPr>
              <w:t>://grantberry.info</w:t>
            </w:r>
          </w:p>
        </w:tc>
      </w:tr>
    </w:tbl>
    <w:p w14:paraId="2A9D085C" w14:textId="45EBAD0F" w:rsidR="00F54304" w:rsidRPr="00F43BE5" w:rsidRDefault="00FD4298" w:rsidP="00547B47">
      <w:p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5B0577" wp14:editId="023D67CD">
                <wp:simplePos x="0" y="0"/>
                <wp:positionH relativeFrom="margin">
                  <wp:align>center</wp:align>
                </wp:positionH>
                <wp:positionV relativeFrom="paragraph">
                  <wp:posOffset>87825</wp:posOffset>
                </wp:positionV>
                <wp:extent cx="6400800" cy="0"/>
                <wp:effectExtent l="25400" t="25400" r="50800" b="508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diamond" w="med" len="med"/>
                          <a:tailEnd type="diamond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mv="urn:schemas-microsoft-com:mac:vml" xmlns:mo="http://schemas.microsoft.com/office/mac/office/2008/main">
            <w:pict>
              <v:line w14:anchorId="26DA8F66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6.9pt" to="7in,6.9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" strokecolor="black [3213]" strokeweight="1pt">
                <v:stroke startarrow="diamond" endarrow="diamond" joinstyle="miter"/>
                <w10:wrap anchorx="margin"/>
              </v:line>
            </w:pict>
          </mc:Fallback>
        </mc:AlternateContent>
      </w:r>
    </w:p>
    <w:p w14:paraId="4749C4B3" w14:textId="479830CC" w:rsidR="0005586E" w:rsidRPr="00F43BE5" w:rsidRDefault="002A5458" w:rsidP="00AB6130">
      <w:pPr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Interests</w:t>
      </w:r>
      <w:r w:rsidR="0005586E" w:rsidRPr="00F43BE5">
        <w:rPr>
          <w:rFonts w:ascii="Goudy Old Style" w:hAnsi="Goudy Old Style" w:cs="Didot"/>
          <w:b/>
          <w:bCs/>
        </w:rPr>
        <w:t xml:space="preserve">: </w:t>
      </w:r>
      <w:r w:rsidR="00782E50" w:rsidRPr="00F43BE5">
        <w:rPr>
          <w:rFonts w:ascii="Goudy Old Style" w:hAnsi="Goudy Old Style" w:cs="Didot"/>
        </w:rPr>
        <w:t>Language Variation and Change</w:t>
      </w:r>
      <w:r w:rsidR="00AB6130" w:rsidRPr="00F43BE5">
        <w:rPr>
          <w:rFonts w:ascii="Goudy Old Style" w:hAnsi="Goudy Old Style" w:cs="Didot"/>
        </w:rPr>
        <w:t xml:space="preserve">, </w:t>
      </w:r>
      <w:r w:rsidR="00CB5EFB" w:rsidRPr="00F43BE5">
        <w:rPr>
          <w:rFonts w:ascii="Goudy Old Style" w:hAnsi="Goudy Old Style" w:cs="Didot"/>
        </w:rPr>
        <w:t xml:space="preserve">Laboratory </w:t>
      </w:r>
      <w:r w:rsidRPr="00F43BE5">
        <w:rPr>
          <w:rFonts w:ascii="Goudy Old Style" w:hAnsi="Goudy Old Style" w:cs="Didot"/>
        </w:rPr>
        <w:t xml:space="preserve">Phonology, </w:t>
      </w:r>
      <w:r w:rsidR="00782E50" w:rsidRPr="00F43BE5">
        <w:rPr>
          <w:rFonts w:ascii="Goudy Old Style" w:hAnsi="Goudy Old Style" w:cs="Didot"/>
        </w:rPr>
        <w:t>Bilingualism</w:t>
      </w:r>
      <w:r w:rsidRPr="00F43BE5">
        <w:rPr>
          <w:rFonts w:ascii="Goudy Old Style" w:hAnsi="Goudy Old Style" w:cs="Didot"/>
        </w:rPr>
        <w:t xml:space="preserve">, Cognitive Science, </w:t>
      </w:r>
      <w:r w:rsidR="00CB5EFB" w:rsidRPr="00F43BE5">
        <w:rPr>
          <w:rFonts w:ascii="Goudy Old Style" w:hAnsi="Goudy Old Style" w:cs="Didot"/>
        </w:rPr>
        <w:t>AI</w:t>
      </w:r>
    </w:p>
    <w:p w14:paraId="740BD267" w14:textId="77777777" w:rsidR="0005586E" w:rsidRPr="00F43BE5" w:rsidRDefault="0005586E" w:rsidP="00A102B9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p w14:paraId="04E361B7" w14:textId="6953069D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Academic </w:t>
      </w:r>
      <w:r w:rsidR="002A5458" w:rsidRPr="00F43BE5">
        <w:rPr>
          <w:rFonts w:ascii="Goudy Old Style" w:hAnsi="Goudy Old Style" w:cs="Didot"/>
          <w:b/>
          <w:bCs/>
          <w:sz w:val="30"/>
          <w:szCs w:val="30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E56E82" w:rsidRPr="00F43BE5" w14:paraId="7BF8C79D" w14:textId="77777777" w:rsidTr="0076017D">
        <w:trPr>
          <w:trHeight w:val="882"/>
        </w:trPr>
        <w:tc>
          <w:tcPr>
            <w:tcW w:w="4241" w:type="pct"/>
          </w:tcPr>
          <w:p w14:paraId="4C4E1720" w14:textId="77777777" w:rsidR="00E56E82" w:rsidRPr="00F43BE5" w:rsidRDefault="00E56E82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5AD99264" w14:textId="272ED383" w:rsidR="00E56E82" w:rsidRPr="00F43BE5" w:rsidRDefault="00E56E82" w:rsidP="00B526C5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Department of Psychological &amp; Brain Sciences</w:t>
            </w:r>
            <w:r w:rsidR="00B526C5" w:rsidRPr="00F43BE5">
              <w:rPr>
                <w:rFonts w:ascii="Goudy Old Style" w:hAnsi="Goudy Old Style" w:cs="Didot"/>
              </w:rPr>
              <w:t>; Cognitive Science Program</w:t>
            </w:r>
            <w:r w:rsidR="00B526C5" w:rsidRPr="00F43BE5">
              <w:rPr>
                <w:rFonts w:ascii="Goudy Old Style" w:hAnsi="Goudy Old Style" w:cs="Didot"/>
              </w:rPr>
              <w:br/>
              <w:t>Villanova University (Villanova, PA)</w:t>
            </w:r>
          </w:p>
        </w:tc>
        <w:tc>
          <w:tcPr>
            <w:tcW w:w="759" w:type="pct"/>
          </w:tcPr>
          <w:p w14:paraId="67D1F033" w14:textId="6132A10C" w:rsidR="00E56E82" w:rsidRPr="00F43BE5" w:rsidRDefault="00B526C5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2025-Present</w:t>
            </w:r>
          </w:p>
        </w:tc>
      </w:tr>
      <w:tr w:rsidR="0076017D" w:rsidRPr="00F43BE5" w14:paraId="26E86E3B" w14:textId="77777777" w:rsidTr="0076017D">
        <w:trPr>
          <w:trHeight w:val="882"/>
        </w:trPr>
        <w:tc>
          <w:tcPr>
            <w:tcW w:w="4241" w:type="pct"/>
          </w:tcPr>
          <w:p w14:paraId="57709FF5" w14:textId="6755CF6F" w:rsidR="0076017D" w:rsidRPr="00F43BE5" w:rsidRDefault="0076017D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16B5598A" w14:textId="0E6B5EBC" w:rsidR="0076017D" w:rsidRPr="00F43BE5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Department of </w:t>
            </w:r>
            <w:r w:rsidR="0042342D" w:rsidRPr="00F43BE5">
              <w:rPr>
                <w:rFonts w:ascii="Goudy Old Style" w:hAnsi="Goudy Old Style" w:cs="Didot"/>
              </w:rPr>
              <w:t>Spanish</w:t>
            </w:r>
            <w:r w:rsidRPr="00F43BE5">
              <w:rPr>
                <w:rFonts w:ascii="Goudy Old Style" w:hAnsi="Goudy Old Style" w:cs="Didot"/>
              </w:rPr>
              <w:t>; Cognitive Science</w:t>
            </w:r>
            <w:r w:rsidR="0015673B" w:rsidRPr="00F43BE5">
              <w:rPr>
                <w:rFonts w:ascii="Goudy Old Style" w:hAnsi="Goudy Old Style" w:cs="Didot"/>
              </w:rPr>
              <w:t xml:space="preserve"> Program</w:t>
            </w:r>
          </w:p>
          <w:p w14:paraId="4638CD50" w14:textId="77777777" w:rsidR="0076017D" w:rsidRPr="00F43BE5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University (Villanova, PA)</w:t>
            </w:r>
          </w:p>
        </w:tc>
        <w:tc>
          <w:tcPr>
            <w:tcW w:w="759" w:type="pct"/>
          </w:tcPr>
          <w:p w14:paraId="0C294929" w14:textId="3C6D8993" w:rsidR="0076017D" w:rsidRPr="00F43BE5" w:rsidRDefault="0076017D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</w:t>
            </w:r>
            <w:r w:rsidR="00B526C5" w:rsidRPr="00F43BE5">
              <w:rPr>
                <w:rFonts w:ascii="Goudy Old Style" w:hAnsi="Goudy Old Style" w:cs="Didot"/>
              </w:rPr>
              <w:t>2025</w:t>
            </w:r>
          </w:p>
        </w:tc>
      </w:tr>
      <w:tr w:rsidR="00D8466C" w:rsidRPr="00F43BE5" w14:paraId="72F187BC" w14:textId="77777777" w:rsidTr="0076017D">
        <w:trPr>
          <w:trHeight w:val="882"/>
        </w:trPr>
        <w:tc>
          <w:tcPr>
            <w:tcW w:w="4241" w:type="pct"/>
          </w:tcPr>
          <w:p w14:paraId="1FF798BB" w14:textId="77777777" w:rsidR="00D8466C" w:rsidRPr="00F43BE5" w:rsidRDefault="00D8466C" w:rsidP="00D8466C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Director, Language Use and Variation (LUV) Lab</w:t>
            </w:r>
          </w:p>
          <w:p w14:paraId="78AAFD65" w14:textId="481D2561" w:rsidR="00D8466C" w:rsidRPr="00F43BE5" w:rsidRDefault="00D8466C" w:rsidP="00D8466C">
            <w:pPr>
              <w:spacing w:after="60"/>
              <w:ind w:left="341" w:hanging="4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Mendel Science Center G65-B (</w:t>
            </w:r>
            <w:r w:rsidRPr="00F43BE5">
              <w:rPr>
                <w:rFonts w:ascii="Goudy Old Style" w:hAnsi="Goudy Old Style" w:cs="Didot"/>
                <w:b/>
                <w:bCs/>
              </w:rPr>
              <w:t>Web</w:t>
            </w:r>
            <w:r w:rsidR="008937CC" w:rsidRPr="00F43BE5">
              <w:rPr>
                <w:rFonts w:ascii="Goudy Old Style" w:hAnsi="Goudy Old Style" w:cs="Didot"/>
              </w:rPr>
              <w:t xml:space="preserve">: </w:t>
            </w:r>
            <w:r w:rsidRPr="00F43BE5">
              <w:rPr>
                <w:rFonts w:ascii="Goudy Old Style" w:hAnsi="Goudy Old Style" w:cs="Didot"/>
              </w:rPr>
              <w:t>luv-lab.info)</w:t>
            </w:r>
          </w:p>
          <w:p w14:paraId="4A2FF23F" w14:textId="52C80620" w:rsidR="00D8466C" w:rsidRPr="00F43BE5" w:rsidRDefault="00D8466C" w:rsidP="00D8466C">
            <w:pPr>
              <w:spacing w:after="60"/>
              <w:ind w:left="609" w:hanging="270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Villanova University (Villanova, PA)</w:t>
            </w:r>
          </w:p>
        </w:tc>
        <w:tc>
          <w:tcPr>
            <w:tcW w:w="759" w:type="pct"/>
          </w:tcPr>
          <w:p w14:paraId="2C6D2A03" w14:textId="341071F2" w:rsidR="00D8466C" w:rsidRPr="00F43BE5" w:rsidRDefault="00D8466C" w:rsidP="00D8466C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2020-Present</w:t>
            </w:r>
          </w:p>
        </w:tc>
      </w:tr>
    </w:tbl>
    <w:p w14:paraId="179DDC29" w14:textId="7BA22CA0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9E5AD5" w:rsidRPr="00F43BE5" w14:paraId="47D4D97D" w14:textId="77777777" w:rsidTr="00B12F39">
        <w:trPr>
          <w:trHeight w:val="306"/>
        </w:trPr>
        <w:tc>
          <w:tcPr>
            <w:tcW w:w="4241" w:type="pct"/>
          </w:tcPr>
          <w:p w14:paraId="7545853A" w14:textId="6C46DFF3" w:rsidR="009E5AD5" w:rsidRPr="00F43BE5" w:rsidRDefault="005246F7" w:rsidP="00576496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Applied Scientist II</w:t>
            </w:r>
            <w:r w:rsidR="009E5AD5" w:rsidRPr="00F43BE5">
              <w:rPr>
                <w:rFonts w:ascii="Goudy Old Style" w:hAnsi="Goudy Old Style" w:cs="Didot"/>
                <w:b/>
                <w:bCs/>
              </w:rPr>
              <w:br/>
            </w:r>
            <w:r w:rsidR="009E5AD5" w:rsidRPr="00F43BE5">
              <w:rPr>
                <w:rFonts w:ascii="Goudy Old Style" w:hAnsi="Goudy Old Style" w:cs="Didot"/>
              </w:rPr>
              <w:t>Amazon Prime Video (Remote)</w:t>
            </w:r>
            <w:r w:rsidR="00D55C72" w:rsidRPr="00F43BE5">
              <w:rPr>
                <w:rFonts w:ascii="Goudy Old Style" w:hAnsi="Goudy Old Style" w:cs="Didot"/>
              </w:rPr>
              <w:t>; 0.2-0.5 FTE</w:t>
            </w:r>
          </w:p>
        </w:tc>
        <w:tc>
          <w:tcPr>
            <w:tcW w:w="759" w:type="pct"/>
          </w:tcPr>
          <w:p w14:paraId="0714E654" w14:textId="5C023400" w:rsidR="009E5AD5" w:rsidRPr="00F43BE5" w:rsidRDefault="009E5AD5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2021-</w:t>
            </w:r>
            <w:r w:rsidR="00640EBE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2A5458" w:rsidRPr="00F43BE5" w14:paraId="2C631C92" w14:textId="77777777" w:rsidTr="00B12F39">
        <w:trPr>
          <w:trHeight w:val="306"/>
        </w:trPr>
        <w:tc>
          <w:tcPr>
            <w:tcW w:w="4241" w:type="pct"/>
          </w:tcPr>
          <w:p w14:paraId="07879739" w14:textId="77777777" w:rsidR="002A5458" w:rsidRPr="00F43BE5" w:rsidRDefault="002A5458" w:rsidP="002A5458">
            <w:pPr>
              <w:spacing w:after="60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Technical Program Manager, Data Quality</w:t>
            </w:r>
          </w:p>
          <w:p w14:paraId="1B5182E9" w14:textId="73F400B8" w:rsidR="002A5458" w:rsidRPr="00F43BE5" w:rsidRDefault="002A5458" w:rsidP="00B12F39">
            <w:pPr>
              <w:spacing w:after="60"/>
              <w:ind w:firstLine="429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Alexa Applied Modeling and Data Services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Pr="00F43BE5">
              <w:rPr>
                <w:rFonts w:ascii="Goudy Old Style" w:hAnsi="Goudy Old Style" w:cs="Didot"/>
              </w:rPr>
              <w:t>Amazon (Cambridge, MA)</w:t>
            </w:r>
          </w:p>
        </w:tc>
        <w:tc>
          <w:tcPr>
            <w:tcW w:w="759" w:type="pct"/>
          </w:tcPr>
          <w:p w14:paraId="2117E2C3" w14:textId="7FD26640" w:rsidR="002A5458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2019-2020</w:t>
            </w:r>
          </w:p>
        </w:tc>
      </w:tr>
      <w:tr w:rsidR="00576496" w:rsidRPr="00F43BE5" w14:paraId="5C1BE92C" w14:textId="77777777" w:rsidTr="00B12F39">
        <w:trPr>
          <w:trHeight w:val="306"/>
        </w:trPr>
        <w:tc>
          <w:tcPr>
            <w:tcW w:w="4241" w:type="pct"/>
          </w:tcPr>
          <w:p w14:paraId="684EAB6D" w14:textId="27AF4939" w:rsidR="002A5458" w:rsidRPr="00F43BE5" w:rsidRDefault="00D21489" w:rsidP="00B12F39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Language Engineer</w:t>
            </w:r>
            <w:r w:rsidR="00576496" w:rsidRPr="00F43BE5">
              <w:rPr>
                <w:rFonts w:ascii="Goudy Old Style" w:hAnsi="Goudy Old Style" w:cs="Didot"/>
              </w:rPr>
              <w:br/>
              <w:t xml:space="preserve">Alexa </w:t>
            </w:r>
            <w:r w:rsidR="002A5458" w:rsidRPr="00F43BE5">
              <w:rPr>
                <w:rFonts w:ascii="Goudy Old Style" w:hAnsi="Goudy Old Style" w:cs="Didot"/>
              </w:rPr>
              <w:t>Household Organization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="002A5458" w:rsidRPr="00F43BE5">
              <w:rPr>
                <w:rFonts w:ascii="Goudy Old Style" w:hAnsi="Goudy Old Style" w:cs="Didot"/>
              </w:rPr>
              <w:t>Amazon Canada (Vancouver, BC)</w:t>
            </w:r>
          </w:p>
        </w:tc>
        <w:tc>
          <w:tcPr>
            <w:tcW w:w="759" w:type="pct"/>
          </w:tcPr>
          <w:p w14:paraId="2D136524" w14:textId="44F8C713" w:rsidR="00576496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2018-2019</w:t>
            </w:r>
          </w:p>
        </w:tc>
      </w:tr>
    </w:tbl>
    <w:p w14:paraId="0F6C0A4E" w14:textId="77777777" w:rsidR="00576496" w:rsidRPr="00F43BE5" w:rsidRDefault="00576496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65566844" w14:textId="3DF587EB" w:rsidR="00A07AEF" w:rsidRPr="00F43BE5" w:rsidRDefault="00A07AEF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Education</w:t>
      </w:r>
      <w:r w:rsidR="009A1E6D" w:rsidRPr="00F43BE5">
        <w:rPr>
          <w:rFonts w:ascii="Goudy Old Style" w:hAnsi="Goudy Old Style" w:cs="Didot"/>
          <w:b/>
          <w:bCs/>
          <w:sz w:val="30"/>
          <w:szCs w:val="30"/>
        </w:rPr>
        <w:t xml:space="preserve"> and Training</w:t>
      </w:r>
    </w:p>
    <w:p w14:paraId="3EEAF768" w14:textId="77777777" w:rsidR="00056B9E" w:rsidRPr="00F43BE5" w:rsidRDefault="00056B9E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0"/>
        <w:gridCol w:w="8504"/>
        <w:gridCol w:w="696"/>
      </w:tblGrid>
      <w:tr w:rsidR="003504F4" w:rsidRPr="00F43BE5" w14:paraId="7D506984" w14:textId="77777777" w:rsidTr="00547B47">
        <w:tc>
          <w:tcPr>
            <w:tcW w:w="444" w:type="pct"/>
          </w:tcPr>
          <w:p w14:paraId="685711C7" w14:textId="4DAC964C" w:rsidR="003504F4" w:rsidRPr="00F43BE5" w:rsidRDefault="00ED5ED1" w:rsidP="00ED5ED1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25" w:type="pct"/>
          </w:tcPr>
          <w:p w14:paraId="6F51F96C" w14:textId="4E3FD0ED" w:rsidR="003504F4" w:rsidRPr="00F43BE5" w:rsidRDefault="00ED5ED1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Radboud University</w:t>
            </w:r>
          </w:p>
        </w:tc>
        <w:tc>
          <w:tcPr>
            <w:tcW w:w="331" w:type="pct"/>
          </w:tcPr>
          <w:p w14:paraId="36DAA749" w14:textId="19EC5063" w:rsidR="003504F4" w:rsidRPr="00F43BE5" w:rsidRDefault="009456F2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2024</w:t>
            </w:r>
          </w:p>
        </w:tc>
      </w:tr>
      <w:tr w:rsidR="009A1E6D" w:rsidRPr="00F43BE5" w14:paraId="44CCADFA" w14:textId="77777777" w:rsidTr="00547B47">
        <w:tc>
          <w:tcPr>
            <w:tcW w:w="444" w:type="pct"/>
          </w:tcPr>
          <w:p w14:paraId="5722308A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PhD</w:t>
            </w:r>
          </w:p>
        </w:tc>
        <w:tc>
          <w:tcPr>
            <w:tcW w:w="4225" w:type="pct"/>
          </w:tcPr>
          <w:p w14:paraId="196189A9" w14:textId="5487B074" w:rsidR="00A07AEF" w:rsidRPr="00F43BE5" w:rsidRDefault="00A07AEF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Dual title in Spanish and Language Science,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31" w:type="pct"/>
          </w:tcPr>
          <w:p w14:paraId="4DEAD3D0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</w:tr>
      <w:tr w:rsidR="009A1E6D" w:rsidRPr="00F43BE5" w14:paraId="1861EA48" w14:textId="77777777" w:rsidTr="00411ECC">
        <w:trPr>
          <w:trHeight w:val="306"/>
        </w:trPr>
        <w:tc>
          <w:tcPr>
            <w:tcW w:w="444" w:type="pct"/>
          </w:tcPr>
          <w:p w14:paraId="7B3B1A5F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25" w:type="pct"/>
          </w:tcPr>
          <w:p w14:paraId="256FA47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University of Pennsylvania</w:t>
            </w:r>
          </w:p>
        </w:tc>
        <w:tc>
          <w:tcPr>
            <w:tcW w:w="331" w:type="pct"/>
          </w:tcPr>
          <w:p w14:paraId="4704A605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9A1E6D" w:rsidRPr="00F43BE5" w14:paraId="5D7478D8" w14:textId="77777777" w:rsidTr="00547B47">
        <w:trPr>
          <w:trHeight w:val="251"/>
        </w:trPr>
        <w:tc>
          <w:tcPr>
            <w:tcW w:w="444" w:type="pct"/>
          </w:tcPr>
          <w:p w14:paraId="7F65852C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25" w:type="pct"/>
          </w:tcPr>
          <w:p w14:paraId="74B2F1F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Max Planck Institute for Psycholinguistics</w:t>
            </w:r>
          </w:p>
        </w:tc>
        <w:tc>
          <w:tcPr>
            <w:tcW w:w="331" w:type="pct"/>
          </w:tcPr>
          <w:p w14:paraId="0FF8F8FB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8E2766" w:rsidRPr="00F43BE5" w14:paraId="63AA668B" w14:textId="77777777" w:rsidTr="00547B47">
        <w:trPr>
          <w:trHeight w:val="251"/>
        </w:trPr>
        <w:tc>
          <w:tcPr>
            <w:tcW w:w="444" w:type="pct"/>
          </w:tcPr>
          <w:p w14:paraId="7CAF1325" w14:textId="3054D3CA" w:rsidR="008E2766" w:rsidRPr="00F43BE5" w:rsidRDefault="008E2766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25" w:type="pct"/>
          </w:tcPr>
          <w:p w14:paraId="637E6F0C" w14:textId="2B8CE52C" w:rsidR="008E2766" w:rsidRPr="00F43BE5" w:rsidRDefault="008E2766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Linguistic Society of America </w:t>
            </w:r>
            <w:r w:rsidR="00855CF3" w:rsidRPr="00F43BE5">
              <w:rPr>
                <w:rFonts w:ascii="Goudy Old Style" w:hAnsi="Goudy Old Style" w:cs="Didot"/>
              </w:rPr>
              <w:t xml:space="preserve">Summer </w:t>
            </w:r>
            <w:r w:rsidRPr="00F43BE5">
              <w:rPr>
                <w:rFonts w:ascii="Goudy Old Style" w:hAnsi="Goudy Old Style" w:cs="Didot"/>
              </w:rPr>
              <w:t>Institute, University of Chicago</w:t>
            </w:r>
          </w:p>
        </w:tc>
        <w:tc>
          <w:tcPr>
            <w:tcW w:w="331" w:type="pct"/>
          </w:tcPr>
          <w:p w14:paraId="0476FBE6" w14:textId="5BEBD638" w:rsidR="008E2766" w:rsidRPr="00F43BE5" w:rsidRDefault="008E2766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9A1E6D" w:rsidRPr="00F43BE5" w14:paraId="1BCF7760" w14:textId="77777777" w:rsidTr="00547B47">
        <w:trPr>
          <w:trHeight w:val="251"/>
        </w:trPr>
        <w:tc>
          <w:tcPr>
            <w:tcW w:w="444" w:type="pct"/>
          </w:tcPr>
          <w:p w14:paraId="584CD121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</w:t>
            </w:r>
          </w:p>
        </w:tc>
        <w:tc>
          <w:tcPr>
            <w:tcW w:w="4225" w:type="pct"/>
          </w:tcPr>
          <w:p w14:paraId="15FFD6F4" w14:textId="1A6F0069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31" w:type="pct"/>
          </w:tcPr>
          <w:p w14:paraId="12E5FAB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9A1E6D" w:rsidRPr="00F43BE5" w14:paraId="54B21E81" w14:textId="77777777" w:rsidTr="00547B47">
        <w:trPr>
          <w:trHeight w:val="251"/>
        </w:trPr>
        <w:tc>
          <w:tcPr>
            <w:tcW w:w="444" w:type="pct"/>
          </w:tcPr>
          <w:p w14:paraId="01236942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25" w:type="pct"/>
          </w:tcPr>
          <w:p w14:paraId="4689B21D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Fulbright Teaching Assistantship, Universidad Nacional de Río Cuarto, Argentina</w:t>
            </w:r>
          </w:p>
        </w:tc>
        <w:tc>
          <w:tcPr>
            <w:tcW w:w="331" w:type="pct"/>
          </w:tcPr>
          <w:p w14:paraId="2B82D1AA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2011</w:t>
            </w:r>
          </w:p>
        </w:tc>
      </w:tr>
      <w:tr w:rsidR="009A1E6D" w:rsidRPr="00F43BE5" w14:paraId="6D99D1B6" w14:textId="77777777" w:rsidTr="00547B47">
        <w:trPr>
          <w:trHeight w:val="251"/>
        </w:trPr>
        <w:tc>
          <w:tcPr>
            <w:tcW w:w="444" w:type="pct"/>
          </w:tcPr>
          <w:p w14:paraId="50491A19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BA</w:t>
            </w:r>
          </w:p>
        </w:tc>
        <w:tc>
          <w:tcPr>
            <w:tcW w:w="4225" w:type="pct"/>
          </w:tcPr>
          <w:p w14:paraId="1F7B05C1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Spanish, Truman State University</w:t>
            </w:r>
          </w:p>
        </w:tc>
        <w:tc>
          <w:tcPr>
            <w:tcW w:w="331" w:type="pct"/>
          </w:tcPr>
          <w:p w14:paraId="4D987A5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  <w:tr w:rsidR="009A1E6D" w:rsidRPr="00F43BE5" w14:paraId="360178AD" w14:textId="77777777" w:rsidTr="00547B47">
        <w:trPr>
          <w:trHeight w:val="251"/>
        </w:trPr>
        <w:tc>
          <w:tcPr>
            <w:tcW w:w="444" w:type="pct"/>
          </w:tcPr>
          <w:p w14:paraId="410F3438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BS</w:t>
            </w:r>
          </w:p>
        </w:tc>
        <w:tc>
          <w:tcPr>
            <w:tcW w:w="4225" w:type="pct"/>
          </w:tcPr>
          <w:p w14:paraId="7F5320FB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Mathematics, Truman State University</w:t>
            </w:r>
          </w:p>
        </w:tc>
        <w:tc>
          <w:tcPr>
            <w:tcW w:w="331" w:type="pct"/>
          </w:tcPr>
          <w:p w14:paraId="332538D1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</w:tbl>
    <w:p w14:paraId="717F5B03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p w14:paraId="3DD37DF2" w14:textId="6320319D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Research 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Funding </w:t>
      </w:r>
      <w:r w:rsidR="00F72705" w:rsidRPr="00F43BE5">
        <w:rPr>
          <w:rFonts w:ascii="Goudy Old Style" w:hAnsi="Goudy Old Style" w:cs="Didot"/>
          <w:b/>
          <w:bCs/>
          <w:sz w:val="20"/>
          <w:szCs w:val="20"/>
        </w:rPr>
        <w:t>≥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 $1,000</w:t>
      </w:r>
      <w:r w:rsidR="00C062A5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C062A5" w:rsidRPr="00F43BE5">
        <w:rPr>
          <w:rFonts w:ascii="Goudy Old Style" w:hAnsi="Goudy Old Style" w:cs="Didot"/>
          <w:sz w:val="20"/>
          <w:szCs w:val="20"/>
        </w:rPr>
        <w:t>(amounts are rounded to the nearest $1</w:t>
      </w:r>
      <w:r w:rsidR="00A850A7" w:rsidRPr="00F43BE5">
        <w:rPr>
          <w:rFonts w:ascii="Goudy Old Style" w:hAnsi="Goudy Old Style" w:cs="Didot"/>
          <w:sz w:val="20"/>
          <w:szCs w:val="20"/>
        </w:rPr>
        <w:t>00</w:t>
      </w:r>
      <w:r w:rsidR="00C062A5" w:rsidRPr="00F43BE5">
        <w:rPr>
          <w:rFonts w:ascii="Goudy Old Style" w:hAnsi="Goudy Old Style" w:cs="Didot"/>
          <w:sz w:val="20"/>
          <w:szCs w:val="20"/>
        </w:rPr>
        <w:t>)</w:t>
      </w:r>
    </w:p>
    <w:p w14:paraId="7593907E" w14:textId="77777777" w:rsidR="00324A67" w:rsidRPr="00F43BE5" w:rsidRDefault="00324A6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10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86"/>
        <w:gridCol w:w="696"/>
      </w:tblGrid>
      <w:tr w:rsidR="00765F96" w:rsidRPr="00F43BE5" w14:paraId="2A1F6743" w14:textId="77777777" w:rsidTr="00547B47">
        <w:tc>
          <w:tcPr>
            <w:tcW w:w="939" w:type="dxa"/>
          </w:tcPr>
          <w:p w14:paraId="315F644C" w14:textId="197BDC72" w:rsidR="00765F96" w:rsidRPr="00F43BE5" w:rsidRDefault="00765F96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</w:t>
            </w:r>
            <w:r w:rsidR="00AB3014" w:rsidRPr="00F43BE5">
              <w:rPr>
                <w:rFonts w:ascii="Goudy Old Style" w:hAnsi="Goudy Old Style" w:cs="Didot"/>
              </w:rPr>
              <w:t>6,900</w:t>
            </w:r>
          </w:p>
        </w:tc>
        <w:tc>
          <w:tcPr>
            <w:tcW w:w="8470" w:type="dxa"/>
          </w:tcPr>
          <w:p w14:paraId="3397749A" w14:textId="0DDEDFE5" w:rsidR="00765F96" w:rsidRPr="00F43BE5" w:rsidRDefault="00AB3014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VITAL </w:t>
            </w:r>
            <w:proofErr w:type="spellStart"/>
            <w:r w:rsidRPr="00F43BE5">
              <w:rPr>
                <w:rFonts w:ascii="Goudy Old Style" w:hAnsi="Goudy Old Style" w:cs="Didot"/>
              </w:rPr>
              <w:t>Minigrant</w:t>
            </w:r>
            <w:proofErr w:type="spellEnd"/>
          </w:p>
        </w:tc>
        <w:tc>
          <w:tcPr>
            <w:tcW w:w="666" w:type="dxa"/>
          </w:tcPr>
          <w:p w14:paraId="54610C3D" w14:textId="5367CF61" w:rsidR="00765F96" w:rsidRPr="00F43BE5" w:rsidRDefault="00AB3014" w:rsidP="001A5C98">
            <w:pPr>
              <w:contextualSpacing/>
              <w:jc w:val="center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2026</w:t>
            </w:r>
          </w:p>
        </w:tc>
      </w:tr>
      <w:tr w:rsidR="008D37F2" w:rsidRPr="00F43BE5" w14:paraId="6B303281" w14:textId="77777777" w:rsidTr="00547B47">
        <w:tc>
          <w:tcPr>
            <w:tcW w:w="939" w:type="dxa"/>
          </w:tcPr>
          <w:p w14:paraId="4D293B15" w14:textId="6271D3E7" w:rsidR="008D37F2" w:rsidRPr="00F43BE5" w:rsidRDefault="008D37F2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$35,000</w:t>
            </w:r>
          </w:p>
        </w:tc>
        <w:tc>
          <w:tcPr>
            <w:tcW w:w="8470" w:type="dxa"/>
          </w:tcPr>
          <w:p w14:paraId="41CC7B35" w14:textId="350DB48C" w:rsidR="008D37F2" w:rsidRPr="00F43BE5" w:rsidRDefault="008D37F2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Research Catalyst Grant</w:t>
            </w:r>
            <w:r w:rsidR="006A7DD4" w:rsidRPr="00F43BE5">
              <w:rPr>
                <w:rFonts w:ascii="Goudy Old Style" w:hAnsi="Goudy Old Style" w:cs="Didot"/>
              </w:rPr>
              <w:t xml:space="preserve"> (co-PL: </w:t>
            </w:r>
            <w:r w:rsidR="00F8437F" w:rsidRPr="00F43BE5">
              <w:rPr>
                <w:rFonts w:ascii="Goudy Old Style" w:hAnsi="Goudy Old Style" w:cs="Didot"/>
              </w:rPr>
              <w:t>Joseph C.</w:t>
            </w:r>
            <w:r w:rsidR="006A7DD4" w:rsidRPr="00F43BE5">
              <w:rPr>
                <w:rFonts w:ascii="Goudy Old Style" w:hAnsi="Goudy Old Style" w:cs="Didot"/>
              </w:rPr>
              <w:t xml:space="preserve"> Toscano), Villanova University</w:t>
            </w:r>
          </w:p>
        </w:tc>
        <w:tc>
          <w:tcPr>
            <w:tcW w:w="666" w:type="dxa"/>
          </w:tcPr>
          <w:p w14:paraId="5C9F6D47" w14:textId="2AD234C9" w:rsidR="008D37F2" w:rsidRPr="00F43BE5" w:rsidRDefault="0026101F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</w:t>
            </w:r>
            <w:r w:rsidR="006F1FA6" w:rsidRPr="00F43BE5">
              <w:rPr>
                <w:rFonts w:ascii="Goudy Old Style" w:hAnsi="Goudy Old Style" w:cs="Didot"/>
              </w:rPr>
              <w:t>3</w:t>
            </w:r>
          </w:p>
        </w:tc>
      </w:tr>
      <w:tr w:rsidR="005B7CA0" w:rsidRPr="00F43BE5" w14:paraId="23CDFC59" w14:textId="77777777" w:rsidTr="00547B47">
        <w:tc>
          <w:tcPr>
            <w:tcW w:w="939" w:type="dxa"/>
          </w:tcPr>
          <w:p w14:paraId="06A02274" w14:textId="53EB0325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$1,000</w:t>
            </w:r>
          </w:p>
        </w:tc>
        <w:tc>
          <w:tcPr>
            <w:tcW w:w="8470" w:type="dxa"/>
          </w:tcPr>
          <w:p w14:paraId="485669D9" w14:textId="79E48B43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Match Research Program (Support for 1</w:t>
            </w:r>
            <w:r w:rsidRPr="00F43BE5">
              <w:rPr>
                <w:rFonts w:ascii="Goudy Old Style" w:hAnsi="Goudy Old Style" w:cs="Didot"/>
                <w:vertAlign w:val="superscript"/>
              </w:rPr>
              <w:t>st</w:t>
            </w:r>
            <w:r w:rsidRPr="00F43BE5">
              <w:rPr>
                <w:rFonts w:ascii="Goudy Old Style" w:hAnsi="Goudy Old Style" w:cs="Didot"/>
              </w:rPr>
              <w:t>-year Student RA)</w:t>
            </w:r>
          </w:p>
        </w:tc>
        <w:tc>
          <w:tcPr>
            <w:tcW w:w="666" w:type="dxa"/>
          </w:tcPr>
          <w:p w14:paraId="36277C07" w14:textId="45209A52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2023</w:t>
            </w:r>
          </w:p>
        </w:tc>
      </w:tr>
      <w:tr w:rsidR="005B7CA0" w:rsidRPr="00F43BE5" w14:paraId="6EFBBF4B" w14:textId="77777777" w:rsidTr="00547B47">
        <w:tc>
          <w:tcPr>
            <w:tcW w:w="939" w:type="dxa"/>
          </w:tcPr>
          <w:p w14:paraId="08A38921" w14:textId="0EE436D5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$12,000</w:t>
            </w:r>
          </w:p>
        </w:tc>
        <w:tc>
          <w:tcPr>
            <w:tcW w:w="8470" w:type="dxa"/>
          </w:tcPr>
          <w:p w14:paraId="04D06E97" w14:textId="71381539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University </w:t>
            </w:r>
            <w:r w:rsidR="0003194C" w:rsidRPr="00F43BE5">
              <w:rPr>
                <w:rFonts w:ascii="Goudy Old Style" w:hAnsi="Goudy Old Style" w:cs="Didot"/>
              </w:rPr>
              <w:t>Summer</w:t>
            </w:r>
            <w:r w:rsidRPr="00F43BE5">
              <w:rPr>
                <w:rFonts w:ascii="Goudy Old Style" w:hAnsi="Goudy Old Style" w:cs="Didot"/>
              </w:rPr>
              <w:t xml:space="preserve"> Grant, Villanova University</w:t>
            </w:r>
          </w:p>
        </w:tc>
        <w:tc>
          <w:tcPr>
            <w:tcW w:w="666" w:type="dxa"/>
          </w:tcPr>
          <w:p w14:paraId="4B2F41CA" w14:textId="016F1A6B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5B7CA0" w:rsidRPr="00F43BE5" w14:paraId="6E16AB0C" w14:textId="77777777" w:rsidTr="00547B47">
        <w:tc>
          <w:tcPr>
            <w:tcW w:w="939" w:type="dxa"/>
          </w:tcPr>
          <w:p w14:paraId="409B6B2E" w14:textId="6B15EF26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$1,000</w:t>
            </w:r>
          </w:p>
        </w:tc>
        <w:tc>
          <w:tcPr>
            <w:tcW w:w="8470" w:type="dxa"/>
          </w:tcPr>
          <w:p w14:paraId="256B99CE" w14:textId="6FF17D0A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Match Research Program (Support for 1</w:t>
            </w:r>
            <w:r w:rsidRPr="00F43BE5">
              <w:rPr>
                <w:rFonts w:ascii="Goudy Old Style" w:hAnsi="Goudy Old Style" w:cs="Didot"/>
                <w:vertAlign w:val="superscript"/>
              </w:rPr>
              <w:t>st</w:t>
            </w:r>
            <w:r w:rsidRPr="00F43BE5">
              <w:rPr>
                <w:rFonts w:ascii="Goudy Old Style" w:hAnsi="Goudy Old Style" w:cs="Didot"/>
              </w:rPr>
              <w:t>-year Student RA)</w:t>
            </w:r>
          </w:p>
        </w:tc>
        <w:tc>
          <w:tcPr>
            <w:tcW w:w="666" w:type="dxa"/>
          </w:tcPr>
          <w:p w14:paraId="2BF8425D" w14:textId="18E253D0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5B7CA0" w:rsidRPr="00F43BE5" w14:paraId="68C8A21B" w14:textId="77777777" w:rsidTr="00547B47">
        <w:tc>
          <w:tcPr>
            <w:tcW w:w="939" w:type="dxa"/>
          </w:tcPr>
          <w:p w14:paraId="132F5A3E" w14:textId="6EA431F8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$3,300</w:t>
            </w:r>
          </w:p>
        </w:tc>
        <w:tc>
          <w:tcPr>
            <w:tcW w:w="8470" w:type="dxa"/>
          </w:tcPr>
          <w:p w14:paraId="1AA5B087" w14:textId="754EFEAA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Small Research Grant, Villanova Institute for Research &amp; Scholarship (VIRS)</w:t>
            </w:r>
          </w:p>
        </w:tc>
        <w:tc>
          <w:tcPr>
            <w:tcW w:w="666" w:type="dxa"/>
          </w:tcPr>
          <w:p w14:paraId="6171E0C4" w14:textId="6A08EEF4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</w:t>
            </w:r>
          </w:p>
        </w:tc>
      </w:tr>
      <w:tr w:rsidR="005B7CA0" w:rsidRPr="00F43BE5" w14:paraId="274A573C" w14:textId="77777777" w:rsidTr="00547B47">
        <w:tc>
          <w:tcPr>
            <w:tcW w:w="939" w:type="dxa"/>
          </w:tcPr>
          <w:p w14:paraId="391B1AF9" w14:textId="07A81E90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$15,100</w:t>
            </w:r>
          </w:p>
        </w:tc>
        <w:tc>
          <w:tcPr>
            <w:tcW w:w="8470" w:type="dxa"/>
          </w:tcPr>
          <w:p w14:paraId="5FE69D32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Doctoral Dissertation Research Improvement Grant (#BCS1651061)</w:t>
            </w:r>
          </w:p>
        </w:tc>
        <w:tc>
          <w:tcPr>
            <w:tcW w:w="666" w:type="dxa"/>
          </w:tcPr>
          <w:p w14:paraId="2D295FBB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70CB0D85" w14:textId="77777777" w:rsidTr="00547B47">
        <w:tc>
          <w:tcPr>
            <w:tcW w:w="939" w:type="dxa"/>
          </w:tcPr>
          <w:p w14:paraId="6A016B84" w14:textId="647ACF6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>$ 1,000</w:t>
            </w:r>
          </w:p>
        </w:tc>
        <w:tc>
          <w:tcPr>
            <w:tcW w:w="8470" w:type="dxa"/>
          </w:tcPr>
          <w:p w14:paraId="5386952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Center for Global Studies Fellowship, Penn State University</w:t>
            </w:r>
          </w:p>
        </w:tc>
        <w:tc>
          <w:tcPr>
            <w:tcW w:w="666" w:type="dxa"/>
          </w:tcPr>
          <w:p w14:paraId="6D159A3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01B0702E" w14:textId="77777777" w:rsidTr="00547B47">
        <w:tc>
          <w:tcPr>
            <w:tcW w:w="939" w:type="dxa"/>
          </w:tcPr>
          <w:p w14:paraId="38D28ECB" w14:textId="5673CC34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0BCD5BF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66" w:type="dxa"/>
          </w:tcPr>
          <w:p w14:paraId="6760A540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</w:tr>
      <w:tr w:rsidR="005B7CA0" w:rsidRPr="00F43BE5" w14:paraId="4958352B" w14:textId="77777777" w:rsidTr="00547B47">
        <w:tc>
          <w:tcPr>
            <w:tcW w:w="939" w:type="dxa"/>
          </w:tcPr>
          <w:p w14:paraId="68CC512D" w14:textId="336DD7A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1531B9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RGSO Dissertation Award, Penn State University</w:t>
            </w:r>
          </w:p>
        </w:tc>
        <w:tc>
          <w:tcPr>
            <w:tcW w:w="666" w:type="dxa"/>
          </w:tcPr>
          <w:p w14:paraId="6C566471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5B7CA0" w:rsidRPr="00F43BE5" w14:paraId="4628C3D2" w14:textId="77777777" w:rsidTr="00547B47">
        <w:tc>
          <w:tcPr>
            <w:tcW w:w="939" w:type="dxa"/>
          </w:tcPr>
          <w:p w14:paraId="57FC8A36" w14:textId="3C21FE9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$ 3,000</w:t>
            </w:r>
          </w:p>
        </w:tc>
        <w:tc>
          <w:tcPr>
            <w:tcW w:w="8470" w:type="dxa"/>
          </w:tcPr>
          <w:p w14:paraId="0E4F206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66" w:type="dxa"/>
          </w:tcPr>
          <w:p w14:paraId="0C9B8AC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5629D964" w14:textId="77777777" w:rsidTr="00547B47">
        <w:tc>
          <w:tcPr>
            <w:tcW w:w="939" w:type="dxa"/>
          </w:tcPr>
          <w:p w14:paraId="24ED37F7" w14:textId="00FA813F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$ 4,000</w:t>
            </w:r>
          </w:p>
        </w:tc>
        <w:tc>
          <w:tcPr>
            <w:tcW w:w="8470" w:type="dxa"/>
          </w:tcPr>
          <w:p w14:paraId="3B88CF0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Graduate Scholar Award, Penn State University</w:t>
            </w:r>
          </w:p>
        </w:tc>
        <w:tc>
          <w:tcPr>
            <w:tcW w:w="666" w:type="dxa"/>
          </w:tcPr>
          <w:p w14:paraId="0A7C1B24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78B57AE2" w14:textId="77777777" w:rsidTr="00547B47">
        <w:tc>
          <w:tcPr>
            <w:tcW w:w="939" w:type="dxa"/>
          </w:tcPr>
          <w:p w14:paraId="1E85BCB4" w14:textId="253CF54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BA5040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 Research Grant, Truman State University</w:t>
            </w:r>
          </w:p>
        </w:tc>
        <w:tc>
          <w:tcPr>
            <w:tcW w:w="666" w:type="dxa"/>
          </w:tcPr>
          <w:p w14:paraId="54987B0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</w:tr>
    </w:tbl>
    <w:p w14:paraId="351A7849" w14:textId="77777777" w:rsidR="003511C8" w:rsidRPr="00F43BE5" w:rsidRDefault="003511C8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388227FF" w14:textId="0046C302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Peer-reviewed Publications</w:t>
      </w:r>
      <w:r w:rsidR="00B15AC1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B15AC1" w:rsidRPr="00F43BE5">
        <w:rPr>
          <w:rFonts w:ascii="Goudy Old Style" w:hAnsi="Goudy Old Style" w:cs="Didot"/>
        </w:rPr>
        <w:t>(*denotes undergraduate student collaborators)</w:t>
      </w:r>
    </w:p>
    <w:p w14:paraId="67FC0374" w14:textId="77777777" w:rsidR="00B15AC1" w:rsidRPr="00F43BE5" w:rsidRDefault="00B15AC1" w:rsidP="00B15AC1">
      <w:pPr>
        <w:contextualSpacing/>
        <w:outlineLvl w:val="0"/>
        <w:rPr>
          <w:rFonts w:ascii="Goudy Old Style" w:hAnsi="Goudy Old Style" w:cs="Didot"/>
          <w:sz w:val="12"/>
          <w:szCs w:val="12"/>
          <w:u w:val="single"/>
        </w:rPr>
      </w:pPr>
    </w:p>
    <w:p w14:paraId="477B45D7" w14:textId="7418D006" w:rsidR="00345E0A" w:rsidRPr="00F43BE5" w:rsidRDefault="005246F7" w:rsidP="002806F2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Stuff that’s in the Pipeline</w:t>
      </w:r>
    </w:p>
    <w:p w14:paraId="6190660B" w14:textId="454DAC7C" w:rsidR="002235D9" w:rsidRPr="00F43BE5" w:rsidRDefault="002235D9" w:rsidP="009C1A86">
      <w:pPr>
        <w:ind w:left="900" w:hanging="900"/>
        <w:contextualSpacing/>
        <w:outlineLvl w:val="0"/>
        <w:rPr>
          <w:rFonts w:ascii="Goudy Old Style" w:hAnsi="Goudy Old Style" w:cs="Didot"/>
          <w:i/>
          <w:iCs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(In Prep). </w:t>
      </w:r>
      <w:r w:rsidR="00257134" w:rsidRPr="00F43BE5">
        <w:rPr>
          <w:rFonts w:ascii="Goudy Old Style" w:hAnsi="Goudy Old Style" w:cs="Didot"/>
        </w:rPr>
        <w:t xml:space="preserve">An information-theoretic approach to measuring </w:t>
      </w:r>
      <w:r w:rsidR="00494D37" w:rsidRPr="00F43BE5">
        <w:rPr>
          <w:rFonts w:ascii="Goudy Old Style" w:hAnsi="Goudy Old Style" w:cs="Didot"/>
        </w:rPr>
        <w:t>vowel</w:t>
      </w:r>
      <w:r w:rsidR="00257134" w:rsidRPr="00F43BE5">
        <w:rPr>
          <w:rFonts w:ascii="Goudy Old Style" w:hAnsi="Goudy Old Style" w:cs="Didot"/>
        </w:rPr>
        <w:t xml:space="preserve"> merger.</w:t>
      </w:r>
      <w:r w:rsidR="00C049A5" w:rsidRPr="00F43BE5">
        <w:rPr>
          <w:rFonts w:ascii="Goudy Old Style" w:hAnsi="Goudy Old Style" w:cs="Didot"/>
        </w:rPr>
        <w:t xml:space="preserve"> </w:t>
      </w:r>
      <w:r w:rsidR="00C049A5" w:rsidRPr="00F43BE5">
        <w:rPr>
          <w:rFonts w:ascii="Goudy Old Style" w:hAnsi="Goudy Old Style" w:cs="Didot"/>
          <w:i/>
          <w:iCs/>
        </w:rPr>
        <w:t>Laboratory Phonology</w:t>
      </w:r>
    </w:p>
    <w:p w14:paraId="31AC748B" w14:textId="3940F93C" w:rsidR="00E77044" w:rsidRPr="00F43BE5" w:rsidRDefault="00E77044" w:rsidP="00E77044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</w:t>
      </w:r>
      <w:r w:rsidR="00345E0A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 Sex-differentiated strategies for stereotype avoidance: OH-Lowering in Philadelphia Puerto Rican English. (</w:t>
      </w:r>
      <w:r w:rsidR="00105366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</w:t>
      </w:r>
      <w:r w:rsidR="00C049A5" w:rsidRPr="00F43BE5">
        <w:rPr>
          <w:rFonts w:ascii="Goudy Old Style" w:hAnsi="Goudy Old Style" w:cs="Didot"/>
        </w:rPr>
        <w:t xml:space="preserve"> </w:t>
      </w:r>
      <w:r w:rsidR="005753B9" w:rsidRPr="00F43BE5">
        <w:rPr>
          <w:rFonts w:ascii="Goudy Old Style" w:hAnsi="Goudy Old Style" w:cs="Didot"/>
          <w:i/>
          <w:iCs/>
        </w:rPr>
        <w:t>Language and Speech</w:t>
      </w:r>
      <w:r w:rsidR="00C049A5" w:rsidRPr="00F43BE5">
        <w:rPr>
          <w:rFonts w:ascii="Goudy Old Style" w:hAnsi="Goudy Old Style" w:cs="Didot"/>
        </w:rPr>
        <w:t>.</w:t>
      </w:r>
    </w:p>
    <w:p w14:paraId="5E2A1D06" w14:textId="77777777" w:rsidR="00B71569" w:rsidRPr="00F43BE5" w:rsidRDefault="00B71569" w:rsidP="00E55663">
      <w:pPr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61BCB4F6" w14:textId="6533A028" w:rsidR="00C62348" w:rsidRPr="00F43BE5" w:rsidRDefault="00B747CC" w:rsidP="00C62348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Published or Forthcoming</w:t>
      </w:r>
    </w:p>
    <w:p w14:paraId="200E12CA" w14:textId="77777777" w:rsidR="00FD4298" w:rsidRPr="00F43BE5" w:rsidRDefault="00FD4298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6D2DF2" w:rsidRPr="00F43BE5" w14:paraId="1553CD08" w14:textId="77777777" w:rsidTr="00FD4298">
        <w:tc>
          <w:tcPr>
            <w:tcW w:w="5000" w:type="pct"/>
          </w:tcPr>
          <w:p w14:paraId="75F2FF06" w14:textId="781E33BC" w:rsidR="006B5A5B" w:rsidRPr="00F43BE5" w:rsidRDefault="006B5A5B" w:rsidP="0033416D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Caselli, J., Toscano, J.C.,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(2026). Time-resolved </w:t>
            </w:r>
            <w:r w:rsidR="00515B11" w:rsidRPr="00F43BE5">
              <w:rPr>
                <w:rFonts w:ascii="Goudy Old Style" w:hAnsi="Goudy Old Style" w:cs="Didot"/>
              </w:rPr>
              <w:t xml:space="preserve">associations among theta phase synchrony, power, and ERP amplitude in speech-sound change detection. </w:t>
            </w:r>
            <w:proofErr w:type="spellStart"/>
            <w:r w:rsidR="00515B11" w:rsidRPr="00F43BE5">
              <w:rPr>
                <w:rFonts w:ascii="Goudy Old Style" w:hAnsi="Goudy Old Style" w:cs="Didot"/>
              </w:rPr>
              <w:t>PsyArXiv</w:t>
            </w:r>
            <w:proofErr w:type="spellEnd"/>
            <w:r w:rsidR="00515B11" w:rsidRPr="00F43BE5">
              <w:rPr>
                <w:rFonts w:ascii="Goudy Old Style" w:hAnsi="Goudy Old Style" w:cs="Didot"/>
              </w:rPr>
              <w:t xml:space="preserve">. </w:t>
            </w:r>
            <w:r w:rsidR="00F97A82">
              <w:rPr>
                <w:rFonts w:ascii="Goudy Old Style" w:hAnsi="Goudy Old Style" w:cs="Didot"/>
              </w:rPr>
              <w:t>https://d</w:t>
            </w:r>
            <w:r w:rsidR="00F97A82" w:rsidRPr="00F43BE5">
              <w:rPr>
                <w:rFonts w:ascii="Goudy Old Style" w:hAnsi="Goudy Old Style" w:cs="Didot"/>
              </w:rPr>
              <w:t>oi</w:t>
            </w:r>
            <w:r w:rsidR="00F97A82">
              <w:rPr>
                <w:rFonts w:ascii="Goudy Old Style" w:hAnsi="Goudy Old Style" w:cs="Didot"/>
              </w:rPr>
              <w:t>.org/</w:t>
            </w:r>
            <w:r w:rsidR="008D6410" w:rsidRPr="00F43BE5">
              <w:rPr>
                <w:rFonts w:ascii="Goudy Old Style" w:hAnsi="Goudy Old Style" w:cs="Didot"/>
              </w:rPr>
              <w:t>10.31234/osf.io/ftskq_v1</w:t>
            </w:r>
          </w:p>
          <w:p w14:paraId="02546C84" w14:textId="063C6ECA" w:rsidR="0033416D" w:rsidRPr="00F43BE5" w:rsidRDefault="0033416D" w:rsidP="0033416D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E07CBB" w:rsidRPr="00F43BE5">
              <w:rPr>
                <w:rFonts w:ascii="Goudy Old Style" w:hAnsi="Goudy Old Style" w:cs="Didot"/>
              </w:rPr>
              <w:t>2024</w:t>
            </w:r>
            <w:r w:rsidRPr="00F43BE5">
              <w:rPr>
                <w:rFonts w:ascii="Goudy Old Style" w:hAnsi="Goudy Old Style" w:cs="Didot"/>
              </w:rPr>
              <w:t xml:space="preserve">). TH-stopping in Philadelphia Puerto Rican English. </w:t>
            </w:r>
            <w:r w:rsidRPr="00F43BE5">
              <w:rPr>
                <w:rFonts w:ascii="Goudy Old Style" w:hAnsi="Goudy Old Style" w:cs="Didot"/>
                <w:i/>
                <w:iCs/>
              </w:rPr>
              <w:t>Language Variation and Change</w:t>
            </w:r>
            <w:r w:rsidR="006B53E2" w:rsidRPr="00F43BE5">
              <w:rPr>
                <w:rFonts w:ascii="Goudy Old Style" w:hAnsi="Goudy Old Style" w:cs="Didot"/>
                <w:i/>
                <w:iCs/>
              </w:rPr>
              <w:t>, 36</w:t>
            </w:r>
            <w:r w:rsidR="006B53E2" w:rsidRPr="00F43BE5">
              <w:rPr>
                <w:rFonts w:ascii="Goudy Old Style" w:hAnsi="Goudy Old Style" w:cs="Didot"/>
              </w:rPr>
              <w:t xml:space="preserve">(1), 73-93.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9A242D" w:rsidRPr="00F43BE5">
              <w:rPr>
                <w:rFonts w:ascii="Goudy Old Style" w:hAnsi="Goudy Old Style" w:cs="Didot"/>
              </w:rPr>
              <w:t>10.1017/S0954394524000012</w:t>
            </w:r>
          </w:p>
          <w:p w14:paraId="6E7D82E6" w14:textId="6B909660" w:rsidR="00C62348" w:rsidRPr="00F43BE5" w:rsidRDefault="00C62348" w:rsidP="00C62348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Coretta, S., </w:t>
            </w:r>
            <w:r w:rsidR="005F1A64" w:rsidRPr="00F43BE5">
              <w:rPr>
                <w:rFonts w:ascii="Goudy Old Style" w:hAnsi="Goudy Old Style" w:cs="Didot"/>
              </w:rPr>
              <w:t xml:space="preserve">Casillas, </w:t>
            </w:r>
            <w:proofErr w:type="gramStart"/>
            <w:r w:rsidR="005F1A64" w:rsidRPr="00F43BE5">
              <w:rPr>
                <w:rFonts w:ascii="Goudy Old Style" w:hAnsi="Goudy Old Style" w:cs="Didot"/>
              </w:rPr>
              <w:t>J.V.,</w:t>
            </w:r>
            <w:r w:rsidRPr="00F43BE5">
              <w:rPr>
                <w:rFonts w:ascii="Goudy Old Style" w:hAnsi="Goudy Old Style" w:cs="Didot"/>
                <w:i/>
                <w:iCs/>
              </w:rPr>
              <w:t>…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…</w:t>
            </w:r>
            <w:r w:rsidR="005F1A64" w:rsidRPr="00F43BE5">
              <w:rPr>
                <w:rFonts w:ascii="Goudy Old Style" w:hAnsi="Goudy Old Style" w:cs="Didot"/>
              </w:rPr>
              <w:t>, Roettger, T.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7F042D" w:rsidRPr="00F43BE5">
              <w:rPr>
                <w:rFonts w:ascii="Goudy Old Style" w:hAnsi="Goudy Old Style" w:cs="Didot"/>
              </w:rPr>
              <w:t>2023</w:t>
            </w:r>
            <w:r w:rsidRPr="00F43BE5">
              <w:rPr>
                <w:rFonts w:ascii="Goudy Old Style" w:hAnsi="Goudy Old Style" w:cs="Didot"/>
              </w:rPr>
              <w:t xml:space="preserve">). Multidimensional signals and analytic flexibility: Estimating degrees of freedom in human speech analyses. </w:t>
            </w:r>
            <w:r w:rsidRPr="00F43BE5">
              <w:rPr>
                <w:rFonts w:ascii="Goudy Old Style" w:hAnsi="Goudy Old Style" w:cs="Didot"/>
                <w:i/>
                <w:iCs/>
              </w:rPr>
              <w:t>Advances in Methods and Practices in Psychological Science</w:t>
            </w:r>
            <w:r w:rsidR="00A7588F" w:rsidRPr="00F43BE5">
              <w:rPr>
                <w:rFonts w:ascii="Goudy Old Style" w:hAnsi="Goudy Old Style" w:cs="Didot"/>
                <w:i/>
                <w:iCs/>
              </w:rPr>
              <w:t xml:space="preserve"> 6</w:t>
            </w:r>
            <w:r w:rsidR="00A7588F" w:rsidRPr="00F43BE5">
              <w:rPr>
                <w:rFonts w:ascii="Goudy Old Style" w:hAnsi="Goudy Old Style" w:cs="Didot"/>
              </w:rPr>
              <w:t xml:space="preserve">(3), </w:t>
            </w:r>
            <w:r w:rsidR="006A3A99">
              <w:rPr>
                <w:rFonts w:ascii="Goudy Old Style" w:hAnsi="Goudy Old Style" w:cs="Didot"/>
              </w:rPr>
              <w:t xml:space="preserve">Article </w:t>
            </w:r>
            <w:r w:rsidR="00F63871" w:rsidRPr="00F43BE5">
              <w:rPr>
                <w:rFonts w:ascii="Goudy Old Style" w:hAnsi="Goudy Old Style" w:cs="Didot"/>
              </w:rPr>
              <w:t>25152459231162570.</w:t>
            </w:r>
            <w:r w:rsidR="00A430ED">
              <w:rPr>
                <w:rFonts w:ascii="Goudy Old Style" w:hAnsi="Goudy Old Style" w:cs="Didot"/>
              </w:rPr>
              <w:t xml:space="preserve"> </w:t>
            </w:r>
            <w:r w:rsidR="00A430ED" w:rsidRPr="00A430ED">
              <w:rPr>
                <w:rFonts w:ascii="Goudy Old Style" w:hAnsi="Goudy Old Style" w:cs="Didot"/>
              </w:rPr>
              <w:t>https://doi.org/10.1177/25152459231162567</w:t>
            </w:r>
          </w:p>
          <w:p w14:paraId="2C37CA46" w14:textId="57D8E567" w:rsidR="00D431D9" w:rsidRPr="00F43BE5" w:rsidRDefault="00D431D9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Sharma, A. (2022). Interactive post-editing for verbosity-controlled translation. </w:t>
            </w:r>
            <w:r w:rsidR="00F340AE" w:rsidRPr="00F43BE5">
              <w:rPr>
                <w:rFonts w:ascii="Goudy Old Style" w:hAnsi="Goudy Old Style" w:cs="Didot"/>
              </w:rPr>
              <w:t xml:space="preserve">In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Proceedings of the </w:t>
            </w:r>
            <w:r w:rsidR="00F10196"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="00F10196" w:rsidRPr="00F43BE5">
              <w:rPr>
                <w:rFonts w:ascii="Goudy Old Style" w:hAnsi="Goudy Old Style" w:cs="Didot"/>
                <w:i/>
                <w:iCs/>
                <w:vertAlign w:val="superscript"/>
              </w:rPr>
              <w:t>th</w:t>
            </w:r>
            <w:r w:rsidR="00F10196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</w:rPr>
              <w:t>International Conference on Computational Linguistics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 xml:space="preserve"> </w:t>
            </w:r>
            <w:r w:rsidR="00B70382" w:rsidRPr="00F43BE5">
              <w:rPr>
                <w:rFonts w:ascii="Goudy Old Style" w:hAnsi="Goudy Old Style" w:cs="Didot"/>
              </w:rPr>
              <w:t>(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>COLING 2022</w:t>
            </w:r>
            <w:r w:rsidR="00B7038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</w:t>
            </w:r>
            <w:r w:rsidR="00B70382" w:rsidRPr="00F43BE5">
              <w:rPr>
                <w:rFonts w:ascii="Goudy Old Style" w:hAnsi="Goudy Old Style" w:cs="Didot"/>
              </w:rPr>
              <w:t xml:space="preserve"> </w:t>
            </w:r>
            <w:r w:rsidR="0017273B" w:rsidRPr="00F43BE5">
              <w:rPr>
                <w:rFonts w:ascii="Goudy Old Style" w:hAnsi="Goudy Old Style" w:cs="Didot"/>
              </w:rPr>
              <w:t>https://aclanthology.org/2022.coling-1.454.pdf</w:t>
            </w:r>
          </w:p>
          <w:p w14:paraId="07BA68D1" w14:textId="21F2D89E" w:rsidR="006D2DF2" w:rsidRPr="00F43BE5" w:rsidRDefault="006D2DF2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Requena, P.E.,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AD2C5F" w:rsidRPr="00F43BE5">
              <w:rPr>
                <w:rFonts w:ascii="Goudy Old Style" w:hAnsi="Goudy Old Style" w:cs="Didot"/>
              </w:rPr>
              <w:t>2021</w:t>
            </w:r>
            <w:r w:rsidRPr="00F43BE5">
              <w:rPr>
                <w:rFonts w:ascii="Goudy Old Style" w:hAnsi="Goudy Old Style" w:cs="Didot"/>
              </w:rPr>
              <w:t xml:space="preserve">). </w:t>
            </w:r>
            <w:r w:rsidR="00B149E8" w:rsidRPr="00F43BE5">
              <w:rPr>
                <w:rFonts w:ascii="Goudy Old Style" w:hAnsi="Goudy Old Style" w:cs="Didot"/>
              </w:rPr>
              <w:t>Cross-linguistic influence in L1 processing of morphosyntactic variation: Evidence from L2 learners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  <w:i/>
                <w:iCs/>
              </w:rPr>
              <w:t>Applied Psycholinguistics</w:t>
            </w:r>
            <w:r w:rsidR="00AD2C5F" w:rsidRPr="00F43BE5">
              <w:rPr>
                <w:rFonts w:ascii="Goudy Old Style" w:hAnsi="Goudy Old Style" w:cs="Didot"/>
                <w:i/>
                <w:iCs/>
              </w:rPr>
              <w:t>, 42</w:t>
            </w:r>
            <w:r w:rsidR="00AD2C5F" w:rsidRPr="00F43BE5">
              <w:rPr>
                <w:rFonts w:ascii="Goudy Old Style" w:hAnsi="Goudy Old Style" w:cs="Didot"/>
              </w:rPr>
              <w:t>(1), 15</w:t>
            </w:r>
            <w:r w:rsidR="00D22004" w:rsidRPr="00F43BE5">
              <w:rPr>
                <w:rFonts w:ascii="Goudy Old Style" w:hAnsi="Goudy Old Style" w:cs="Didot"/>
              </w:rPr>
              <w:t>3</w:t>
            </w:r>
            <w:r w:rsidR="00AD2C5F" w:rsidRPr="00F43BE5">
              <w:rPr>
                <w:rFonts w:ascii="Goudy Old Style" w:hAnsi="Goudy Old Style" w:cs="Didot"/>
              </w:rPr>
              <w:t>-180.</w:t>
            </w:r>
            <w:r w:rsidR="000366E3" w:rsidRPr="00F43BE5">
              <w:rPr>
                <w:rFonts w:ascii="Goudy Old Style" w:hAnsi="Goudy Old Style" w:cs="Didot"/>
              </w:rPr>
              <w:t xml:space="preserve">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0366E3" w:rsidRPr="00F43BE5">
              <w:rPr>
                <w:rFonts w:ascii="Goudy Old Style" w:hAnsi="Goudy Old Style" w:cs="Didot"/>
              </w:rPr>
              <w:t>10.1017/S0142716420000685</w:t>
            </w:r>
          </w:p>
        </w:tc>
      </w:tr>
      <w:tr w:rsidR="002C2E32" w:rsidRPr="00F43BE5" w14:paraId="442E1CE0" w14:textId="77777777" w:rsidTr="00FD4298">
        <w:tc>
          <w:tcPr>
            <w:tcW w:w="5000" w:type="pct"/>
          </w:tcPr>
          <w:p w14:paraId="23B66222" w14:textId="37D9911E" w:rsidR="00FF67DB" w:rsidRPr="00F43BE5" w:rsidRDefault="00FF67DB" w:rsidP="00FF67DB">
            <w:pPr>
              <w:ind w:left="720" w:hanging="720"/>
              <w:contextualSpacing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Ilola, I., Mikulski, A.,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Rodriguez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-Padial., A.,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2019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). </w:t>
            </w:r>
            <w:r w:rsidRPr="00F43BE5">
              <w:rPr>
                <w:rFonts w:ascii="Goudy Old Style" w:hAnsi="Goudy Old Style" w:cs="Didot"/>
              </w:rPr>
              <w:t xml:space="preserve">Written feedback in Heritage Spanish classrooms: A national survey of students and educators.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Revista Española de Lingüística Aplicada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 xml:space="preserve"> [Spanish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Journal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Applied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Linguistics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], </w:t>
            </w:r>
            <w:r w:rsidR="006D2DF2" w:rsidRPr="00F43BE5">
              <w:rPr>
                <w:rFonts w:ascii="Goudy Old Style" w:hAnsi="Goudy Old Style" w:cs="Didot"/>
                <w:i/>
                <w:iCs/>
                <w:lang w:val="es-ES"/>
              </w:rPr>
              <w:t>32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(2), 543-572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.</w:t>
            </w:r>
            <w:r w:rsidR="000366E3" w:rsidRPr="00F43BE5">
              <w:rPr>
                <w:rFonts w:ascii="Goudy Old Style" w:hAnsi="Goudy Old Style" w:cs="Didot"/>
                <w:i/>
                <w:iCs/>
                <w:lang w:val="es-ES"/>
              </w:rPr>
              <w:t xml:space="preserve"> </w:t>
            </w:r>
            <w:proofErr w:type="spellStart"/>
            <w:r w:rsidR="000366E3" w:rsidRPr="00F43BE5">
              <w:rPr>
                <w:rFonts w:ascii="Goudy Old Style" w:hAnsi="Goudy Old Style" w:cs="Didot"/>
                <w:lang w:val="es-ES"/>
              </w:rPr>
              <w:t>doi</w:t>
            </w:r>
            <w:proofErr w:type="spellEnd"/>
            <w:r w:rsidR="000366E3" w:rsidRPr="00F43BE5">
              <w:rPr>
                <w:rFonts w:ascii="Goudy Old Style" w:hAnsi="Goudy Old Style" w:cs="Didot"/>
                <w:lang w:val="es-ES"/>
              </w:rPr>
              <w:t>: 10.1075/resla.18018.mik</w:t>
            </w:r>
          </w:p>
          <w:p w14:paraId="0714CDF6" w14:textId="208135B6" w:rsidR="002C2E32" w:rsidRPr="00F43BE5" w:rsidRDefault="002C2E32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Ernestus, M. </w:t>
            </w:r>
            <w:r w:rsidR="00AD342A" w:rsidRPr="00F43BE5">
              <w:rPr>
                <w:rFonts w:ascii="Goudy Old Style" w:hAnsi="Goudy Old Style" w:cs="Didot"/>
              </w:rPr>
              <w:t xml:space="preserve">(2018). </w:t>
            </w:r>
            <w:r w:rsidRPr="00F43BE5">
              <w:rPr>
                <w:rFonts w:ascii="Goudy Old Style" w:hAnsi="Goudy Old Style" w:cs="Didot"/>
              </w:rPr>
              <w:t xml:space="preserve">Phonetic alignment in English as a </w:t>
            </w:r>
            <w:r w:rsidRPr="00F43BE5">
              <w:rPr>
                <w:rFonts w:ascii="Goudy Old Style" w:hAnsi="Goudy Old Style" w:cs="Didot"/>
                <w:i/>
                <w:iCs/>
              </w:rPr>
              <w:t>lingua franca</w:t>
            </w:r>
            <w:r w:rsidRPr="00F43BE5">
              <w:rPr>
                <w:rFonts w:ascii="Goudy Old Style" w:hAnsi="Goudy Old Style" w:cs="Didot"/>
              </w:rPr>
              <w:t xml:space="preserve">: Coming together while splitting apart. </w:t>
            </w:r>
            <w:r w:rsidRPr="00F43BE5">
              <w:rPr>
                <w:rFonts w:ascii="Goudy Old Style" w:hAnsi="Goudy Old Style" w:cs="Didot"/>
                <w:i/>
                <w:iCs/>
              </w:rPr>
              <w:t>Second Language Research</w:t>
            </w:r>
            <w:r w:rsidR="00FC5BB2" w:rsidRPr="00F43BE5">
              <w:rPr>
                <w:rFonts w:ascii="Goudy Old Style" w:hAnsi="Goudy Old Style" w:cs="Didot"/>
              </w:rPr>
              <w:t xml:space="preserve">, </w:t>
            </w:r>
            <w:r w:rsidR="00FC5BB2" w:rsidRPr="00F43BE5">
              <w:rPr>
                <w:rFonts w:ascii="Goudy Old Style" w:hAnsi="Goudy Old Style" w:cs="Didot"/>
                <w:i/>
                <w:iCs/>
              </w:rPr>
              <w:t>34</w:t>
            </w:r>
            <w:r w:rsidR="00FC5BB2" w:rsidRPr="00F43BE5">
              <w:rPr>
                <w:rFonts w:ascii="Goudy Old Style" w:hAnsi="Goudy Old Style" w:cs="Didot"/>
              </w:rPr>
              <w:t xml:space="preserve">(3), 343-370.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10.1177/0267658317737348</w:t>
            </w:r>
          </w:p>
        </w:tc>
      </w:tr>
      <w:tr w:rsidR="00FD4298" w:rsidRPr="00F43BE5" w14:paraId="009BF62B" w14:textId="77777777" w:rsidTr="00FD4298">
        <w:tc>
          <w:tcPr>
            <w:tcW w:w="5000" w:type="pct"/>
          </w:tcPr>
          <w:p w14:paraId="2D1458B6" w14:textId="41B8A28B" w:rsidR="00FD4298" w:rsidRPr="00F43BE5" w:rsidRDefault="00FD4298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Torres Cacoullos, R.,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(</w:t>
            </w:r>
            <w:r w:rsidR="002C2E32" w:rsidRPr="00F43BE5">
              <w:rPr>
                <w:rFonts w:ascii="Goudy Old Style" w:hAnsi="Goudy Old Style" w:cs="Didot"/>
                <w:lang w:val="es-ES"/>
              </w:rPr>
              <w:t>2018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)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 xml:space="preserve">Sociolinguistic variation in US Spanish. In </w:t>
            </w:r>
            <w:proofErr w:type="spellStart"/>
            <w:r w:rsidRPr="00F43BE5">
              <w:rPr>
                <w:rFonts w:ascii="Goudy Old Style" w:hAnsi="Goudy Old Style" w:cs="Didot"/>
              </w:rPr>
              <w:t>Potowski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K. (Ed.), </w:t>
            </w:r>
            <w:r w:rsidRPr="00F43BE5">
              <w:rPr>
                <w:rFonts w:ascii="Goudy Old Style" w:hAnsi="Goudy Old Style" w:cs="Didot"/>
                <w:i/>
                <w:iCs/>
              </w:rPr>
              <w:t>Handbook of Spanish as a Heritage/Minority Language</w:t>
            </w:r>
            <w:r w:rsidRPr="00F43BE5">
              <w:rPr>
                <w:rFonts w:ascii="Goudy Old Style" w:hAnsi="Goudy Old Style" w:cs="Didot"/>
              </w:rPr>
              <w:t>. Routledge</w:t>
            </w:r>
            <w:r w:rsidR="002C2E32" w:rsidRPr="00F43BE5">
              <w:rPr>
                <w:rFonts w:ascii="Goudy Old Style" w:hAnsi="Goudy Old Style" w:cs="Didot"/>
              </w:rPr>
              <w:t>, 254-268.</w:t>
            </w:r>
          </w:p>
        </w:tc>
      </w:tr>
      <w:tr w:rsidR="00B26F75" w:rsidRPr="00F43BE5" w14:paraId="376EDB7A" w14:textId="77777777" w:rsidTr="00FD4298">
        <w:tc>
          <w:tcPr>
            <w:tcW w:w="5000" w:type="pct"/>
          </w:tcPr>
          <w:p w14:paraId="70D1B08C" w14:textId="1BD04450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(2017). Structural autonomy and aspectual import: A new(er) Spanish Progressive. </w:t>
            </w:r>
            <w:r w:rsidRPr="00F43BE5">
              <w:rPr>
                <w:rFonts w:ascii="Goudy Old Style" w:hAnsi="Goudy Old Style" w:cs="Didot"/>
                <w:i/>
                <w:iCs/>
              </w:rPr>
              <w:t>Probus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Pr="00F43BE5">
              <w:rPr>
                <w:rFonts w:ascii="Goudy Old Style" w:hAnsi="Goudy Old Style" w:cs="Didot"/>
              </w:rPr>
              <w:t xml:space="preserve">(2), 205-232.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10.1515/probus-2015-0001</w:t>
            </w:r>
          </w:p>
        </w:tc>
      </w:tr>
      <w:tr w:rsidR="00B26F75" w:rsidRPr="00F43BE5" w14:paraId="517192A1" w14:textId="77777777" w:rsidTr="006D2DF2">
        <w:trPr>
          <w:trHeight w:val="630"/>
        </w:trPr>
        <w:tc>
          <w:tcPr>
            <w:tcW w:w="5000" w:type="pct"/>
          </w:tcPr>
          <w:p w14:paraId="5732C30C" w14:textId="4412B479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(2016). Processing linguistic variation through dual mechanisms of cognitive control. </w:t>
            </w:r>
            <w:r w:rsidRPr="00F43BE5">
              <w:rPr>
                <w:rFonts w:ascii="Goudy Old Style" w:hAnsi="Goudy Old Style" w:cs="Didot"/>
                <w:i/>
                <w:iCs/>
              </w:rPr>
              <w:t>Linguistics Vanguard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</w:t>
            </w:r>
            <w:r w:rsidRPr="00F43BE5">
              <w:rPr>
                <w:rFonts w:ascii="Goudy Old Style" w:hAnsi="Goudy Old Style" w:cs="Didot"/>
              </w:rPr>
              <w:t xml:space="preserve">(s1).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10.1515/lingvan-2016-0033</w:t>
            </w:r>
          </w:p>
        </w:tc>
      </w:tr>
    </w:tbl>
    <w:p w14:paraId="7024960D" w14:textId="6BD298FC" w:rsidR="006D2DF2" w:rsidRPr="00F43BE5" w:rsidRDefault="006D2DF2" w:rsidP="00E55663">
      <w:pPr>
        <w:contextualSpacing/>
        <w:jc w:val="center"/>
        <w:outlineLvl w:val="0"/>
        <w:rPr>
          <w:rFonts w:ascii="Goudy Old Style" w:hAnsi="Goudy Old Style" w:cs="Didot"/>
          <w:sz w:val="12"/>
          <w:szCs w:val="12"/>
        </w:rPr>
      </w:pPr>
    </w:p>
    <w:p w14:paraId="0CBF6D4C" w14:textId="0202B804" w:rsidR="00E55663" w:rsidRPr="00E251DA" w:rsidRDefault="00F43BE5" w:rsidP="00E55663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E251DA">
        <w:rPr>
          <w:rFonts w:ascii="Goudy Old Style" w:hAnsi="Goudy Old Style"/>
          <w:u w:val="single"/>
        </w:rPr>
        <w:t>Unpublished Works</w:t>
      </w:r>
    </w:p>
    <w:p w14:paraId="500A46F2" w14:textId="2B9B787D" w:rsidR="00E55663" w:rsidRDefault="00E55663" w:rsidP="00E55663">
      <w:pPr>
        <w:ind w:left="720" w:hanging="72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 w:rsidR="0017613D">
        <w:rPr>
          <w:rFonts w:ascii="Goudy Old Style" w:hAnsi="Goudy Old Style" w:cs="Didot"/>
        </w:rPr>
        <w:t xml:space="preserve">(2019). </w:t>
      </w:r>
      <w:r w:rsidRPr="00F43BE5">
        <w:rPr>
          <w:rFonts w:ascii="Goudy Old Style" w:hAnsi="Goudy Old Style" w:cs="Didot"/>
        </w:rPr>
        <w:t>Relative syllable duration and pitch alignment in the Spanish of Córdoba, Argentina.</w:t>
      </w:r>
      <w:r w:rsidR="00CC0548">
        <w:rPr>
          <w:rFonts w:ascii="Goudy Old Style" w:hAnsi="Goudy Old Style" w:cs="Didot"/>
        </w:rPr>
        <w:t xml:space="preserve">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Pr="00F43BE5">
        <w:rPr>
          <w:rFonts w:ascii="Goudy Old Style" w:hAnsi="Goudy Old Style" w:cs="Didot"/>
        </w:rPr>
        <w:t>10.31234/osf.io/spfqx</w:t>
      </w:r>
    </w:p>
    <w:p w14:paraId="66867A2F" w14:textId="4153E792" w:rsidR="00E55663" w:rsidRDefault="003307C0" w:rsidP="009A60F8">
      <w:pPr>
        <w:ind w:left="720" w:hanging="72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lastRenderedPageBreak/>
        <w:t>Berry, G.</w:t>
      </w:r>
      <w:r>
        <w:rPr>
          <w:rFonts w:ascii="Goudy Old Style" w:hAnsi="Goudy Old Style" w:cs="Didot"/>
        </w:rPr>
        <w:t>M. (2018).</w:t>
      </w:r>
      <w:r w:rsidR="0017613D">
        <w:rPr>
          <w:rFonts w:ascii="Goudy Old Style" w:hAnsi="Goudy Old Style" w:cs="Didot"/>
        </w:rPr>
        <w:t xml:space="preserve"> </w:t>
      </w:r>
      <w:r w:rsidR="009A60F8" w:rsidRPr="009A60F8">
        <w:rPr>
          <w:rFonts w:ascii="Goudy Old Style" w:hAnsi="Goudy Old Style" w:cs="Didot"/>
          <w:i/>
          <w:iCs/>
        </w:rPr>
        <w:t>Liminal voices, central constraints: Minority adoption of majority sound change</w:t>
      </w:r>
      <w:r w:rsidR="009A60F8" w:rsidRPr="009A60F8">
        <w:rPr>
          <w:rFonts w:ascii="Goudy Old Style" w:hAnsi="Goudy Old Style" w:cs="Didot"/>
        </w:rPr>
        <w:t xml:space="preserve"> (Doctoral dissertation, Pennsylvania State University). Penn State Electronic Theses and Dissertations. https://etda.libraries.psu.edu/catalog/15193gmb223</w:t>
      </w:r>
    </w:p>
    <w:p w14:paraId="7C556215" w14:textId="32F10453" w:rsidR="00746539" w:rsidRDefault="00746539" w:rsidP="009A60F8">
      <w:pPr>
        <w:ind w:left="720" w:hanging="720"/>
        <w:rPr>
          <w:rFonts w:ascii="Goudy Old Style" w:hAnsi="Goudy Old Style" w:cs="Didot"/>
        </w:rPr>
      </w:pPr>
      <w:r w:rsidRPr="00FB3F2B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(2015). </w:t>
      </w:r>
      <w:r w:rsidRPr="00746539">
        <w:rPr>
          <w:rFonts w:ascii="Goudy Old Style" w:hAnsi="Goudy Old Style" w:cs="Didot"/>
        </w:rPr>
        <w:t xml:space="preserve">A quantitative account of the </w:t>
      </w:r>
      <w:r w:rsidRPr="000017A3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0017A3">
        <w:rPr>
          <w:rFonts w:ascii="Goudy Old Style" w:hAnsi="Goudy Old Style" w:cs="Didot"/>
          <w:i/>
          <w:iCs/>
        </w:rPr>
        <w:t>cordobesa</w:t>
      </w:r>
      <w:proofErr w:type="spellEnd"/>
      <w:r w:rsidRPr="00746539">
        <w:rPr>
          <w:rFonts w:ascii="Goudy Old Style" w:hAnsi="Goudy Old Style" w:cs="Didot"/>
        </w:rPr>
        <w:t>: The interplay of pitch, duration and style in the speech of Córdoba</w:t>
      </w:r>
      <w:r w:rsidR="000017A3">
        <w:rPr>
          <w:rFonts w:ascii="Goudy Old Style" w:hAnsi="Goudy Old Style" w:cs="Didot"/>
        </w:rPr>
        <w:t>,</w:t>
      </w:r>
      <w:r w:rsidRPr="00746539">
        <w:rPr>
          <w:rFonts w:ascii="Goudy Old Style" w:hAnsi="Goudy Old Style" w:cs="Didot"/>
        </w:rPr>
        <w:t xml:space="preserve"> Argentina</w:t>
      </w:r>
      <w:r w:rsidR="00E7425F">
        <w:rPr>
          <w:rFonts w:ascii="Goudy Old Style" w:hAnsi="Goudy Old Style" w:cs="Didot"/>
        </w:rPr>
        <w:t xml:space="preserve">.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="00B52F2B" w:rsidRPr="00B52F2B">
        <w:rPr>
          <w:rFonts w:ascii="Goudy Old Style" w:hAnsi="Goudy Old Style" w:cs="Didot"/>
        </w:rPr>
        <w:t>10.13140/RG.2.2.25475.26401</w:t>
      </w:r>
    </w:p>
    <w:p w14:paraId="1D559D63" w14:textId="77777777" w:rsidR="005E15F5" w:rsidRPr="00641D0E" w:rsidRDefault="005E15F5" w:rsidP="009A60F8">
      <w:pPr>
        <w:ind w:left="720" w:hanging="720"/>
        <w:rPr>
          <w:rFonts w:ascii="Goudy Old Style" w:hAnsi="Goudy Old Style" w:cs="Didot"/>
          <w:sz w:val="12"/>
          <w:szCs w:val="12"/>
        </w:rPr>
      </w:pPr>
    </w:p>
    <w:p w14:paraId="060A5E2F" w14:textId="0B735073" w:rsidR="005E15F5" w:rsidRPr="00E251DA" w:rsidRDefault="005E15F5" w:rsidP="005E15F5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>
        <w:rPr>
          <w:rFonts w:ascii="Goudy Old Style" w:hAnsi="Goudy Old Style"/>
          <w:u w:val="single"/>
        </w:rPr>
        <w:t>Software</w:t>
      </w:r>
    </w:p>
    <w:p w14:paraId="56CBF602" w14:textId="348873EF" w:rsidR="005E15F5" w:rsidRPr="009C5630" w:rsidRDefault="005E15F5" w:rsidP="001D117E">
      <w:pPr>
        <w:ind w:left="720" w:hanging="720"/>
        <w:rPr>
          <w:rFonts w:ascii="Goudy Old Style" w:hAnsi="Goudy Old Style" w:cs="Didot"/>
          <w:lang w:val="es-ES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</w:rPr>
        <w:t xml:space="preserve">(2026). </w:t>
      </w:r>
      <w:proofErr w:type="spellStart"/>
      <w:r>
        <w:rPr>
          <w:rFonts w:ascii="Goudy Old Style" w:hAnsi="Goudy Old Style" w:cs="Didot"/>
        </w:rPr>
        <w:t>eeg</w:t>
      </w:r>
      <w:proofErr w:type="spellEnd"/>
      <w:r>
        <w:rPr>
          <w:rFonts w:ascii="Goudy Old Style" w:hAnsi="Goudy Old Style" w:cs="Didot"/>
        </w:rPr>
        <w:t>-pipeline.</w:t>
      </w:r>
      <w:r w:rsidR="001D117E">
        <w:rPr>
          <w:rFonts w:ascii="Goudy Old Style" w:hAnsi="Goudy Old Style" w:cs="Didot"/>
        </w:rPr>
        <w:t xml:space="preserve"> </w:t>
      </w:r>
      <w:proofErr w:type="spellStart"/>
      <w:r w:rsidR="001D117E" w:rsidRPr="009C5630">
        <w:rPr>
          <w:rFonts w:ascii="Goudy Old Style" w:hAnsi="Goudy Old Style" w:cs="Didot"/>
          <w:lang w:val="es-ES"/>
        </w:rPr>
        <w:t>Zenodo</w:t>
      </w:r>
      <w:proofErr w:type="spellEnd"/>
      <w:r w:rsidR="001D117E" w:rsidRPr="009C5630">
        <w:rPr>
          <w:rFonts w:ascii="Goudy Old Style" w:hAnsi="Goudy Old Style" w:cs="Didot"/>
          <w:lang w:val="es-ES"/>
        </w:rPr>
        <w:t xml:space="preserve">. </w:t>
      </w:r>
      <w:r w:rsidR="009C5630" w:rsidRPr="009C5630">
        <w:rPr>
          <w:rFonts w:ascii="Goudy Old Style" w:hAnsi="Goudy Old Style" w:cs="Didot"/>
          <w:lang w:val="es-ES"/>
        </w:rPr>
        <w:t>https://doi.org/</w:t>
      </w:r>
      <w:r w:rsidR="001D117E" w:rsidRPr="009C5630">
        <w:rPr>
          <w:rFonts w:ascii="Goudy Old Style" w:hAnsi="Goudy Old Style" w:cs="Didot"/>
          <w:lang w:val="es-ES"/>
        </w:rPr>
        <w:t xml:space="preserve">10.5281/zenodo.18704504 </w:t>
      </w:r>
    </w:p>
    <w:p w14:paraId="12C6E20D" w14:textId="5EBB7884" w:rsidR="001D117E" w:rsidRPr="00A65E41" w:rsidRDefault="001D117E" w:rsidP="001D117E">
      <w:pPr>
        <w:ind w:left="720" w:hanging="720"/>
        <w:rPr>
          <w:rFonts w:ascii="Goudy Old Style" w:hAnsi="Goudy Old Style" w:cs="Didot"/>
          <w:lang w:val="es-ES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(2026). </w:t>
      </w:r>
      <w:r w:rsidR="009C5630">
        <w:rPr>
          <w:rFonts w:ascii="Goudy Old Style" w:hAnsi="Goudy Old Style" w:cs="Didot"/>
        </w:rPr>
        <w:t xml:space="preserve">APA format checker. </w:t>
      </w:r>
      <w:proofErr w:type="spellStart"/>
      <w:r w:rsidR="009C5630" w:rsidRPr="00A65E41">
        <w:rPr>
          <w:rFonts w:ascii="Goudy Old Style" w:hAnsi="Goudy Old Style" w:cs="Didot"/>
          <w:lang w:val="es-ES"/>
        </w:rPr>
        <w:t>Zenodo</w:t>
      </w:r>
      <w:proofErr w:type="spellEnd"/>
      <w:r w:rsidR="009C5630" w:rsidRPr="00A65E41">
        <w:rPr>
          <w:rFonts w:ascii="Goudy Old Style" w:hAnsi="Goudy Old Style" w:cs="Didot"/>
          <w:lang w:val="es-ES"/>
        </w:rPr>
        <w:t>. https://doi.org/10.5281/zenodo.20346257</w:t>
      </w:r>
    </w:p>
    <w:p w14:paraId="6C86D9A2" w14:textId="77777777" w:rsidR="00746539" w:rsidRPr="00A65E41" w:rsidRDefault="00746539" w:rsidP="006D47BA">
      <w:pPr>
        <w:rPr>
          <w:rFonts w:ascii="Goudy Old Style" w:hAnsi="Goudy Old Style" w:cs="Didot"/>
          <w:sz w:val="12"/>
          <w:szCs w:val="12"/>
          <w:lang w:val="es-ES"/>
        </w:rPr>
      </w:pPr>
    </w:p>
    <w:p w14:paraId="761BC869" w14:textId="365CCB67" w:rsidR="009A1E6D" w:rsidRPr="00F43BE5" w:rsidRDefault="00547B47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Honors/Awards</w:t>
      </w:r>
    </w:p>
    <w:p w14:paraId="341E2F93" w14:textId="77777777" w:rsidR="00547B47" w:rsidRPr="00F43BE5" w:rsidRDefault="00547B4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6"/>
        <w:gridCol w:w="9074"/>
      </w:tblGrid>
      <w:tr w:rsidR="00E42D63" w:rsidRPr="00F43BE5" w14:paraId="2291E5E0" w14:textId="77777777" w:rsidTr="0005586E">
        <w:tc>
          <w:tcPr>
            <w:tcW w:w="499" w:type="pct"/>
          </w:tcPr>
          <w:p w14:paraId="71611260" w14:textId="5C9554E5" w:rsidR="00E42D63" w:rsidRPr="00F43BE5" w:rsidRDefault="00E42D63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  <w:tc>
          <w:tcPr>
            <w:tcW w:w="4501" w:type="pct"/>
          </w:tcPr>
          <w:p w14:paraId="340AEF7A" w14:textId="047E0013" w:rsidR="00E42D63" w:rsidRPr="00F43BE5" w:rsidRDefault="00E42D63" w:rsidP="00432895">
            <w:p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Echo 25: 25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Exceptional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Alumni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Under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40, Truman State University</w:t>
            </w:r>
          </w:p>
        </w:tc>
      </w:tr>
      <w:tr w:rsidR="008B661D" w:rsidRPr="00F43BE5" w14:paraId="04742BD7" w14:textId="77777777" w:rsidTr="0005586E">
        <w:tc>
          <w:tcPr>
            <w:tcW w:w="499" w:type="pct"/>
          </w:tcPr>
          <w:p w14:paraId="2FBF2A37" w14:textId="1B4E83D5" w:rsidR="008B661D" w:rsidRPr="00F43BE5" w:rsidRDefault="008B661D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  <w:tc>
          <w:tcPr>
            <w:tcW w:w="4501" w:type="pct"/>
          </w:tcPr>
          <w:p w14:paraId="53C33FD2" w14:textId="678A2136" w:rsidR="008B661D" w:rsidRPr="00F43BE5" w:rsidRDefault="008B661D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Ray Lombra Award for Excellence in Research</w:t>
            </w:r>
            <w:r w:rsidR="006D49C2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($1,000)</w:t>
            </w:r>
          </w:p>
        </w:tc>
      </w:tr>
      <w:tr w:rsidR="000F0522" w:rsidRPr="00F43BE5" w14:paraId="332180F6" w14:textId="77777777" w:rsidTr="0005586E">
        <w:tc>
          <w:tcPr>
            <w:tcW w:w="499" w:type="pct"/>
          </w:tcPr>
          <w:p w14:paraId="0513E290" w14:textId="62BD5DC6" w:rsidR="000F0522" w:rsidRPr="00F43BE5" w:rsidRDefault="000F0522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  <w:tc>
          <w:tcPr>
            <w:tcW w:w="4501" w:type="pct"/>
          </w:tcPr>
          <w:p w14:paraId="66E75EB7" w14:textId="07D5510A" w:rsidR="000F0522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Initiative Dissertation Teaching Release, Penn State University</w:t>
            </w:r>
          </w:p>
        </w:tc>
      </w:tr>
      <w:tr w:rsidR="008E2766" w:rsidRPr="00F43BE5" w14:paraId="1746EB97" w14:textId="77777777" w:rsidTr="0005586E">
        <w:tc>
          <w:tcPr>
            <w:tcW w:w="499" w:type="pct"/>
          </w:tcPr>
          <w:p w14:paraId="4F4B2912" w14:textId="16C8C518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17381CA" w14:textId="72F4B2E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Edwin Erle Sparks Fellowship, Penn State University College of the Liberal Arts</w:t>
            </w:r>
          </w:p>
        </w:tc>
      </w:tr>
      <w:tr w:rsidR="008E2766" w:rsidRPr="00F43BE5" w14:paraId="3EC9C9EA" w14:textId="77777777" w:rsidTr="0005586E">
        <w:tc>
          <w:tcPr>
            <w:tcW w:w="499" w:type="pct"/>
          </w:tcPr>
          <w:p w14:paraId="2A5D4C9F" w14:textId="6E88644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58513778" w14:textId="564EC1F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Travel Grant, Penn State University Center for Language Science</w:t>
            </w:r>
          </w:p>
        </w:tc>
      </w:tr>
      <w:tr w:rsidR="008E2766" w:rsidRPr="00F43BE5" w14:paraId="549D9E3E" w14:textId="77777777" w:rsidTr="0005586E">
        <w:tc>
          <w:tcPr>
            <w:tcW w:w="499" w:type="pct"/>
          </w:tcPr>
          <w:p w14:paraId="592C6DEE" w14:textId="3DCC9B4C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8822A4E" w14:textId="29EBAD48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693F9E22" w14:textId="77777777" w:rsidTr="0005586E">
        <w:tc>
          <w:tcPr>
            <w:tcW w:w="499" w:type="pct"/>
          </w:tcPr>
          <w:p w14:paraId="32998592" w14:textId="48A27FE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46A5FF4A" w14:textId="00C2FF9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Graduate Fellowship, Penn State University Center for Language Science</w:t>
            </w:r>
          </w:p>
        </w:tc>
      </w:tr>
      <w:tr w:rsidR="008E2766" w:rsidRPr="00F43BE5" w14:paraId="706C5964" w14:textId="77777777" w:rsidTr="0005586E">
        <w:tc>
          <w:tcPr>
            <w:tcW w:w="499" w:type="pct"/>
          </w:tcPr>
          <w:p w14:paraId="5684C54A" w14:textId="4EFF63D9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3E918A1D" w14:textId="36A6603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Linguistic Society of America Institute Fellowship</w:t>
            </w:r>
          </w:p>
        </w:tc>
      </w:tr>
      <w:tr w:rsidR="008E2766" w:rsidRPr="00F43BE5" w14:paraId="556B4BB0" w14:textId="77777777" w:rsidTr="0005586E">
        <w:tc>
          <w:tcPr>
            <w:tcW w:w="499" w:type="pct"/>
          </w:tcPr>
          <w:p w14:paraId="5AC6A0FE" w14:textId="0E0818A2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  <w:tc>
          <w:tcPr>
            <w:tcW w:w="4501" w:type="pct"/>
          </w:tcPr>
          <w:p w14:paraId="111B0A6A" w14:textId="69200FB9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0A732EEA" w14:textId="77777777" w:rsidTr="0005586E">
        <w:tc>
          <w:tcPr>
            <w:tcW w:w="499" w:type="pct"/>
          </w:tcPr>
          <w:p w14:paraId="1EE06C1F" w14:textId="0E60637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22A0B602" w14:textId="7009B23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Gabriela Mistral Award, Sigma Delta Pi Spanish Honor Society</w:t>
            </w:r>
          </w:p>
        </w:tc>
      </w:tr>
      <w:tr w:rsidR="008E2766" w:rsidRPr="00F43BE5" w14:paraId="60896348" w14:textId="77777777" w:rsidTr="0005586E">
        <w:tc>
          <w:tcPr>
            <w:tcW w:w="499" w:type="pct"/>
          </w:tcPr>
          <w:p w14:paraId="2E5B4FD6" w14:textId="22D5625E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00127E71" w14:textId="24712E74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Senior Leadership Award, Truman State University</w:t>
            </w:r>
          </w:p>
        </w:tc>
      </w:tr>
      <w:tr w:rsidR="008E2766" w:rsidRPr="00F43BE5" w14:paraId="04619771" w14:textId="77777777" w:rsidTr="0005586E">
        <w:tc>
          <w:tcPr>
            <w:tcW w:w="499" w:type="pct"/>
          </w:tcPr>
          <w:p w14:paraId="28F7F882" w14:textId="6F2B6D36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4C055A2F" w14:textId="2AE9077F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Outstanding Spanish Student, Truman State University</w:t>
            </w:r>
          </w:p>
        </w:tc>
      </w:tr>
      <w:tr w:rsidR="008E2766" w:rsidRPr="00F43BE5" w14:paraId="564FBDA8" w14:textId="77777777" w:rsidTr="0005586E">
        <w:tc>
          <w:tcPr>
            <w:tcW w:w="499" w:type="pct"/>
          </w:tcPr>
          <w:p w14:paraId="2CE56571" w14:textId="4C2BB32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  <w:tc>
          <w:tcPr>
            <w:tcW w:w="4501" w:type="pct"/>
          </w:tcPr>
          <w:p w14:paraId="777172D8" w14:textId="438549F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Student-initiated Course Grant, Truman State University ($1,000)</w:t>
            </w:r>
          </w:p>
        </w:tc>
      </w:tr>
      <w:tr w:rsidR="008E2766" w:rsidRPr="00F43BE5" w14:paraId="2EEC64D1" w14:textId="77777777" w:rsidTr="0005586E">
        <w:tc>
          <w:tcPr>
            <w:tcW w:w="499" w:type="pct"/>
          </w:tcPr>
          <w:p w14:paraId="1251BEEF" w14:textId="0E7B6DF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2006</w:t>
            </w:r>
          </w:p>
        </w:tc>
        <w:tc>
          <w:tcPr>
            <w:tcW w:w="4501" w:type="pct"/>
          </w:tcPr>
          <w:p w14:paraId="651698AF" w14:textId="36D014EC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Pershing Scholarship (Tuition, R&amp;B, $4,000 Study Abroad Stipend), Truman State University</w:t>
            </w:r>
          </w:p>
        </w:tc>
      </w:tr>
      <w:tr w:rsidR="008E2766" w:rsidRPr="00F43BE5" w14:paraId="60F9174A" w14:textId="77777777" w:rsidTr="0005586E">
        <w:tc>
          <w:tcPr>
            <w:tcW w:w="499" w:type="pct"/>
          </w:tcPr>
          <w:p w14:paraId="5A21B968" w14:textId="67BF75C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2006</w:t>
            </w:r>
          </w:p>
        </w:tc>
        <w:tc>
          <w:tcPr>
            <w:tcW w:w="4501" w:type="pct"/>
          </w:tcPr>
          <w:p w14:paraId="5AD2B866" w14:textId="154F7250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Missouri Department of Higher Education Academic Scholarship ($8,000)</w:t>
            </w:r>
          </w:p>
        </w:tc>
      </w:tr>
    </w:tbl>
    <w:p w14:paraId="2008E556" w14:textId="77777777" w:rsidR="00D10885" w:rsidRPr="00F43BE5" w:rsidRDefault="00D10885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196BC40" w14:textId="0619BC82" w:rsidR="008A0D8E" w:rsidRPr="00F43BE5" w:rsidRDefault="0013772E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Invited Talks and Workshops</w:t>
      </w:r>
    </w:p>
    <w:p w14:paraId="1170B8B1" w14:textId="77777777" w:rsidR="00B747CC" w:rsidRPr="00F43BE5" w:rsidRDefault="00B747CC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4AE79A3" w14:textId="77777777" w:rsidR="00AD4DCC" w:rsidRPr="00F43BE5" w:rsidRDefault="00C86455" w:rsidP="00AD4DCC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less is more: Neural signatures of auditory change detection in bilingual listeners. </w:t>
      </w:r>
    </w:p>
    <w:p w14:paraId="48ECF54B" w14:textId="54ED0A3C" w:rsidR="005D1DC4" w:rsidRPr="00F43BE5" w:rsidRDefault="00C86455" w:rsidP="00AD4DC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Montreal Bilingualism Initiative (</w:t>
      </w:r>
      <w:proofErr w:type="spellStart"/>
      <w:r w:rsidRPr="00F43BE5">
        <w:rPr>
          <w:rFonts w:ascii="Goudy Old Style" w:hAnsi="Goudy Old Style" w:cs="Didot"/>
        </w:rPr>
        <w:t>MoBI</w:t>
      </w:r>
      <w:proofErr w:type="spellEnd"/>
      <w:r w:rsidRPr="00F43BE5">
        <w:rPr>
          <w:rFonts w:ascii="Goudy Old Style" w:hAnsi="Goudy Old Style" w:cs="Didot"/>
        </w:rPr>
        <w:t>)</w:t>
      </w:r>
      <w:r w:rsidR="00AD4DCC" w:rsidRPr="00F43BE5">
        <w:rPr>
          <w:rFonts w:ascii="Goudy Old Style" w:hAnsi="Goudy Old Style" w:cs="Didot"/>
        </w:rPr>
        <w:t>; 17 June 2026</w:t>
      </w:r>
    </w:p>
    <w:p w14:paraId="65A7B99F" w14:textId="0B0B3B41" w:rsidR="005226AF" w:rsidRPr="00F43BE5" w:rsidRDefault="0047792C" w:rsidP="005226A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Perceptual flexibility </w:t>
      </w:r>
      <w:r w:rsidR="009C10DE" w:rsidRPr="00F43BE5">
        <w:rPr>
          <w:rFonts w:ascii="Goudy Old Style" w:hAnsi="Goudy Old Style" w:cs="Didot"/>
        </w:rPr>
        <w:t>and</w:t>
      </w:r>
      <w:r w:rsidRPr="00F43BE5">
        <w:rPr>
          <w:rFonts w:ascii="Goudy Old Style" w:hAnsi="Goudy Old Style" w:cs="Didot"/>
        </w:rPr>
        <w:t xml:space="preserve"> phonetic drift</w:t>
      </w:r>
    </w:p>
    <w:p w14:paraId="6D8BB1AC" w14:textId="49C3552F" w:rsidR="00DE47A7" w:rsidRPr="00F43BE5" w:rsidRDefault="00734720" w:rsidP="005226AF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14 Feb 2025</w:t>
      </w:r>
    </w:p>
    <w:p w14:paraId="148BFE2D" w14:textId="03624F5F" w:rsidR="00C6429F" w:rsidRPr="00F43BE5" w:rsidRDefault="00C6429F" w:rsidP="00C6429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Leveraging skills from graduate studies to excel in academia and industry</w:t>
      </w:r>
    </w:p>
    <w:p w14:paraId="45609E9F" w14:textId="4FE69025" w:rsidR="00731BBC" w:rsidRPr="00F43BE5" w:rsidRDefault="00731BBC" w:rsidP="00731BB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Graduate School for the Humanities; 18 Mar 2024</w:t>
      </w:r>
    </w:p>
    <w:p w14:paraId="11765418" w14:textId="14657D7E" w:rsidR="00CC3E57" w:rsidRPr="00F43BE5" w:rsidRDefault="007B5299" w:rsidP="00CC3E57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and experiential factors in real-time phonetic drift</w:t>
      </w:r>
    </w:p>
    <w:p w14:paraId="6DA6EED4" w14:textId="04176B26" w:rsidR="007B5299" w:rsidRPr="00F43BE5" w:rsidRDefault="00CC3E57" w:rsidP="00CC3E57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Centre for Language Studies; 7 Mar 2024</w:t>
      </w:r>
    </w:p>
    <w:p w14:paraId="5ECF84DB" w14:textId="00B9A977" w:rsidR="003A28FD" w:rsidRPr="00F43BE5" w:rsidRDefault="00E753A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Why I left academia… and why I came back</w:t>
      </w:r>
      <w:r w:rsidR="003A28FD" w:rsidRPr="00F43BE5">
        <w:rPr>
          <w:rFonts w:ascii="Goudy Old Style" w:hAnsi="Goudy Old Style" w:cs="Didot"/>
        </w:rPr>
        <w:t>.</w:t>
      </w:r>
    </w:p>
    <w:p w14:paraId="6BA1FB46" w14:textId="2D505F9D" w:rsidR="00E753AA" w:rsidRPr="00F43BE5" w:rsidRDefault="00BD7D85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Basque Center on </w:t>
      </w:r>
      <w:r w:rsidR="005F6529" w:rsidRPr="00F43BE5">
        <w:rPr>
          <w:rFonts w:ascii="Goudy Old Style" w:hAnsi="Goudy Old Style" w:cs="Didot"/>
        </w:rPr>
        <w:t>Cognition, Brain, and Language</w:t>
      </w:r>
      <w:r w:rsidRPr="00F43BE5">
        <w:rPr>
          <w:rFonts w:ascii="Goudy Old Style" w:hAnsi="Goudy Old Style" w:cs="Didot"/>
        </w:rPr>
        <w:t>; 5 May 2022</w:t>
      </w:r>
    </w:p>
    <w:p w14:paraId="138C2D40" w14:textId="77777777" w:rsidR="003A28FD" w:rsidRPr="00F43BE5" w:rsidRDefault="00B35368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AI and bias: Who’s to blame?</w:t>
      </w:r>
    </w:p>
    <w:p w14:paraId="46B21214" w14:textId="0118128C" w:rsidR="00B35368" w:rsidRPr="00F43BE5" w:rsidRDefault="00B35368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Villanova University; Charles Widger School of Law; </w:t>
      </w:r>
      <w:r w:rsidR="00424113" w:rsidRPr="00F43BE5">
        <w:rPr>
          <w:rFonts w:ascii="Goudy Old Style" w:hAnsi="Goudy Old Style" w:cs="Didot"/>
        </w:rPr>
        <w:t>1 Jan 2022</w:t>
      </w:r>
    </w:p>
    <w:p w14:paraId="522BFDA8" w14:textId="33545E4A" w:rsidR="00ED758B" w:rsidRPr="00F43BE5" w:rsidRDefault="00ED758B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From the periphery to the forefront: Puerto Rican English and Philadelphia </w:t>
      </w:r>
      <w:r w:rsidR="00B12F39" w:rsidRPr="00F43BE5">
        <w:rPr>
          <w:rFonts w:ascii="Goudy Old Style" w:hAnsi="Goudy Old Style" w:cs="Didot"/>
        </w:rPr>
        <w:t>s</w:t>
      </w:r>
      <w:r w:rsidRPr="00F43BE5">
        <w:rPr>
          <w:rFonts w:ascii="Goudy Old Style" w:hAnsi="Goudy Old Style" w:cs="Didot"/>
        </w:rPr>
        <w:t xml:space="preserve">ound </w:t>
      </w:r>
      <w:r w:rsidR="00B12F39" w:rsidRPr="00F43BE5">
        <w:rPr>
          <w:rFonts w:ascii="Goudy Old Style" w:hAnsi="Goudy Old Style" w:cs="Didot"/>
        </w:rPr>
        <w:t>c</w:t>
      </w:r>
      <w:r w:rsidRPr="00F43BE5">
        <w:rPr>
          <w:rFonts w:ascii="Goudy Old Style" w:hAnsi="Goudy Old Style" w:cs="Didot"/>
        </w:rPr>
        <w:t>hange</w:t>
      </w:r>
    </w:p>
    <w:p w14:paraId="2068B968" w14:textId="4DB2747F" w:rsidR="00ED758B" w:rsidRPr="00F43BE5" w:rsidRDefault="00ED758B" w:rsidP="00ED758B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16 Apr 2021</w:t>
      </w:r>
    </w:p>
    <w:p w14:paraId="5703D08E" w14:textId="46CC2308" w:rsidR="002F25CA" w:rsidRPr="00F43BE5" w:rsidRDefault="002F25C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Legal applications of artificial intelligence for social justice</w:t>
      </w:r>
    </w:p>
    <w:p w14:paraId="49776599" w14:textId="224FB2BB" w:rsidR="002F25CA" w:rsidRPr="00F43BE5" w:rsidRDefault="002F25CA" w:rsidP="002F25CA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Villanova University; Charles Widger School of Law; 21 Jan 2021</w:t>
      </w:r>
    </w:p>
    <w:p w14:paraId="3A2D99E4" w14:textId="3F520ADC" w:rsidR="00403E0A" w:rsidRPr="00F43BE5" w:rsidRDefault="00403E0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Visualizing linguistic data in R </w:t>
      </w:r>
    </w:p>
    <w:p w14:paraId="58B8A919" w14:textId="798495D6" w:rsidR="00403E0A" w:rsidRPr="00F43BE5" w:rsidRDefault="00403E0A" w:rsidP="00403E0A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Department of Spanish, Italian, and Portuguese; 23 Feb 2018</w:t>
      </w:r>
    </w:p>
    <w:p w14:paraId="41365914" w14:textId="4CAE607E" w:rsidR="008C5D73" w:rsidRPr="00F43BE5" w:rsidRDefault="008C5D73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On the cognitive processing strategies underlying the propagation of sound change</w:t>
      </w:r>
    </w:p>
    <w:p w14:paraId="26BEE0B0" w14:textId="445F0EC4" w:rsidR="008C5D73" w:rsidRPr="00F43BE5" w:rsidRDefault="008C5D73" w:rsidP="008C5D73">
      <w:pPr>
        <w:pStyle w:val="NoSpacing"/>
        <w:ind w:left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Penn State University; Center for Language Science Speaker Series; 12 </w:t>
      </w:r>
      <w:proofErr w:type="gramStart"/>
      <w:r w:rsidRPr="00F43BE5">
        <w:rPr>
          <w:rFonts w:ascii="Goudy Old Style" w:hAnsi="Goudy Old Style" w:cs="Didot"/>
        </w:rPr>
        <w:t>Jan,</w:t>
      </w:r>
      <w:proofErr w:type="gramEnd"/>
      <w:r w:rsidRPr="00F43BE5">
        <w:rPr>
          <w:rFonts w:ascii="Goudy Old Style" w:hAnsi="Goudy Old Style" w:cs="Didot"/>
        </w:rPr>
        <w:t xml:space="preserve"> 2018</w:t>
      </w:r>
    </w:p>
    <w:p w14:paraId="1EDCA37F" w14:textId="463B4807" w:rsidR="00E23472" w:rsidRPr="00F43BE5" w:rsidRDefault="00E23472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lastRenderedPageBreak/>
        <w:t xml:space="preserve">Dimension reduction methods: Principal component analysis, factor analysis, and </w:t>
      </w:r>
      <w:r w:rsidRPr="00F43BE5">
        <w:rPr>
          <w:rFonts w:ascii="Goudy Old Style" w:hAnsi="Goudy Old Style" w:cs="Didot"/>
          <w:i/>
          <w:iCs/>
        </w:rPr>
        <w:t>k</w:t>
      </w:r>
      <w:r w:rsidRPr="00F43BE5">
        <w:rPr>
          <w:rFonts w:ascii="Goudy Old Style" w:hAnsi="Goudy Old Style" w:cs="Didot"/>
        </w:rPr>
        <w:t>-means clustering</w:t>
      </w:r>
    </w:p>
    <w:p w14:paraId="196540D9" w14:textId="6E753A6F" w:rsidR="00E23472" w:rsidRPr="00F43BE5" w:rsidRDefault="00E23472" w:rsidP="00ED758B">
      <w:pPr>
        <w:pStyle w:val="NoSpacing"/>
        <w:ind w:firstLine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 Department of Spanish, Italian, and Portuguese; 27 Nov 2017</w:t>
      </w:r>
    </w:p>
    <w:p w14:paraId="38EC0014" w14:textId="2CA60464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Best practices in data visualization: An introduction to the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package in </w:t>
      </w:r>
      <w:r w:rsidRPr="00F43BE5">
        <w:rPr>
          <w:rFonts w:ascii="Goudy Old Style" w:hAnsi="Goudy Old Style" w:cs="Didot"/>
          <w:i/>
          <w:iCs/>
        </w:rPr>
        <w:t>R</w:t>
      </w:r>
    </w:p>
    <w:p w14:paraId="3DD8AA5C" w14:textId="668873E4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</w:t>
      </w:r>
      <w:r w:rsidR="000E27DC" w:rsidRPr="00F43BE5">
        <w:rPr>
          <w:rFonts w:ascii="Goudy Old Style" w:hAnsi="Goudy Old Style" w:cs="Didot"/>
        </w:rPr>
        <w:t>; Department of Linguistics; 10 Nov 2017</w:t>
      </w:r>
    </w:p>
    <w:p w14:paraId="791FB36A" w14:textId="2FD415B8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Echoes from below: Minority ad</w:t>
      </w:r>
      <w:r w:rsidR="000E27DC" w:rsidRPr="00F43BE5">
        <w:rPr>
          <w:rFonts w:ascii="Goudy Old Style" w:hAnsi="Goudy Old Style" w:cs="Didot"/>
        </w:rPr>
        <w:t>option of majority sound change</w:t>
      </w:r>
      <w:r w:rsidRPr="00F43BE5">
        <w:rPr>
          <w:rFonts w:ascii="Goudy Old Style" w:hAnsi="Goudy Old Style" w:cs="Didot"/>
        </w:rPr>
        <w:t xml:space="preserve"> </w:t>
      </w:r>
    </w:p>
    <w:p w14:paraId="565C9871" w14:textId="1BD2E85E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Pittsburgh; Linguistics Colloquium Talk; 10 Nov 2017</w:t>
      </w:r>
    </w:p>
    <w:p w14:paraId="0AB5FD53" w14:textId="354B8124" w:rsidR="000F0522" w:rsidRPr="00F43BE5" w:rsidRDefault="000F0522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control, phonological integration, and the propagation of sound change</w:t>
      </w:r>
    </w:p>
    <w:p w14:paraId="2748CA4B" w14:textId="05291F44" w:rsidR="000F0522" w:rsidRPr="00F43BE5" w:rsidRDefault="0005586E" w:rsidP="00ED758B">
      <w:pPr>
        <w:pStyle w:val="NoSpacing"/>
        <w:numPr>
          <w:ilvl w:val="0"/>
          <w:numId w:val="5"/>
        </w:numPr>
        <w:ind w:left="630" w:hanging="27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 </w:t>
      </w:r>
      <w:r w:rsidR="000F0522" w:rsidRPr="00F43BE5">
        <w:rPr>
          <w:rFonts w:ascii="Goudy Old Style" w:hAnsi="Goudy Old Style" w:cs="Didot"/>
        </w:rPr>
        <w:t>University of Pennsylvania; Common Grounds Speaker Series; 12 May 2017</w:t>
      </w:r>
    </w:p>
    <w:p w14:paraId="40997D33" w14:textId="0D7AA653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Shrinking down sound change: Cognitive contr</w:t>
      </w:r>
      <w:r w:rsidR="000E27DC" w:rsidRPr="00F43BE5">
        <w:rPr>
          <w:rFonts w:ascii="Goudy Old Style" w:hAnsi="Goudy Old Style" w:cs="Didot"/>
        </w:rPr>
        <w:t>ol and phonological adaptation</w:t>
      </w:r>
    </w:p>
    <w:p w14:paraId="5341F6B0" w14:textId="15A12143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14 April 2017</w:t>
      </w:r>
    </w:p>
    <w:p w14:paraId="47EA7FE2" w14:textId="50B39E98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Using </w:t>
      </w:r>
      <w:proofErr w:type="spellStart"/>
      <w:r w:rsidRPr="00F43BE5">
        <w:rPr>
          <w:rFonts w:ascii="Goudy Old Style" w:hAnsi="Goudy Old Style" w:cs="Didot"/>
        </w:rPr>
        <w:t>Open</w:t>
      </w:r>
      <w:r w:rsidR="000E27DC" w:rsidRPr="00F43BE5">
        <w:rPr>
          <w:rFonts w:ascii="Goudy Old Style" w:hAnsi="Goudy Old Style" w:cs="Didot"/>
        </w:rPr>
        <w:t>Sesame</w:t>
      </w:r>
      <w:proofErr w:type="spellEnd"/>
      <w:r w:rsidR="000E27DC" w:rsidRPr="00F43BE5">
        <w:rPr>
          <w:rFonts w:ascii="Goudy Old Style" w:hAnsi="Goudy Old Style" w:cs="Didot"/>
        </w:rPr>
        <w:t xml:space="preserve"> for experiment building</w:t>
      </w:r>
    </w:p>
    <w:p w14:paraId="3A37AD7A" w14:textId="6185CB99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</w:t>
      </w:r>
      <w:r w:rsidR="00E828C9" w:rsidRPr="00F43BE5">
        <w:rPr>
          <w:rFonts w:ascii="Goudy Old Style" w:hAnsi="Goudy Old Style" w:cs="Didot"/>
        </w:rPr>
        <w:t>tion Lab; 29 March 2017</w:t>
      </w:r>
    </w:p>
    <w:p w14:paraId="41458BF5" w14:textId="42C75C8F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RE-assessment and RE-adjustment: Optimizing random effects</w:t>
      </w:r>
      <w:r w:rsidR="000E27DC" w:rsidRPr="00F43BE5">
        <w:rPr>
          <w:rFonts w:ascii="Goudy Old Style" w:hAnsi="Goudy Old Style" w:cs="Didot"/>
        </w:rPr>
        <w:t xml:space="preserve"> in linear mixed effects models</w:t>
      </w:r>
      <w:r w:rsidRPr="00F43BE5">
        <w:rPr>
          <w:rFonts w:ascii="Goudy Old Style" w:hAnsi="Goudy Old Style" w:cs="Didot"/>
        </w:rPr>
        <w:t xml:space="preserve"> </w:t>
      </w:r>
    </w:p>
    <w:p w14:paraId="6AE69272" w14:textId="59E0F3BF" w:rsidR="000F0522" w:rsidRPr="00F43BE5" w:rsidRDefault="0013772E" w:rsidP="001D47E1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Guest lecture in LING 660: Resea</w:t>
      </w:r>
      <w:r w:rsidR="001D47E1" w:rsidRPr="00F43BE5">
        <w:rPr>
          <w:rFonts w:ascii="Goudy Old Style" w:hAnsi="Goudy Old Style" w:cs="Didot"/>
        </w:rPr>
        <w:t xml:space="preserve">rch Seminar in Sociolinguistics, University of Pennsylvania </w:t>
      </w:r>
      <w:r w:rsidRPr="00F43BE5">
        <w:rPr>
          <w:rFonts w:ascii="Goudy Old Style" w:hAnsi="Goudy Old Style" w:cs="Didot"/>
        </w:rPr>
        <w:t xml:space="preserve">(Instructor: Meredith Tamminga). 20 </w:t>
      </w:r>
      <w:proofErr w:type="gramStart"/>
      <w:r w:rsidRPr="00F43BE5">
        <w:rPr>
          <w:rFonts w:ascii="Goudy Old Style" w:hAnsi="Goudy Old Style" w:cs="Didot"/>
        </w:rPr>
        <w:t>March,</w:t>
      </w:r>
      <w:proofErr w:type="gramEnd"/>
      <w:r w:rsidRPr="00F43BE5">
        <w:rPr>
          <w:rFonts w:ascii="Goudy Old Style" w:hAnsi="Goudy Old Style" w:cs="Didot"/>
        </w:rPr>
        <w:t xml:space="preserve"> 201</w:t>
      </w:r>
      <w:r w:rsidR="000E27DC" w:rsidRPr="00F43BE5">
        <w:rPr>
          <w:rFonts w:ascii="Goudy Old Style" w:hAnsi="Goudy Old Style" w:cs="Didot"/>
        </w:rPr>
        <w:t>7</w:t>
      </w:r>
    </w:p>
    <w:p w14:paraId="233AC97B" w14:textId="4FB011A4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Shifting leftward? Syllable duration and pitch anchori</w:t>
      </w:r>
      <w:r w:rsidR="000E27DC" w:rsidRPr="00F43BE5">
        <w:rPr>
          <w:rFonts w:ascii="Goudy Old Style" w:hAnsi="Goudy Old Style" w:cs="Didot"/>
        </w:rPr>
        <w:t>ng in Central Argentine Spanish</w:t>
      </w:r>
      <w:r w:rsidRPr="00F43BE5">
        <w:rPr>
          <w:rFonts w:ascii="Goudy Old Style" w:hAnsi="Goudy Old Style" w:cs="Didot"/>
        </w:rPr>
        <w:t xml:space="preserve"> </w:t>
      </w:r>
    </w:p>
    <w:p w14:paraId="29BA4AA4" w14:textId="64E098A0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Ohio State University; Hispanic Linguistics Colloquium; 17 Feb 2017</w:t>
      </w:r>
    </w:p>
    <w:p w14:paraId="40BEECF6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Dual mechanisms of cognitive control and phonological adaptation</w:t>
      </w:r>
    </w:p>
    <w:p w14:paraId="1AB62433" w14:textId="174C2F7C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Cognition lab; 1 Feb 2017</w:t>
      </w:r>
    </w:p>
    <w:p w14:paraId="49FF2DD9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>: Effects of style</w:t>
      </w:r>
      <w:r w:rsidR="000F0522" w:rsidRPr="00F43BE5">
        <w:rPr>
          <w:rFonts w:ascii="Goudy Old Style" w:hAnsi="Goudy Old Style" w:cs="Didot"/>
        </w:rPr>
        <w:t>, proficiency, and L1 influence</w:t>
      </w:r>
    </w:p>
    <w:p w14:paraId="155F8590" w14:textId="60C6571A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Center for Global Studies Brown Bag Lecture; 28 Sept 2016</w:t>
      </w:r>
    </w:p>
    <w:p w14:paraId="47E405CD" w14:textId="40D661C1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The long and short of it: How alignment and cognitive proces</w:t>
      </w:r>
      <w:r w:rsidR="000E27DC" w:rsidRPr="00F43BE5">
        <w:rPr>
          <w:rFonts w:ascii="Goudy Old Style" w:hAnsi="Goudy Old Style" w:cs="Didot"/>
        </w:rPr>
        <w:t>sing may influence sound change</w:t>
      </w:r>
      <w:r w:rsidRPr="00F43BE5">
        <w:rPr>
          <w:rFonts w:ascii="Goudy Old Style" w:hAnsi="Goudy Old Style" w:cs="Didot"/>
        </w:rPr>
        <w:t xml:space="preserve"> </w:t>
      </w:r>
    </w:p>
    <w:p w14:paraId="15C0CA67" w14:textId="34085CFC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22 April 2016</w:t>
      </w:r>
    </w:p>
    <w:p w14:paraId="2021898B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</w:t>
      </w:r>
      <w:proofErr w:type="spellStart"/>
      <w:r w:rsidRPr="00F43BE5">
        <w:rPr>
          <w:rFonts w:ascii="Goudy Old Style" w:hAnsi="Goudy Old Style" w:cs="Didot"/>
          <w:i/>
          <w:iCs/>
        </w:rPr>
        <w:t>habla</w:t>
      </w:r>
      <w:proofErr w:type="spellEnd"/>
      <w:r w:rsidRPr="00F43BE5">
        <w:rPr>
          <w:rFonts w:ascii="Goudy Old Style" w:hAnsi="Goudy Old Style" w:cs="Didot"/>
        </w:rPr>
        <w:t xml:space="preserve"> isn’t the same as </w:t>
      </w:r>
      <w:proofErr w:type="spellStart"/>
      <w:r w:rsidRPr="00F43BE5">
        <w:rPr>
          <w:rFonts w:ascii="Goudy Old Style" w:hAnsi="Goudy Old Style" w:cs="Didot"/>
          <w:i/>
          <w:iCs/>
        </w:rPr>
        <w:t>está</w:t>
      </w:r>
      <w:proofErr w:type="spellEnd"/>
      <w:r w:rsidRPr="00F43BE5">
        <w:rPr>
          <w:rFonts w:ascii="Goudy Old Style" w:hAnsi="Goudy Old Style" w:cs="Didot"/>
          <w:i/>
          <w:iCs/>
        </w:rPr>
        <w:t xml:space="preserve"> </w:t>
      </w:r>
      <w:proofErr w:type="spellStart"/>
      <w:r w:rsidRPr="00F43BE5">
        <w:rPr>
          <w:rFonts w:ascii="Goudy Old Style" w:hAnsi="Goudy Old Style" w:cs="Didot"/>
          <w:i/>
          <w:iCs/>
        </w:rPr>
        <w:t>hablando</w:t>
      </w:r>
      <w:proofErr w:type="spellEnd"/>
      <w:r w:rsidRPr="00F43BE5">
        <w:rPr>
          <w:rFonts w:ascii="Goudy Old Style" w:hAnsi="Goudy Old Style" w:cs="Didot"/>
        </w:rPr>
        <w:t xml:space="preserve">: Grammaticalization of the Spanish Progressive </w:t>
      </w:r>
    </w:p>
    <w:p w14:paraId="41A64ED8" w14:textId="3FE3EF89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7 April 2016</w:t>
      </w:r>
    </w:p>
    <w:p w14:paraId="242B9AE6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How a Liberal Arts education prepared me for graduate school </w:t>
      </w:r>
    </w:p>
    <w:p w14:paraId="37E228A5" w14:textId="26693942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6 April 2016</w:t>
      </w:r>
    </w:p>
    <w:p w14:paraId="7A3E1988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and style shifting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 xml:space="preserve"> </w:t>
      </w:r>
    </w:p>
    <w:p w14:paraId="3B665D35" w14:textId="2DC64E54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5 April 2016</w:t>
      </w:r>
    </w:p>
    <w:p w14:paraId="61129C2F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Using literature in the study of language change</w:t>
      </w:r>
    </w:p>
    <w:p w14:paraId="21FEA06D" w14:textId="2BB7AC95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4 April 2016</w:t>
      </w:r>
    </w:p>
    <w:p w14:paraId="405D37E9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Coming together, splitting apart: Vocalic accommodation in EFL discourse </w:t>
      </w:r>
    </w:p>
    <w:p w14:paraId="5336B5F8" w14:textId="40648F38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Nijmegen; Centre for Language Studies; 15 Feb 2016</w:t>
      </w:r>
    </w:p>
    <w:p w14:paraId="74EFBA2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Individual differences in the adoption of variable phonology: Preliminary findings </w:t>
      </w:r>
    </w:p>
    <w:p w14:paraId="2BC4E91F" w14:textId="6CD72EEF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Max Planck Institute for Psycholinguistics; Sound Learning Lab; 13 Oct 2015</w:t>
      </w:r>
    </w:p>
    <w:p w14:paraId="3C300F6C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Prosodic and social predictors of speech in central Argentina: The </w:t>
      </w:r>
      <w:r w:rsidRPr="00F43BE5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F43BE5">
        <w:rPr>
          <w:rFonts w:ascii="Goudy Old Style" w:hAnsi="Goudy Old Style" w:cs="Didot"/>
          <w:i/>
          <w:iCs/>
        </w:rPr>
        <w:t>cordobesa</w:t>
      </w:r>
      <w:proofErr w:type="spellEnd"/>
      <w:r w:rsidRPr="00F43BE5">
        <w:rPr>
          <w:rFonts w:ascii="Goudy Old Style" w:hAnsi="Goudy Old Style" w:cs="Didot"/>
        </w:rPr>
        <w:t xml:space="preserve"> </w:t>
      </w:r>
    </w:p>
    <w:p w14:paraId="1ACC6ED0" w14:textId="77777777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Universiteit Leiden; Centre for Linguistics; 9 </w:t>
      </w:r>
      <w:proofErr w:type="gramStart"/>
      <w:r w:rsidRPr="00F43BE5">
        <w:rPr>
          <w:rFonts w:ascii="Goudy Old Style" w:hAnsi="Goudy Old Style" w:cs="Didot"/>
        </w:rPr>
        <w:t>October,</w:t>
      </w:r>
      <w:proofErr w:type="gramEnd"/>
      <w:r w:rsidRPr="00F43BE5">
        <w:rPr>
          <w:rFonts w:ascii="Goudy Old Style" w:hAnsi="Goudy Old Style" w:cs="Didot"/>
        </w:rPr>
        <w:t xml:space="preserve"> 2015</w:t>
      </w:r>
    </w:p>
    <w:p w14:paraId="2FC3ED77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Transcribing in ELAN by Intonation Units </w:t>
      </w:r>
    </w:p>
    <w:p w14:paraId="0A79C826" w14:textId="16306DA1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SPAN 597 Course (Functional Syntax); 26 March 2015</w:t>
      </w:r>
    </w:p>
    <w:p w14:paraId="7D000C1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PRAAT scripting workshop </w:t>
      </w:r>
    </w:p>
    <w:p w14:paraId="05DC56E7" w14:textId="5AEA750E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British Columbia; Speech in Context Lab; 10 March 2015</w:t>
      </w:r>
    </w:p>
    <w:p w14:paraId="70FE844D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Data visualization in R using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</w:t>
      </w:r>
    </w:p>
    <w:p w14:paraId="21560379" w14:textId="6671BC87" w:rsidR="00E43937" w:rsidRPr="00F43BE5" w:rsidRDefault="0013772E" w:rsidP="005F558D">
      <w:pPr>
        <w:pStyle w:val="NoSpacing"/>
        <w:ind w:left="810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</w:rPr>
        <w:t>University of British Columbia; Speech in Context Lab; 9 March 2015</w:t>
      </w:r>
    </w:p>
    <w:p w14:paraId="345A75CA" w14:textId="77777777" w:rsidR="005B7CA0" w:rsidRPr="00F43BE5" w:rsidRDefault="005B7CA0" w:rsidP="005F558D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</w:p>
    <w:p w14:paraId="7BEB510A" w14:textId="77777777" w:rsidR="004577E9" w:rsidRDefault="004577E9">
      <w:pPr>
        <w:rPr>
          <w:rFonts w:ascii="Goudy Old Style" w:hAnsi="Goudy Old Style" w:cs="Didot"/>
          <w:b/>
          <w:bCs/>
          <w:sz w:val="30"/>
          <w:szCs w:val="30"/>
        </w:rPr>
      </w:pPr>
      <w:r>
        <w:rPr>
          <w:rFonts w:ascii="Goudy Old Style" w:hAnsi="Goudy Old Style" w:cs="Didot"/>
          <w:b/>
          <w:bCs/>
          <w:sz w:val="30"/>
          <w:szCs w:val="30"/>
        </w:rPr>
        <w:br w:type="page"/>
      </w:r>
    </w:p>
    <w:p w14:paraId="05E81D98" w14:textId="78EECAE9" w:rsidR="008C3841" w:rsidRPr="00F43BE5" w:rsidRDefault="008C3841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lastRenderedPageBreak/>
        <w:t>Peer-reviewed Conference Talks and Posters</w:t>
      </w:r>
    </w:p>
    <w:p w14:paraId="3B262CB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b/>
          <w:bCs/>
          <w:sz w:val="6"/>
          <w:szCs w:val="6"/>
        </w:rPr>
      </w:pPr>
    </w:p>
    <w:p w14:paraId="390E6894" w14:textId="77777777" w:rsidR="00B339AB" w:rsidRPr="00F43BE5" w:rsidRDefault="00B339AB" w:rsidP="00D73BB9">
      <w:pPr>
        <w:pStyle w:val="NoSpacing"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Papers/Talks</w:t>
      </w:r>
    </w:p>
    <w:p w14:paraId="78CED020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4F0CE1E2" w14:textId="77777777" w:rsidTr="003D3C24">
        <w:trPr>
          <w:trHeight w:val="1080"/>
        </w:trPr>
        <w:tc>
          <w:tcPr>
            <w:tcW w:w="0" w:type="auto"/>
          </w:tcPr>
          <w:p w14:paraId="0D9CADBA" w14:textId="62DE45AE" w:rsidR="006E4A24" w:rsidRPr="00F43BE5" w:rsidRDefault="006E4A24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proofErr w:type="spellStart"/>
            <w:r w:rsidR="00EA6E00" w:rsidRPr="00F43BE5">
              <w:rPr>
                <w:rFonts w:ascii="Goudy Old Style" w:hAnsi="Goudy Old Style" w:cs="Didot"/>
              </w:rPr>
              <w:t>Hanumali</w:t>
            </w:r>
            <w:proofErr w:type="spellEnd"/>
            <w:r w:rsidR="00EA6E00" w:rsidRPr="00F43BE5">
              <w:rPr>
                <w:rFonts w:ascii="Goudy Old Style" w:hAnsi="Goudy Old Style" w:cs="Didot"/>
              </w:rPr>
              <w:t>, R., Caselli, J., Donnelly, C., &amp; Toscano, J.C. (2025). Attenuated native language phoneme discrimination in bilinguals</w:t>
            </w:r>
            <w:r w:rsidR="008055DE" w:rsidRPr="00F43BE5">
              <w:rPr>
                <w:rFonts w:ascii="Goudy Old Style" w:hAnsi="Goudy Old Style" w:cs="Didot"/>
              </w:rPr>
              <w:t xml:space="preserve">. International Symposium on Bilingualism. San Sebastián, Spain. </w:t>
            </w:r>
            <w:r w:rsidR="000C3D27" w:rsidRPr="00F43BE5">
              <w:rPr>
                <w:rFonts w:ascii="Goudy Old Style" w:hAnsi="Goudy Old Style" w:cs="Didot"/>
              </w:rPr>
              <w:t>9-13 June.</w:t>
            </w:r>
          </w:p>
          <w:p w14:paraId="5DC58F74" w14:textId="1BA7C0D0" w:rsidR="00CE315A" w:rsidRPr="00F43BE5" w:rsidRDefault="00A36471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Caselli, J., </w:t>
            </w:r>
            <w:r w:rsidR="00F52FC2" w:rsidRPr="00F43BE5">
              <w:rPr>
                <w:rFonts w:ascii="Goudy Old Style" w:hAnsi="Goudy Old Style" w:cs="Didot"/>
              </w:rPr>
              <w:t xml:space="preserve">&amp; Toscano, J.C. (2024). </w:t>
            </w:r>
            <w:r w:rsidR="00D94737" w:rsidRPr="00F43BE5">
              <w:rPr>
                <w:rFonts w:ascii="Goudy Old Style" w:hAnsi="Goudy Old Style" w:cs="Arial"/>
              </w:rPr>
              <w:t>Acoustic change detection as a predictor of phonological adaptation. Variation and Language Processing 6. Vigo, Spain. 26-28 Jun.</w:t>
            </w:r>
          </w:p>
          <w:p w14:paraId="54684865" w14:textId="3C0D1AAF" w:rsidR="008E3170" w:rsidRPr="00F43BE5" w:rsidRDefault="008E3170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&amp; Sharma, A. (</w:t>
            </w:r>
            <w:r w:rsidR="00C968E8" w:rsidRPr="00F43BE5">
              <w:rPr>
                <w:rFonts w:ascii="Goudy Old Style" w:hAnsi="Goudy Old Style" w:cs="Didot"/>
              </w:rPr>
              <w:t>2022</w:t>
            </w:r>
            <w:r w:rsidRPr="00F43BE5">
              <w:rPr>
                <w:rFonts w:ascii="Goudy Old Style" w:hAnsi="Goudy Old Style" w:cs="Didot"/>
              </w:rPr>
              <w:t>). Interactive post-editing for verbosity-controlled translation. 29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International Conference on Computational Linguistics</w:t>
            </w:r>
            <w:r w:rsidR="00A373C9" w:rsidRPr="00F43BE5">
              <w:rPr>
                <w:rFonts w:ascii="Goudy Old Style" w:hAnsi="Goudy Old Style" w:cs="Didot"/>
                <w:i/>
                <w:iCs/>
              </w:rPr>
              <w:t>.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A373C9" w:rsidRPr="00F43BE5">
              <w:rPr>
                <w:rFonts w:ascii="Goudy Old Style" w:hAnsi="Goudy Old Style" w:cs="Didot"/>
              </w:rPr>
              <w:t xml:space="preserve">Gyeongju, Republic of Korea., </w:t>
            </w:r>
            <w:r w:rsidRPr="00F43BE5">
              <w:rPr>
                <w:rFonts w:ascii="Goudy Old Style" w:hAnsi="Goudy Old Style" w:cs="Didot"/>
              </w:rPr>
              <w:t xml:space="preserve">12-17 Oct. </w:t>
            </w:r>
          </w:p>
          <w:p w14:paraId="20874405" w14:textId="20B17F2B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(2022). Cognitive correlates of phonological adaptation: Reactive control predicts participation in simulated sound change. Annual Meeting of the Linguistic Society of America. Washington, D.C., 6-9 Jan.</w:t>
            </w:r>
          </w:p>
          <w:p w14:paraId="69B49A21" w14:textId="15CAC800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(2022). Do Philly Puerto Ricans say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dat</w:t>
            </w:r>
            <w:proofErr w:type="spellEnd"/>
            <w:r w:rsidRPr="00F43BE5">
              <w:rPr>
                <w:rFonts w:ascii="Goudy Old Style" w:hAnsi="Goudy Old Style" w:cs="Didot"/>
              </w:rPr>
              <w:t>? An acoustic analysis of TH-Stopping as a change in-progress. Annual Meeting of the Linguistic Society of America. Washington, D.C., 6-9 Jan.</w:t>
            </w:r>
          </w:p>
          <w:p w14:paraId="12BF6CA9" w14:textId="73B2A412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Berry. G.M. </w:t>
            </w:r>
            <w:r w:rsidRPr="00F43BE5">
              <w:rPr>
                <w:rFonts w:ascii="Goudy Old Style" w:hAnsi="Goudy Old Style" w:cs="Didot"/>
              </w:rPr>
              <w:t>(2021). Cognitive processing strategy and the phonological integration of phonetic variation. New Ways of Analyzing Variation 49. University of Texas at Austin. 19-24 Oct.</w:t>
            </w:r>
          </w:p>
          <w:p w14:paraId="05BB6B91" w14:textId="591EEEE3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>Requena, P.E., &amp;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Berry, G.M. </w:t>
            </w:r>
            <w:r w:rsidRPr="00F43BE5">
              <w:rPr>
                <w:rFonts w:ascii="Goudy Old Style" w:hAnsi="Goudy Old Style" w:cs="Didot"/>
              </w:rPr>
              <w:t xml:space="preserve">(2021). L2 learners’ processing of syntactic variation in the L1. Variation and Language Processing 5. University of Copenhagen. 25-27 Aug. </w:t>
            </w:r>
          </w:p>
          <w:p w14:paraId="26EC930C" w14:textId="760A5713" w:rsidR="00400C4D" w:rsidRPr="00F43BE5" w:rsidRDefault="00400C4D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(2018). Minorities in the lead? Puerto Rican adoption of Philadelphia sound changes in-progress. New Ways of Analyzing Variation 47. New York University. 18-21 Oct.</w:t>
            </w:r>
          </w:p>
          <w:p w14:paraId="019BB4BB" w14:textId="281E2134" w:rsidR="00E70E4A" w:rsidRPr="00F43BE5" w:rsidRDefault="00E70E4A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Echoes from below: Puerto Rican adoption of Philadelphia sound changes in-progress. 9th Int’l Workshop on Spanish Sociolinguistics. Queens College. 4-7 April. </w:t>
            </w:r>
          </w:p>
          <w:p w14:paraId="55D52FAA" w14:textId="1E015384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&amp; Ernestus, M.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(2016). Alignment-induced phonological variation in non-native dialogue. New Ways of Analyzing Variation 45. Simon Fraser University. 3-6 Nov.</w:t>
            </w:r>
          </w:p>
          <w:p w14:paraId="10C5D9E1" w14:textId="720B0FC1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</w:t>
            </w:r>
            <w:r w:rsidRPr="00F43BE5">
              <w:rPr>
                <w:rFonts w:ascii="Goudy Old Style" w:hAnsi="Goudy Old Style" w:cs="Didot"/>
              </w:rPr>
              <w:t xml:space="preserve">. (2016). What Puerto Ricans can tell us about the actuation of sound change: Social and cognitive constraints on the adoption of changes-in-progress. 8th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Sociolinguistics. Universidad de Puerto Rico, Río Piedras. 13-16 April.</w:t>
            </w:r>
          </w:p>
          <w:p w14:paraId="52A717B1" w14:textId="33EDAFFE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 xml:space="preserve">(2016). Proactive inhibitory control and the adoption of sound changes-in-progress. Sociolinguistic Variation and Language Processing. Virginia Tech. 31 March - 2 April. </w:t>
            </w:r>
          </w:p>
          <w:p w14:paraId="6F44B691" w14:textId="52814F6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, Champi, C., Perrotti, L., &amp; Ramos, M. </w:t>
            </w:r>
            <w:r w:rsidR="00D37660" w:rsidRPr="00F43BE5">
              <w:rPr>
                <w:rFonts w:ascii="Goudy Old Style" w:hAnsi="Goudy Old Style" w:cs="Didot"/>
                <w:lang w:val="es-ES"/>
              </w:rPr>
              <w:t xml:space="preserve">(2015). </w:t>
            </w:r>
            <w:r w:rsidRPr="00F43BE5">
              <w:rPr>
                <w:rFonts w:ascii="Goudy Old Style" w:hAnsi="Goudy Old Style" w:cs="Didot"/>
                <w:lang w:val="es-ES"/>
              </w:rPr>
              <w:t>Expresión variable de los pronombres de sujeto: Diferencias entre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> y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[Variable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expression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subject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pronouns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: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Distinguishing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and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>]. X Congreso Internacional de la</w:t>
            </w:r>
            <w:r w:rsidR="006A5DAB" w:rsidRPr="00F43BE5">
              <w:rPr>
                <w:rFonts w:ascii="Goudy Old Style" w:hAnsi="Goudy Old Style" w:cs="Didot"/>
                <w:lang w:val="es-ES"/>
              </w:rPr>
              <w:t xml:space="preserve"> Historia de la Lengua Española </w:t>
            </w:r>
            <w:r w:rsidRPr="00F43BE5">
              <w:rPr>
                <w:rFonts w:ascii="Goudy Old Style" w:hAnsi="Goudy Old Style" w:cs="Didot"/>
                <w:lang w:val="es-ES"/>
              </w:rPr>
              <w:t>[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Tenth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International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Conference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the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History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Spanish]. Universidad de Zaragoza. 7-11 Sept.</w:t>
            </w:r>
          </w:p>
          <w:p w14:paraId="3A1CD91B" w14:textId="23C65A38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37660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 </w:t>
            </w:r>
            <w:r w:rsidR="00D37660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37660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A quantitative account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>: The contribution of pitch, duration, and style in production. Ohio State Congress on Hispanic and Lusophone Linguistics. Ohio State University. 10-11 April.</w:t>
            </w:r>
          </w:p>
          <w:p w14:paraId="7FC1A12B" w14:textId="487FD23A" w:rsidR="00B339AB" w:rsidRPr="00F43BE5" w:rsidRDefault="00D73BB9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>, Champi, C., Perrotti, L., &amp; Ramos, M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2014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>Early conditioning of Spanish variable subject expression. New Ways of Analyzi</w:t>
            </w:r>
            <w:r w:rsidR="006A5DAB" w:rsidRPr="00F43BE5">
              <w:rPr>
                <w:rFonts w:ascii="Goudy Old Style" w:hAnsi="Goudy Old Style" w:cs="Didot"/>
              </w:rPr>
              <w:t>ng Variation 43. Chicago</w:t>
            </w:r>
            <w:r w:rsidR="00B339AB" w:rsidRPr="00F43BE5">
              <w:rPr>
                <w:rFonts w:ascii="Goudy Old Style" w:hAnsi="Goudy Old Style" w:cs="Didot"/>
              </w:rPr>
              <w:t>. 23-26 Oct.</w:t>
            </w:r>
          </w:p>
          <w:p w14:paraId="4250EFF3" w14:textId="58A3B5A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Transcribing the 'tune': Prosodic and sociolinguistic properties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. First Symposium on Tone and Intonation in the Spanish-Speaking World. University of Massachusetts, Amherst. 10-11 Oct. </w:t>
            </w:r>
          </w:p>
          <w:p w14:paraId="36120489" w14:textId="4DA5F9BB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 Concretization of a construction: Conditioning the Progressive in 20th-century Spain. Georgetown University Roundtable on Languages and Linguistics. Georgetown. 13-16 March.</w:t>
            </w:r>
          </w:p>
          <w:p w14:paraId="31135E14" w14:textId="78B56AE7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Ghosts in the bilingual machine: The role of language experience in CC resolution strategies for Spanish-English bilinguals. Current Approaches to Spanish and Portuguese Second Language P</w:t>
            </w:r>
            <w:r w:rsidR="006A5DAB" w:rsidRPr="00F43BE5">
              <w:rPr>
                <w:rFonts w:ascii="Goudy Old Style" w:hAnsi="Goudy Old Style" w:cs="Didot"/>
              </w:rPr>
              <w:t>honology</w:t>
            </w:r>
            <w:r w:rsidRPr="00F43BE5">
              <w:rPr>
                <w:rFonts w:ascii="Goudy Old Style" w:hAnsi="Goudy Old Style" w:cs="Didot"/>
              </w:rPr>
              <w:t>. Georgetown University. 13-16 March.</w:t>
            </w:r>
          </w:p>
        </w:tc>
      </w:tr>
    </w:tbl>
    <w:p w14:paraId="441A3FF7" w14:textId="731974D0" w:rsidR="00B339AB" w:rsidRPr="00F43BE5" w:rsidRDefault="00B339AB" w:rsidP="0065507A">
      <w:pPr>
        <w:pStyle w:val="NoSpacing"/>
        <w:jc w:val="center"/>
        <w:rPr>
          <w:rFonts w:ascii="Goudy Old Style" w:hAnsi="Goudy Old Style" w:cs="Didot"/>
          <w:u w:val="single"/>
          <w:lang w:val="es-ES"/>
        </w:rPr>
      </w:pPr>
      <w:r w:rsidRPr="00F43BE5">
        <w:rPr>
          <w:rFonts w:ascii="Goudy Old Style" w:hAnsi="Goudy Old Style" w:cs="Didot"/>
          <w:u w:val="single"/>
          <w:lang w:val="es-ES"/>
        </w:rPr>
        <w:lastRenderedPageBreak/>
        <w:t>Posters</w:t>
      </w:r>
    </w:p>
    <w:p w14:paraId="3E14C27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3219E0C6" w14:textId="77777777" w:rsidTr="003354A0">
        <w:trPr>
          <w:trHeight w:val="324"/>
        </w:trPr>
        <w:tc>
          <w:tcPr>
            <w:tcW w:w="10080" w:type="dxa"/>
          </w:tcPr>
          <w:p w14:paraId="10F3D9EA" w14:textId="490CCC6D" w:rsidR="00C35355" w:rsidRPr="00F43BE5" w:rsidRDefault="00C35355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Berry, G.M. (2026). Jensen-Shannon Divergence as a generalized, n-dimensional index of phonological separation. </w:t>
            </w:r>
            <w:r w:rsidR="00C62683" w:rsidRPr="00F43BE5">
              <w:rPr>
                <w:rFonts w:ascii="Goudy Old Style" w:hAnsi="Goudy Old Style" w:cs="Didot"/>
              </w:rPr>
              <w:t>20</w:t>
            </w:r>
            <w:r w:rsidR="00C62683"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="00C62683" w:rsidRPr="00F43BE5">
              <w:rPr>
                <w:rFonts w:ascii="Goudy Old Style" w:hAnsi="Goudy Old Style" w:cs="Didot"/>
              </w:rPr>
              <w:t xml:space="preserve"> Meeting of the Association for Laboratory Phonology (</w:t>
            </w:r>
            <w:proofErr w:type="spellStart"/>
            <w:r w:rsidR="00C62683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C62683" w:rsidRPr="00F43BE5">
              <w:rPr>
                <w:rFonts w:ascii="Goudy Old Style" w:hAnsi="Goudy Old Style" w:cs="Didot"/>
              </w:rPr>
              <w:t xml:space="preserve"> 20). Montreal. 26-30 Ju</w:t>
            </w:r>
            <w:r w:rsidR="005D1DC4" w:rsidRPr="00F43BE5">
              <w:rPr>
                <w:rFonts w:ascii="Goudy Old Style" w:hAnsi="Goudy Old Style" w:cs="Didot"/>
              </w:rPr>
              <w:t>ne.</w:t>
            </w:r>
          </w:p>
          <w:p w14:paraId="30ADBDE3" w14:textId="5838AA8D" w:rsidR="00A265F9" w:rsidRPr="00F43BE5" w:rsidRDefault="00A46529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Caselli, J., Donnelly, C., Toscano, J.C.,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(2024). </w:t>
            </w:r>
            <w:r w:rsidR="00E41C51" w:rsidRPr="00F43BE5">
              <w:rPr>
                <w:rFonts w:ascii="Goudy Old Style" w:hAnsi="Goudy Old Style" w:cs="Didot"/>
              </w:rPr>
              <w:t xml:space="preserve">Reactive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ognitive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ontrol,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erceptual </w:t>
            </w:r>
            <w:r w:rsidR="0076261E" w:rsidRPr="00F43BE5">
              <w:rPr>
                <w:rFonts w:ascii="Goudy Old Style" w:hAnsi="Goudy Old Style" w:cs="Didot"/>
              </w:rPr>
              <w:t>f</w:t>
            </w:r>
            <w:r w:rsidR="00E41C51" w:rsidRPr="00F43BE5">
              <w:rPr>
                <w:rFonts w:ascii="Goudy Old Style" w:hAnsi="Goudy Old Style" w:cs="Didot"/>
              </w:rPr>
              <w:t xml:space="preserve">lexibility, and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honetic </w:t>
            </w:r>
            <w:r w:rsidR="0076261E" w:rsidRPr="00F43BE5">
              <w:rPr>
                <w:rFonts w:ascii="Goudy Old Style" w:hAnsi="Goudy Old Style" w:cs="Didot"/>
              </w:rPr>
              <w:t>d</w:t>
            </w:r>
            <w:r w:rsidR="00E41C51" w:rsidRPr="00F43BE5">
              <w:rPr>
                <w:rFonts w:ascii="Goudy Old Style" w:hAnsi="Goudy Old Style" w:cs="Didot"/>
              </w:rPr>
              <w:t xml:space="preserve">rift. Annual Meeting of the Psychonomic </w:t>
            </w:r>
            <w:proofErr w:type="spellStart"/>
            <w:r w:rsidR="00E41C51" w:rsidRPr="00F43BE5">
              <w:rPr>
                <w:rFonts w:ascii="Goudy Old Style" w:hAnsi="Goudy Old Style" w:cs="Didot"/>
              </w:rPr>
              <w:t>Soociety</w:t>
            </w:r>
            <w:proofErr w:type="spellEnd"/>
            <w:r w:rsidR="00E41C51" w:rsidRPr="00F43BE5">
              <w:rPr>
                <w:rFonts w:ascii="Goudy Old Style" w:hAnsi="Goudy Old Style" w:cs="Didot"/>
              </w:rPr>
              <w:t>. New York. 21-24 Nov.</w:t>
            </w:r>
          </w:p>
          <w:p w14:paraId="0D2F03A4" w14:textId="4859AED7" w:rsidR="004109E4" w:rsidRPr="00F43BE5" w:rsidRDefault="004109E4" w:rsidP="004109E4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Requena, P. E.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(2021). </w:t>
            </w:r>
            <w:r w:rsidRPr="00F43BE5">
              <w:rPr>
                <w:rFonts w:ascii="Goudy Old Style" w:hAnsi="Goudy Old Style" w:cs="Didot"/>
              </w:rPr>
              <w:t>L2 learners’ processing of syntactic variation in the L1. 5th Variation and Language Processing Conference (VALP5). Copenhagen, Denmark. 25-27 Aug.</w:t>
            </w:r>
          </w:p>
          <w:p w14:paraId="74DFC36D" w14:textId="2F7DEE62" w:rsidR="00403E0A" w:rsidRPr="00F43BE5" w:rsidRDefault="00403E0A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Cognitive processing strategy and the phonological integration of phonetic variation. 16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meeting of the Association for Laboratory Phonology</w:t>
            </w:r>
            <w:r w:rsidR="008D64AB" w:rsidRPr="00F43BE5">
              <w:rPr>
                <w:rFonts w:ascii="Goudy Old Style" w:hAnsi="Goudy Old Style" w:cs="Didot"/>
              </w:rPr>
              <w:t xml:space="preserve"> (</w:t>
            </w:r>
            <w:proofErr w:type="spellStart"/>
            <w:r w:rsidR="008D64AB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8D64AB" w:rsidRPr="00F43BE5">
              <w:rPr>
                <w:rFonts w:ascii="Goudy Old Style" w:hAnsi="Goudy Old Style" w:cs="Didot"/>
              </w:rPr>
              <w:t xml:space="preserve"> 16)</w:t>
            </w:r>
            <w:r w:rsidRPr="00F43BE5">
              <w:rPr>
                <w:rFonts w:ascii="Goudy Old Style" w:hAnsi="Goudy Old Style" w:cs="Didot"/>
              </w:rPr>
              <w:t xml:space="preserve">. Lisbon. </w:t>
            </w:r>
            <w:r w:rsidR="008D64AB" w:rsidRPr="00F43BE5">
              <w:rPr>
                <w:rFonts w:ascii="Goudy Old Style" w:hAnsi="Goudy Old Style" w:cs="Didot"/>
              </w:rPr>
              <w:t>19-22 June.</w:t>
            </w:r>
          </w:p>
          <w:p w14:paraId="3D744F7A" w14:textId="02759B9F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Dual mechanisms of cognitive control modulate the integration of phonological variation. 4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Workshop on Sound Change. Edinburgh. 20-22 April.</w:t>
            </w:r>
          </w:p>
        </w:tc>
      </w:tr>
      <w:tr w:rsidR="00B339AB" w:rsidRPr="00F43BE5" w14:paraId="59B54C1E" w14:textId="77777777" w:rsidTr="003354A0">
        <w:trPr>
          <w:trHeight w:val="639"/>
        </w:trPr>
        <w:tc>
          <w:tcPr>
            <w:tcW w:w="10080" w:type="dxa"/>
          </w:tcPr>
          <w:p w14:paraId="25D0E386" w14:textId="1E25FF09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Requena, </w:t>
            </w:r>
            <w:r w:rsidR="00D73BB9" w:rsidRPr="00F43BE5">
              <w:rPr>
                <w:rFonts w:ascii="Goudy Old Style" w:hAnsi="Goudy Old Style" w:cs="Didot"/>
              </w:rPr>
              <w:t>P.</w:t>
            </w:r>
            <w:r w:rsidRPr="00F43BE5">
              <w:rPr>
                <w:rFonts w:ascii="Goudy Old Style" w:hAnsi="Goudy Old Style" w:cs="Didot"/>
              </w:rPr>
              <w:t xml:space="preserve">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A bilingual advantage in processing variation: Evidence for shared morphosyntactic representations. Symposium on Bilingualism in the Hispanic and Lusophone World (BHL). Florida State University. 27-29 Jan.</w:t>
            </w:r>
          </w:p>
        </w:tc>
      </w:tr>
      <w:tr w:rsidR="00B339AB" w:rsidRPr="00F43BE5" w14:paraId="01313A5E" w14:textId="77777777" w:rsidTr="003354A0">
        <w:trPr>
          <w:trHeight w:val="405"/>
        </w:trPr>
        <w:tc>
          <w:tcPr>
            <w:tcW w:w="10080" w:type="dxa"/>
          </w:tcPr>
          <w:p w14:paraId="1B35FCD5" w14:textId="1F70558E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</w:t>
            </w:r>
            <w:r w:rsidRPr="00F43BE5">
              <w:rPr>
                <w:rFonts w:ascii="Goudy Old Style" w:hAnsi="Goudy Old Style" w:cs="Didot"/>
              </w:rPr>
              <w:t>, &amp; </w:t>
            </w:r>
            <w:proofErr w:type="spellStart"/>
            <w:r w:rsidRPr="00F43BE5">
              <w:rPr>
                <w:rFonts w:ascii="Goudy Old Style" w:hAnsi="Goudy Old Style" w:cs="Didot"/>
              </w:rPr>
              <w:t>Ernesus</w:t>
            </w:r>
            <w:proofErr w:type="spellEnd"/>
            <w:r w:rsidR="00D73BB9" w:rsidRPr="00F43BE5">
              <w:rPr>
                <w:rFonts w:ascii="Goudy Old Style" w:hAnsi="Goudy Old Style" w:cs="Didot"/>
              </w:rPr>
              <w:t>, 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Phonetic alignment in English as a lingua franca. 15th Meeting of the Association for Laboratory Phonology (</w:t>
            </w:r>
            <w:proofErr w:type="spellStart"/>
            <w:r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15). Cornell. 13-16 July.</w:t>
            </w:r>
          </w:p>
        </w:tc>
      </w:tr>
      <w:tr w:rsidR="00B339AB" w:rsidRPr="00F43BE5" w14:paraId="7D678130" w14:textId="77777777" w:rsidTr="008D64AB">
        <w:trPr>
          <w:trHeight w:val="810"/>
        </w:trPr>
        <w:tc>
          <w:tcPr>
            <w:tcW w:w="10080" w:type="dxa"/>
          </w:tcPr>
          <w:p w14:paraId="5898EA75" w14:textId="262F60E2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,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 xml:space="preserve"> G.M.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>, Kroll,</w:t>
            </w:r>
            <w:r w:rsidR="00D73BB9" w:rsidRPr="00F43BE5">
              <w:rPr>
                <w:rFonts w:ascii="Goudy Old Style" w:hAnsi="Goudy Old Style" w:cs="Didot"/>
              </w:rPr>
              <w:t xml:space="preserve"> J.F.,</w:t>
            </w:r>
            <w:r w:rsidRPr="00F43BE5">
              <w:rPr>
                <w:rFonts w:ascii="Goudy Old Style" w:hAnsi="Goudy Old Style" w:cs="Didot"/>
              </w:rPr>
              <w:t xml:space="preserve"> &amp; </w:t>
            </w:r>
            <w:proofErr w:type="spellStart"/>
            <w:r w:rsidRPr="00F43BE5">
              <w:rPr>
                <w:rFonts w:ascii="Goudy Old Style" w:hAnsi="Goudy Old Style" w:cs="Didot"/>
              </w:rPr>
              <w:t>Dussias</w:t>
            </w:r>
            <w:proofErr w:type="spellEnd"/>
            <w:r w:rsidR="00D73BB9" w:rsidRPr="00F43BE5">
              <w:rPr>
                <w:rFonts w:ascii="Goudy Old Style" w:hAnsi="Goudy Old Style" w:cs="Didot"/>
              </w:rPr>
              <w:t>, P.E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What about the syntax? Bilingual word recognition in sentence context. International Meeting of the Psychonomic Society. Granada, Spain. 5-8 May. </w:t>
            </w:r>
          </w:p>
        </w:tc>
      </w:tr>
      <w:tr w:rsidR="00B339AB" w:rsidRPr="00F43BE5" w14:paraId="105C5A17" w14:textId="77777777" w:rsidTr="003354A0">
        <w:trPr>
          <w:trHeight w:val="693"/>
        </w:trPr>
        <w:tc>
          <w:tcPr>
            <w:tcW w:w="10080" w:type="dxa"/>
          </w:tcPr>
          <w:p w14:paraId="06D40F51" w14:textId="61112139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="00B339AB" w:rsidRPr="00F43BE5">
              <w:rPr>
                <w:rFonts w:ascii="Goudy Old Style" w:hAnsi="Goudy Old Style" w:cs="Didot"/>
              </w:rPr>
              <w:t>, &amp; Benevento</w:t>
            </w:r>
            <w:r w:rsidRPr="00F43BE5">
              <w:rPr>
                <w:rFonts w:ascii="Goudy Old Style" w:hAnsi="Goudy Old Style" w:cs="Didot"/>
              </w:rPr>
              <w:t>, N</w:t>
            </w:r>
            <w:r w:rsidR="00B339AB"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2016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Contact on a different time scale: Phonetic variation in a longstanding contact variety. Annual Meeting of the Linguistic Society of America. Washington, D.C. 7-10 Jan. </w:t>
            </w:r>
          </w:p>
        </w:tc>
      </w:tr>
      <w:tr w:rsidR="00B339AB" w:rsidRPr="00F43BE5" w14:paraId="029C76A2" w14:textId="77777777" w:rsidTr="003354A0">
        <w:trPr>
          <w:trHeight w:val="513"/>
        </w:trPr>
        <w:tc>
          <w:tcPr>
            <w:tcW w:w="10080" w:type="dxa"/>
          </w:tcPr>
          <w:p w14:paraId="41F8D8A8" w14:textId="0C869186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, &amp; Torres </w:t>
            </w:r>
            <w:proofErr w:type="spellStart"/>
            <w:r w:rsidR="00B339AB" w:rsidRPr="00F43BE5">
              <w:rPr>
                <w:rFonts w:ascii="Goudy Old Style" w:hAnsi="Goudy Old Style" w:cs="Didot"/>
                <w:lang w:val="es-ES"/>
              </w:rPr>
              <w:t>Cacoullos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>, R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2015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 xml:space="preserve">Inferring the social from the linguistic: Clustering and stratification in NM Spanish. Linguistic Society of America Institute. University of Chicago. 14 July. </w:t>
            </w:r>
          </w:p>
        </w:tc>
      </w:tr>
      <w:tr w:rsidR="00B339AB" w:rsidRPr="00F43BE5" w14:paraId="0D7E4CFF" w14:textId="77777777" w:rsidTr="003354A0">
        <w:trPr>
          <w:trHeight w:val="738"/>
        </w:trPr>
        <w:tc>
          <w:tcPr>
            <w:tcW w:w="10080" w:type="dxa"/>
          </w:tcPr>
          <w:p w14:paraId="477FD0E9" w14:textId="2E8B97A3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 Kroll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J.F.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Dussias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P.E.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 xml:space="preserve">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Using syntactic priming to identify cross-language constraints in bilingual language processing. International Symposium on Bilingualism. Rutgers University. 20-24 May.</w:t>
            </w:r>
          </w:p>
        </w:tc>
      </w:tr>
      <w:tr w:rsidR="00B339AB" w:rsidRPr="00F43BE5" w14:paraId="16D98977" w14:textId="77777777" w:rsidTr="00D53880">
        <w:trPr>
          <w:trHeight w:val="495"/>
        </w:trPr>
        <w:tc>
          <w:tcPr>
            <w:tcW w:w="10080" w:type="dxa"/>
          </w:tcPr>
          <w:p w14:paraId="415C8EA8" w14:textId="7D16E2E3" w:rsidR="00B339AB" w:rsidRPr="00F43BE5" w:rsidRDefault="00D73BB9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="00B339AB" w:rsidRPr="00F43BE5">
              <w:rPr>
                <w:rFonts w:ascii="Goudy Old Style" w:hAnsi="Goudy Old Style" w:cs="Didot"/>
              </w:rPr>
              <w:t> 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2014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Alternating aspect: Conditioning the Progressive in 20th-century Spain.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="00B339AB"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="00B339AB" w:rsidRPr="00F43BE5">
              <w:rPr>
                <w:rFonts w:ascii="Goudy Old Style" w:hAnsi="Goudy Old Style" w:cs="Didot"/>
              </w:rPr>
              <w:t>. 3-5 April.</w:t>
            </w:r>
          </w:p>
        </w:tc>
      </w:tr>
      <w:tr w:rsidR="00B339AB" w:rsidRPr="00F43BE5" w14:paraId="43A53948" w14:textId="77777777" w:rsidTr="003354A0">
        <w:trPr>
          <w:trHeight w:val="576"/>
        </w:trPr>
        <w:tc>
          <w:tcPr>
            <w:tcW w:w="10080" w:type="dxa"/>
          </w:tcPr>
          <w:p w14:paraId="327B6A2E" w14:textId="0460864A" w:rsidR="00B339AB" w:rsidRPr="00F43BE5" w:rsidRDefault="00B339AB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Beatty-Martínez, </w:t>
            </w:r>
            <w:r w:rsidR="00D73BB9" w:rsidRPr="00F43BE5">
              <w:rPr>
                <w:rFonts w:ascii="Goudy Old Style" w:hAnsi="Goudy Old Style" w:cs="Didot"/>
              </w:rPr>
              <w:t>A.</w:t>
            </w:r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G.M.</w:t>
            </w:r>
            <w:r w:rsidRPr="00F43BE5">
              <w:rPr>
                <w:rFonts w:ascii="Goudy Old Style" w:hAnsi="Goudy Old Style" w:cs="Didot"/>
              </w:rPr>
              <w:t>, &amp; Platz</w:t>
            </w:r>
            <w:r w:rsidR="00D73BB9" w:rsidRPr="00F43BE5">
              <w:rPr>
                <w:rFonts w:ascii="Goudy Old Style" w:hAnsi="Goudy Old Style" w:cs="Didot"/>
              </w:rPr>
              <w:t>, R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Contrasts in code-switches at the Determiner Phrase.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Pr="00F43BE5">
              <w:rPr>
                <w:rFonts w:ascii="Goudy Old Style" w:hAnsi="Goudy Old Style" w:cs="Didot"/>
              </w:rPr>
              <w:t>. 3-5 April.</w:t>
            </w:r>
          </w:p>
        </w:tc>
      </w:tr>
    </w:tbl>
    <w:p w14:paraId="4FA6A144" w14:textId="77777777" w:rsidR="003F6843" w:rsidRPr="00F43BE5" w:rsidRDefault="003F6843" w:rsidP="003F68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34A2456C" w14:textId="74363B17" w:rsidR="00D00F6D" w:rsidRPr="00F43BE5" w:rsidRDefault="002C36D5" w:rsidP="003F68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Teaching</w:t>
      </w:r>
      <w:r w:rsidR="000706F6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0706F6" w:rsidRPr="00F43BE5">
        <w:rPr>
          <w:rFonts w:ascii="Goudy Old Style" w:hAnsi="Goudy Old Style" w:cs="Didot"/>
          <w:bCs/>
        </w:rPr>
        <w:t>(*Indicates course design and instruction)</w:t>
      </w:r>
    </w:p>
    <w:p w14:paraId="504E0312" w14:textId="77777777" w:rsidR="00D00F6D" w:rsidRPr="00F43BE5" w:rsidRDefault="00D00F6D" w:rsidP="00D00F6D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91"/>
        <w:gridCol w:w="5988"/>
        <w:gridCol w:w="3601"/>
      </w:tblGrid>
      <w:tr w:rsidR="000706F6" w:rsidRPr="00F43BE5" w14:paraId="38BD54A6" w14:textId="77777777" w:rsidTr="00D550C1">
        <w:tc>
          <w:tcPr>
            <w:tcW w:w="3214" w:type="pct"/>
            <w:gridSpan w:val="2"/>
          </w:tcPr>
          <w:p w14:paraId="6E070572" w14:textId="5368D949" w:rsidR="000706F6" w:rsidRPr="00F43BE5" w:rsidRDefault="000706F6" w:rsidP="00D00F6D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786" w:type="pct"/>
          </w:tcPr>
          <w:p w14:paraId="1E68E246" w14:textId="22C9FBF5" w:rsidR="000706F6" w:rsidRPr="00F43BE5" w:rsidRDefault="000706F6" w:rsidP="000706F6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</w:p>
        </w:tc>
      </w:tr>
      <w:tr w:rsidR="00014493" w:rsidRPr="00F43BE5" w14:paraId="41542D3D" w14:textId="77777777" w:rsidTr="00D550C1">
        <w:tc>
          <w:tcPr>
            <w:tcW w:w="3214" w:type="pct"/>
            <w:gridSpan w:val="2"/>
          </w:tcPr>
          <w:p w14:paraId="3C0C6D7B" w14:textId="6A7D5CD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 </w:t>
            </w:r>
            <w:proofErr w:type="gramStart"/>
            <w:r w:rsidRPr="00F43BE5">
              <w:rPr>
                <w:rFonts w:ascii="Goudy Old Style" w:hAnsi="Goudy Old Style" w:cs="Didot"/>
              </w:rPr>
              <w:t>3412)*</w:t>
            </w:r>
            <w:proofErr w:type="gramEnd"/>
          </w:p>
        </w:tc>
        <w:tc>
          <w:tcPr>
            <w:tcW w:w="1786" w:type="pct"/>
          </w:tcPr>
          <w:p w14:paraId="43D0EE56" w14:textId="2F65DB62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</w:p>
        </w:tc>
      </w:tr>
      <w:tr w:rsidR="00014493" w:rsidRPr="00F43BE5" w14:paraId="33B5BCB7" w14:textId="77777777" w:rsidTr="00D550C1">
        <w:tc>
          <w:tcPr>
            <w:tcW w:w="3214" w:type="pct"/>
            <w:gridSpan w:val="2"/>
          </w:tcPr>
          <w:p w14:paraId="3CE00E36" w14:textId="361CAE63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Fairness in Artificial Intelligence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7A8DF9D1" w14:textId="5DF52C29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514E0EF6" w14:textId="77777777" w:rsidTr="00D550C1">
        <w:tc>
          <w:tcPr>
            <w:tcW w:w="3214" w:type="pct"/>
            <w:gridSpan w:val="2"/>
          </w:tcPr>
          <w:p w14:paraId="7F41DE7C" w14:textId="65DF9FBD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Phonetics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1D012DFD" w14:textId="2424FC1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606032" w:rsidRPr="00F43BE5">
              <w:rPr>
                <w:rFonts w:ascii="Goudy Old Style" w:hAnsi="Goudy Old Style" w:cs="Didot"/>
              </w:rPr>
              <w:t>, 2024</w:t>
            </w:r>
          </w:p>
        </w:tc>
      </w:tr>
      <w:tr w:rsidR="00014493" w:rsidRPr="00F43BE5" w14:paraId="72B7180A" w14:textId="77777777" w:rsidTr="00D550C1">
        <w:tc>
          <w:tcPr>
            <w:tcW w:w="3214" w:type="pct"/>
            <w:gridSpan w:val="2"/>
          </w:tcPr>
          <w:p w14:paraId="7EE86B5A" w14:textId="07A8BF7F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From Latin to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3412)*</w:t>
            </w:r>
            <w:proofErr w:type="gramEnd"/>
          </w:p>
        </w:tc>
        <w:tc>
          <w:tcPr>
            <w:tcW w:w="1786" w:type="pct"/>
          </w:tcPr>
          <w:p w14:paraId="356B5C0C" w14:textId="6AB29E9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</w:p>
        </w:tc>
      </w:tr>
      <w:tr w:rsidR="00014493" w:rsidRPr="00F43BE5" w14:paraId="1D7D3F12" w14:textId="77777777" w:rsidTr="00D550C1">
        <w:tc>
          <w:tcPr>
            <w:tcW w:w="3214" w:type="pct"/>
            <w:gridSpan w:val="2"/>
          </w:tcPr>
          <w:p w14:paraId="5916B170" w14:textId="50467091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Introduction to Translation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3200)*</w:t>
            </w:r>
            <w:proofErr w:type="gramEnd"/>
          </w:p>
        </w:tc>
        <w:tc>
          <w:tcPr>
            <w:tcW w:w="1786" w:type="pct"/>
          </w:tcPr>
          <w:p w14:paraId="56A1EFE6" w14:textId="6AE01E30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1C5F10DB" w14:textId="77777777" w:rsidTr="00D550C1">
        <w:tc>
          <w:tcPr>
            <w:tcW w:w="3214" w:type="pct"/>
            <w:gridSpan w:val="2"/>
          </w:tcPr>
          <w:p w14:paraId="24DB1835" w14:textId="74045CD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Sounds of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2124)*</w:t>
            </w:r>
            <w:proofErr w:type="gramEnd"/>
          </w:p>
        </w:tc>
        <w:tc>
          <w:tcPr>
            <w:tcW w:w="1786" w:type="pct"/>
          </w:tcPr>
          <w:p w14:paraId="043C6799" w14:textId="796B0A9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2021, 2023</w:t>
            </w:r>
          </w:p>
        </w:tc>
      </w:tr>
      <w:tr w:rsidR="00014493" w:rsidRPr="00F43BE5" w14:paraId="16D1CE60" w14:textId="77777777" w:rsidTr="00D550C1">
        <w:tc>
          <w:tcPr>
            <w:tcW w:w="3214" w:type="pct"/>
            <w:gridSpan w:val="2"/>
          </w:tcPr>
          <w:p w14:paraId="2E39FAB8" w14:textId="1685FCA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Bilingualism (CGS 4000/PSY 8900) *</w:t>
            </w:r>
          </w:p>
        </w:tc>
        <w:tc>
          <w:tcPr>
            <w:tcW w:w="1786" w:type="pct"/>
          </w:tcPr>
          <w:p w14:paraId="01543715" w14:textId="39EF23CB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2021, 2022</w:t>
            </w:r>
            <w:r w:rsidR="00835578" w:rsidRPr="00F43BE5">
              <w:rPr>
                <w:rFonts w:ascii="Goudy Old Style" w:hAnsi="Goudy Old Style" w:cs="Didot"/>
              </w:rPr>
              <w:t>, 202</w:t>
            </w:r>
            <w:r w:rsidR="00012901" w:rsidRPr="00F43BE5">
              <w:rPr>
                <w:rFonts w:ascii="Goudy Old Style" w:hAnsi="Goudy Old Style" w:cs="Didot"/>
              </w:rPr>
              <w:t>5</w:t>
            </w:r>
          </w:p>
        </w:tc>
      </w:tr>
      <w:tr w:rsidR="00014493" w:rsidRPr="00F43BE5" w14:paraId="32711EA8" w14:textId="77777777" w:rsidTr="00D550C1">
        <w:tc>
          <w:tcPr>
            <w:tcW w:w="3214" w:type="pct"/>
            <w:gridSpan w:val="2"/>
          </w:tcPr>
          <w:p w14:paraId="11A7BCC4" w14:textId="6631D2B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lastRenderedPageBreak/>
              <w:t xml:space="preserve">Advanced </w:t>
            </w:r>
            <w:r w:rsidR="006812FE" w:rsidRPr="00F43BE5">
              <w:rPr>
                <w:rFonts w:ascii="Goudy Old Style" w:hAnsi="Goudy Old Style" w:cs="Didot"/>
                <w:bCs/>
              </w:rPr>
              <w:t>Spanish</w:t>
            </w:r>
            <w:r w:rsidRPr="00F43BE5">
              <w:rPr>
                <w:rFonts w:ascii="Goudy Old Style" w:hAnsi="Goudy Old Style" w:cs="Didot"/>
                <w:bCs/>
              </w:rPr>
              <w:t xml:space="preserve"> (SPA 1138) *</w:t>
            </w:r>
          </w:p>
        </w:tc>
        <w:tc>
          <w:tcPr>
            <w:tcW w:w="1786" w:type="pct"/>
          </w:tcPr>
          <w:p w14:paraId="6B01784D" w14:textId="2E37B36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</w:t>
            </w:r>
            <w:r w:rsidR="00E4313C" w:rsidRPr="00F43BE5">
              <w:rPr>
                <w:rFonts w:ascii="Goudy Old Style" w:hAnsi="Goudy Old Style" w:cs="Didot"/>
              </w:rPr>
              <w:t>, FA 2023</w:t>
            </w:r>
          </w:p>
        </w:tc>
      </w:tr>
      <w:tr w:rsidR="00014493" w:rsidRPr="00F43BE5" w14:paraId="02015C11" w14:textId="77777777" w:rsidTr="00D550C1">
        <w:tc>
          <w:tcPr>
            <w:tcW w:w="3214" w:type="pct"/>
            <w:gridSpan w:val="2"/>
          </w:tcPr>
          <w:p w14:paraId="612A54F3" w14:textId="18055A5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Linguistics as a Cognitive Science (CGS 2000) *</w:t>
            </w:r>
          </w:p>
        </w:tc>
        <w:tc>
          <w:tcPr>
            <w:tcW w:w="1786" w:type="pct"/>
          </w:tcPr>
          <w:p w14:paraId="3009C618" w14:textId="02E9BA4B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</w:p>
        </w:tc>
      </w:tr>
      <w:tr w:rsidR="00014493" w:rsidRPr="00F43BE5" w14:paraId="646CCA66" w14:textId="77777777" w:rsidTr="00D550C1">
        <w:tc>
          <w:tcPr>
            <w:tcW w:w="3214" w:type="pct"/>
            <w:gridSpan w:val="2"/>
          </w:tcPr>
          <w:p w14:paraId="779E2138" w14:textId="303BF4A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Introduction to Spanish Linguistics (SPA 3214</w:t>
            </w:r>
            <w:r w:rsidR="009A2000" w:rsidRPr="00F43BE5">
              <w:rPr>
                <w:rFonts w:ascii="Goudy Old Style" w:hAnsi="Goudy Old Style" w:cs="Didot"/>
                <w:bCs/>
              </w:rPr>
              <w:t>/2310</w:t>
            </w:r>
            <w:r w:rsidRPr="00F43BE5">
              <w:rPr>
                <w:rFonts w:ascii="Goudy Old Style" w:hAnsi="Goudy Old Style" w:cs="Didot"/>
                <w:bCs/>
              </w:rPr>
              <w:t>) *</w:t>
            </w:r>
          </w:p>
        </w:tc>
        <w:tc>
          <w:tcPr>
            <w:tcW w:w="1786" w:type="pct"/>
          </w:tcPr>
          <w:p w14:paraId="086D4E98" w14:textId="24E689C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  <w:r w:rsidR="00C34582" w:rsidRPr="00F43BE5">
              <w:rPr>
                <w:rFonts w:ascii="Goudy Old Style" w:hAnsi="Goudy Old Style" w:cs="Didot"/>
              </w:rPr>
              <w:t>, 2024</w:t>
            </w:r>
            <w:r w:rsidR="00014493" w:rsidRPr="00F43BE5">
              <w:rPr>
                <w:rFonts w:ascii="Goudy Old Style" w:hAnsi="Goudy Old Style" w:cs="Didot"/>
              </w:rPr>
              <w:t xml:space="preserve"> </w:t>
            </w:r>
            <w:r w:rsidR="002625D0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2021,</w:t>
            </w:r>
            <w:r w:rsidR="002625D0" w:rsidRPr="00F43BE5">
              <w:rPr>
                <w:rFonts w:ascii="Goudy Old Style" w:hAnsi="Goudy Old Style" w:cs="Didot"/>
              </w:rPr>
              <w:t xml:space="preserve"> </w:t>
            </w:r>
            <w:r w:rsidR="00014493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014493" w:rsidRPr="00F43BE5" w14:paraId="593767B9" w14:textId="77777777" w:rsidTr="00D550C1">
        <w:tc>
          <w:tcPr>
            <w:tcW w:w="3214" w:type="pct"/>
            <w:gridSpan w:val="2"/>
          </w:tcPr>
          <w:p w14:paraId="5BD8A447" w14:textId="36E38372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 xml:space="preserve">Penn State University </w:t>
            </w:r>
          </w:p>
        </w:tc>
        <w:tc>
          <w:tcPr>
            <w:tcW w:w="1786" w:type="pct"/>
          </w:tcPr>
          <w:p w14:paraId="212310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014493" w:rsidRPr="00F43BE5" w14:paraId="0E9F94B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3D92F6EE" w14:textId="5B71B94F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497)*</w:t>
            </w:r>
            <w:proofErr w:type="gramEnd"/>
          </w:p>
        </w:tc>
        <w:tc>
          <w:tcPr>
            <w:tcW w:w="1786" w:type="pct"/>
          </w:tcPr>
          <w:p w14:paraId="4A17D051" w14:textId="367BF7F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2018</w:t>
            </w:r>
          </w:p>
        </w:tc>
      </w:tr>
      <w:tr w:rsidR="00014493" w:rsidRPr="00F43BE5" w14:paraId="2B372201" w14:textId="77777777" w:rsidTr="00D550C1">
        <w:trPr>
          <w:gridBefore w:val="1"/>
          <w:wBefore w:w="244" w:type="pct"/>
          <w:trHeight w:val="207"/>
        </w:trPr>
        <w:tc>
          <w:tcPr>
            <w:tcW w:w="2970" w:type="pct"/>
          </w:tcPr>
          <w:p w14:paraId="1B17CE93" w14:textId="3BD64D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The Evolution of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418)*</w:t>
            </w:r>
            <w:proofErr w:type="gramEnd"/>
          </w:p>
        </w:tc>
        <w:tc>
          <w:tcPr>
            <w:tcW w:w="1786" w:type="pct"/>
          </w:tcPr>
          <w:p w14:paraId="7B5C9E70" w14:textId="726F5E47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57CFCD38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2048D1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Intensive Spanish (SPAN 002/052)</w:t>
            </w:r>
          </w:p>
        </w:tc>
        <w:tc>
          <w:tcPr>
            <w:tcW w:w="1786" w:type="pct"/>
          </w:tcPr>
          <w:p w14:paraId="5A966C91" w14:textId="5071BD8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63D1A541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5A00AF50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Spanish 2 (SPAN 002)</w:t>
            </w:r>
          </w:p>
        </w:tc>
        <w:tc>
          <w:tcPr>
            <w:tcW w:w="1786" w:type="pct"/>
          </w:tcPr>
          <w:p w14:paraId="67528553" w14:textId="2696070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2013; </w:t>
            </w: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758C9E7D" w14:textId="77777777" w:rsidTr="00D550C1">
        <w:trPr>
          <w:gridBefore w:val="1"/>
          <w:wBefore w:w="244" w:type="pct"/>
          <w:trHeight w:val="171"/>
        </w:trPr>
        <w:tc>
          <w:tcPr>
            <w:tcW w:w="2970" w:type="pct"/>
          </w:tcPr>
          <w:p w14:paraId="7CBDA239" w14:textId="277119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Translation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412)*</w:t>
            </w:r>
            <w:proofErr w:type="gramEnd"/>
          </w:p>
        </w:tc>
        <w:tc>
          <w:tcPr>
            <w:tcW w:w="1786" w:type="pct"/>
          </w:tcPr>
          <w:p w14:paraId="12056F54" w14:textId="26E466F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BE8C05C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2EA90B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Intensive Spanish (SPAN 003/053)</w:t>
            </w:r>
          </w:p>
        </w:tc>
        <w:tc>
          <w:tcPr>
            <w:tcW w:w="1786" w:type="pct"/>
          </w:tcPr>
          <w:p w14:paraId="26259C45" w14:textId="1B80E70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8F36EE2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B285339" w14:textId="18BED21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Introduction to Spanish Linguistics (SPAN 215; as TA)</w:t>
            </w:r>
          </w:p>
        </w:tc>
        <w:tc>
          <w:tcPr>
            <w:tcW w:w="1786" w:type="pct"/>
          </w:tcPr>
          <w:p w14:paraId="550DAEB0" w14:textId="2509A4E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2015</w:t>
            </w:r>
          </w:p>
        </w:tc>
      </w:tr>
      <w:tr w:rsidR="00014493" w:rsidRPr="00F43BE5" w14:paraId="7FB3202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F17883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Spanish 3 (SPAN 003)</w:t>
            </w:r>
          </w:p>
        </w:tc>
        <w:tc>
          <w:tcPr>
            <w:tcW w:w="1786" w:type="pct"/>
          </w:tcPr>
          <w:p w14:paraId="33A9446F" w14:textId="605B0D3A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</w:tc>
      </w:tr>
      <w:tr w:rsidR="00014493" w:rsidRPr="00F43BE5" w14:paraId="0EB435A7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15E4689C" w14:textId="38F5257A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Advanced Oral Expression and Communication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410)*</w:t>
            </w:r>
            <w:proofErr w:type="gramEnd"/>
          </w:p>
          <w:p w14:paraId="768DDB3F" w14:textId="2FAB8D8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 Phonology (SPAN </w:t>
            </w:r>
            <w:proofErr w:type="gramStart"/>
            <w:r w:rsidRPr="00F43BE5">
              <w:rPr>
                <w:rFonts w:ascii="Goudy Old Style" w:hAnsi="Goudy Old Style" w:cs="Didot"/>
              </w:rPr>
              <w:t>414)*</w:t>
            </w:r>
            <w:proofErr w:type="gramEnd"/>
          </w:p>
        </w:tc>
        <w:tc>
          <w:tcPr>
            <w:tcW w:w="1786" w:type="pct"/>
          </w:tcPr>
          <w:p w14:paraId="3B20F107" w14:textId="00B7BD8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  <w:p w14:paraId="79CB7E2B" w14:textId="3CC237B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2013</w:t>
            </w:r>
          </w:p>
        </w:tc>
      </w:tr>
      <w:tr w:rsidR="00014493" w:rsidRPr="00F43BE5" w14:paraId="4F1FE89F" w14:textId="77777777" w:rsidTr="00D550C1">
        <w:trPr>
          <w:gridBefore w:val="1"/>
          <w:wBefore w:w="244" w:type="pct"/>
          <w:trHeight w:val="153"/>
        </w:trPr>
        <w:tc>
          <w:tcPr>
            <w:tcW w:w="2970" w:type="pct"/>
          </w:tcPr>
          <w:p w14:paraId="327B0F3A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Introductory Intensive Spanish (SPAN 001/051)</w:t>
            </w:r>
          </w:p>
        </w:tc>
        <w:tc>
          <w:tcPr>
            <w:tcW w:w="1786" w:type="pct"/>
          </w:tcPr>
          <w:p w14:paraId="3603E974" w14:textId="2F583708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2013, 2015</w:t>
            </w:r>
          </w:p>
        </w:tc>
      </w:tr>
    </w:tbl>
    <w:p w14:paraId="5DC656B6" w14:textId="77777777" w:rsidR="000B38BF" w:rsidRPr="00F43BE5" w:rsidRDefault="000B38BF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0BC16912" w14:textId="3A7CB8B2" w:rsidR="00A254EA" w:rsidRPr="00F43BE5" w:rsidRDefault="00F934D7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Thesis Supervision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08"/>
        <w:gridCol w:w="2728"/>
        <w:gridCol w:w="923"/>
        <w:gridCol w:w="1117"/>
        <w:gridCol w:w="1583"/>
        <w:gridCol w:w="460"/>
        <w:gridCol w:w="917"/>
        <w:gridCol w:w="2044"/>
      </w:tblGrid>
      <w:tr w:rsidR="00F1341E" w:rsidRPr="00F43BE5" w14:paraId="1860AF87" w14:textId="2C15FA1C" w:rsidTr="00F1341E">
        <w:trPr>
          <w:gridAfter w:val="2"/>
          <w:wAfter w:w="1469" w:type="pct"/>
        </w:trPr>
        <w:tc>
          <w:tcPr>
            <w:tcW w:w="1506" w:type="pct"/>
            <w:gridSpan w:val="2"/>
          </w:tcPr>
          <w:p w14:paraId="4E6BD681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012" w:type="pct"/>
            <w:gridSpan w:val="2"/>
          </w:tcPr>
          <w:p w14:paraId="1A10FA58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  <w:tc>
          <w:tcPr>
            <w:tcW w:w="1013" w:type="pct"/>
            <w:gridSpan w:val="2"/>
          </w:tcPr>
          <w:p w14:paraId="6228D385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F1341E" w:rsidRPr="00F43BE5" w14:paraId="7BE6D8B0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</w:tcPr>
          <w:p w14:paraId="503A924D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339" w:type="pct"/>
            <w:gridSpan w:val="2"/>
          </w:tcPr>
          <w:p w14:paraId="720B8004" w14:textId="4D51CBE9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Role</w:t>
            </w:r>
          </w:p>
        </w:tc>
        <w:tc>
          <w:tcPr>
            <w:tcW w:w="683" w:type="pct"/>
            <w:gridSpan w:val="2"/>
          </w:tcPr>
          <w:p w14:paraId="1EEEFC7D" w14:textId="4A04F889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Degree</w:t>
            </w:r>
          </w:p>
        </w:tc>
        <w:tc>
          <w:tcPr>
            <w:tcW w:w="1014" w:type="pct"/>
          </w:tcPr>
          <w:p w14:paraId="3E3B16CF" w14:textId="28D13216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 Completed</w:t>
            </w:r>
          </w:p>
        </w:tc>
      </w:tr>
      <w:tr w:rsidR="005F1365" w:rsidRPr="00F43BE5" w14:paraId="6A0C110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AE19BA1" w14:textId="554ECB3A" w:rsidR="005F1365" w:rsidRPr="00F43BE5" w:rsidRDefault="005F1365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Amy Kennedy</w:t>
            </w:r>
          </w:p>
        </w:tc>
        <w:tc>
          <w:tcPr>
            <w:tcW w:w="1339" w:type="pct"/>
            <w:gridSpan w:val="2"/>
            <w:vAlign w:val="center"/>
          </w:tcPr>
          <w:p w14:paraId="6C1C5DA1" w14:textId="6BA84E10" w:rsidR="005F1365" w:rsidRPr="00F43BE5" w:rsidRDefault="005F1365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1740EA25" w14:textId="31A78CAB" w:rsidR="005F1365" w:rsidRPr="00F43BE5" w:rsidRDefault="005F1365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30633C46" w14:textId="7161699B" w:rsidR="005F1365" w:rsidRPr="00F43BE5" w:rsidRDefault="005F1365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408CFE76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213E1CE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339" w:type="pct"/>
            <w:gridSpan w:val="2"/>
            <w:vAlign w:val="center"/>
          </w:tcPr>
          <w:p w14:paraId="2FCA7E11" w14:textId="3884DCE2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D882EC4" w14:textId="39C35D33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653310A" w14:textId="118CCC5B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7CF90385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1A6CF97" w14:textId="0DBAD352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Rayan Magan</w:t>
            </w:r>
          </w:p>
        </w:tc>
        <w:tc>
          <w:tcPr>
            <w:tcW w:w="1339" w:type="pct"/>
            <w:gridSpan w:val="2"/>
            <w:vAlign w:val="center"/>
          </w:tcPr>
          <w:p w14:paraId="5776AEF8" w14:textId="4FFA7AF3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F233522" w14:textId="0C153431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4BA5FC7" w14:textId="087547B2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2203034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3ADD4465" w14:textId="11AAD510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Maria Procaccini</w:t>
            </w:r>
          </w:p>
        </w:tc>
        <w:tc>
          <w:tcPr>
            <w:tcW w:w="1339" w:type="pct"/>
            <w:gridSpan w:val="2"/>
            <w:vAlign w:val="center"/>
          </w:tcPr>
          <w:p w14:paraId="5595AC7C" w14:textId="6E63B52D" w:rsidR="00F1341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6A06EA0F" w14:textId="33CAF1A1" w:rsidR="00F1341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264E3990" w14:textId="26D532E3" w:rsidR="00F1341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CC164E" w:rsidRPr="00F43BE5" w14:paraId="6886A6E8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2F474B44" w14:textId="36F19459" w:rsidR="00CC164E" w:rsidRPr="00F43BE5" w:rsidRDefault="00CC164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339" w:type="pct"/>
            <w:gridSpan w:val="2"/>
            <w:vAlign w:val="center"/>
          </w:tcPr>
          <w:p w14:paraId="5D1F3922" w14:textId="31F1BA19" w:rsidR="00CC164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11DFA77E" w14:textId="59FB705F" w:rsidR="00CC164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4C2953F4" w14:textId="255C18BE" w:rsidR="00CC164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F1341E" w:rsidRPr="00F43BE5" w14:paraId="0EDFBA0D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4445AA6" w14:textId="52884618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</w:t>
            </w:r>
          </w:p>
        </w:tc>
        <w:tc>
          <w:tcPr>
            <w:tcW w:w="1339" w:type="pct"/>
            <w:gridSpan w:val="2"/>
            <w:vAlign w:val="center"/>
          </w:tcPr>
          <w:p w14:paraId="2D56840C" w14:textId="47FE82EC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5E083051" w14:textId="761F8960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6B148FDB" w14:textId="3CC7CD1D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</w:t>
            </w:r>
          </w:p>
        </w:tc>
      </w:tr>
    </w:tbl>
    <w:p w14:paraId="2BBE3A22" w14:textId="77777777" w:rsidR="00CA1661" w:rsidRPr="00F43BE5" w:rsidRDefault="00CA1661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51C68480" w14:textId="29FA8B5E" w:rsidR="00BD1C43" w:rsidRPr="00F43BE5" w:rsidRDefault="00BD1C43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Student </w:t>
      </w:r>
      <w:r w:rsidR="00225FE0" w:rsidRPr="00F43BE5">
        <w:rPr>
          <w:rFonts w:ascii="Goudy Old Style" w:hAnsi="Goudy Old Style" w:cs="Didot"/>
          <w:b/>
          <w:bCs/>
          <w:sz w:val="30"/>
          <w:szCs w:val="30"/>
        </w:rPr>
        <w:t>Training</w:t>
      </w:r>
      <w:r w:rsidR="00B100C0" w:rsidRPr="00F43BE5">
        <w:rPr>
          <w:rFonts w:ascii="Goudy Old Style" w:hAnsi="Goudy Old Style" w:cs="Didot"/>
          <w:b/>
          <w:bCs/>
          <w:sz w:val="30"/>
          <w:szCs w:val="30"/>
        </w:rPr>
        <w:t xml:space="preserve"> (LUV Lab)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86"/>
        <w:gridCol w:w="3421"/>
        <w:gridCol w:w="145"/>
        <w:gridCol w:w="2415"/>
        <w:gridCol w:w="1151"/>
        <w:gridCol w:w="2562"/>
      </w:tblGrid>
      <w:tr w:rsidR="00A93AC1" w:rsidRPr="00F43BE5" w14:paraId="6C1173A1" w14:textId="77777777" w:rsidTr="00A93AC1">
        <w:trPr>
          <w:gridAfter w:val="2"/>
          <w:wAfter w:w="1842" w:type="pct"/>
        </w:trPr>
        <w:tc>
          <w:tcPr>
            <w:tcW w:w="1888" w:type="pct"/>
            <w:gridSpan w:val="2"/>
          </w:tcPr>
          <w:p w14:paraId="6F596629" w14:textId="4835743F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270" w:type="pct"/>
            <w:gridSpan w:val="2"/>
          </w:tcPr>
          <w:p w14:paraId="3F66F6A8" w14:textId="4A95D9C5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A93AC1" w:rsidRPr="00F43BE5" w14:paraId="4A59261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</w:tcPr>
          <w:p w14:paraId="164E3034" w14:textId="219B8868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769" w:type="pct"/>
            <w:gridSpan w:val="2"/>
          </w:tcPr>
          <w:p w14:paraId="509BF542" w14:textId="09B6D937" w:rsidR="00A93AC1" w:rsidRPr="00F43BE5" w:rsidRDefault="00A93AC1" w:rsidP="00BD1C43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Program</w:t>
            </w:r>
          </w:p>
        </w:tc>
        <w:tc>
          <w:tcPr>
            <w:tcW w:w="1271" w:type="pct"/>
          </w:tcPr>
          <w:p w14:paraId="0EAE289F" w14:textId="21534EDF" w:rsidR="00A93AC1" w:rsidRPr="00F43BE5" w:rsidRDefault="00A93AC1" w:rsidP="00BD1C43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Years (Inclusive)</w:t>
            </w:r>
          </w:p>
        </w:tc>
      </w:tr>
      <w:tr w:rsidR="00225FE0" w:rsidRPr="00F43BE5" w14:paraId="3B4F9E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A675FF8" w14:textId="13A695A3" w:rsidR="00225FE0" w:rsidRPr="00F43BE5" w:rsidRDefault="00225FE0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769" w:type="pct"/>
            <w:gridSpan w:val="2"/>
            <w:vAlign w:val="center"/>
          </w:tcPr>
          <w:p w14:paraId="6AD9ADD1" w14:textId="214A3959" w:rsidR="00225FE0" w:rsidRPr="00F43BE5" w:rsidRDefault="00225FE0" w:rsidP="004C4D9D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  <w:r w:rsidR="00CE0C87" w:rsidRPr="00F43BE5">
              <w:rPr>
                <w:rFonts w:ascii="Goudy Old Style" w:hAnsi="Goudy Old Style" w:cs="Didot"/>
                <w:color w:val="000000"/>
              </w:rPr>
              <w:t xml:space="preserve"> (MS)</w:t>
            </w:r>
          </w:p>
        </w:tc>
        <w:tc>
          <w:tcPr>
            <w:tcW w:w="1271" w:type="pct"/>
            <w:vAlign w:val="center"/>
          </w:tcPr>
          <w:p w14:paraId="3BEE2D60" w14:textId="6C9FF421" w:rsidR="00225FE0" w:rsidRPr="00F43BE5" w:rsidRDefault="00225FE0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2025-</w:t>
            </w:r>
            <w:r w:rsidR="00CE0C87" w:rsidRPr="00F43BE5">
              <w:rPr>
                <w:rFonts w:ascii="Goudy Old Style" w:hAnsi="Goudy Old Style" w:cs="Didot"/>
                <w:color w:val="000000"/>
              </w:rPr>
              <w:t>Present</w:t>
            </w:r>
          </w:p>
        </w:tc>
      </w:tr>
      <w:tr w:rsidR="00A93AC1" w:rsidRPr="00F43BE5" w14:paraId="7507EE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DE06659" w14:textId="3A5C3E02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Camila Pierini</w:t>
            </w:r>
          </w:p>
        </w:tc>
        <w:tc>
          <w:tcPr>
            <w:tcW w:w="1769" w:type="pct"/>
            <w:gridSpan w:val="2"/>
            <w:vAlign w:val="center"/>
          </w:tcPr>
          <w:p w14:paraId="54C350C1" w14:textId="7796ED8C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1B144E2E" w14:textId="44737C03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2024-Present</w:t>
            </w:r>
          </w:p>
        </w:tc>
      </w:tr>
      <w:tr w:rsidR="00A93AC1" w:rsidRPr="00F43BE5" w14:paraId="0BCEF4F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CFC5563" w14:textId="5FF3851F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Rina Hanumali</w:t>
            </w:r>
          </w:p>
        </w:tc>
        <w:tc>
          <w:tcPr>
            <w:tcW w:w="1769" w:type="pct"/>
            <w:gridSpan w:val="2"/>
            <w:vAlign w:val="center"/>
          </w:tcPr>
          <w:p w14:paraId="47646F50" w14:textId="52548FCD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Biochemistry</w:t>
            </w:r>
          </w:p>
        </w:tc>
        <w:tc>
          <w:tcPr>
            <w:tcW w:w="1271" w:type="pct"/>
            <w:vAlign w:val="center"/>
          </w:tcPr>
          <w:p w14:paraId="25716F7E" w14:textId="5B060A16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2024-Present</w:t>
            </w:r>
          </w:p>
        </w:tc>
      </w:tr>
      <w:tr w:rsidR="00A93AC1" w:rsidRPr="00F43BE5" w14:paraId="7A83E48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170E303" w14:textId="62939BA5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Claire Donnelly</w:t>
            </w:r>
          </w:p>
        </w:tc>
        <w:tc>
          <w:tcPr>
            <w:tcW w:w="1769" w:type="pct"/>
            <w:gridSpan w:val="2"/>
            <w:vAlign w:val="center"/>
          </w:tcPr>
          <w:p w14:paraId="02C1AC55" w14:textId="4CDB1162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33450956" w14:textId="11BDD685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2024-Present</w:t>
            </w:r>
          </w:p>
        </w:tc>
      </w:tr>
      <w:tr w:rsidR="00A93AC1" w:rsidRPr="00F43BE5" w14:paraId="60A5009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55012526" w14:textId="73463BB4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Fatima Salman</w:t>
            </w:r>
          </w:p>
        </w:tc>
        <w:tc>
          <w:tcPr>
            <w:tcW w:w="1769" w:type="pct"/>
            <w:gridSpan w:val="2"/>
            <w:vAlign w:val="center"/>
          </w:tcPr>
          <w:p w14:paraId="27FB0437" w14:textId="46BB322A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42054E98" w14:textId="1ECF7BC3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Present</w:t>
            </w:r>
          </w:p>
        </w:tc>
      </w:tr>
      <w:tr w:rsidR="00A93AC1" w:rsidRPr="00F43BE5" w14:paraId="6F8343C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4D1BEDB" w14:textId="69CCEED8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Emma Pankuck</w:t>
            </w:r>
          </w:p>
        </w:tc>
        <w:tc>
          <w:tcPr>
            <w:tcW w:w="1769" w:type="pct"/>
            <w:gridSpan w:val="2"/>
            <w:vAlign w:val="center"/>
          </w:tcPr>
          <w:p w14:paraId="6D93B1D8" w14:textId="50F70BF3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Psychology/Spanish</w:t>
            </w:r>
          </w:p>
        </w:tc>
        <w:tc>
          <w:tcPr>
            <w:tcW w:w="1271" w:type="pct"/>
            <w:vAlign w:val="center"/>
          </w:tcPr>
          <w:p w14:paraId="57839F4D" w14:textId="7022D355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2024</w:t>
            </w:r>
          </w:p>
        </w:tc>
      </w:tr>
      <w:tr w:rsidR="00A93AC1" w:rsidRPr="00F43BE5" w14:paraId="5A40F3D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7CE9187" w14:textId="17934155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Valeria Ruiz</w:t>
            </w:r>
          </w:p>
        </w:tc>
        <w:tc>
          <w:tcPr>
            <w:tcW w:w="1769" w:type="pct"/>
            <w:gridSpan w:val="2"/>
            <w:vAlign w:val="center"/>
          </w:tcPr>
          <w:p w14:paraId="5AB1D330" w14:textId="26841C24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5AB12E10" w14:textId="7599BC86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2024</w:t>
            </w:r>
          </w:p>
        </w:tc>
      </w:tr>
      <w:tr w:rsidR="00A93AC1" w:rsidRPr="00F43BE5" w14:paraId="59D2CDEF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6DE7AAF" w14:textId="24B6EE13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Mark Faverzani</w:t>
            </w:r>
          </w:p>
        </w:tc>
        <w:tc>
          <w:tcPr>
            <w:tcW w:w="1769" w:type="pct"/>
            <w:gridSpan w:val="2"/>
            <w:vAlign w:val="center"/>
          </w:tcPr>
          <w:p w14:paraId="10155C46" w14:textId="31E2F4C8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7107F870" w14:textId="65A62C9D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2024</w:t>
            </w:r>
          </w:p>
        </w:tc>
      </w:tr>
      <w:tr w:rsidR="00A93AC1" w:rsidRPr="00F43BE5" w14:paraId="08E37E5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9DF4FDF" w14:textId="14404B7E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Cara Scancarella</w:t>
            </w:r>
          </w:p>
        </w:tc>
        <w:tc>
          <w:tcPr>
            <w:tcW w:w="1769" w:type="pct"/>
            <w:gridSpan w:val="2"/>
            <w:vAlign w:val="center"/>
          </w:tcPr>
          <w:p w14:paraId="7707DE86" w14:textId="792E256B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41C049FE" w14:textId="5473ECDB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2024</w:t>
            </w:r>
          </w:p>
        </w:tc>
      </w:tr>
      <w:tr w:rsidR="00A93AC1" w:rsidRPr="00F43BE5" w14:paraId="015D2C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6813B0" w14:textId="3C478BDB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Chloe Abo</w:t>
            </w:r>
          </w:p>
        </w:tc>
        <w:tc>
          <w:tcPr>
            <w:tcW w:w="1769" w:type="pct"/>
            <w:gridSpan w:val="2"/>
            <w:vAlign w:val="center"/>
          </w:tcPr>
          <w:p w14:paraId="1DC83A54" w14:textId="1C11660A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Biology/Spanish</w:t>
            </w:r>
          </w:p>
        </w:tc>
        <w:tc>
          <w:tcPr>
            <w:tcW w:w="1271" w:type="pct"/>
            <w:vAlign w:val="center"/>
          </w:tcPr>
          <w:p w14:paraId="336D40D6" w14:textId="4F16A53B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</w:t>
            </w:r>
            <w:r w:rsidR="00BD65BD" w:rsidRPr="00F43BE5">
              <w:rPr>
                <w:rFonts w:ascii="Goudy Old Style" w:hAnsi="Goudy Old Style" w:cs="Didot"/>
                <w:color w:val="000000"/>
              </w:rPr>
              <w:t>2024</w:t>
            </w:r>
          </w:p>
        </w:tc>
      </w:tr>
      <w:tr w:rsidR="00A93AC1" w:rsidRPr="00F43BE5" w14:paraId="5D41747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4AF054" w14:textId="32717F50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Sophia Gunderson</w:t>
            </w:r>
          </w:p>
        </w:tc>
        <w:tc>
          <w:tcPr>
            <w:tcW w:w="1769" w:type="pct"/>
            <w:gridSpan w:val="2"/>
            <w:vAlign w:val="center"/>
          </w:tcPr>
          <w:p w14:paraId="22F28276" w14:textId="45891640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71DD98F2" w14:textId="2B56084F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</w:t>
            </w:r>
            <w:r w:rsidR="0062505F" w:rsidRPr="00F43BE5">
              <w:rPr>
                <w:rFonts w:ascii="Goudy Old Style" w:hAnsi="Goudy Old Style" w:cs="Didot"/>
                <w:color w:val="000000"/>
              </w:rPr>
              <w:t>202</w:t>
            </w:r>
            <w:r w:rsidR="00CA0EA6" w:rsidRPr="00F43BE5">
              <w:rPr>
                <w:rFonts w:ascii="Goudy Old Style" w:hAnsi="Goudy Old Style" w:cs="Didot"/>
                <w:color w:val="000000"/>
              </w:rPr>
              <w:t>4</w:t>
            </w:r>
          </w:p>
        </w:tc>
      </w:tr>
      <w:tr w:rsidR="00A93AC1" w:rsidRPr="00F43BE5" w14:paraId="6250D22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F2CC790" w14:textId="3DF87B21" w:rsidR="00A93AC1" w:rsidRPr="00F43BE5" w:rsidRDefault="00A93AC1" w:rsidP="00093631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769" w:type="pct"/>
            <w:gridSpan w:val="2"/>
            <w:vAlign w:val="center"/>
          </w:tcPr>
          <w:p w14:paraId="33F0B388" w14:textId="72EF5CBB" w:rsidR="00A93AC1" w:rsidRPr="00F43BE5" w:rsidRDefault="00A93AC1" w:rsidP="00093631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6EFFB1B1" w14:textId="35428BEF" w:rsidR="00A93AC1" w:rsidRPr="00F43BE5" w:rsidRDefault="00A93AC1" w:rsidP="00093631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2022-Present</w:t>
            </w:r>
          </w:p>
        </w:tc>
      </w:tr>
      <w:tr w:rsidR="00A93AC1" w:rsidRPr="00F43BE5" w14:paraId="4528DD36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EF6B9C9" w14:textId="7DF93F5D" w:rsidR="00A93AC1" w:rsidRPr="00F43BE5" w:rsidRDefault="00A93AC1" w:rsidP="005E132B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Paul Sánchez-Wangen</w:t>
            </w:r>
          </w:p>
        </w:tc>
        <w:tc>
          <w:tcPr>
            <w:tcW w:w="1769" w:type="pct"/>
            <w:gridSpan w:val="2"/>
            <w:vAlign w:val="center"/>
          </w:tcPr>
          <w:p w14:paraId="7A4220AB" w14:textId="5E00C56D" w:rsidR="00A93AC1" w:rsidRPr="00F43BE5" w:rsidRDefault="00A93AC1" w:rsidP="005E132B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Business</w:t>
            </w:r>
          </w:p>
        </w:tc>
        <w:tc>
          <w:tcPr>
            <w:tcW w:w="1271" w:type="pct"/>
            <w:vAlign w:val="center"/>
          </w:tcPr>
          <w:p w14:paraId="62612DDA" w14:textId="2439204F" w:rsidR="00A93AC1" w:rsidRPr="00F43BE5" w:rsidRDefault="00A93AC1" w:rsidP="005E132B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</w:t>
            </w:r>
          </w:p>
        </w:tc>
      </w:tr>
      <w:tr w:rsidR="00A93AC1" w:rsidRPr="00F43BE5" w14:paraId="2262B1C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65A8D64" w14:textId="5C9D888A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Meghan Chegwidden</w:t>
            </w:r>
          </w:p>
        </w:tc>
        <w:tc>
          <w:tcPr>
            <w:tcW w:w="1769" w:type="pct"/>
            <w:gridSpan w:val="2"/>
            <w:vAlign w:val="center"/>
          </w:tcPr>
          <w:p w14:paraId="7AEEFE61" w14:textId="7002F849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04328D48" w14:textId="027642AA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A93AC1" w:rsidRPr="00F43BE5" w14:paraId="30E007C0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CDABA89" w14:textId="1EA055B0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Bilge Koçak</w:t>
            </w:r>
          </w:p>
        </w:tc>
        <w:tc>
          <w:tcPr>
            <w:tcW w:w="1769" w:type="pct"/>
            <w:gridSpan w:val="2"/>
            <w:vAlign w:val="center"/>
          </w:tcPr>
          <w:p w14:paraId="5E32EB84" w14:textId="1E4AEF93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15F522B" w14:textId="07FD23C3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A93AC1" w:rsidRPr="00F43BE5" w14:paraId="03FDFB7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02AB522" w14:textId="7AEA09F4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Christian Schaffer</w:t>
            </w:r>
          </w:p>
        </w:tc>
        <w:tc>
          <w:tcPr>
            <w:tcW w:w="1769" w:type="pct"/>
            <w:gridSpan w:val="2"/>
            <w:vAlign w:val="center"/>
          </w:tcPr>
          <w:p w14:paraId="4173BC08" w14:textId="56D269C9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1FFB3A72" w14:textId="5EA00D52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A93AC1" w:rsidRPr="00F43BE5" w14:paraId="77BD61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08AEA5F" w14:textId="58540BCB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lastRenderedPageBreak/>
              <w:t>Serena Matos</w:t>
            </w:r>
          </w:p>
        </w:tc>
        <w:tc>
          <w:tcPr>
            <w:tcW w:w="1769" w:type="pct"/>
            <w:gridSpan w:val="2"/>
            <w:vAlign w:val="center"/>
          </w:tcPr>
          <w:p w14:paraId="4C4E2EAE" w14:textId="056DCF8B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323D60F5" w14:textId="23D0E0B2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A93AC1" w:rsidRPr="00F43BE5" w14:paraId="7C1605E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871BB80" w14:textId="481F12CC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Abigail Patchell</w:t>
            </w:r>
          </w:p>
        </w:tc>
        <w:tc>
          <w:tcPr>
            <w:tcW w:w="1769" w:type="pct"/>
            <w:gridSpan w:val="2"/>
            <w:vAlign w:val="center"/>
          </w:tcPr>
          <w:p w14:paraId="4E32FC5C" w14:textId="6B4034AC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5CAB1DB" w14:textId="257F3EE0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2020-2023</w:t>
            </w:r>
          </w:p>
        </w:tc>
      </w:tr>
      <w:tr w:rsidR="00A93AC1" w:rsidRPr="00F43BE5" w14:paraId="5FE07F2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242228" w14:textId="7F176F8F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Eleanore Woodruff</w:t>
            </w:r>
          </w:p>
        </w:tc>
        <w:tc>
          <w:tcPr>
            <w:tcW w:w="1769" w:type="pct"/>
            <w:gridSpan w:val="2"/>
            <w:vAlign w:val="center"/>
          </w:tcPr>
          <w:p w14:paraId="6F3F3E22" w14:textId="7B8F37E9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Economics</w:t>
            </w:r>
          </w:p>
        </w:tc>
        <w:tc>
          <w:tcPr>
            <w:tcW w:w="1271" w:type="pct"/>
            <w:vAlign w:val="center"/>
          </w:tcPr>
          <w:p w14:paraId="67B32D5F" w14:textId="7E13929F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A93AC1" w:rsidRPr="00F43BE5" w14:paraId="08F4003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18F814" w14:textId="4ED809C9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Louis Pitingolo</w:t>
            </w:r>
          </w:p>
        </w:tc>
        <w:tc>
          <w:tcPr>
            <w:tcW w:w="1769" w:type="pct"/>
            <w:gridSpan w:val="2"/>
            <w:vAlign w:val="center"/>
          </w:tcPr>
          <w:p w14:paraId="25F1F3BB" w14:textId="77C413C1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D91443F" w14:textId="703E6F84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A93AC1" w:rsidRPr="00F43BE5" w14:paraId="418AF46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F824A6A" w14:textId="5C2B1025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Chiara Rego</w:t>
            </w:r>
          </w:p>
        </w:tc>
        <w:tc>
          <w:tcPr>
            <w:tcW w:w="1769" w:type="pct"/>
            <w:gridSpan w:val="2"/>
            <w:vAlign w:val="center"/>
          </w:tcPr>
          <w:p w14:paraId="746DC9BA" w14:textId="44BCF8D2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87BD443" w14:textId="239792F7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A93AC1" w:rsidRPr="00F43BE5" w14:paraId="340B8BE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CE4A996" w14:textId="2794F7D6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Olivia Tigri</w:t>
            </w:r>
          </w:p>
        </w:tc>
        <w:tc>
          <w:tcPr>
            <w:tcW w:w="1769" w:type="pct"/>
            <w:gridSpan w:val="2"/>
            <w:vAlign w:val="center"/>
          </w:tcPr>
          <w:p w14:paraId="0B4A9F56" w14:textId="7ADB887D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Sci/Spanish</w:t>
            </w:r>
          </w:p>
        </w:tc>
        <w:tc>
          <w:tcPr>
            <w:tcW w:w="1271" w:type="pct"/>
            <w:vAlign w:val="center"/>
          </w:tcPr>
          <w:p w14:paraId="544D498D" w14:textId="5ED231CE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A93AC1" w:rsidRPr="00F43BE5" w14:paraId="2F838365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E269A50" w14:textId="29BE964D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Daniel Winkler</w:t>
            </w:r>
          </w:p>
        </w:tc>
        <w:tc>
          <w:tcPr>
            <w:tcW w:w="1769" w:type="pct"/>
            <w:gridSpan w:val="2"/>
            <w:vAlign w:val="center"/>
          </w:tcPr>
          <w:p w14:paraId="79FAA6BB" w14:textId="77581784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Criminology/Spanish</w:t>
            </w:r>
          </w:p>
        </w:tc>
        <w:tc>
          <w:tcPr>
            <w:tcW w:w="1271" w:type="pct"/>
            <w:vAlign w:val="center"/>
          </w:tcPr>
          <w:p w14:paraId="3BFB3741" w14:textId="4F7D3F9A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2020-2022</w:t>
            </w:r>
          </w:p>
        </w:tc>
      </w:tr>
      <w:tr w:rsidR="00A93AC1" w:rsidRPr="00F43BE5" w14:paraId="2ADC03D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48DD734" w14:textId="2F7312DB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Samantha Mills</w:t>
            </w:r>
          </w:p>
        </w:tc>
        <w:tc>
          <w:tcPr>
            <w:tcW w:w="1769" w:type="pct"/>
            <w:gridSpan w:val="2"/>
            <w:vAlign w:val="center"/>
          </w:tcPr>
          <w:p w14:paraId="4E6FA9EF" w14:textId="62CFDD38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0085DF81" w14:textId="3489EBDF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A93AC1" w:rsidRPr="00F43BE5" w14:paraId="6471251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F79715C" w14:textId="3DAC5899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Xin (Sophia) Tong</w:t>
            </w:r>
          </w:p>
        </w:tc>
        <w:tc>
          <w:tcPr>
            <w:tcW w:w="1769" w:type="pct"/>
            <w:gridSpan w:val="2"/>
            <w:vAlign w:val="center"/>
          </w:tcPr>
          <w:p w14:paraId="52B45097" w14:textId="1509C546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0FEBCF01" w14:textId="099C0E22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A93AC1" w:rsidRPr="00F43BE5" w14:paraId="1DBDE549" w14:textId="77777777" w:rsidTr="00A93AC1">
        <w:trPr>
          <w:gridBefore w:val="1"/>
          <w:wBefore w:w="191" w:type="pct"/>
          <w:trHeight w:val="387"/>
        </w:trPr>
        <w:tc>
          <w:tcPr>
            <w:tcW w:w="1769" w:type="pct"/>
            <w:gridSpan w:val="2"/>
            <w:vAlign w:val="center"/>
          </w:tcPr>
          <w:p w14:paraId="6CCED846" w14:textId="5307AC85" w:rsidR="00A93AC1" w:rsidRPr="00F43BE5" w:rsidRDefault="00A93AC1" w:rsidP="004C4D9D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 (MS committee)</w:t>
            </w:r>
          </w:p>
        </w:tc>
        <w:tc>
          <w:tcPr>
            <w:tcW w:w="1769" w:type="pct"/>
            <w:gridSpan w:val="2"/>
            <w:vAlign w:val="center"/>
          </w:tcPr>
          <w:p w14:paraId="7CA0DF9D" w14:textId="5B56D9C1" w:rsidR="00A93AC1" w:rsidRPr="00F43BE5" w:rsidRDefault="00A93AC1" w:rsidP="004C4D9D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3A74611A" w14:textId="5A45EC19" w:rsidR="00A93AC1" w:rsidRPr="00F43BE5" w:rsidRDefault="00A93AC1" w:rsidP="004C4D9D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2020-2021</w:t>
            </w:r>
          </w:p>
        </w:tc>
      </w:tr>
    </w:tbl>
    <w:p w14:paraId="079B202D" w14:textId="303D7CD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Service to the Profession</w:t>
      </w:r>
    </w:p>
    <w:p w14:paraId="652E0575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8608"/>
      </w:tblGrid>
      <w:tr w:rsidR="00796568" w:rsidRPr="00F43BE5" w14:paraId="565FE77C" w14:textId="77777777" w:rsidTr="00E43937">
        <w:tc>
          <w:tcPr>
            <w:tcW w:w="730" w:type="pct"/>
          </w:tcPr>
          <w:p w14:paraId="2D55306A" w14:textId="2AEB483E" w:rsidR="00796568" w:rsidRPr="00F43BE5" w:rsidRDefault="00796568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Peer Review</w:t>
            </w:r>
          </w:p>
        </w:tc>
        <w:tc>
          <w:tcPr>
            <w:tcW w:w="4270" w:type="pct"/>
          </w:tcPr>
          <w:p w14:paraId="06174341" w14:textId="7FC010FB" w:rsidR="00796568" w:rsidRPr="00F43BE5" w:rsidRDefault="006241B9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and Social Science Communications</w:t>
            </w:r>
            <w:r w:rsidR="005753B9" w:rsidRPr="00F43BE5">
              <w:rPr>
                <w:rFonts w:ascii="Goudy Old Style" w:hAnsi="Goudy Old Style" w:cs="Didot"/>
              </w:rPr>
              <w:t xml:space="preserve">; </w:t>
            </w:r>
            <w:r w:rsidR="009B105C" w:rsidRPr="00F43BE5">
              <w:rPr>
                <w:rFonts w:ascii="Goudy Old Style" w:hAnsi="Goudy Old Style" w:cs="Didot"/>
              </w:rPr>
              <w:t xml:space="preserve">Education Sciences; Australian Journal of Linguistics; </w:t>
            </w:r>
            <w:r w:rsidR="00FE184B" w:rsidRPr="00F43BE5">
              <w:rPr>
                <w:rFonts w:ascii="Goudy Old Style" w:hAnsi="Goudy Old Style" w:cs="Didot"/>
              </w:rPr>
              <w:t xml:space="preserve">Languages; </w:t>
            </w:r>
            <w:r w:rsidR="00796568" w:rsidRPr="00F43BE5">
              <w:rPr>
                <w:rFonts w:ascii="Goudy Old Style" w:hAnsi="Goudy Old Style" w:cs="Didot"/>
              </w:rPr>
              <w:t>Language Dynamics and Change; Foreign Language Annals; Bilingualism: Language and Cognition; Attention, Perception, and Psychophysics; Laboratory Phonology; Frontiers: The Journal for Study Abroad; Language Variation and Change</w:t>
            </w:r>
            <w:r w:rsidR="001C3750" w:rsidRPr="00F43BE5">
              <w:rPr>
                <w:rFonts w:ascii="Goudy Old Style" w:hAnsi="Goudy Old Style" w:cs="Didot"/>
              </w:rPr>
              <w:t>; Georgetown University Round Table</w:t>
            </w:r>
            <w:r w:rsidR="005753B9" w:rsidRPr="00F43BE5">
              <w:rPr>
                <w:rFonts w:ascii="Goudy Old Style" w:hAnsi="Goudy Old Style" w:cs="Didot"/>
              </w:rPr>
              <w:t>;</w:t>
            </w:r>
            <w:r w:rsidR="003B54A5" w:rsidRPr="00F43BE5">
              <w:rPr>
                <w:rFonts w:ascii="Goudy Old Style" w:hAnsi="Goudy Old Style" w:cs="Didot"/>
              </w:rPr>
              <w:t xml:space="preserve"> Language and Speech</w:t>
            </w:r>
            <w:r w:rsidR="000E3BAA" w:rsidRPr="00F43BE5">
              <w:rPr>
                <w:rFonts w:ascii="Goudy Old Style" w:hAnsi="Goudy Old Style" w:cs="Didot"/>
              </w:rPr>
              <w:t>; N</w:t>
            </w:r>
            <w:r w:rsidR="00D72A3C" w:rsidRPr="00F43BE5">
              <w:rPr>
                <w:rFonts w:ascii="Goudy Old Style" w:hAnsi="Goudy Old Style" w:cs="Didot"/>
              </w:rPr>
              <w:t>ational Science Foundation</w:t>
            </w:r>
            <w:r w:rsidR="00057123" w:rsidRPr="00F43BE5">
              <w:rPr>
                <w:rFonts w:ascii="Goudy Old Style" w:hAnsi="Goudy Old Style" w:cs="Didot"/>
              </w:rPr>
              <w:t xml:space="preserve">; </w:t>
            </w:r>
            <w:r w:rsidR="000E7108" w:rsidRPr="00F43BE5">
              <w:rPr>
                <w:rFonts w:ascii="Goudy Old Style" w:hAnsi="Goudy Old Style" w:cs="Didot"/>
              </w:rPr>
              <w:t xml:space="preserve">ACIE </w:t>
            </w:r>
            <w:r w:rsidR="00057123" w:rsidRPr="00F43BE5">
              <w:rPr>
                <w:rFonts w:ascii="Goudy Old Style" w:hAnsi="Goudy Old Style" w:cs="Didot"/>
              </w:rPr>
              <w:t>Critical Language Scholarship</w:t>
            </w:r>
            <w:r w:rsidR="004577E9">
              <w:rPr>
                <w:rFonts w:ascii="Goudy Old Style" w:hAnsi="Goudy Old Style" w:cs="Didot"/>
              </w:rPr>
              <w:t xml:space="preserve">; </w:t>
            </w:r>
            <w:r w:rsidR="00D40B8D">
              <w:rPr>
                <w:rFonts w:ascii="Goudy Old Style" w:hAnsi="Goudy Old Style" w:cs="Didot"/>
              </w:rPr>
              <w:t>Language Resources &amp; Evaluation; Nature Scientific Reports</w:t>
            </w:r>
          </w:p>
          <w:p w14:paraId="6DC9160D" w14:textId="322ACC8D" w:rsidR="00796568" w:rsidRPr="00F43BE5" w:rsidRDefault="00796568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  <w:sz w:val="6"/>
                <w:szCs w:val="6"/>
              </w:rPr>
            </w:pPr>
          </w:p>
        </w:tc>
      </w:tr>
      <w:tr w:rsidR="00796568" w:rsidRPr="00F43BE5" w14:paraId="62EC2FF8" w14:textId="77777777" w:rsidTr="00E43937">
        <w:trPr>
          <w:trHeight w:val="819"/>
        </w:trPr>
        <w:tc>
          <w:tcPr>
            <w:tcW w:w="730" w:type="pct"/>
          </w:tcPr>
          <w:p w14:paraId="38405624" w14:textId="6379C7C3" w:rsidR="00796568" w:rsidRPr="00F43BE5" w:rsidRDefault="006D2DF2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Institutional</w:t>
            </w:r>
            <w:r w:rsidR="00F96AE8" w:rsidRPr="00F43BE5">
              <w:rPr>
                <w:rFonts w:ascii="Goudy Old Style" w:hAnsi="Goudy Old Style" w:cs="Didot"/>
                <w:b/>
                <w:bCs/>
              </w:rPr>
              <w:t xml:space="preserve"> Service</w:t>
            </w:r>
          </w:p>
        </w:tc>
        <w:tc>
          <w:tcPr>
            <w:tcW w:w="4270" w:type="pct"/>
          </w:tcPr>
          <w:p w14:paraId="7FFADAF4" w14:textId="77777777" w:rsidR="006D2DF2" w:rsidRPr="00F43BE5" w:rsidRDefault="006D2DF2" w:rsidP="006D2DF2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Villanova University</w:t>
            </w:r>
          </w:p>
          <w:p w14:paraId="779E294D" w14:textId="78EB7C3F" w:rsidR="006D2DF2" w:rsidRPr="00F43BE5" w:rsidRDefault="007C556A" w:rsidP="006D2DF2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 xml:space="preserve">Spanish </w:t>
            </w:r>
            <w:r w:rsidR="001C3750" w:rsidRPr="00F43BE5">
              <w:rPr>
                <w:rFonts w:ascii="Goudy Old Style" w:hAnsi="Goudy Old Style" w:cs="Didot"/>
              </w:rPr>
              <w:t>Job Search Committee</w:t>
            </w:r>
            <w:r w:rsidR="003C0209" w:rsidRPr="00F43BE5">
              <w:rPr>
                <w:rFonts w:ascii="Goudy Old Style" w:hAnsi="Goudy Old Style" w:cs="Didot"/>
              </w:rPr>
              <w:t xml:space="preserve"> (2020-2021)</w:t>
            </w:r>
            <w:r w:rsidR="001C3750" w:rsidRPr="00F43BE5">
              <w:rPr>
                <w:rFonts w:ascii="Goudy Old Style" w:hAnsi="Goudy Old Style" w:cs="Didot"/>
              </w:rPr>
              <w:t xml:space="preserve">; </w:t>
            </w:r>
            <w:r>
              <w:rPr>
                <w:rFonts w:ascii="Goudy Old Style" w:hAnsi="Goudy Old Style" w:cs="Didot"/>
              </w:rPr>
              <w:t xml:space="preserve">Spanish </w:t>
            </w:r>
            <w:r w:rsidR="001B1F3B" w:rsidRPr="00F43BE5">
              <w:rPr>
                <w:rFonts w:ascii="Goudy Old Style" w:hAnsi="Goudy Old Style" w:cs="Didot"/>
              </w:rPr>
              <w:t>Department W</w:t>
            </w:r>
            <w:r w:rsidR="006D2DF2" w:rsidRPr="00F43BE5">
              <w:rPr>
                <w:rFonts w:ascii="Goudy Old Style" w:hAnsi="Goudy Old Style" w:cs="Didot"/>
              </w:rPr>
              <w:t xml:space="preserve">ebsite </w:t>
            </w:r>
            <w:r w:rsidR="001B1F3B" w:rsidRPr="00F43BE5">
              <w:rPr>
                <w:rFonts w:ascii="Goudy Old Style" w:hAnsi="Goudy Old Style" w:cs="Didot"/>
              </w:rPr>
              <w:t>Administrator</w:t>
            </w:r>
            <w:r w:rsidR="003C0209" w:rsidRPr="00F43BE5">
              <w:rPr>
                <w:rFonts w:ascii="Goudy Old Style" w:hAnsi="Goudy Old Style" w:cs="Didot"/>
              </w:rPr>
              <w:t xml:space="preserve"> (2021-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C0209" w:rsidRPr="00F43BE5">
              <w:rPr>
                <w:rFonts w:ascii="Goudy Old Style" w:hAnsi="Goudy Old Style" w:cs="Didot"/>
              </w:rPr>
              <w:t>)</w:t>
            </w:r>
            <w:r w:rsidR="006D2DF2" w:rsidRPr="00F43BE5">
              <w:rPr>
                <w:rFonts w:ascii="Goudy Old Style" w:hAnsi="Goudy Old Style" w:cs="Didot"/>
              </w:rPr>
              <w:t>; Cognitive Science Faculty Committee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>; Diversity and Inclusion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Assessment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Language Science Program Curriculum Design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 xml:space="preserve">; </w:t>
            </w:r>
            <w:r w:rsidR="001B1F3B" w:rsidRPr="00F43BE5">
              <w:rPr>
                <w:rFonts w:ascii="Goudy Old Style" w:hAnsi="Goudy Old Style" w:cs="Didot"/>
              </w:rPr>
              <w:t>Curriculum Committee</w:t>
            </w:r>
            <w:r w:rsidR="003F33D0" w:rsidRPr="00F43BE5">
              <w:rPr>
                <w:rFonts w:ascii="Goudy Old Style" w:hAnsi="Goudy Old Style" w:cs="Didot"/>
              </w:rPr>
              <w:t xml:space="preserve"> (2023-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F33D0" w:rsidRPr="00F43BE5">
              <w:rPr>
                <w:rFonts w:ascii="Goudy Old Style" w:hAnsi="Goudy Old Style" w:cs="Didot"/>
              </w:rPr>
              <w:t>)</w:t>
            </w:r>
            <w:r w:rsidR="001B1F3B" w:rsidRPr="00F43BE5">
              <w:rPr>
                <w:rFonts w:ascii="Goudy Old Style" w:hAnsi="Goudy Old Style" w:cs="Didot"/>
              </w:rPr>
              <w:t xml:space="preserve">; </w:t>
            </w:r>
            <w:r w:rsidR="006D2DF2" w:rsidRPr="00F43BE5">
              <w:rPr>
                <w:rFonts w:ascii="Goudy Old Style" w:hAnsi="Goudy Old Style" w:cs="Didot"/>
              </w:rPr>
              <w:t>Mid-term Student Satisfaction Survey</w:t>
            </w:r>
            <w:r w:rsidR="00C64DF6" w:rsidRPr="00F43BE5">
              <w:rPr>
                <w:rFonts w:ascii="Goudy Old Style" w:hAnsi="Goudy Old Style" w:cs="Didot"/>
              </w:rPr>
              <w:t xml:space="preserve"> (2020, 2021)</w:t>
            </w:r>
            <w:r w:rsidR="005C5A5D" w:rsidRPr="00F43BE5">
              <w:rPr>
                <w:rFonts w:ascii="Goudy Old Style" w:hAnsi="Goudy Old Style" w:cs="Didot"/>
              </w:rPr>
              <w:t xml:space="preserve">; </w:t>
            </w:r>
            <w:r w:rsidR="00F1027A" w:rsidRPr="00F43BE5">
              <w:rPr>
                <w:rFonts w:ascii="Goudy Old Style" w:hAnsi="Goudy Old Style" w:cs="Didot"/>
              </w:rPr>
              <w:t>Research Catalyst</w:t>
            </w:r>
            <w:r w:rsidR="005C5A5D" w:rsidRPr="00F43BE5">
              <w:rPr>
                <w:rFonts w:ascii="Goudy Old Style" w:hAnsi="Goudy Old Style" w:cs="Didot"/>
              </w:rPr>
              <w:t xml:space="preserve"> Grant Reviewer (2023</w:t>
            </w:r>
            <w:r w:rsidR="006479F5">
              <w:rPr>
                <w:rFonts w:ascii="Goudy Old Style" w:hAnsi="Goudy Old Style" w:cs="Didot"/>
              </w:rPr>
              <w:t>;</w:t>
            </w:r>
            <w:r w:rsidR="00A66C02">
              <w:rPr>
                <w:rFonts w:ascii="Goudy Old Style" w:hAnsi="Goudy Old Style" w:cs="Didot"/>
              </w:rPr>
              <w:t xml:space="preserve"> </w:t>
            </w:r>
            <w:r w:rsidR="006479F5">
              <w:rPr>
                <w:rFonts w:ascii="Goudy Old Style" w:hAnsi="Goudy Old Style" w:cs="Didot"/>
              </w:rPr>
              <w:t>2025</w:t>
            </w:r>
            <w:r w:rsidR="005C5A5D" w:rsidRPr="00F43BE5">
              <w:rPr>
                <w:rFonts w:ascii="Goudy Old Style" w:hAnsi="Goudy Old Style" w:cs="Didot"/>
              </w:rPr>
              <w:t>)</w:t>
            </w:r>
            <w:r>
              <w:rPr>
                <w:rFonts w:ascii="Goudy Old Style" w:hAnsi="Goudy Old Style" w:cs="Didot"/>
              </w:rPr>
              <w:t>; Psychology AI Committee Chair (2025-2026)</w:t>
            </w:r>
            <w:r w:rsidR="00A66C02">
              <w:rPr>
                <w:rFonts w:ascii="Goudy Old Style" w:hAnsi="Goudy Old Style" w:cs="Didot"/>
              </w:rPr>
              <w:t>; Human Subjects Committee (2025-Present)</w:t>
            </w:r>
          </w:p>
          <w:p w14:paraId="09A362D1" w14:textId="77777777" w:rsidR="00302185" w:rsidRPr="00F43BE5" w:rsidRDefault="00302185" w:rsidP="00302185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The Pennsylvania State University</w:t>
            </w:r>
          </w:p>
          <w:p w14:paraId="65680748" w14:textId="358AFDF5" w:rsidR="00302185" w:rsidRPr="00F43BE5" w:rsidRDefault="00302185" w:rsidP="00302185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Curriculum Restructuring Consultant; Graduate Student Organization Executive Board (President; Secretary; Int’l Programs </w:t>
            </w:r>
            <w:proofErr w:type="spellStart"/>
            <w:r w:rsidRPr="00F43BE5">
              <w:rPr>
                <w:rFonts w:ascii="Goudy Old Style" w:hAnsi="Goudy Old Style" w:cs="Didot"/>
              </w:rPr>
              <w:t>Liason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); </w:t>
            </w:r>
            <w:proofErr w:type="spellStart"/>
            <w:r w:rsidRPr="00F43BE5">
              <w:rPr>
                <w:rFonts w:ascii="Goudy Old Style" w:hAnsi="Goudy Old Style" w:cs="Didot"/>
              </w:rPr>
              <w:t>PSUxLing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Conference Organizing Committee (Founding Member); Six-year Review Data Analyst; Recruitment Committee; Bilingualism Matters! Newsletter Editor and </w:t>
            </w:r>
            <w:proofErr w:type="spellStart"/>
            <w:r w:rsidRPr="00F43BE5">
              <w:rPr>
                <w:rFonts w:ascii="Goudy Old Style" w:hAnsi="Goudy Old Style" w:cs="Didot"/>
              </w:rPr>
              <w:t>Bilectalism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Outreach Group member</w:t>
            </w:r>
          </w:p>
        </w:tc>
      </w:tr>
    </w:tbl>
    <w:p w14:paraId="5F37D214" w14:textId="55E64EE5" w:rsidR="002E42CD" w:rsidRPr="00F43BE5" w:rsidRDefault="002E42CD" w:rsidP="002E42CD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  <w:lang w:bidi="en-US"/>
        </w:rPr>
      </w:pPr>
      <w:r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Outreach</w:t>
      </w:r>
      <w:r w:rsidR="008D5BB5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/Media</w:t>
      </w:r>
      <w:r w:rsidR="00940F71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 xml:space="preserve"> Interviews</w:t>
      </w:r>
    </w:p>
    <w:p w14:paraId="349DD86A" w14:textId="14A6941C" w:rsidR="00EA2ABC" w:rsidRPr="00F43BE5" w:rsidRDefault="00EA2AB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>Siri and Alexa are playing catch-up with chatbots</w:t>
      </w:r>
      <w:r w:rsidR="008D3FDF" w:rsidRPr="00F43BE5">
        <w:rPr>
          <w:rFonts w:ascii="Goudy Old Style" w:hAnsi="Goudy Old Style" w:cs="Didot"/>
          <w:lang w:bidi="en-US"/>
        </w:rPr>
        <w:t xml:space="preserve"> (02/19/25) | </w:t>
      </w:r>
      <w:r w:rsidR="008D3FDF" w:rsidRPr="00F43BE5">
        <w:rPr>
          <w:rFonts w:ascii="Goudy Old Style" w:hAnsi="Goudy Old Style" w:cs="Didot"/>
          <w:i/>
          <w:iCs/>
          <w:lang w:bidi="en-US"/>
        </w:rPr>
        <w:t>Marketplace</w:t>
      </w:r>
    </w:p>
    <w:p w14:paraId="10A2B37D" w14:textId="3156B084" w:rsidR="008D3FDF" w:rsidRPr="00F43BE5" w:rsidRDefault="008D3FDF" w:rsidP="008D3FDF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https://www.marketplace.org/2025/02/19/siri-and-alexa-ai-playing-catch-up-chatbots-artificial-intelligence-virtual-assistants/</w:t>
      </w:r>
    </w:p>
    <w:p w14:paraId="7C52BD98" w14:textId="006EC590" w:rsidR="00524F44" w:rsidRPr="00F43BE5" w:rsidRDefault="00CD5F16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You </w:t>
      </w:r>
      <w:proofErr w:type="spellStart"/>
      <w:r w:rsidRPr="00F43BE5">
        <w:rPr>
          <w:rFonts w:ascii="Goudy Old Style" w:hAnsi="Goudy Old Style" w:cs="Didot"/>
          <w:lang w:bidi="en-US"/>
        </w:rPr>
        <w:t>gotta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have rizz to slay – How Oxford chooses its word of the year</w:t>
      </w:r>
      <w:r w:rsidR="00836992" w:rsidRPr="00F43BE5">
        <w:rPr>
          <w:rFonts w:ascii="Goudy Old Style" w:hAnsi="Goudy Old Style" w:cs="Didot"/>
          <w:lang w:bidi="en-US"/>
        </w:rPr>
        <w:t xml:space="preserve"> (12/28/23)</w:t>
      </w:r>
      <w:r w:rsidRPr="00F43BE5">
        <w:rPr>
          <w:rFonts w:ascii="Goudy Old Style" w:hAnsi="Goudy Old Style" w:cs="Didot"/>
          <w:lang w:bidi="en-US"/>
        </w:rPr>
        <w:t xml:space="preserve"> |</w:t>
      </w:r>
      <w:r w:rsidR="00215DDF"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48D2FEC8" w14:textId="3966F64E" w:rsidR="00CD5F16" w:rsidRPr="00F43BE5" w:rsidRDefault="006559B5" w:rsidP="00CD5F16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https://www.audacy.com/podcast/kyw-newsradio-in-depth-0da71/episodes/you-gotta-have-rizz-to-slay-how-oxford-chooses-its-word-of-the-year-25daf</w:t>
      </w:r>
    </w:p>
    <w:p w14:paraId="12125333" w14:textId="4B6FED52" w:rsidR="0079195C" w:rsidRPr="00F43BE5" w:rsidRDefault="0079195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Canelo Álvarez Flexes His Business Muscle </w:t>
      </w:r>
      <w:r w:rsidR="002B434E" w:rsidRPr="00F43BE5">
        <w:rPr>
          <w:rFonts w:ascii="Goudy Old Style" w:hAnsi="Goudy Old Style" w:cs="Didot"/>
          <w:lang w:bidi="en-US"/>
        </w:rPr>
        <w:t>(12/07/</w:t>
      </w:r>
      <w:proofErr w:type="gramStart"/>
      <w:r w:rsidR="002B434E" w:rsidRPr="00F43BE5">
        <w:rPr>
          <w:rFonts w:ascii="Goudy Old Style" w:hAnsi="Goudy Old Style" w:cs="Didot"/>
          <w:lang w:bidi="en-US"/>
        </w:rPr>
        <w:t>23)</w:t>
      </w:r>
      <w:r w:rsidRPr="00F43BE5">
        <w:rPr>
          <w:rFonts w:ascii="Goudy Old Style" w:hAnsi="Goudy Old Style" w:cs="Didot"/>
          <w:lang w:bidi="en-US"/>
        </w:rPr>
        <w:t>|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Forbes</w:t>
      </w:r>
      <w:r w:rsidRPr="00F43BE5">
        <w:rPr>
          <w:rFonts w:ascii="Goudy Old Style" w:hAnsi="Goudy Old Style" w:cs="Didot"/>
          <w:lang w:bidi="en-US"/>
        </w:rPr>
        <w:t xml:space="preserve"> </w:t>
      </w:r>
      <w:r w:rsidR="00A54DD6" w:rsidRPr="00F43BE5">
        <w:rPr>
          <w:rFonts w:ascii="Goudy Old Style" w:hAnsi="Goudy Old Style" w:cs="Didot"/>
          <w:lang w:bidi="en-US"/>
        </w:rPr>
        <w:t>(</w:t>
      </w:r>
      <w:r w:rsidRPr="00F43BE5">
        <w:rPr>
          <w:rFonts w:ascii="Goudy Old Style" w:hAnsi="Goudy Old Style" w:cs="Didot"/>
          <w:lang w:bidi="en-US"/>
        </w:rPr>
        <w:t>Translation/Interpretation Assistance)</w:t>
      </w:r>
    </w:p>
    <w:p w14:paraId="6AF55197" w14:textId="450B08B0" w:rsidR="0079195C" w:rsidRPr="00F43BE5" w:rsidRDefault="00D81DD6" w:rsidP="0079195C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https://www.forbes.com/sites/brettknight/2023/12/07/canelo-alvarez-interview-boxing-champion-flexes-his-business-muscle/</w:t>
      </w:r>
    </w:p>
    <w:p w14:paraId="3F383D9C" w14:textId="168F49E3" w:rsidR="00E048EA" w:rsidRPr="00F43BE5" w:rsidRDefault="008D5BB5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Alexa, </w:t>
      </w:r>
      <w:proofErr w:type="gramStart"/>
      <w:r w:rsidRPr="00F43BE5">
        <w:rPr>
          <w:rFonts w:ascii="Goudy Old Style" w:hAnsi="Goudy Old Style" w:cs="Didot"/>
          <w:lang w:bidi="en-US"/>
        </w:rPr>
        <w:t>How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 You Work? | </w:t>
      </w:r>
      <w:r w:rsidRPr="00F43BE5">
        <w:rPr>
          <w:rFonts w:ascii="Goudy Old Style" w:hAnsi="Goudy Old Style" w:cs="Didot"/>
          <w:i/>
          <w:iCs/>
          <w:lang w:bidi="en-US"/>
        </w:rPr>
        <w:t>Villanova Magazine</w:t>
      </w:r>
      <w:r w:rsidR="003D5ED2" w:rsidRPr="00F43BE5">
        <w:rPr>
          <w:rFonts w:ascii="Goudy Old Style" w:hAnsi="Goudy Old Style" w:cs="Didot"/>
          <w:i/>
          <w:iCs/>
          <w:lang w:bidi="en-US"/>
        </w:rPr>
        <w:t xml:space="preserve"> </w:t>
      </w:r>
      <w:r w:rsidR="003D5ED2" w:rsidRPr="00F43BE5">
        <w:rPr>
          <w:rFonts w:ascii="Goudy Old Style" w:hAnsi="Goudy Old Style" w:cs="Didot"/>
          <w:lang w:bidi="en-US"/>
        </w:rPr>
        <w:t>(Fall 2023 Feature)</w:t>
      </w:r>
    </w:p>
    <w:p w14:paraId="6D26C26A" w14:textId="46FE6C93" w:rsidR="003D5ED2" w:rsidRPr="00F43BE5" w:rsidRDefault="003D5ED2" w:rsidP="003D5ED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https://www1.villanova.edu/vu/magazine/fall-2023/features/alexa-how-do-you-work.html</w:t>
      </w:r>
    </w:p>
    <w:p w14:paraId="140DE76B" w14:textId="106AD2D4" w:rsidR="002367BF" w:rsidRPr="00F43BE5" w:rsidRDefault="002367BF" w:rsidP="005E3C19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Community Conversations: </w:t>
      </w:r>
      <w:r w:rsidR="00FD20CE" w:rsidRPr="00F43BE5">
        <w:rPr>
          <w:rFonts w:ascii="Goudy Old Style" w:hAnsi="Goudy Old Style" w:cs="Didot"/>
          <w:lang w:bidi="en-US"/>
        </w:rPr>
        <w:t xml:space="preserve">Sociolinguistics </w:t>
      </w:r>
      <w:r w:rsidR="004C1CC9" w:rsidRPr="00F43BE5">
        <w:rPr>
          <w:rFonts w:ascii="Goudy Old Style" w:hAnsi="Goudy Old Style" w:cs="Didot"/>
          <w:lang w:bidi="en-US"/>
        </w:rPr>
        <w:t>| Main Line Network</w:t>
      </w:r>
      <w:r w:rsidR="00042099" w:rsidRPr="00F43BE5">
        <w:rPr>
          <w:rFonts w:ascii="Goudy Old Style" w:hAnsi="Goudy Old Style" w:cs="Didot"/>
          <w:lang w:bidi="en-US"/>
        </w:rPr>
        <w:t xml:space="preserve"> (Public </w:t>
      </w:r>
      <w:proofErr w:type="spellStart"/>
      <w:r w:rsidR="00042099" w:rsidRPr="00F43BE5">
        <w:rPr>
          <w:rFonts w:ascii="Goudy Old Style" w:hAnsi="Goudy Old Style" w:cs="Didot"/>
          <w:lang w:bidi="en-US"/>
        </w:rPr>
        <w:t>Acccess</w:t>
      </w:r>
      <w:proofErr w:type="spellEnd"/>
      <w:r w:rsidR="00042099" w:rsidRPr="00F43BE5">
        <w:rPr>
          <w:rFonts w:ascii="Goudy Old Style" w:hAnsi="Goudy Old Style" w:cs="Didot"/>
          <w:lang w:bidi="en-US"/>
        </w:rPr>
        <w:t>)</w:t>
      </w:r>
    </w:p>
    <w:p w14:paraId="1F282E81" w14:textId="0D83A60A" w:rsidR="00FD20CE" w:rsidRPr="00F43BE5" w:rsidRDefault="004C1CC9" w:rsidP="00FD20CE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https://www.youtube.com/watch?v=H_MLbfrsrWQ</w:t>
      </w:r>
    </w:p>
    <w:p w14:paraId="6F54D1D0" w14:textId="08B16D54" w:rsidR="009C6553" w:rsidRPr="00F43BE5" w:rsidRDefault="009C6553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lastRenderedPageBreak/>
        <w:t xml:space="preserve">Expert Wordle Tips from Villanova Linguist Dr. Grant Berry </w:t>
      </w:r>
      <w:r w:rsidR="00836992" w:rsidRPr="00F43BE5">
        <w:rPr>
          <w:rFonts w:ascii="Goudy Old Style" w:hAnsi="Goudy Old Style" w:cs="Didot"/>
          <w:lang w:bidi="en-US"/>
        </w:rPr>
        <w:t>(</w:t>
      </w:r>
      <w:r w:rsidR="00882801" w:rsidRPr="00F43BE5">
        <w:rPr>
          <w:rFonts w:ascii="Goudy Old Style" w:hAnsi="Goudy Old Style" w:cs="Didot"/>
          <w:lang w:bidi="en-US"/>
        </w:rPr>
        <w:t>02/02/22</w:t>
      </w:r>
      <w:r w:rsidR="00836992" w:rsidRPr="00F43BE5">
        <w:rPr>
          <w:rFonts w:ascii="Goudy Old Style" w:hAnsi="Goudy Old Style" w:cs="Didot"/>
          <w:lang w:bidi="en-US"/>
        </w:rPr>
        <w:t xml:space="preserve">) </w:t>
      </w:r>
      <w:r w:rsidRPr="00F43BE5">
        <w:rPr>
          <w:rFonts w:ascii="Goudy Old Style" w:hAnsi="Goudy Old Style" w:cs="Didot"/>
          <w:lang w:bidi="en-US"/>
        </w:rPr>
        <w:t xml:space="preserve">|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59C285D4" w14:textId="71E0F0BD" w:rsidR="009C6553" w:rsidRPr="00F43BE5" w:rsidRDefault="009C6553" w:rsidP="009C6553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https://www.audacy.com/kywnewsradio/podcasts/kyw-newsradio-in-depth-229/expert-wordle-tips-from-villanova-linguist-dr-grant-berry-1229772089 </w:t>
      </w:r>
    </w:p>
    <w:p w14:paraId="75BEE539" w14:textId="1A944255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proofErr w:type="gramStart"/>
      <w:r w:rsidRPr="00F43BE5">
        <w:rPr>
          <w:rFonts w:ascii="Goudy Old Style" w:hAnsi="Goudy Old Style" w:cs="Didot"/>
          <w:lang w:bidi="en-US"/>
        </w:rPr>
        <w:t>So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Does Elmo Have a Philly Accent? We Asked an Expert</w:t>
      </w:r>
      <w:r w:rsidR="00215DDF" w:rsidRPr="00F43BE5">
        <w:rPr>
          <w:rFonts w:ascii="Goudy Old Style" w:hAnsi="Goudy Old Style" w:cs="Didot"/>
          <w:lang w:bidi="en-US"/>
        </w:rPr>
        <w:t xml:space="preserve"> (01/21/22)</w:t>
      </w:r>
      <w:r w:rsidRPr="00F43BE5">
        <w:rPr>
          <w:rFonts w:ascii="Goudy Old Style" w:hAnsi="Goudy Old Style" w:cs="Didot"/>
          <w:lang w:bidi="en-US"/>
        </w:rPr>
        <w:t xml:space="preserve"> | </w:t>
      </w:r>
      <w:r w:rsidRPr="00F43BE5">
        <w:rPr>
          <w:rFonts w:ascii="Goudy Old Style" w:hAnsi="Goudy Old Style" w:cs="Didot"/>
          <w:i/>
          <w:iCs/>
          <w:lang w:bidi="en-US"/>
        </w:rPr>
        <w:t>Philadelphia Magazine</w:t>
      </w:r>
    </w:p>
    <w:p w14:paraId="3D6AF8CD" w14:textId="73E8364A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https://www.phillymag.com/news/2022/01/21/elmo-philadelphia-accent/</w:t>
      </w:r>
    </w:p>
    <w:p w14:paraId="4CCFF8F6" w14:textId="4133A7F3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Wordle: How to play (and win) like a linguist | </w:t>
      </w:r>
      <w:r w:rsidRPr="00F43BE5">
        <w:rPr>
          <w:rFonts w:ascii="Goudy Old Style" w:hAnsi="Goudy Old Style" w:cs="Didot"/>
          <w:i/>
          <w:iCs/>
          <w:lang w:bidi="en-US"/>
        </w:rPr>
        <w:t>Villanova Experts on the News</w:t>
      </w:r>
    </w:p>
    <w:p w14:paraId="4BD7AB7F" w14:textId="71BED664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https://www1.villanova.edu/university/experts/spotlight-detail.html?spotlight=8313 </w:t>
      </w:r>
    </w:p>
    <w:p w14:paraId="7B8343B3" w14:textId="134601E0" w:rsidR="002E42CD" w:rsidRPr="00F43BE5" w:rsidRDefault="006D2DF2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Philly Accent: There’s a lot </w:t>
      </w:r>
      <w:proofErr w:type="spellStart"/>
      <w:r w:rsidRPr="00F43BE5">
        <w:rPr>
          <w:rFonts w:ascii="Goudy Old Style" w:hAnsi="Goudy Old Style" w:cs="Didot"/>
          <w:lang w:bidi="en-US"/>
        </w:rPr>
        <w:t>youse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don’t know</w:t>
      </w:r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15DDF" w:rsidRPr="00F43BE5">
        <w:rPr>
          <w:rFonts w:ascii="Goudy Old Style" w:hAnsi="Goudy Old Style" w:cs="Didot"/>
          <w:lang w:bidi="en-US"/>
        </w:rPr>
        <w:t>(02/15/</w:t>
      </w:r>
      <w:proofErr w:type="gramStart"/>
      <w:r w:rsidR="00215DDF" w:rsidRPr="00F43BE5">
        <w:rPr>
          <w:rFonts w:ascii="Goudy Old Style" w:hAnsi="Goudy Old Style" w:cs="Didot"/>
          <w:lang w:bidi="en-US"/>
        </w:rPr>
        <w:t>19)</w:t>
      </w:r>
      <w:r w:rsidR="002E42CD" w:rsidRPr="00F43BE5">
        <w:rPr>
          <w:rFonts w:ascii="Goudy Old Style" w:hAnsi="Goudy Old Style" w:cs="Didot"/>
          <w:lang w:bidi="en-US"/>
        </w:rPr>
        <w:t>|</w:t>
      </w:r>
      <w:proofErr w:type="gramEnd"/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E42CD" w:rsidRPr="00F43BE5">
        <w:rPr>
          <w:rFonts w:ascii="Goudy Old Style" w:hAnsi="Goudy Old Style" w:cs="Didot"/>
          <w:i/>
          <w:iCs/>
          <w:lang w:bidi="en-US"/>
        </w:rPr>
        <w:t>Philadelphia Inquirer and Daily News</w:t>
      </w:r>
    </w:p>
    <w:p w14:paraId="3ACA234A" w14:textId="0502E9A7" w:rsidR="006D2DF2" w:rsidRPr="00F43BE5" w:rsidRDefault="006D2DF2" w:rsidP="006D2DF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https://www.inquirer.com/news/philadelphia/philly-accent-philadelphia-english-words-20190215.html</w:t>
      </w:r>
    </w:p>
    <w:p w14:paraId="6790CCAD" w14:textId="77777777" w:rsidR="002E42CD" w:rsidRPr="00F43BE5" w:rsidRDefault="002E42CD" w:rsidP="00126878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Newsletter contributor/editor | </w:t>
      </w:r>
      <w:r w:rsidRPr="00F43BE5">
        <w:rPr>
          <w:rFonts w:ascii="Goudy Old Style" w:hAnsi="Goudy Old Style" w:cs="Didot"/>
          <w:i/>
          <w:iCs/>
          <w:lang w:bidi="en-US"/>
        </w:rPr>
        <w:t>Bilingualism Matters! @ Penn State University</w:t>
      </w:r>
    </w:p>
    <w:p w14:paraId="056A2A29" w14:textId="564B2146" w:rsidR="002E42CD" w:rsidRPr="00F43BE5" w:rsidRDefault="0084500B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iCs/>
          <w:lang w:bidi="en-US"/>
        </w:rPr>
        <w:t>SU</w:t>
      </w:r>
      <w:r w:rsidR="002E42CD" w:rsidRPr="00F43BE5">
        <w:rPr>
          <w:rFonts w:ascii="Goudy Old Style" w:hAnsi="Goudy Old Style" w:cs="Didot"/>
          <w:iCs/>
          <w:lang w:bidi="en-US"/>
        </w:rPr>
        <w:t>/</w:t>
      </w:r>
      <w:r w:rsidRPr="00F43BE5">
        <w:rPr>
          <w:rFonts w:ascii="Goudy Old Style" w:hAnsi="Goudy Old Style" w:cs="Didot"/>
          <w:iCs/>
          <w:lang w:bidi="en-US"/>
        </w:rPr>
        <w:t>FA</w:t>
      </w:r>
      <w:r w:rsidR="002E42CD" w:rsidRPr="00F43BE5">
        <w:rPr>
          <w:rFonts w:ascii="Goudy Old Style" w:hAnsi="Goudy Old Style" w:cs="Didot"/>
          <w:iCs/>
          <w:lang w:bidi="en-US"/>
        </w:rPr>
        <w:t xml:space="preserve"> 2018 letter from the Editors | </w:t>
      </w:r>
      <w:r w:rsidR="002E42CD" w:rsidRPr="00F43BE5">
        <w:rPr>
          <w:rFonts w:ascii="Goudy Old Style" w:hAnsi="Goudy Old Style" w:cs="Didot"/>
          <w:i/>
          <w:lang w:bidi="en-US"/>
        </w:rPr>
        <w:t>https://sites.psu.edu/bilingualismmatters</w:t>
      </w:r>
    </w:p>
    <w:p w14:paraId="3DF372CF" w14:textId="3A6FC088" w:rsidR="002E42CD" w:rsidRPr="00F43BE5" w:rsidRDefault="002E42CD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Vowels and </w:t>
      </w:r>
      <w:r w:rsidR="00126878" w:rsidRPr="00F43BE5">
        <w:rPr>
          <w:rFonts w:ascii="Goudy Old Style" w:hAnsi="Goudy Old Style" w:cs="Didot"/>
          <w:lang w:bidi="en-US"/>
        </w:rPr>
        <w:t>l</w:t>
      </w:r>
      <w:r w:rsidRPr="00F43BE5">
        <w:rPr>
          <w:rFonts w:ascii="Goudy Old Style" w:hAnsi="Goudy Old Style" w:cs="Didot"/>
          <w:lang w:bidi="en-US"/>
        </w:rPr>
        <w:t xml:space="preserve">anguage variation | </w:t>
      </w:r>
      <w:r w:rsidRPr="00F43BE5">
        <w:rPr>
          <w:rFonts w:ascii="Goudy Old Style" w:hAnsi="Goudy Old Style" w:cs="Didot"/>
          <w:i/>
          <w:lang w:bidi="en-US"/>
        </w:rPr>
        <w:t>http://sites.psu.edu/bilingualismmatters/a-e-i-o-u-and-sometimes-y</w:t>
      </w:r>
    </w:p>
    <w:p w14:paraId="2F383EAE" w14:textId="77777777" w:rsidR="00126878" w:rsidRPr="00F43BE5" w:rsidRDefault="00126878" w:rsidP="00126878">
      <w:pPr>
        <w:pStyle w:val="NoSpacing"/>
        <w:contextualSpacing/>
        <w:jc w:val="both"/>
        <w:rPr>
          <w:rFonts w:ascii="Goudy Old Style" w:hAnsi="Goudy Old Style" w:cs="Didot"/>
          <w:i/>
          <w:sz w:val="12"/>
          <w:szCs w:val="12"/>
          <w:lang w:bidi="en-US"/>
        </w:rPr>
      </w:pPr>
    </w:p>
    <w:p w14:paraId="22341296" w14:textId="5D807AC5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Membership in Academic Organizations</w:t>
      </w:r>
    </w:p>
    <w:p w14:paraId="7F145A47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796568" w:rsidRPr="00F43BE5" w14:paraId="18BE1C86" w14:textId="77777777" w:rsidTr="00796568">
        <w:tc>
          <w:tcPr>
            <w:tcW w:w="5000" w:type="pct"/>
          </w:tcPr>
          <w:p w14:paraId="5A4B6066" w14:textId="7BAAD3FC" w:rsidR="005D6E0B" w:rsidRPr="00F43BE5" w:rsidRDefault="00796568" w:rsidP="00FA4B1A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Acoustical Society of America; </w:t>
            </w:r>
            <w:r w:rsidR="009261C4" w:rsidRPr="00F43BE5">
              <w:rPr>
                <w:rFonts w:ascii="Goudy Old Style" w:hAnsi="Goudy Old Style" w:cs="Didot"/>
              </w:rPr>
              <w:t xml:space="preserve">Psychonomic Society; </w:t>
            </w:r>
            <w:r w:rsidRPr="00F43BE5">
              <w:rPr>
                <w:rFonts w:ascii="Goudy Old Style" w:hAnsi="Goudy Old Style" w:cs="Didot"/>
              </w:rPr>
              <w:t>Association for Laboratory Phonology; Linguistic Society of America; Phi Beta Kappa; Phi Kappa Phi</w:t>
            </w:r>
          </w:p>
        </w:tc>
      </w:tr>
    </w:tbl>
    <w:p w14:paraId="7969B65D" w14:textId="77777777" w:rsidR="003511C8" w:rsidRPr="00F43BE5" w:rsidRDefault="003511C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</w:rPr>
      </w:pPr>
    </w:p>
    <w:p w14:paraId="17D66A38" w14:textId="62B5F44A" w:rsidR="00796568" w:rsidRPr="00F43BE5" w:rsidRDefault="0079656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  <w:lang w:val="es-ES"/>
        </w:rPr>
      </w:pPr>
      <w:r w:rsidRPr="00F43BE5">
        <w:rPr>
          <w:rFonts w:ascii="Goudy Old Style" w:hAnsi="Goudy Old Style" w:cs="Didot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7FC62C" wp14:editId="1AE24F44">
                <wp:simplePos x="0" y="0"/>
                <wp:positionH relativeFrom="column">
                  <wp:posOffset>2438400</wp:posOffset>
                </wp:positionH>
                <wp:positionV relativeFrom="paragraph">
                  <wp:posOffset>82550</wp:posOffset>
                </wp:positionV>
                <wp:extent cx="4171315" cy="0"/>
                <wp:effectExtent l="0" t="4445" r="0" b="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7131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/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3F3151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shape w14:anchorId="42F0719E" id="AutoShape 2" o:spid="_x0000_s1026" style="position:absolute;margin-left:192pt;margin-top:6.5pt;width:328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" strokecolor="#3f3151" strokeweight=".35mm"/>
            </w:pict>
          </mc:Fallback>
        </mc:AlternateConten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Technology</w:t>
      </w:r>
      <w:proofErr w:type="spellEnd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 xml:space="preserve"> &amp; Software </w: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Proficiency</w:t>
      </w:r>
      <w:proofErr w:type="spellEnd"/>
    </w:p>
    <w:p w14:paraId="0D4A4E8F" w14:textId="77777777" w:rsidR="00D10885" w:rsidRPr="00F43BE5" w:rsidRDefault="00D10885" w:rsidP="00796568">
      <w:pPr>
        <w:pStyle w:val="NoSpacing"/>
        <w:jc w:val="both"/>
        <w:rPr>
          <w:rFonts w:ascii="Goudy Old Style" w:hAnsi="Goudy Old Style" w:cs="Didot"/>
          <w:b/>
          <w:sz w:val="6"/>
          <w:szCs w:val="6"/>
          <w:lang w:val="es-ES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A5D25CC" w14:textId="77777777" w:rsidTr="00E43937">
        <w:trPr>
          <w:trHeight w:val="1071"/>
        </w:trPr>
        <w:tc>
          <w:tcPr>
            <w:tcW w:w="2098" w:type="pct"/>
          </w:tcPr>
          <w:p w14:paraId="17B5A12A" w14:textId="282952EA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Acoustic Analysis/Transcription</w:t>
            </w:r>
          </w:p>
          <w:p w14:paraId="2DF4924A" w14:textId="00035361" w:rsidR="00D10885" w:rsidRPr="00F43BE5" w:rsidRDefault="00567D34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Quant/Stats</w:t>
            </w:r>
          </w:p>
          <w:p w14:paraId="694CD34D" w14:textId="1543AC1F" w:rsidR="00D10885" w:rsidRPr="00F43BE5" w:rsidRDefault="00D10885" w:rsidP="00E43937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Experimental Implementation</w:t>
            </w:r>
            <w:r w:rsidR="008D64AB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Markup Languages/Style/Programming</w:t>
            </w:r>
          </w:p>
        </w:tc>
        <w:tc>
          <w:tcPr>
            <w:tcW w:w="2902" w:type="pct"/>
          </w:tcPr>
          <w:p w14:paraId="43533140" w14:textId="02BF0690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PRAAT, ELAN, Audacity; FAVE</w:t>
            </w:r>
            <w:r w:rsidR="006A1446" w:rsidRPr="00F43BE5">
              <w:rPr>
                <w:rFonts w:ascii="Goudy Old Style" w:hAnsi="Goudy Old Style" w:cs="Didot"/>
                <w:iCs/>
              </w:rPr>
              <w:t>; MFA</w:t>
            </w:r>
          </w:p>
          <w:p w14:paraId="69953CE3" w14:textId="3ADF4FF3" w:rsidR="00D10885" w:rsidRPr="00F43BE5" w:rsidRDefault="00CB0AE9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Bayesian modeling; Hierarchical regression; Factor analysis</w:t>
            </w:r>
          </w:p>
          <w:p w14:paraId="1D4DCC19" w14:textId="013C4C3B" w:rsidR="00D10885" w:rsidRPr="00F43BE5" w:rsidRDefault="008D64AB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proofErr w:type="spellStart"/>
            <w:r w:rsidRPr="00F43BE5">
              <w:rPr>
                <w:rFonts w:ascii="Goudy Old Style" w:hAnsi="Goudy Old Style" w:cs="Didot"/>
                <w:iCs/>
              </w:rPr>
              <w:t>OpenSesame</w:t>
            </w:r>
            <w:proofErr w:type="spellEnd"/>
            <w:r w:rsidR="00D10885" w:rsidRPr="00F43BE5">
              <w:rPr>
                <w:rFonts w:ascii="Goudy Old Style" w:hAnsi="Goudy Old Style" w:cs="Didot"/>
                <w:iCs/>
              </w:rPr>
              <w:t>, E-Prime</w:t>
            </w:r>
            <w:r w:rsidRPr="00F43BE5">
              <w:rPr>
                <w:rFonts w:ascii="Goudy Old Style" w:hAnsi="Goudy Old Style" w:cs="Didot"/>
                <w:iCs/>
              </w:rPr>
              <w:t xml:space="preserve">, </w:t>
            </w:r>
            <w:r w:rsidR="00D10885" w:rsidRPr="00F43BE5">
              <w:rPr>
                <w:rFonts w:ascii="Goudy Old Style" w:hAnsi="Goudy Old Style" w:cs="Didot"/>
                <w:iCs/>
              </w:rPr>
              <w:t>Mechanical Turk</w:t>
            </w:r>
            <w:r w:rsidR="00482738" w:rsidRPr="00F43BE5">
              <w:rPr>
                <w:rFonts w:ascii="Goudy Old Style" w:hAnsi="Goudy Old Style" w:cs="Didot"/>
                <w:iCs/>
              </w:rPr>
              <w:t>, JATOS</w:t>
            </w:r>
          </w:p>
          <w:p w14:paraId="0AC966CF" w14:textId="01BF676B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/>
              </w:rPr>
            </w:pPr>
            <w:r w:rsidRPr="00F43BE5">
              <w:rPr>
                <w:rFonts w:ascii="Goudy Old Style" w:hAnsi="Goudy Old Style" w:cs="Didot"/>
                <w:iCs/>
              </w:rPr>
              <w:t>CSS, PRAAT;</w:t>
            </w:r>
            <w:r w:rsidR="00F96AE8" w:rsidRPr="00F43BE5">
              <w:rPr>
                <w:rFonts w:ascii="Goudy Old Style" w:hAnsi="Goudy Old Style" w:cs="Didot"/>
                <w:iCs/>
              </w:rPr>
              <w:t xml:space="preserve"> Git; Bash/Z-Shell</w:t>
            </w:r>
            <w:r w:rsidR="008A655F" w:rsidRPr="00F43BE5">
              <w:rPr>
                <w:rFonts w:ascii="Goudy Old Style" w:hAnsi="Goudy Old Style" w:cs="Didot"/>
                <w:iCs/>
              </w:rPr>
              <w:t>; Python (2.x-3.x)</w:t>
            </w:r>
          </w:p>
        </w:tc>
      </w:tr>
    </w:tbl>
    <w:p w14:paraId="648AE26A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12"/>
          <w:szCs w:val="12"/>
        </w:rPr>
      </w:pPr>
    </w:p>
    <w:p w14:paraId="748C6C17" w14:textId="1EDFC57F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Language Proficiency</w:t>
      </w:r>
    </w:p>
    <w:p w14:paraId="7D2A6834" w14:textId="77777777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EF4B065" w14:textId="77777777" w:rsidTr="0072536E">
        <w:tc>
          <w:tcPr>
            <w:tcW w:w="2098" w:type="pct"/>
            <w:vAlign w:val="bottom"/>
          </w:tcPr>
          <w:p w14:paraId="2B9BC9D1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English</w:t>
            </w:r>
          </w:p>
        </w:tc>
        <w:tc>
          <w:tcPr>
            <w:tcW w:w="2902" w:type="pct"/>
          </w:tcPr>
          <w:p w14:paraId="129A27C7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Native</w:t>
            </w:r>
          </w:p>
        </w:tc>
      </w:tr>
      <w:tr w:rsidR="00D10885" w:rsidRPr="00B462DD" w14:paraId="18F00670" w14:textId="77777777" w:rsidTr="0072536E">
        <w:tc>
          <w:tcPr>
            <w:tcW w:w="2098" w:type="pct"/>
            <w:vAlign w:val="bottom"/>
          </w:tcPr>
          <w:p w14:paraId="4C1FE7E2" w14:textId="232306F6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</w:t>
            </w:r>
            <w:r w:rsidR="009524E2" w:rsidRPr="00F43BE5">
              <w:rPr>
                <w:rFonts w:ascii="Goudy Old Style" w:hAnsi="Goudy Old Style" w:cs="Didot"/>
              </w:rPr>
              <w:t xml:space="preserve"> (</w:t>
            </w:r>
            <w:r w:rsidR="006E0426" w:rsidRPr="00F43BE5">
              <w:rPr>
                <w:rFonts w:ascii="Goudy Old Style" w:hAnsi="Goudy Old Style" w:cs="Didot"/>
              </w:rPr>
              <w:t xml:space="preserve">ARG, ES, </w:t>
            </w:r>
            <w:r w:rsidR="00950D7D" w:rsidRPr="00F43BE5">
              <w:rPr>
                <w:rFonts w:ascii="Goudy Old Style" w:hAnsi="Goudy Old Style" w:cs="Didot"/>
              </w:rPr>
              <w:t xml:space="preserve">General </w:t>
            </w:r>
            <w:proofErr w:type="spellStart"/>
            <w:proofErr w:type="gramStart"/>
            <w:r w:rsidR="006E0426" w:rsidRPr="00F43BE5">
              <w:rPr>
                <w:rFonts w:ascii="Goudy Old Style" w:hAnsi="Goudy Old Style" w:cs="Didot"/>
              </w:rPr>
              <w:t>Am.Lat</w:t>
            </w:r>
            <w:proofErr w:type="spellEnd"/>
            <w:proofErr w:type="gramEnd"/>
            <w:r w:rsidR="009524E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</w:p>
        </w:tc>
        <w:tc>
          <w:tcPr>
            <w:tcW w:w="2902" w:type="pct"/>
          </w:tcPr>
          <w:p w14:paraId="7F0FB718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Near-native (C.E.L.U-Avanzado, muy bien)</w:t>
            </w:r>
          </w:p>
        </w:tc>
      </w:tr>
      <w:tr w:rsidR="00D10885" w:rsidRPr="00F43BE5" w14:paraId="7A900499" w14:textId="77777777" w:rsidTr="0072536E">
        <w:tc>
          <w:tcPr>
            <w:tcW w:w="2098" w:type="pct"/>
            <w:vAlign w:val="bottom"/>
          </w:tcPr>
          <w:p w14:paraId="24952FC8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Classical Latin</w:t>
            </w:r>
          </w:p>
          <w:p w14:paraId="4B33ADC2" w14:textId="7A3EE8E6" w:rsidR="006A1446" w:rsidRPr="00F43BE5" w:rsidRDefault="006A1446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Portuguese</w:t>
            </w:r>
          </w:p>
        </w:tc>
        <w:tc>
          <w:tcPr>
            <w:tcW w:w="2902" w:type="pct"/>
          </w:tcPr>
          <w:p w14:paraId="0923653B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Intermediate (reading comprehension)</w:t>
            </w:r>
          </w:p>
          <w:p w14:paraId="189DD8BA" w14:textId="1FB37728" w:rsidR="006A1446" w:rsidRPr="00F43BE5" w:rsidRDefault="006A1446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(reading comprehension)</w:t>
            </w:r>
          </w:p>
        </w:tc>
      </w:tr>
      <w:tr w:rsidR="00D10885" w:rsidRPr="00F43BE5" w14:paraId="5F924BA4" w14:textId="77777777" w:rsidTr="0072536E">
        <w:trPr>
          <w:trHeight w:val="162"/>
        </w:trPr>
        <w:tc>
          <w:tcPr>
            <w:tcW w:w="2098" w:type="pct"/>
            <w:vAlign w:val="bottom"/>
          </w:tcPr>
          <w:p w14:paraId="41D2B0F4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Modern Standard Arabic</w:t>
            </w:r>
          </w:p>
          <w:p w14:paraId="71D6E4C3" w14:textId="593784FB" w:rsidR="00317E4C" w:rsidRPr="00F43BE5" w:rsidRDefault="00317E4C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Dutch</w:t>
            </w:r>
          </w:p>
        </w:tc>
        <w:tc>
          <w:tcPr>
            <w:tcW w:w="2902" w:type="pct"/>
          </w:tcPr>
          <w:p w14:paraId="7EFDB803" w14:textId="1EB624ED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</w:t>
            </w:r>
            <w:r w:rsidR="00B80582" w:rsidRPr="00F43BE5">
              <w:rPr>
                <w:rFonts w:ascii="Goudy Old Style" w:hAnsi="Goudy Old Style" w:cs="Didot"/>
                <w:iCs/>
              </w:rPr>
              <w:t xml:space="preserve"> (coursework)</w:t>
            </w:r>
          </w:p>
          <w:p w14:paraId="5C12FD75" w14:textId="710C25E8" w:rsidR="00317E4C" w:rsidRPr="00F43BE5" w:rsidRDefault="00317E4C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(research experience)</w:t>
            </w:r>
          </w:p>
        </w:tc>
      </w:tr>
    </w:tbl>
    <w:p w14:paraId="4A1B92E9" w14:textId="77777777" w:rsidR="00D10885" w:rsidRPr="00F43BE5" w:rsidRDefault="00D10885" w:rsidP="00721976">
      <w:pPr>
        <w:pStyle w:val="NoSpacing"/>
        <w:contextualSpacing/>
        <w:jc w:val="both"/>
        <w:rPr>
          <w:rFonts w:ascii="Goudy Old Style" w:hAnsi="Goudy Old Style" w:cs="Didot"/>
        </w:rPr>
      </w:pPr>
    </w:p>
    <w:sectPr w:rsidR="00D10885" w:rsidRPr="00F43BE5" w:rsidSect="00794630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B0123" w14:textId="77777777" w:rsidR="009D06DB" w:rsidRDefault="009D06DB" w:rsidP="00EF5CC3">
      <w:r>
        <w:separator/>
      </w:r>
    </w:p>
  </w:endnote>
  <w:endnote w:type="continuationSeparator" w:id="0">
    <w:p w14:paraId="3357DCA5" w14:textId="77777777" w:rsidR="009D06DB" w:rsidRDefault="009D06DB" w:rsidP="00EF5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oudy Old Style">
    <w:panose1 w:val="02020502050305020303"/>
    <w:charset w:val="4D"/>
    <w:family w:val="roman"/>
    <w:pitch w:val="variable"/>
    <w:sig w:usb0="00000003" w:usb1="00000000" w:usb2="00000000" w:usb3="00000000" w:csb0="00000001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77B6" w14:textId="2554CCA7" w:rsidR="00AD2C5F" w:rsidRPr="00AB6130" w:rsidRDefault="00AD2C5F" w:rsidP="00EF5CC3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C92F4" w14:textId="3FC719CB" w:rsidR="00AD2C5F" w:rsidRPr="00AB6130" w:rsidRDefault="00AD2C5F" w:rsidP="00D10885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1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12534" w14:textId="77777777" w:rsidR="009D06DB" w:rsidRDefault="009D06DB" w:rsidP="00EF5CC3">
      <w:r>
        <w:separator/>
      </w:r>
    </w:p>
  </w:footnote>
  <w:footnote w:type="continuationSeparator" w:id="0">
    <w:p w14:paraId="7C02F816" w14:textId="77777777" w:rsidR="009D06DB" w:rsidRDefault="009D06DB" w:rsidP="00EF5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83F5F" w14:textId="3B9F0918" w:rsidR="00AD2C5F" w:rsidRPr="00D10885" w:rsidRDefault="00AD2C5F" w:rsidP="00D423C0">
    <w:pPr>
      <w:pStyle w:val="Header"/>
      <w:tabs>
        <w:tab w:val="clear" w:pos="4680"/>
        <w:tab w:val="clear" w:pos="9360"/>
      </w:tabs>
      <w:jc w:val="right"/>
      <w:rPr>
        <w:rFonts w:ascii="Garamond" w:hAnsi="Garamond"/>
        <w:b/>
        <w:bCs/>
        <w:sz w:val="6"/>
        <w:szCs w:val="6"/>
      </w:rPr>
    </w:pPr>
    <w:r>
      <w:rPr>
        <w:rFonts w:ascii="Garamond" w:hAnsi="Garamond"/>
      </w:rPr>
      <w:t xml:space="preserve">CV | </w:t>
    </w:r>
    <w:r w:rsidRPr="00AB6130">
      <w:rPr>
        <w:rFonts w:ascii="Garamond" w:hAnsi="Garamond"/>
      </w:rPr>
      <w:t xml:space="preserve">Grant M. </w:t>
    </w:r>
    <w:r>
      <w:rPr>
        <w:rFonts w:ascii="Garamond" w:hAnsi="Garamond"/>
      </w:rPr>
      <w:t>Berry | grant.berry@villanova.edu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E28A3" w14:textId="2838D8AA" w:rsidR="00AD2C5F" w:rsidRPr="00A4083E" w:rsidRDefault="00AD2C5F" w:rsidP="001B3349">
    <w:pPr>
      <w:pStyle w:val="Header"/>
      <w:jc w:val="right"/>
      <w:rPr>
        <w:rFonts w:ascii="Garamond" w:hAnsi="Garamond"/>
      </w:rPr>
    </w:pPr>
    <w:r w:rsidRPr="00A4083E">
      <w:rPr>
        <w:rFonts w:ascii="Garamond" w:hAnsi="Garamond"/>
      </w:rPr>
      <w:t>L</w:t>
    </w:r>
    <w:r>
      <w:rPr>
        <w:rFonts w:ascii="Garamond" w:hAnsi="Garamond"/>
      </w:rPr>
      <w:t xml:space="preserve">ast updated: </w:t>
    </w:r>
    <w:r w:rsidR="000B38BF">
      <w:rPr>
        <w:rFonts w:ascii="Garamond" w:hAnsi="Garamond"/>
      </w:rPr>
      <w:t>09-June-2026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3382"/>
    <w:multiLevelType w:val="multilevel"/>
    <w:tmpl w:val="3442130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756F8"/>
    <w:multiLevelType w:val="hybridMultilevel"/>
    <w:tmpl w:val="3A9A78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C151C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224E3F1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25A55A31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1321F6"/>
    <w:multiLevelType w:val="hybridMultilevel"/>
    <w:tmpl w:val="B2E47F0E"/>
    <w:lvl w:ilvl="0" w:tplc="E38AE0FC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  <w:b w:val="0"/>
        <w:bCs w:val="0"/>
        <w:spacing w:val="-4"/>
        <w:w w:val="100"/>
        <w:sz w:val="24"/>
        <w:szCs w:val="24"/>
        <w:lang w:val="en-US" w:eastAsia="en-US" w:bidi="en-US"/>
      </w:rPr>
    </w:lvl>
    <w:lvl w:ilvl="1" w:tplc="3124791A">
      <w:numFmt w:val="bullet"/>
      <w:lvlText w:val="•"/>
      <w:lvlJc w:val="left"/>
      <w:pPr>
        <w:ind w:left="1350" w:hanging="360"/>
      </w:pPr>
      <w:rPr>
        <w:rFonts w:hint="default"/>
        <w:lang w:val="en-US" w:eastAsia="en-US" w:bidi="en-US"/>
      </w:rPr>
    </w:lvl>
    <w:lvl w:ilvl="2" w:tplc="3FE45A54">
      <w:numFmt w:val="bullet"/>
      <w:lvlText w:val="•"/>
      <w:lvlJc w:val="left"/>
      <w:pPr>
        <w:ind w:left="2568" w:hanging="360"/>
      </w:pPr>
      <w:rPr>
        <w:rFonts w:hint="default"/>
        <w:lang w:val="en-US" w:eastAsia="en-US" w:bidi="en-US"/>
      </w:rPr>
    </w:lvl>
    <w:lvl w:ilvl="3" w:tplc="A1501BDA">
      <w:numFmt w:val="bullet"/>
      <w:lvlText w:val="•"/>
      <w:lvlJc w:val="left"/>
      <w:pPr>
        <w:ind w:left="3572" w:hanging="360"/>
      </w:pPr>
      <w:rPr>
        <w:rFonts w:hint="default"/>
        <w:lang w:val="en-US" w:eastAsia="en-US" w:bidi="en-US"/>
      </w:rPr>
    </w:lvl>
    <w:lvl w:ilvl="4" w:tplc="E3B4F9E0">
      <w:numFmt w:val="bullet"/>
      <w:lvlText w:val="•"/>
      <w:lvlJc w:val="left"/>
      <w:pPr>
        <w:ind w:left="4576" w:hanging="360"/>
      </w:pPr>
      <w:rPr>
        <w:rFonts w:hint="default"/>
        <w:lang w:val="en-US" w:eastAsia="en-US" w:bidi="en-US"/>
      </w:rPr>
    </w:lvl>
    <w:lvl w:ilvl="5" w:tplc="8E049D9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en-US"/>
      </w:rPr>
    </w:lvl>
    <w:lvl w:ilvl="6" w:tplc="43DEF0D2">
      <w:numFmt w:val="bullet"/>
      <w:lvlText w:val="•"/>
      <w:lvlJc w:val="left"/>
      <w:pPr>
        <w:ind w:left="6584" w:hanging="360"/>
      </w:pPr>
      <w:rPr>
        <w:rFonts w:hint="default"/>
        <w:lang w:val="en-US" w:eastAsia="en-US" w:bidi="en-US"/>
      </w:rPr>
    </w:lvl>
    <w:lvl w:ilvl="7" w:tplc="3D0081B6">
      <w:numFmt w:val="bullet"/>
      <w:lvlText w:val="•"/>
      <w:lvlJc w:val="left"/>
      <w:pPr>
        <w:ind w:left="7588" w:hanging="360"/>
      </w:pPr>
      <w:rPr>
        <w:rFonts w:hint="default"/>
        <w:lang w:val="en-US" w:eastAsia="en-US" w:bidi="en-US"/>
      </w:rPr>
    </w:lvl>
    <w:lvl w:ilvl="8" w:tplc="9EB8733A">
      <w:numFmt w:val="bullet"/>
      <w:lvlText w:val="•"/>
      <w:lvlJc w:val="left"/>
      <w:pPr>
        <w:ind w:left="8592" w:hanging="360"/>
      </w:pPr>
      <w:rPr>
        <w:rFonts w:hint="default"/>
        <w:lang w:val="en-US" w:eastAsia="en-US" w:bidi="en-US"/>
      </w:rPr>
    </w:lvl>
  </w:abstractNum>
  <w:abstractNum w:abstractNumId="6" w15:restartNumberingAfterBreak="0">
    <w:nsid w:val="3277346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7" w15:restartNumberingAfterBreak="0">
    <w:nsid w:val="35DF7999"/>
    <w:multiLevelType w:val="hybridMultilevel"/>
    <w:tmpl w:val="66D4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10178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16C6FB7"/>
    <w:multiLevelType w:val="hybridMultilevel"/>
    <w:tmpl w:val="8DF46D3C"/>
    <w:lvl w:ilvl="0" w:tplc="DB329CD4">
      <w:start w:val="1"/>
      <w:numFmt w:val="bullet"/>
      <w:lvlText w:val=" 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E5827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56FF2CB7"/>
    <w:multiLevelType w:val="hybridMultilevel"/>
    <w:tmpl w:val="D3D05914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3124791A">
      <w:numFmt w:val="bullet"/>
      <w:lvlText w:val="•"/>
      <w:lvlJc w:val="left"/>
      <w:pPr>
        <w:ind w:left="900" w:hanging="360"/>
      </w:pPr>
      <w:rPr>
        <w:rFonts w:hint="default"/>
        <w:lang w:val="en-US" w:eastAsia="en-US" w:bidi="en-US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5B85477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3" w15:restartNumberingAfterBreak="0">
    <w:nsid w:val="65C6341C"/>
    <w:multiLevelType w:val="hybridMultilevel"/>
    <w:tmpl w:val="0DBAEAD2"/>
    <w:lvl w:ilvl="0" w:tplc="F83CB192">
      <w:start w:val="1"/>
      <w:numFmt w:val="decimal"/>
      <w:lvlText w:val="(%1)"/>
      <w:lvlJc w:val="left"/>
      <w:pPr>
        <w:ind w:left="360" w:hanging="360"/>
      </w:pPr>
      <w:rPr>
        <w:rFonts w:eastAsia="MS Mincho"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14" w15:restartNumberingAfterBreak="0">
    <w:nsid w:val="69A10DBF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4CD3E0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1281109616">
    <w:abstractNumId w:val="13"/>
  </w:num>
  <w:num w:numId="2" w16cid:durableId="1391028546">
    <w:abstractNumId w:val="1"/>
  </w:num>
  <w:num w:numId="3" w16cid:durableId="1614240753">
    <w:abstractNumId w:val="12"/>
  </w:num>
  <w:num w:numId="4" w16cid:durableId="1656226238">
    <w:abstractNumId w:val="7"/>
  </w:num>
  <w:num w:numId="5" w16cid:durableId="1915892337">
    <w:abstractNumId w:val="9"/>
  </w:num>
  <w:num w:numId="6" w16cid:durableId="46608043">
    <w:abstractNumId w:val="0"/>
  </w:num>
  <w:num w:numId="7" w16cid:durableId="1121074162">
    <w:abstractNumId w:val="14"/>
  </w:num>
  <w:num w:numId="8" w16cid:durableId="993800999">
    <w:abstractNumId w:val="4"/>
  </w:num>
  <w:num w:numId="9" w16cid:durableId="509637334">
    <w:abstractNumId w:val="10"/>
  </w:num>
  <w:num w:numId="10" w16cid:durableId="1158305391">
    <w:abstractNumId w:val="6"/>
  </w:num>
  <w:num w:numId="11" w16cid:durableId="834997229">
    <w:abstractNumId w:val="15"/>
  </w:num>
  <w:num w:numId="12" w16cid:durableId="1374113444">
    <w:abstractNumId w:val="8"/>
  </w:num>
  <w:num w:numId="13" w16cid:durableId="853570777">
    <w:abstractNumId w:val="3"/>
  </w:num>
  <w:num w:numId="14" w16cid:durableId="1994288612">
    <w:abstractNumId w:val="2"/>
  </w:num>
  <w:num w:numId="15" w16cid:durableId="1753039505">
    <w:abstractNumId w:val="5"/>
  </w:num>
  <w:num w:numId="16" w16cid:durableId="6953539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AEF"/>
    <w:rsid w:val="000017A3"/>
    <w:rsid w:val="000018A5"/>
    <w:rsid w:val="00011C63"/>
    <w:rsid w:val="00012901"/>
    <w:rsid w:val="00014493"/>
    <w:rsid w:val="00026AFC"/>
    <w:rsid w:val="0003194C"/>
    <w:rsid w:val="00035B55"/>
    <w:rsid w:val="000366E3"/>
    <w:rsid w:val="000373B1"/>
    <w:rsid w:val="00037FE1"/>
    <w:rsid w:val="00042099"/>
    <w:rsid w:val="00045BDE"/>
    <w:rsid w:val="0005586E"/>
    <w:rsid w:val="00056B9E"/>
    <w:rsid w:val="00057123"/>
    <w:rsid w:val="000679FF"/>
    <w:rsid w:val="000706F6"/>
    <w:rsid w:val="0007577D"/>
    <w:rsid w:val="000813A5"/>
    <w:rsid w:val="0008685A"/>
    <w:rsid w:val="00090A11"/>
    <w:rsid w:val="00093543"/>
    <w:rsid w:val="00093631"/>
    <w:rsid w:val="000939CE"/>
    <w:rsid w:val="00093CB0"/>
    <w:rsid w:val="000A631C"/>
    <w:rsid w:val="000B12E3"/>
    <w:rsid w:val="000B38BF"/>
    <w:rsid w:val="000C2EFF"/>
    <w:rsid w:val="000C3D27"/>
    <w:rsid w:val="000E27DC"/>
    <w:rsid w:val="000E3904"/>
    <w:rsid w:val="000E3BAA"/>
    <w:rsid w:val="000E7108"/>
    <w:rsid w:val="000F0522"/>
    <w:rsid w:val="000F07F5"/>
    <w:rsid w:val="000F610B"/>
    <w:rsid w:val="00103D7A"/>
    <w:rsid w:val="00105366"/>
    <w:rsid w:val="0010602F"/>
    <w:rsid w:val="00126878"/>
    <w:rsid w:val="001361BE"/>
    <w:rsid w:val="0013772E"/>
    <w:rsid w:val="00143F9A"/>
    <w:rsid w:val="0014786C"/>
    <w:rsid w:val="00151238"/>
    <w:rsid w:val="0015673B"/>
    <w:rsid w:val="00160BE6"/>
    <w:rsid w:val="00164F2C"/>
    <w:rsid w:val="0017273B"/>
    <w:rsid w:val="0017613D"/>
    <w:rsid w:val="001837FC"/>
    <w:rsid w:val="001A1F76"/>
    <w:rsid w:val="001A5C98"/>
    <w:rsid w:val="001A75FD"/>
    <w:rsid w:val="001B1F3B"/>
    <w:rsid w:val="001B3349"/>
    <w:rsid w:val="001C3750"/>
    <w:rsid w:val="001D117E"/>
    <w:rsid w:val="001D47E1"/>
    <w:rsid w:val="002013DC"/>
    <w:rsid w:val="0020633A"/>
    <w:rsid w:val="00215D5A"/>
    <w:rsid w:val="00215DDF"/>
    <w:rsid w:val="002235D9"/>
    <w:rsid w:val="00224C0C"/>
    <w:rsid w:val="00225FE0"/>
    <w:rsid w:val="0022779F"/>
    <w:rsid w:val="002367BF"/>
    <w:rsid w:val="00251B4E"/>
    <w:rsid w:val="00255C5F"/>
    <w:rsid w:val="00257134"/>
    <w:rsid w:val="0026101F"/>
    <w:rsid w:val="002625D0"/>
    <w:rsid w:val="002806F2"/>
    <w:rsid w:val="002974A0"/>
    <w:rsid w:val="002A252C"/>
    <w:rsid w:val="002A5458"/>
    <w:rsid w:val="002A6BFC"/>
    <w:rsid w:val="002B0748"/>
    <w:rsid w:val="002B434E"/>
    <w:rsid w:val="002C2E32"/>
    <w:rsid w:val="002C36D5"/>
    <w:rsid w:val="002C4923"/>
    <w:rsid w:val="002D1D65"/>
    <w:rsid w:val="002D3F99"/>
    <w:rsid w:val="002E42CD"/>
    <w:rsid w:val="002F25CA"/>
    <w:rsid w:val="002F5665"/>
    <w:rsid w:val="002F6B92"/>
    <w:rsid w:val="00302185"/>
    <w:rsid w:val="0030268A"/>
    <w:rsid w:val="00304DAE"/>
    <w:rsid w:val="003133DB"/>
    <w:rsid w:val="0031592B"/>
    <w:rsid w:val="00317E4C"/>
    <w:rsid w:val="00321D0B"/>
    <w:rsid w:val="00323235"/>
    <w:rsid w:val="00324A67"/>
    <w:rsid w:val="003307C0"/>
    <w:rsid w:val="0033416D"/>
    <w:rsid w:val="00335100"/>
    <w:rsid w:val="003354A0"/>
    <w:rsid w:val="00340119"/>
    <w:rsid w:val="003417E4"/>
    <w:rsid w:val="003455CC"/>
    <w:rsid w:val="00345E0A"/>
    <w:rsid w:val="003504F4"/>
    <w:rsid w:val="003511C8"/>
    <w:rsid w:val="003551D2"/>
    <w:rsid w:val="0035642C"/>
    <w:rsid w:val="003808B8"/>
    <w:rsid w:val="00391F41"/>
    <w:rsid w:val="0039743C"/>
    <w:rsid w:val="003A2229"/>
    <w:rsid w:val="003A28FD"/>
    <w:rsid w:val="003A4B7D"/>
    <w:rsid w:val="003B15CA"/>
    <w:rsid w:val="003B1C4A"/>
    <w:rsid w:val="003B54A5"/>
    <w:rsid w:val="003C0209"/>
    <w:rsid w:val="003D3C24"/>
    <w:rsid w:val="003D50BB"/>
    <w:rsid w:val="003D5AE5"/>
    <w:rsid w:val="003D5ED2"/>
    <w:rsid w:val="003E5585"/>
    <w:rsid w:val="003F1454"/>
    <w:rsid w:val="003F33D0"/>
    <w:rsid w:val="003F6843"/>
    <w:rsid w:val="0040011F"/>
    <w:rsid w:val="00400C4D"/>
    <w:rsid w:val="00402279"/>
    <w:rsid w:val="004036C2"/>
    <w:rsid w:val="00403E0A"/>
    <w:rsid w:val="00406131"/>
    <w:rsid w:val="004109E4"/>
    <w:rsid w:val="00411ECC"/>
    <w:rsid w:val="0042342D"/>
    <w:rsid w:val="00424113"/>
    <w:rsid w:val="00424FCF"/>
    <w:rsid w:val="00430AD9"/>
    <w:rsid w:val="00432895"/>
    <w:rsid w:val="00443B17"/>
    <w:rsid w:val="00452309"/>
    <w:rsid w:val="00454B69"/>
    <w:rsid w:val="004577E9"/>
    <w:rsid w:val="00457D37"/>
    <w:rsid w:val="004653E7"/>
    <w:rsid w:val="004724FB"/>
    <w:rsid w:val="00473170"/>
    <w:rsid w:val="0047792C"/>
    <w:rsid w:val="00482738"/>
    <w:rsid w:val="00485ED3"/>
    <w:rsid w:val="00494D37"/>
    <w:rsid w:val="004A5737"/>
    <w:rsid w:val="004C1CC9"/>
    <w:rsid w:val="004C4D9D"/>
    <w:rsid w:val="004D1421"/>
    <w:rsid w:val="004D2C9F"/>
    <w:rsid w:val="004E45F4"/>
    <w:rsid w:val="004F171C"/>
    <w:rsid w:val="004F54A7"/>
    <w:rsid w:val="00507C9E"/>
    <w:rsid w:val="005155BD"/>
    <w:rsid w:val="00515B11"/>
    <w:rsid w:val="005226AF"/>
    <w:rsid w:val="005246F7"/>
    <w:rsid w:val="00524F44"/>
    <w:rsid w:val="00541783"/>
    <w:rsid w:val="005471BF"/>
    <w:rsid w:val="00547B47"/>
    <w:rsid w:val="00564CE5"/>
    <w:rsid w:val="00567AEB"/>
    <w:rsid w:val="00567D34"/>
    <w:rsid w:val="00573CA4"/>
    <w:rsid w:val="005753B9"/>
    <w:rsid w:val="0057569B"/>
    <w:rsid w:val="00576496"/>
    <w:rsid w:val="005A1FA4"/>
    <w:rsid w:val="005A6DA3"/>
    <w:rsid w:val="005B2153"/>
    <w:rsid w:val="005B2509"/>
    <w:rsid w:val="005B7CA0"/>
    <w:rsid w:val="005C5A5D"/>
    <w:rsid w:val="005D1DC4"/>
    <w:rsid w:val="005D49BD"/>
    <w:rsid w:val="005D6E0B"/>
    <w:rsid w:val="005E132B"/>
    <w:rsid w:val="005E15F5"/>
    <w:rsid w:val="005E33F1"/>
    <w:rsid w:val="005E6488"/>
    <w:rsid w:val="005F1365"/>
    <w:rsid w:val="005F1A64"/>
    <w:rsid w:val="005F558D"/>
    <w:rsid w:val="005F6529"/>
    <w:rsid w:val="00606032"/>
    <w:rsid w:val="0060719D"/>
    <w:rsid w:val="00614F0C"/>
    <w:rsid w:val="00621FA3"/>
    <w:rsid w:val="006241B9"/>
    <w:rsid w:val="0062505F"/>
    <w:rsid w:val="00636DC3"/>
    <w:rsid w:val="0064037D"/>
    <w:rsid w:val="00640EBE"/>
    <w:rsid w:val="00641D0E"/>
    <w:rsid w:val="006420C7"/>
    <w:rsid w:val="0064638A"/>
    <w:rsid w:val="00646EDD"/>
    <w:rsid w:val="006479F5"/>
    <w:rsid w:val="0065507A"/>
    <w:rsid w:val="006559B5"/>
    <w:rsid w:val="0066045A"/>
    <w:rsid w:val="0066158C"/>
    <w:rsid w:val="00664A39"/>
    <w:rsid w:val="00665163"/>
    <w:rsid w:val="00670333"/>
    <w:rsid w:val="006812FE"/>
    <w:rsid w:val="00684EE6"/>
    <w:rsid w:val="00692A9F"/>
    <w:rsid w:val="006A1446"/>
    <w:rsid w:val="006A2123"/>
    <w:rsid w:val="006A3A99"/>
    <w:rsid w:val="006A5DAB"/>
    <w:rsid w:val="006A7DD4"/>
    <w:rsid w:val="006B3C54"/>
    <w:rsid w:val="006B53E2"/>
    <w:rsid w:val="006B5A5B"/>
    <w:rsid w:val="006C1638"/>
    <w:rsid w:val="006C3CED"/>
    <w:rsid w:val="006C7153"/>
    <w:rsid w:val="006D2DF2"/>
    <w:rsid w:val="006D47BA"/>
    <w:rsid w:val="006D49C2"/>
    <w:rsid w:val="006D7B78"/>
    <w:rsid w:val="006E0426"/>
    <w:rsid w:val="006E4A24"/>
    <w:rsid w:val="006E5FFC"/>
    <w:rsid w:val="006F1FA6"/>
    <w:rsid w:val="006F60E2"/>
    <w:rsid w:val="006F74FC"/>
    <w:rsid w:val="00701234"/>
    <w:rsid w:val="00703FA2"/>
    <w:rsid w:val="00704346"/>
    <w:rsid w:val="00711D76"/>
    <w:rsid w:val="0071365A"/>
    <w:rsid w:val="00714D9A"/>
    <w:rsid w:val="00717B7D"/>
    <w:rsid w:val="00721976"/>
    <w:rsid w:val="0072536E"/>
    <w:rsid w:val="00731BBC"/>
    <w:rsid w:val="00734720"/>
    <w:rsid w:val="00736D0C"/>
    <w:rsid w:val="00743C3F"/>
    <w:rsid w:val="00743C80"/>
    <w:rsid w:val="00746539"/>
    <w:rsid w:val="007517BF"/>
    <w:rsid w:val="00754FA9"/>
    <w:rsid w:val="0076017D"/>
    <w:rsid w:val="0076261E"/>
    <w:rsid w:val="00765F96"/>
    <w:rsid w:val="007712D4"/>
    <w:rsid w:val="00773F4B"/>
    <w:rsid w:val="00775FDB"/>
    <w:rsid w:val="007807BF"/>
    <w:rsid w:val="00782C85"/>
    <w:rsid w:val="00782E50"/>
    <w:rsid w:val="00783055"/>
    <w:rsid w:val="0079195C"/>
    <w:rsid w:val="00794630"/>
    <w:rsid w:val="00796568"/>
    <w:rsid w:val="007A5D8A"/>
    <w:rsid w:val="007A7A74"/>
    <w:rsid w:val="007B2960"/>
    <w:rsid w:val="007B4E32"/>
    <w:rsid w:val="007B5299"/>
    <w:rsid w:val="007C556A"/>
    <w:rsid w:val="007D648A"/>
    <w:rsid w:val="007F042D"/>
    <w:rsid w:val="007F799E"/>
    <w:rsid w:val="00802904"/>
    <w:rsid w:val="008055DE"/>
    <w:rsid w:val="008142B8"/>
    <w:rsid w:val="008247AD"/>
    <w:rsid w:val="00835578"/>
    <w:rsid w:val="00836992"/>
    <w:rsid w:val="0084206B"/>
    <w:rsid w:val="0084500B"/>
    <w:rsid w:val="008520C3"/>
    <w:rsid w:val="00853F97"/>
    <w:rsid w:val="00854A74"/>
    <w:rsid w:val="00855CF3"/>
    <w:rsid w:val="00872EB5"/>
    <w:rsid w:val="00872FAB"/>
    <w:rsid w:val="008737E1"/>
    <w:rsid w:val="0087754E"/>
    <w:rsid w:val="00882801"/>
    <w:rsid w:val="008937CC"/>
    <w:rsid w:val="008A0D8E"/>
    <w:rsid w:val="008A3611"/>
    <w:rsid w:val="008A655F"/>
    <w:rsid w:val="008B661D"/>
    <w:rsid w:val="008C3841"/>
    <w:rsid w:val="008C5D73"/>
    <w:rsid w:val="008D2626"/>
    <w:rsid w:val="008D2B3D"/>
    <w:rsid w:val="008D37F2"/>
    <w:rsid w:val="008D3FDF"/>
    <w:rsid w:val="008D5BB5"/>
    <w:rsid w:val="008D6410"/>
    <w:rsid w:val="008D64AB"/>
    <w:rsid w:val="008D7471"/>
    <w:rsid w:val="008D77F7"/>
    <w:rsid w:val="008D7C4C"/>
    <w:rsid w:val="008E120F"/>
    <w:rsid w:val="008E2766"/>
    <w:rsid w:val="008E3170"/>
    <w:rsid w:val="008E62A9"/>
    <w:rsid w:val="008F07E4"/>
    <w:rsid w:val="008F4C5E"/>
    <w:rsid w:val="00904F3E"/>
    <w:rsid w:val="009058E2"/>
    <w:rsid w:val="00911DEF"/>
    <w:rsid w:val="009236D2"/>
    <w:rsid w:val="00923C20"/>
    <w:rsid w:val="00925ED5"/>
    <w:rsid w:val="009261C4"/>
    <w:rsid w:val="00940F71"/>
    <w:rsid w:val="00943267"/>
    <w:rsid w:val="009456F2"/>
    <w:rsid w:val="00950D7D"/>
    <w:rsid w:val="009524E2"/>
    <w:rsid w:val="00954590"/>
    <w:rsid w:val="009616A8"/>
    <w:rsid w:val="009666D8"/>
    <w:rsid w:val="0098385A"/>
    <w:rsid w:val="009855AF"/>
    <w:rsid w:val="009A1E6D"/>
    <w:rsid w:val="009A2000"/>
    <w:rsid w:val="009A20A9"/>
    <w:rsid w:val="009A242D"/>
    <w:rsid w:val="009A60F8"/>
    <w:rsid w:val="009B105C"/>
    <w:rsid w:val="009B2A93"/>
    <w:rsid w:val="009C10DE"/>
    <w:rsid w:val="009C1A86"/>
    <w:rsid w:val="009C5630"/>
    <w:rsid w:val="009C6553"/>
    <w:rsid w:val="009D06DB"/>
    <w:rsid w:val="009D1D84"/>
    <w:rsid w:val="009E094D"/>
    <w:rsid w:val="009E5A3E"/>
    <w:rsid w:val="009E5AD5"/>
    <w:rsid w:val="009F3D65"/>
    <w:rsid w:val="00A01B1B"/>
    <w:rsid w:val="00A07AEF"/>
    <w:rsid w:val="00A102B9"/>
    <w:rsid w:val="00A121F9"/>
    <w:rsid w:val="00A178E8"/>
    <w:rsid w:val="00A206F9"/>
    <w:rsid w:val="00A228E0"/>
    <w:rsid w:val="00A254EA"/>
    <w:rsid w:val="00A265F9"/>
    <w:rsid w:val="00A311D9"/>
    <w:rsid w:val="00A34F5A"/>
    <w:rsid w:val="00A36471"/>
    <w:rsid w:val="00A373C9"/>
    <w:rsid w:val="00A4083E"/>
    <w:rsid w:val="00A430ED"/>
    <w:rsid w:val="00A43141"/>
    <w:rsid w:val="00A43DAB"/>
    <w:rsid w:val="00A46529"/>
    <w:rsid w:val="00A501DF"/>
    <w:rsid w:val="00A530DF"/>
    <w:rsid w:val="00A54DD6"/>
    <w:rsid w:val="00A56FC2"/>
    <w:rsid w:val="00A65E41"/>
    <w:rsid w:val="00A66C02"/>
    <w:rsid w:val="00A726F7"/>
    <w:rsid w:val="00A73CCB"/>
    <w:rsid w:val="00A74ADF"/>
    <w:rsid w:val="00A7588F"/>
    <w:rsid w:val="00A82D9A"/>
    <w:rsid w:val="00A84C85"/>
    <w:rsid w:val="00A850A7"/>
    <w:rsid w:val="00A8553E"/>
    <w:rsid w:val="00A923A8"/>
    <w:rsid w:val="00A93AC1"/>
    <w:rsid w:val="00AB116E"/>
    <w:rsid w:val="00AB3014"/>
    <w:rsid w:val="00AB5DAB"/>
    <w:rsid w:val="00AB6130"/>
    <w:rsid w:val="00AC3536"/>
    <w:rsid w:val="00AD18ED"/>
    <w:rsid w:val="00AD2C5F"/>
    <w:rsid w:val="00AD342A"/>
    <w:rsid w:val="00AD4DCC"/>
    <w:rsid w:val="00AE13F8"/>
    <w:rsid w:val="00AF3AB4"/>
    <w:rsid w:val="00AF4D0E"/>
    <w:rsid w:val="00AF5F95"/>
    <w:rsid w:val="00B00BDD"/>
    <w:rsid w:val="00B04231"/>
    <w:rsid w:val="00B042D0"/>
    <w:rsid w:val="00B0688D"/>
    <w:rsid w:val="00B100C0"/>
    <w:rsid w:val="00B12F39"/>
    <w:rsid w:val="00B149E8"/>
    <w:rsid w:val="00B15AC1"/>
    <w:rsid w:val="00B267C0"/>
    <w:rsid w:val="00B26B52"/>
    <w:rsid w:val="00B26F75"/>
    <w:rsid w:val="00B30424"/>
    <w:rsid w:val="00B339AB"/>
    <w:rsid w:val="00B35368"/>
    <w:rsid w:val="00B405AC"/>
    <w:rsid w:val="00B462DD"/>
    <w:rsid w:val="00B526C5"/>
    <w:rsid w:val="00B52F2B"/>
    <w:rsid w:val="00B67F43"/>
    <w:rsid w:val="00B70382"/>
    <w:rsid w:val="00B71569"/>
    <w:rsid w:val="00B72464"/>
    <w:rsid w:val="00B747CC"/>
    <w:rsid w:val="00B80582"/>
    <w:rsid w:val="00B81B34"/>
    <w:rsid w:val="00B81BBE"/>
    <w:rsid w:val="00B943CE"/>
    <w:rsid w:val="00BA010E"/>
    <w:rsid w:val="00BA0F58"/>
    <w:rsid w:val="00BA4A4E"/>
    <w:rsid w:val="00BC097A"/>
    <w:rsid w:val="00BC5269"/>
    <w:rsid w:val="00BD1C43"/>
    <w:rsid w:val="00BD40EE"/>
    <w:rsid w:val="00BD5B45"/>
    <w:rsid w:val="00BD65BD"/>
    <w:rsid w:val="00BD7D85"/>
    <w:rsid w:val="00BE0756"/>
    <w:rsid w:val="00C049A5"/>
    <w:rsid w:val="00C062A5"/>
    <w:rsid w:val="00C223AA"/>
    <w:rsid w:val="00C224D8"/>
    <w:rsid w:val="00C34582"/>
    <w:rsid w:val="00C35355"/>
    <w:rsid w:val="00C37BE5"/>
    <w:rsid w:val="00C449AF"/>
    <w:rsid w:val="00C50E42"/>
    <w:rsid w:val="00C552A3"/>
    <w:rsid w:val="00C62348"/>
    <w:rsid w:val="00C62683"/>
    <w:rsid w:val="00C6429F"/>
    <w:rsid w:val="00C64DF6"/>
    <w:rsid w:val="00C86455"/>
    <w:rsid w:val="00C940DB"/>
    <w:rsid w:val="00C941C7"/>
    <w:rsid w:val="00C968E8"/>
    <w:rsid w:val="00CA0EA6"/>
    <w:rsid w:val="00CA1661"/>
    <w:rsid w:val="00CA4A8B"/>
    <w:rsid w:val="00CA55B3"/>
    <w:rsid w:val="00CB0AE9"/>
    <w:rsid w:val="00CB5EFB"/>
    <w:rsid w:val="00CC0548"/>
    <w:rsid w:val="00CC164E"/>
    <w:rsid w:val="00CC3E57"/>
    <w:rsid w:val="00CD288F"/>
    <w:rsid w:val="00CD5F16"/>
    <w:rsid w:val="00CD7400"/>
    <w:rsid w:val="00CE0C87"/>
    <w:rsid w:val="00CE315A"/>
    <w:rsid w:val="00CE4BE5"/>
    <w:rsid w:val="00D00F6D"/>
    <w:rsid w:val="00D055D9"/>
    <w:rsid w:val="00D07874"/>
    <w:rsid w:val="00D10885"/>
    <w:rsid w:val="00D122CB"/>
    <w:rsid w:val="00D14685"/>
    <w:rsid w:val="00D16F31"/>
    <w:rsid w:val="00D21489"/>
    <w:rsid w:val="00D22004"/>
    <w:rsid w:val="00D22900"/>
    <w:rsid w:val="00D37660"/>
    <w:rsid w:val="00D40B8D"/>
    <w:rsid w:val="00D423C0"/>
    <w:rsid w:val="00D431D9"/>
    <w:rsid w:val="00D43F73"/>
    <w:rsid w:val="00D53880"/>
    <w:rsid w:val="00D539CA"/>
    <w:rsid w:val="00D550C1"/>
    <w:rsid w:val="00D55C72"/>
    <w:rsid w:val="00D62BD9"/>
    <w:rsid w:val="00D64695"/>
    <w:rsid w:val="00D666AF"/>
    <w:rsid w:val="00D72A3C"/>
    <w:rsid w:val="00D73BB9"/>
    <w:rsid w:val="00D81DD6"/>
    <w:rsid w:val="00D8466C"/>
    <w:rsid w:val="00D85A38"/>
    <w:rsid w:val="00D90EBF"/>
    <w:rsid w:val="00D94737"/>
    <w:rsid w:val="00DA3197"/>
    <w:rsid w:val="00DA4872"/>
    <w:rsid w:val="00DA4C4E"/>
    <w:rsid w:val="00DA665D"/>
    <w:rsid w:val="00DC0CE9"/>
    <w:rsid w:val="00DC0D3E"/>
    <w:rsid w:val="00DC0FA4"/>
    <w:rsid w:val="00DE0C84"/>
    <w:rsid w:val="00DE47A7"/>
    <w:rsid w:val="00DF2714"/>
    <w:rsid w:val="00DF2B5F"/>
    <w:rsid w:val="00E048EA"/>
    <w:rsid w:val="00E04908"/>
    <w:rsid w:val="00E07CBB"/>
    <w:rsid w:val="00E11541"/>
    <w:rsid w:val="00E1747A"/>
    <w:rsid w:val="00E22132"/>
    <w:rsid w:val="00E23472"/>
    <w:rsid w:val="00E251DA"/>
    <w:rsid w:val="00E25C81"/>
    <w:rsid w:val="00E30530"/>
    <w:rsid w:val="00E3146A"/>
    <w:rsid w:val="00E31A5B"/>
    <w:rsid w:val="00E31BD3"/>
    <w:rsid w:val="00E3285E"/>
    <w:rsid w:val="00E41C51"/>
    <w:rsid w:val="00E42D63"/>
    <w:rsid w:val="00E4313C"/>
    <w:rsid w:val="00E43937"/>
    <w:rsid w:val="00E55663"/>
    <w:rsid w:val="00E56683"/>
    <w:rsid w:val="00E56E82"/>
    <w:rsid w:val="00E576A0"/>
    <w:rsid w:val="00E65E38"/>
    <w:rsid w:val="00E70E4A"/>
    <w:rsid w:val="00E7425F"/>
    <w:rsid w:val="00E753AA"/>
    <w:rsid w:val="00E77044"/>
    <w:rsid w:val="00E817AF"/>
    <w:rsid w:val="00E828C9"/>
    <w:rsid w:val="00E8688A"/>
    <w:rsid w:val="00E95496"/>
    <w:rsid w:val="00EA1D4C"/>
    <w:rsid w:val="00EA2ABC"/>
    <w:rsid w:val="00EA6E00"/>
    <w:rsid w:val="00EB4A98"/>
    <w:rsid w:val="00EB714D"/>
    <w:rsid w:val="00EC3117"/>
    <w:rsid w:val="00ED1763"/>
    <w:rsid w:val="00ED3B8E"/>
    <w:rsid w:val="00ED5ED1"/>
    <w:rsid w:val="00ED758B"/>
    <w:rsid w:val="00EE6678"/>
    <w:rsid w:val="00EF186C"/>
    <w:rsid w:val="00EF5CC3"/>
    <w:rsid w:val="00F021B9"/>
    <w:rsid w:val="00F10196"/>
    <w:rsid w:val="00F1027A"/>
    <w:rsid w:val="00F1027C"/>
    <w:rsid w:val="00F1341E"/>
    <w:rsid w:val="00F15DFE"/>
    <w:rsid w:val="00F17E81"/>
    <w:rsid w:val="00F31C63"/>
    <w:rsid w:val="00F340AE"/>
    <w:rsid w:val="00F418AB"/>
    <w:rsid w:val="00F43BE5"/>
    <w:rsid w:val="00F45880"/>
    <w:rsid w:val="00F52FC2"/>
    <w:rsid w:val="00F54304"/>
    <w:rsid w:val="00F5579C"/>
    <w:rsid w:val="00F63871"/>
    <w:rsid w:val="00F72705"/>
    <w:rsid w:val="00F83FD3"/>
    <w:rsid w:val="00F8437F"/>
    <w:rsid w:val="00F87023"/>
    <w:rsid w:val="00F934D7"/>
    <w:rsid w:val="00F96AE8"/>
    <w:rsid w:val="00F97A82"/>
    <w:rsid w:val="00FA4B1A"/>
    <w:rsid w:val="00FA7E6E"/>
    <w:rsid w:val="00FB3F2B"/>
    <w:rsid w:val="00FB5BA9"/>
    <w:rsid w:val="00FC5298"/>
    <w:rsid w:val="00FC5BB2"/>
    <w:rsid w:val="00FD07B7"/>
    <w:rsid w:val="00FD20CE"/>
    <w:rsid w:val="00FD4298"/>
    <w:rsid w:val="00FE09DE"/>
    <w:rsid w:val="00FE184B"/>
    <w:rsid w:val="00FE4450"/>
    <w:rsid w:val="00FF56C9"/>
    <w:rsid w:val="00FF65A4"/>
    <w:rsid w:val="00FF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0FB2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354A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30424"/>
    <w:pPr>
      <w:keepNext/>
      <w:keepLines/>
      <w:spacing w:before="240"/>
      <w:outlineLvl w:val="0"/>
    </w:pPr>
    <w:rPr>
      <w:rFonts w:ascii="Garamond" w:eastAsiaTheme="majorEastAsia" w:hAnsi="Garamond" w:cstheme="majorBidi"/>
      <w:b/>
      <w:bCs/>
      <w:color w:val="000000" w:themeColor="text1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30424"/>
    <w:pPr>
      <w:keepNext/>
      <w:keepLines/>
      <w:spacing w:before="40"/>
      <w:outlineLvl w:val="1"/>
    </w:pPr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0424"/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30424"/>
    <w:rPr>
      <w:rFonts w:ascii="Garamond" w:eastAsiaTheme="majorEastAsia" w:hAnsi="Garamond" w:cstheme="majorBidi"/>
      <w:b/>
      <w:bCs/>
      <w:color w:val="000000" w:themeColor="text1"/>
      <w:sz w:val="32"/>
    </w:rPr>
  </w:style>
  <w:style w:type="table" w:styleId="TableGrid">
    <w:name w:val="Table Grid"/>
    <w:basedOn w:val="TableNormal"/>
    <w:uiPriority w:val="39"/>
    <w:rsid w:val="00A07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772E"/>
    <w:pPr>
      <w:suppressAutoHyphens/>
      <w:spacing w:before="240" w:after="240" w:line="480" w:lineRule="auto"/>
      <w:ind w:left="720"/>
      <w:contextualSpacing/>
    </w:pPr>
    <w:rPr>
      <w:rFonts w:eastAsia="MS Mincho"/>
      <w:lang w:val="es-ES" w:eastAsia="ja-JP"/>
    </w:rPr>
  </w:style>
  <w:style w:type="paragraph" w:styleId="NoSpacing">
    <w:name w:val="No Spacing"/>
    <w:uiPriority w:val="1"/>
    <w:qFormat/>
    <w:rsid w:val="000F0522"/>
  </w:style>
  <w:style w:type="paragraph" w:styleId="Header">
    <w:name w:val="header"/>
    <w:basedOn w:val="Normal"/>
    <w:link w:val="Head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CC3"/>
  </w:style>
  <w:style w:type="paragraph" w:styleId="Footer">
    <w:name w:val="footer"/>
    <w:basedOn w:val="Normal"/>
    <w:link w:val="Foot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5CC3"/>
  </w:style>
  <w:style w:type="paragraph" w:styleId="BalloonText">
    <w:name w:val="Balloon Text"/>
    <w:basedOn w:val="Normal"/>
    <w:link w:val="BalloonTextChar"/>
    <w:uiPriority w:val="99"/>
    <w:semiHidden/>
    <w:unhideWhenUsed/>
    <w:rsid w:val="00AF5F95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F95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E42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E42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2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3767</Words>
  <Characters>21478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Pennsylvania State University</Company>
  <LinksUpToDate>false</LinksUpToDate>
  <CharactersWithSpaces>25195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Berry</dc:creator>
  <cp:keywords/>
  <dc:description/>
  <cp:lastModifiedBy>Grant Berry</cp:lastModifiedBy>
  <cp:revision>3</cp:revision>
  <cp:lastPrinted>2026-06-09T19:27:00Z</cp:lastPrinted>
  <dcterms:created xsi:type="dcterms:W3CDTF">2026-06-09T19:27:00Z</dcterms:created>
  <dcterms:modified xsi:type="dcterms:W3CDTF">2026-06-09T19:27:00Z</dcterms:modified>
</cp:coreProperties>
</file>