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Bài 2 — Hồi quy tuyến tính đơn biến</w:t>
      </w:r>
    </w:p>
    <w:p>
      <w:r>
        <w:rPr>
          <w:i/>
          <w:color w:val="666666"/>
          <w:sz w:val="18"/>
        </w:rPr>
        <w:t>Ghi chú sinh viên từ slide "02 - Hồi Quy Tuyến Tính Đơn Biến 2026-09-20"  •  Simple Linear Regression</w:t>
      </w:r>
    </w:p>
    <w:p>
      <w:pPr>
        <w:pStyle w:val="Heading2"/>
      </w:pPr>
      <w:r>
        <w:t>1. Lịch sử hình thành</w:t>
      </w:r>
    </w:p>
    <w:p>
      <w:pPr/>
      <w:r>
        <w:rPr>
          <w:b w:val="0"/>
          <w:i w:val="0"/>
        </w:rPr>
        <w:t>Hồi quy tuyến tính đơn biến không xuất hiện trong một sớm một chiều mà được gọt giũa qua hơn 150 năm, từ bài toán thiên văn cho đến di truyền học.</w:t>
      </w:r>
    </w:p>
    <w:p>
      <w:pPr/>
      <w:r>
        <w:rPr>
          <w:b w:val="0"/>
          <w:i w:val="0"/>
        </w:rPr>
        <w:t>Thế kỷ XVII–XVIII: các nhà toán học và thiên văn học khi đo đạc hiện tượng tự nhiên luôn gặp sai số quan sát. Dữ liệu không nằm gọn trên một đường thẳng, nên họ đặt ba câu hỏi nền tảng: làm sao tìm được đường biểu diễn xu hướng chung, làm sao giảm ảnh hưởng của sai số, và làm sao dự đoán giá trị chưa biết từ quan sát đã có. Chính những câu hỏi này đã thai nghén phương pháp bình phương tối thiểu.</w:t>
      </w:r>
    </w:p>
    <w:p>
      <w:pPr/>
      <w:r>
        <w:rPr>
          <w:b w:val="0"/>
          <w:i w:val="0"/>
        </w:rPr>
        <w:t>1805 — Adrien-Marie Legendre công bố phương pháp bình phương tối thiểu trong công trình xác định quỹ đạo sao chổi. Ý tưởng là chọn hệ số sao cho tổng bình phương sai số giữa số liệu quan sát và giá trị tính toán là nhỏ nhất.</w:t>
      </w:r>
    </w:p>
    <w:p>
      <w:pPr/>
      <w:r>
        <w:rPr>
          <w:b w:val="0"/>
          <w:i w:val="0"/>
        </w:rPr>
        <w:t>1809 — Carl Friedrich Gauss trình bày cơ sở lý thuyết của bình phương tối thiểu và cho biết mình đã dùng phương pháp này từ năm 1795 khi nghiên cứu chuyển động thiên thể. Gauss mô hình hóa sai số bằng phân phối chuẩn và phát triển lập luận xác suất, dẫn đến tranh luận về quyền ưu tiên với Legendre.</w:t>
      </w:r>
    </w:p>
    <w:p>
      <w:pPr/>
      <w:r>
        <w:rPr>
          <w:b w:val="0"/>
          <w:i w:val="0"/>
        </w:rPr>
        <w:t>1810 — Pierre-Simon Laplace phát triển lập luận xác suất để giải thích cơ sở của bình phương tối thiểu, đặc biệt khi có nhiều quan sát, làm rõ mối liên hệ giữa sai số, xác suất và ước lượng thống kê.</w:t>
      </w:r>
    </w:p>
    <w:p>
      <w:pPr/>
      <w:r>
        <w:rPr>
          <w:b w:val="0"/>
          <w:i w:val="0"/>
        </w:rPr>
        <w:t>1823 — Gauss tiếp tục hệ thống hóa lý thuyết bình phương tối thiểu, đặt tiền đề cho các nghiên cứu về tính chất ước lượng và mô hình tuyến tính sau này.</w:t>
      </w:r>
    </w:p>
    <w:p>
      <w:pPr/>
      <w:r>
        <w:rPr>
          <w:b w:val="0"/>
          <w:i w:val="0"/>
        </w:rPr>
        <w:t>1870–1880 — Francis Galton chuyển phương pháp từ thiên văn sang thống kê sinh học khi nghiên cứu mối quan hệ chiều cao cha mẹ và con cái. Ông dùng đường biểu diễn để mô tả dữ liệu và lần đầu dùng từ "regression" (hồi quy).</w:t>
      </w:r>
    </w:p>
    <w:p>
      <w:pPr/>
      <w:r>
        <w:rPr>
          <w:b w:val="0"/>
          <w:i w:val="0"/>
        </w:rPr>
        <w:t>1890–1900 — Karl Pearson và George Udny Yule phát triển lý thuyết tương quan và mở rộng mô hình sang nhiều biến, biến hồi quy thành công cụ thống kê tổng quát.</w:t>
      </w:r>
    </w:p>
    <w:p>
      <w:pPr/>
      <w:r>
        <w:rPr>
          <w:b w:val="0"/>
          <w:i w:val="0"/>
        </w:rPr>
        <w:t>1920–1930 — Ronald A. Fisher hệ thống hóa lý thuyết hồi quy, phương pháp ước lượng và thiết kế thí nghiệm, đưa hồi quy vào nền tảng thống kê hiện đại.</w:t>
      </w:r>
    </w:p>
    <w:p>
      <w:pPr>
        <w:pStyle w:val="Heading3"/>
      </w:pPr>
      <w:r>
        <w:t>Vì sao gọi là "hồi quy"?</w:t>
      </w:r>
    </w:p>
    <w:p>
      <w:pPr/>
      <w:r>
        <w:rPr>
          <w:b w:val="0"/>
          <w:i w:val="0"/>
        </w:rPr>
        <w:t>Galton quan sát rằng cha mẹ rất cao thường có con thấp hơn mình một chút, còn cha mẹ rất thấp thường có con cao hơn mình một chút — chiều cao của con cái có xu hướng "hồi quy về trung bình" (regression toward the mean). Thuật ngữ này sau đó được mở rộng thành phương pháp thống kê mô tả và ước lượng mối quan hệ giữa các biến.</w:t>
      </w:r>
    </w:p>
    <w:tbl>
      <w:tblPr>
        <w:tblStyle w:val="LightGrid-Accent1"/>
        <w:tblW w:type="auto" w:w="0"/>
        <w:jc w:val="center"/>
        <w:tblLook w:firstColumn="1" w:firstRow="1" w:lastColumn="0" w:lastRow="0" w:noHBand="0" w:noVBand="1" w:val="04A0"/>
      </w:tblPr>
      <w:tblGrid>
        <w:gridCol w:w="3408"/>
        <w:gridCol w:w="3408"/>
        <w:gridCol w:w="3408"/>
      </w:tblGrid>
      <w:tr>
        <w:tc>
          <w:tcPr>
            <w:tcW w:type="dxa" w:w="3408"/>
          </w:tcPr>
          <w:p>
            <w:pPr>
              <w:jc w:val="center"/>
            </w:pPr>
            <w:r>
              <w:rPr>
                <w:b/>
                <w:sz w:val="17"/>
              </w:rPr>
              <w:t>Chiều cao TB cha mẹ (X)</w:t>
            </w:r>
          </w:p>
        </w:tc>
        <w:tc>
          <w:tcPr>
            <w:tcW w:type="dxa" w:w="3408"/>
          </w:tcPr>
          <w:p>
            <w:pPr>
              <w:jc w:val="center"/>
            </w:pPr>
            <w:r>
              <w:rPr>
                <w:b/>
                <w:sz w:val="17"/>
              </w:rPr>
              <w:t>Chiều cao TB con cái (Y)</w:t>
            </w:r>
          </w:p>
        </w:tc>
        <w:tc>
          <w:tcPr>
            <w:tcW w:type="dxa" w:w="3408"/>
          </w:tcPr>
          <w:p>
            <w:pPr>
              <w:jc w:val="center"/>
            </w:pPr>
            <w:r>
              <w:rPr>
                <w:b/>
                <w:sz w:val="17"/>
              </w:rPr>
              <w:t>Nhận xét</w:t>
            </w:r>
          </w:p>
        </w:tc>
      </w:tr>
      <w:tr>
        <w:tc>
          <w:tcPr>
            <w:tcW w:type="dxa" w:w="3408"/>
          </w:tcPr>
          <w:p>
            <w:pPr>
              <w:jc w:val="center"/>
            </w:pPr>
            <w:r>
              <w:rPr>
                <w:sz w:val="17"/>
              </w:rPr>
              <w:t>155</w:t>
            </w:r>
          </w:p>
        </w:tc>
        <w:tc>
          <w:tcPr>
            <w:tcW w:type="dxa" w:w="3408"/>
          </w:tcPr>
          <w:p>
            <w:pPr>
              <w:jc w:val="center"/>
            </w:pPr>
            <w:r>
              <w:rPr>
                <w:sz w:val="17"/>
              </w:rPr>
              <w:t>160</w:t>
            </w:r>
          </w:p>
        </w:tc>
        <w:tc>
          <w:tcPr>
            <w:tcW w:type="dxa" w:w="3408"/>
          </w:tcPr>
          <w:p>
            <w:pPr>
              <w:jc w:val="center"/>
            </w:pPr>
            <w:r>
              <w:rPr>
                <w:sz w:val="17"/>
              </w:rPr>
              <w:t>Cha mẹ rất thấp → con cao hơn</w:t>
            </w:r>
          </w:p>
        </w:tc>
      </w:tr>
      <w:tr>
        <w:tc>
          <w:tcPr>
            <w:tcW w:type="dxa" w:w="3408"/>
          </w:tcPr>
          <w:p>
            <w:pPr>
              <w:jc w:val="center"/>
            </w:pPr>
            <w:r>
              <w:rPr>
                <w:sz w:val="17"/>
              </w:rPr>
              <w:t>159</w:t>
            </w:r>
          </w:p>
        </w:tc>
        <w:tc>
          <w:tcPr>
            <w:tcW w:type="dxa" w:w="3408"/>
          </w:tcPr>
          <w:p>
            <w:pPr>
              <w:jc w:val="center"/>
            </w:pPr>
            <w:r>
              <w:rPr>
                <w:sz w:val="17"/>
              </w:rPr>
              <w:t>162</w:t>
            </w:r>
          </w:p>
        </w:tc>
        <w:tc>
          <w:tcPr>
            <w:tcW w:type="dxa" w:w="3408"/>
          </w:tcPr>
          <w:p>
            <w:pPr>
              <w:jc w:val="center"/>
            </w:pPr>
            <w:r>
              <w:rPr>
                <w:sz w:val="17"/>
              </w:rPr>
              <w:t>Cha mẹ thấp → con cao hơn</w:t>
            </w:r>
          </w:p>
        </w:tc>
      </w:tr>
      <w:tr>
        <w:tc>
          <w:tcPr>
            <w:tcW w:type="dxa" w:w="3408"/>
          </w:tcPr>
          <w:p>
            <w:pPr>
              <w:jc w:val="center"/>
            </w:pPr>
            <w:r>
              <w:rPr>
                <w:sz w:val="17"/>
              </w:rPr>
              <w:t>164</w:t>
            </w:r>
          </w:p>
        </w:tc>
        <w:tc>
          <w:tcPr>
            <w:tcW w:type="dxa" w:w="3408"/>
          </w:tcPr>
          <w:p>
            <w:pPr>
              <w:jc w:val="center"/>
            </w:pPr>
            <w:r>
              <w:rPr>
                <w:sz w:val="17"/>
              </w:rPr>
              <w:t>164</w:t>
            </w:r>
          </w:p>
        </w:tc>
        <w:tc>
          <w:tcPr>
            <w:tcW w:type="dxa" w:w="3408"/>
          </w:tcPr>
          <w:p>
            <w:pPr>
              <w:jc w:val="center"/>
            </w:pPr>
            <w:r>
              <w:rPr>
                <w:sz w:val="17"/>
              </w:rPr>
              <w:t>Gần trung bình</w:t>
            </w:r>
          </w:p>
        </w:tc>
      </w:tr>
      <w:tr>
        <w:tc>
          <w:tcPr>
            <w:tcW w:type="dxa" w:w="3408"/>
          </w:tcPr>
          <w:p>
            <w:pPr>
              <w:jc w:val="center"/>
            </w:pPr>
            <w:r>
              <w:rPr>
                <w:sz w:val="17"/>
              </w:rPr>
              <w:t>170</w:t>
            </w:r>
          </w:p>
        </w:tc>
        <w:tc>
          <w:tcPr>
            <w:tcW w:type="dxa" w:w="3408"/>
          </w:tcPr>
          <w:p>
            <w:pPr>
              <w:jc w:val="center"/>
            </w:pPr>
            <w:r>
              <w:rPr>
                <w:sz w:val="17"/>
              </w:rPr>
              <w:t>169</w:t>
            </w:r>
          </w:p>
        </w:tc>
        <w:tc>
          <w:tcPr>
            <w:tcW w:type="dxa" w:w="3408"/>
          </w:tcPr>
          <w:p>
            <w:pPr>
              <w:jc w:val="center"/>
            </w:pPr>
            <w:r>
              <w:rPr>
                <w:sz w:val="17"/>
              </w:rPr>
              <w:t>Gần trung bình</w:t>
            </w:r>
          </w:p>
        </w:tc>
      </w:tr>
      <w:tr>
        <w:tc>
          <w:tcPr>
            <w:tcW w:type="dxa" w:w="3408"/>
          </w:tcPr>
          <w:p>
            <w:pPr>
              <w:jc w:val="center"/>
            </w:pPr>
            <w:r>
              <w:rPr>
                <w:sz w:val="17"/>
              </w:rPr>
              <w:t>175</w:t>
            </w:r>
          </w:p>
        </w:tc>
        <w:tc>
          <w:tcPr>
            <w:tcW w:type="dxa" w:w="3408"/>
          </w:tcPr>
          <w:p>
            <w:pPr>
              <w:jc w:val="center"/>
            </w:pPr>
            <w:r>
              <w:rPr>
                <w:sz w:val="17"/>
              </w:rPr>
              <w:t>171</w:t>
            </w:r>
          </w:p>
        </w:tc>
        <w:tc>
          <w:tcPr>
            <w:tcW w:type="dxa" w:w="3408"/>
          </w:tcPr>
          <w:p>
            <w:pPr>
              <w:jc w:val="center"/>
            </w:pPr>
            <w:r>
              <w:rPr>
                <w:sz w:val="17"/>
              </w:rPr>
              <w:t>Cha mẹ cao → con thấp hơn</w:t>
            </w:r>
          </w:p>
        </w:tc>
      </w:tr>
      <w:tr>
        <w:tc>
          <w:tcPr>
            <w:tcW w:type="dxa" w:w="3408"/>
          </w:tcPr>
          <w:p>
            <w:pPr>
              <w:jc w:val="center"/>
            </w:pPr>
            <w:r>
              <w:rPr>
                <w:sz w:val="17"/>
              </w:rPr>
              <w:t>181</w:t>
            </w:r>
          </w:p>
        </w:tc>
        <w:tc>
          <w:tcPr>
            <w:tcW w:type="dxa" w:w="3408"/>
          </w:tcPr>
          <w:p>
            <w:pPr>
              <w:jc w:val="center"/>
            </w:pPr>
            <w:r>
              <w:rPr>
                <w:sz w:val="17"/>
              </w:rPr>
              <w:t>174</w:t>
            </w:r>
          </w:p>
        </w:tc>
        <w:tc>
          <w:tcPr>
            <w:tcW w:type="dxa" w:w="3408"/>
          </w:tcPr>
          <w:p>
            <w:pPr>
              <w:jc w:val="center"/>
            </w:pPr>
            <w:r>
              <w:rPr>
                <w:sz w:val="17"/>
              </w:rPr>
              <w:t>Cha mẹ rất cao → con thấp hơn</w:t>
            </w:r>
          </w:p>
        </w:tc>
      </w:tr>
    </w:tbl>
    <w:p/>
    <w:p>
      <w:pPr/>
      <w:r>
        <w:rPr>
          <w:b w:val="0"/>
          <w:i w:val="0"/>
        </w:rPr>
        <w:t>Điểm phân biệt quan trọng mà slide nhấn mạnh: bình phương tối thiểu là phương pháp ước lượng hệ số (tối thiểu hóa tổng bình phương sai số), còn hồi quy tuyến tính đơn biến là mô hình mô tả mối quan hệ tuyến tính giữa một biến độc lập X và một biến phụ thuộc Y. Về mặt lịch sử, bình phương tối thiểu ra đời trước thuật ngữ hồi quy khoảng 80 năm.</w:t>
      </w:r>
    </w:p>
    <w:p>
      <w:pPr>
        <w:pStyle w:val="Heading2"/>
      </w:pPr>
      <w:r>
        <w:t>2. Mô hình hồi quy tuyến tính đơn biến</w:t>
      </w:r>
    </w:p>
    <w:p>
      <w:pPr/>
      <w:r>
        <w:rPr>
          <w:b w:val="0"/>
          <w:i w:val="0"/>
        </w:rPr>
        <w:t>Định nghĩa trong slide: hồi quy tuyến tính đơn biến là mô hình hồi quy tuyến tính với duy nhất một biến giải thích. Mỗi điểm dữ liệu là một cặp (x, y) có thể vẽ trên hệ tọa độ Descartes, và nhiệm vụ là tìm một đường thẳng không thẳng đứng sao cho mô tả dữ liệu chính xác nhất có thể.</w:t>
      </w:r>
    </w:p>
    <w:p>
      <w:pPr/>
      <w:r>
        <w:rPr>
          <w:b w:val="0"/>
          <w:i w:val="0"/>
        </w:rPr>
        <w:t>Bài toán đặt ra: cho trước các cặp (x1,y1), (x2,y2), …, (xn,yn), hãy tìm hàm f thật tốt để khi có một x mới, ta dự đoán được y_hat = f(x).</w:t>
      </w:r>
    </w:p>
    <w:p>
      <w:pPr>
        <w:pStyle w:val="Heading3"/>
      </w:pPr>
      <w:r>
        <w:t>Dạng mô hình</w:t>
      </w:r>
    </w:p>
    <w:p>
      <w:r>
        <w:rPr>
          <w:b/>
          <w:sz w:val="22"/>
        </w:rPr>
        <w:t>y = w0 + w1 · x</w:t>
      </w:r>
    </w:p>
    <w:p>
      <w:pPr/>
      <w:r>
        <w:rPr>
          <w:b w:val="0"/>
          <w:i w:val="0"/>
        </w:rPr>
        <w:t>Trong đó x là biến độc lập, y là biến phụ thuộc, w0 và w1 là các tham số của mô hình. Hai tham số này không biết trước mà sẽ được ước lượng từ dữ liệu. Khi đã có w0, w1, giá trị dự báo cho một x mới là y_hat = w0 + w1·x, với w0 là tung độ gốc (điểm cắt trục y) và w1 là hệ số góc (độ dốc) của đường thẳng.</w:t>
      </w:r>
    </w:p>
    <w:p>
      <w:pPr>
        <w:pStyle w:val="Heading3"/>
      </w:pPr>
      <w:r>
        <w:t>Công thức ước lượng hệ số</w:t>
      </w:r>
    </w:p>
    <w:p>
      <w:pPr/>
      <w:r>
        <w:rPr>
          <w:b w:val="0"/>
          <w:i w:val="0"/>
        </w:rPr>
        <w:t>Slide trình bày công thức tính trực tiếp từ dữ liệu, dựa trên phương pháp bình phương tối thiểu:</w:t>
      </w:r>
    </w:p>
    <w:p>
      <w:r>
        <w:rPr>
          <w:i/>
        </w:rPr>
        <w:t>w1 = Σ(xi − x_bar)(yi − y_bar) / Σ(xi − x_bar)²        ;        w0 = y_bar − w1 · x_bar</w:t>
      </w:r>
    </w:p>
    <w:p>
      <w:pPr/>
      <w:r>
        <w:rPr>
          <w:b w:val="0"/>
          <w:i w:val="0"/>
        </w:rPr>
        <w:t>Với x_bar là trung bình của biến độc lập, y_bar là trung bình của biến phụ thuộc:</w:t>
      </w:r>
    </w:p>
    <w:p>
      <w:r>
        <w:rPr>
          <w:i/>
        </w:rPr>
        <w:t>x_bar = (x1 + x2 + … + xn) / n        ;        y_bar = (y1 + y2 + … + yn) / n</w:t>
      </w:r>
    </w:p>
    <w:p>
      <w:pPr>
        <w:pStyle w:val="Heading2"/>
      </w:pPr>
      <w:r>
        <w:t>3. Ví dụ tính tay — Reed Auto Sales</w:t>
      </w:r>
    </w:p>
    <w:p>
      <w:pPr/>
      <w:r>
        <w:rPr>
          <w:b w:val="0"/>
          <w:i w:val="0"/>
        </w:rPr>
        <w:t>Tình huống: Reed Auto tổ chức đợt khuyến mãi kéo dài một tuần. Trước mỗi đợt, hãng chạy một số quảng cáo TV vào cuối tuần. Dữ liệu 5 đợt bán trước được ghi lại để xem số quảng cáo TV (x) có dự báo được số ô tô bán ra (y) hay không.</w:t>
      </w:r>
    </w:p>
    <w:tbl>
      <w:tblPr>
        <w:tblStyle w:val="LightGrid-Accent1"/>
        <w:tblW w:type="auto" w:w="0"/>
        <w:jc w:val="center"/>
        <w:tblLook w:firstColumn="1" w:firstRow="1" w:lastColumn="0" w:lastRow="0" w:noHBand="0" w:noVBand="1" w:val="04A0"/>
      </w:tblPr>
      <w:tblGrid>
        <w:gridCol w:w="5112"/>
        <w:gridCol w:w="5112"/>
      </w:tblGrid>
      <w:tr>
        <w:tc>
          <w:tcPr>
            <w:tcW w:type="dxa" w:w="5112"/>
          </w:tcPr>
          <w:p>
            <w:pPr>
              <w:jc w:val="center"/>
            </w:pPr>
            <w:r>
              <w:rPr>
                <w:b/>
                <w:sz w:val="17"/>
              </w:rPr>
              <w:t>Số quảng cáo TV (x)</w:t>
            </w:r>
          </w:p>
        </w:tc>
        <w:tc>
          <w:tcPr>
            <w:tcW w:type="dxa" w:w="5112"/>
          </w:tcPr>
          <w:p>
            <w:pPr>
              <w:jc w:val="center"/>
            </w:pPr>
            <w:r>
              <w:rPr>
                <w:b/>
                <w:sz w:val="17"/>
              </w:rPr>
              <w:t>Số ô tô bán (y)</w:t>
            </w:r>
          </w:p>
        </w:tc>
      </w:tr>
      <w:tr>
        <w:tc>
          <w:tcPr>
            <w:tcW w:type="dxa" w:w="5112"/>
          </w:tcPr>
          <w:p>
            <w:pPr>
              <w:jc w:val="center"/>
            </w:pPr>
            <w:r>
              <w:rPr>
                <w:sz w:val="17"/>
              </w:rPr>
              <w:t>1</w:t>
            </w:r>
          </w:p>
        </w:tc>
        <w:tc>
          <w:tcPr>
            <w:tcW w:type="dxa" w:w="5112"/>
          </w:tcPr>
          <w:p>
            <w:pPr>
              <w:jc w:val="center"/>
            </w:pPr>
            <w:r>
              <w:rPr>
                <w:sz w:val="17"/>
              </w:rPr>
              <w:t>14</w:t>
            </w:r>
          </w:p>
        </w:tc>
      </w:tr>
      <w:tr>
        <w:tc>
          <w:tcPr>
            <w:tcW w:type="dxa" w:w="5112"/>
          </w:tcPr>
          <w:p>
            <w:pPr>
              <w:jc w:val="center"/>
            </w:pPr>
            <w:r>
              <w:rPr>
                <w:sz w:val="17"/>
              </w:rPr>
              <w:t>3</w:t>
            </w:r>
          </w:p>
        </w:tc>
        <w:tc>
          <w:tcPr>
            <w:tcW w:type="dxa" w:w="5112"/>
          </w:tcPr>
          <w:p>
            <w:pPr>
              <w:jc w:val="center"/>
            </w:pPr>
            <w:r>
              <w:rPr>
                <w:sz w:val="17"/>
              </w:rPr>
              <w:t>24</w:t>
            </w:r>
          </w:p>
        </w:tc>
      </w:tr>
      <w:tr>
        <w:tc>
          <w:tcPr>
            <w:tcW w:type="dxa" w:w="5112"/>
          </w:tcPr>
          <w:p>
            <w:pPr>
              <w:jc w:val="center"/>
            </w:pPr>
            <w:r>
              <w:rPr>
                <w:sz w:val="17"/>
              </w:rPr>
              <w:t>2</w:t>
            </w:r>
          </w:p>
        </w:tc>
        <w:tc>
          <w:tcPr>
            <w:tcW w:type="dxa" w:w="5112"/>
          </w:tcPr>
          <w:p>
            <w:pPr>
              <w:jc w:val="center"/>
            </w:pPr>
            <w:r>
              <w:rPr>
                <w:sz w:val="17"/>
              </w:rPr>
              <w:t>18</w:t>
            </w:r>
          </w:p>
        </w:tc>
      </w:tr>
      <w:tr>
        <w:tc>
          <w:tcPr>
            <w:tcW w:type="dxa" w:w="5112"/>
          </w:tcPr>
          <w:p>
            <w:pPr>
              <w:jc w:val="center"/>
            </w:pPr>
            <w:r>
              <w:rPr>
                <w:sz w:val="17"/>
              </w:rPr>
              <w:t>1</w:t>
            </w:r>
          </w:p>
        </w:tc>
        <w:tc>
          <w:tcPr>
            <w:tcW w:type="dxa" w:w="5112"/>
          </w:tcPr>
          <w:p>
            <w:pPr>
              <w:jc w:val="center"/>
            </w:pPr>
            <w:r>
              <w:rPr>
                <w:sz w:val="17"/>
              </w:rPr>
              <w:t>17</w:t>
            </w:r>
          </w:p>
        </w:tc>
      </w:tr>
      <w:tr>
        <w:tc>
          <w:tcPr>
            <w:tcW w:type="dxa" w:w="5112"/>
          </w:tcPr>
          <w:p>
            <w:pPr>
              <w:jc w:val="center"/>
            </w:pPr>
            <w:r>
              <w:rPr>
                <w:sz w:val="17"/>
              </w:rPr>
              <w:t>3</w:t>
            </w:r>
          </w:p>
        </w:tc>
        <w:tc>
          <w:tcPr>
            <w:tcW w:type="dxa" w:w="5112"/>
          </w:tcPr>
          <w:p>
            <w:pPr>
              <w:jc w:val="center"/>
            </w:pPr>
            <w:r>
              <w:rPr>
                <w:sz w:val="17"/>
              </w:rPr>
              <w:t>27</w:t>
            </w:r>
          </w:p>
        </w:tc>
      </w:tr>
    </w:tbl>
    <w:p/>
    <w:p>
      <w:pPr/>
      <w:r>
        <w:rPr>
          <w:b w:val="0"/>
          <w:i w:val="0"/>
        </w:rPr>
        <w:t>Bước 1 — Tính trung bình: tổng x = 10 nên x_bar = 2; tổng y = 100 nên y_bar = 20.</w:t>
      </w:r>
    </w:p>
    <w:p>
      <w:pPr/>
      <w:r>
        <w:rPr>
          <w:b w:val="0"/>
          <w:i w:val="0"/>
        </w:rPr>
        <w:t>Bước 2 — Lập bảng độ lệch và tích độ lệch (slide đi từng dòng, ở đây tóm gọn kết quả):</w:t>
      </w:r>
    </w:p>
    <w:tbl>
      <w:tblPr>
        <w:tblStyle w:val="LightGrid-Accent1"/>
        <w:tblW w:type="auto" w:w="0"/>
        <w:jc w:val="center"/>
        <w:tblLook w:firstColumn="1" w:firstRow="1" w:lastColumn="0" w:lastRow="0" w:noHBand="0" w:noVBand="1" w:val="04A0"/>
      </w:tblPr>
      <w:tblGrid>
        <w:gridCol w:w="1704"/>
        <w:gridCol w:w="1704"/>
        <w:gridCol w:w="1704"/>
        <w:gridCol w:w="1704"/>
        <w:gridCol w:w="1704"/>
        <w:gridCol w:w="1704"/>
      </w:tblGrid>
      <w:tr>
        <w:tc>
          <w:tcPr>
            <w:tcW w:type="dxa" w:w="1704"/>
          </w:tcPr>
          <w:p>
            <w:pPr>
              <w:jc w:val="center"/>
            </w:pPr>
            <w:r>
              <w:rPr>
                <w:b/>
                <w:sz w:val="17"/>
              </w:rPr>
              <w:t>x</w:t>
            </w:r>
          </w:p>
        </w:tc>
        <w:tc>
          <w:tcPr>
            <w:tcW w:type="dxa" w:w="1704"/>
          </w:tcPr>
          <w:p>
            <w:pPr>
              <w:jc w:val="center"/>
            </w:pPr>
            <w:r>
              <w:rPr>
                <w:b/>
                <w:sz w:val="17"/>
              </w:rPr>
              <w:t>y</w:t>
            </w:r>
          </w:p>
        </w:tc>
        <w:tc>
          <w:tcPr>
            <w:tcW w:type="dxa" w:w="1704"/>
          </w:tcPr>
          <w:p>
            <w:pPr>
              <w:jc w:val="center"/>
            </w:pPr>
            <w:r>
              <w:rPr>
                <w:b/>
                <w:sz w:val="17"/>
              </w:rPr>
              <w:t>x − x_bar</w:t>
            </w:r>
          </w:p>
        </w:tc>
        <w:tc>
          <w:tcPr>
            <w:tcW w:type="dxa" w:w="1704"/>
          </w:tcPr>
          <w:p>
            <w:pPr>
              <w:jc w:val="center"/>
            </w:pPr>
            <w:r>
              <w:rPr>
                <w:b/>
                <w:sz w:val="17"/>
              </w:rPr>
              <w:t>y − y_bar</w:t>
            </w:r>
          </w:p>
        </w:tc>
        <w:tc>
          <w:tcPr>
            <w:tcW w:type="dxa" w:w="1704"/>
          </w:tcPr>
          <w:p>
            <w:pPr>
              <w:jc w:val="center"/>
            </w:pPr>
            <w:r>
              <w:rPr>
                <w:b/>
                <w:sz w:val="17"/>
              </w:rPr>
              <w:t>(x − x_bar)(y − y_bar)</w:t>
            </w:r>
          </w:p>
        </w:tc>
        <w:tc>
          <w:tcPr>
            <w:tcW w:type="dxa" w:w="1704"/>
          </w:tcPr>
          <w:p>
            <w:pPr>
              <w:jc w:val="center"/>
            </w:pPr>
            <w:r>
              <w:rPr>
                <w:b/>
                <w:sz w:val="17"/>
              </w:rPr>
              <w:t>(x − x_bar)²</w:t>
            </w:r>
          </w:p>
        </w:tc>
      </w:tr>
      <w:tr>
        <w:tc>
          <w:tcPr>
            <w:tcW w:type="dxa" w:w="1704"/>
          </w:tcPr>
          <w:p>
            <w:pPr>
              <w:jc w:val="center"/>
            </w:pPr>
            <w:r>
              <w:rPr>
                <w:sz w:val="17"/>
              </w:rPr>
              <w:t>1</w:t>
            </w:r>
          </w:p>
        </w:tc>
        <w:tc>
          <w:tcPr>
            <w:tcW w:type="dxa" w:w="1704"/>
          </w:tcPr>
          <w:p>
            <w:pPr>
              <w:jc w:val="center"/>
            </w:pPr>
            <w:r>
              <w:rPr>
                <w:sz w:val="17"/>
              </w:rPr>
              <w:t>14</w:t>
            </w:r>
          </w:p>
        </w:tc>
        <w:tc>
          <w:tcPr>
            <w:tcW w:type="dxa" w:w="1704"/>
          </w:tcPr>
          <w:p>
            <w:pPr>
              <w:jc w:val="center"/>
            </w:pPr>
            <w:r>
              <w:rPr>
                <w:sz w:val="17"/>
              </w:rPr>
              <w:t>−1</w:t>
            </w:r>
          </w:p>
        </w:tc>
        <w:tc>
          <w:tcPr>
            <w:tcW w:type="dxa" w:w="1704"/>
          </w:tcPr>
          <w:p>
            <w:pPr>
              <w:jc w:val="center"/>
            </w:pPr>
            <w:r>
              <w:rPr>
                <w:sz w:val="17"/>
              </w:rPr>
              <w:t>−6</w:t>
            </w:r>
          </w:p>
        </w:tc>
        <w:tc>
          <w:tcPr>
            <w:tcW w:type="dxa" w:w="1704"/>
          </w:tcPr>
          <w:p>
            <w:pPr>
              <w:jc w:val="center"/>
            </w:pPr>
            <w:r>
              <w:rPr>
                <w:sz w:val="17"/>
              </w:rPr>
              <w:t>6</w:t>
            </w:r>
          </w:p>
        </w:tc>
        <w:tc>
          <w:tcPr>
            <w:tcW w:type="dxa" w:w="1704"/>
          </w:tcPr>
          <w:p>
            <w:pPr>
              <w:jc w:val="center"/>
            </w:pPr>
            <w:r>
              <w:rPr>
                <w:sz w:val="17"/>
              </w:rPr>
              <w:t>1</w:t>
            </w:r>
          </w:p>
        </w:tc>
      </w:tr>
      <w:tr>
        <w:tc>
          <w:tcPr>
            <w:tcW w:type="dxa" w:w="1704"/>
          </w:tcPr>
          <w:p>
            <w:pPr>
              <w:jc w:val="center"/>
            </w:pPr>
            <w:r>
              <w:rPr>
                <w:sz w:val="17"/>
              </w:rPr>
              <w:t>3</w:t>
            </w:r>
          </w:p>
        </w:tc>
        <w:tc>
          <w:tcPr>
            <w:tcW w:type="dxa" w:w="1704"/>
          </w:tcPr>
          <w:p>
            <w:pPr>
              <w:jc w:val="center"/>
            </w:pPr>
            <w:r>
              <w:rPr>
                <w:sz w:val="17"/>
              </w:rPr>
              <w:t>24</w:t>
            </w:r>
          </w:p>
        </w:tc>
        <w:tc>
          <w:tcPr>
            <w:tcW w:type="dxa" w:w="1704"/>
          </w:tcPr>
          <w:p>
            <w:pPr>
              <w:jc w:val="center"/>
            </w:pPr>
            <w:r>
              <w:rPr>
                <w:sz w:val="17"/>
              </w:rPr>
              <w:t xml:space="preserve"> 1</w:t>
            </w:r>
          </w:p>
        </w:tc>
        <w:tc>
          <w:tcPr>
            <w:tcW w:type="dxa" w:w="1704"/>
          </w:tcPr>
          <w:p>
            <w:pPr>
              <w:jc w:val="center"/>
            </w:pPr>
            <w:r>
              <w:rPr>
                <w:sz w:val="17"/>
              </w:rPr>
              <w:t xml:space="preserve"> 4</w:t>
            </w:r>
          </w:p>
        </w:tc>
        <w:tc>
          <w:tcPr>
            <w:tcW w:type="dxa" w:w="1704"/>
          </w:tcPr>
          <w:p>
            <w:pPr>
              <w:jc w:val="center"/>
            </w:pPr>
            <w:r>
              <w:rPr>
                <w:sz w:val="17"/>
              </w:rPr>
              <w:t>4</w:t>
            </w:r>
          </w:p>
        </w:tc>
        <w:tc>
          <w:tcPr>
            <w:tcW w:type="dxa" w:w="1704"/>
          </w:tcPr>
          <w:p>
            <w:pPr>
              <w:jc w:val="center"/>
            </w:pPr>
            <w:r>
              <w:rPr>
                <w:sz w:val="17"/>
              </w:rPr>
              <w:t>1</w:t>
            </w:r>
          </w:p>
        </w:tc>
      </w:tr>
      <w:tr>
        <w:tc>
          <w:tcPr>
            <w:tcW w:type="dxa" w:w="1704"/>
          </w:tcPr>
          <w:p>
            <w:pPr>
              <w:jc w:val="center"/>
            </w:pPr>
            <w:r>
              <w:rPr>
                <w:sz w:val="17"/>
              </w:rPr>
              <w:t>2</w:t>
            </w:r>
          </w:p>
        </w:tc>
        <w:tc>
          <w:tcPr>
            <w:tcW w:type="dxa" w:w="1704"/>
          </w:tcPr>
          <w:p>
            <w:pPr>
              <w:jc w:val="center"/>
            </w:pPr>
            <w:r>
              <w:rPr>
                <w:sz w:val="17"/>
              </w:rPr>
              <w:t>18</w:t>
            </w:r>
          </w:p>
        </w:tc>
        <w:tc>
          <w:tcPr>
            <w:tcW w:type="dxa" w:w="1704"/>
          </w:tcPr>
          <w:p>
            <w:pPr>
              <w:jc w:val="center"/>
            </w:pPr>
            <w:r>
              <w:rPr>
                <w:sz w:val="17"/>
              </w:rPr>
              <w:t xml:space="preserve"> 0</w:t>
            </w:r>
          </w:p>
        </w:tc>
        <w:tc>
          <w:tcPr>
            <w:tcW w:type="dxa" w:w="1704"/>
          </w:tcPr>
          <w:p>
            <w:pPr>
              <w:jc w:val="center"/>
            </w:pPr>
            <w:r>
              <w:rPr>
                <w:sz w:val="17"/>
              </w:rPr>
              <w:t>−2</w:t>
            </w:r>
          </w:p>
        </w:tc>
        <w:tc>
          <w:tcPr>
            <w:tcW w:type="dxa" w:w="1704"/>
          </w:tcPr>
          <w:p>
            <w:pPr>
              <w:jc w:val="center"/>
            </w:pPr>
            <w:r>
              <w:rPr>
                <w:sz w:val="17"/>
              </w:rPr>
              <w:t>0</w:t>
            </w:r>
          </w:p>
        </w:tc>
        <w:tc>
          <w:tcPr>
            <w:tcW w:type="dxa" w:w="1704"/>
          </w:tcPr>
          <w:p>
            <w:pPr>
              <w:jc w:val="center"/>
            </w:pPr>
            <w:r>
              <w:rPr>
                <w:sz w:val="17"/>
              </w:rPr>
              <w:t>0</w:t>
            </w:r>
          </w:p>
        </w:tc>
      </w:tr>
      <w:tr>
        <w:tc>
          <w:tcPr>
            <w:tcW w:type="dxa" w:w="1704"/>
          </w:tcPr>
          <w:p>
            <w:pPr>
              <w:jc w:val="center"/>
            </w:pPr>
            <w:r>
              <w:rPr>
                <w:sz w:val="17"/>
              </w:rPr>
              <w:t>1</w:t>
            </w:r>
          </w:p>
        </w:tc>
        <w:tc>
          <w:tcPr>
            <w:tcW w:type="dxa" w:w="1704"/>
          </w:tcPr>
          <w:p>
            <w:pPr>
              <w:jc w:val="center"/>
            </w:pPr>
            <w:r>
              <w:rPr>
                <w:sz w:val="17"/>
              </w:rPr>
              <w:t>17</w:t>
            </w:r>
          </w:p>
        </w:tc>
        <w:tc>
          <w:tcPr>
            <w:tcW w:type="dxa" w:w="1704"/>
          </w:tcPr>
          <w:p>
            <w:pPr>
              <w:jc w:val="center"/>
            </w:pPr>
            <w:r>
              <w:rPr>
                <w:sz w:val="17"/>
              </w:rPr>
              <w:t>−1</w:t>
            </w:r>
          </w:p>
        </w:tc>
        <w:tc>
          <w:tcPr>
            <w:tcW w:type="dxa" w:w="1704"/>
          </w:tcPr>
          <w:p>
            <w:pPr>
              <w:jc w:val="center"/>
            </w:pPr>
            <w:r>
              <w:rPr>
                <w:sz w:val="17"/>
              </w:rPr>
              <w:t>−3</w:t>
            </w:r>
          </w:p>
        </w:tc>
        <w:tc>
          <w:tcPr>
            <w:tcW w:type="dxa" w:w="1704"/>
          </w:tcPr>
          <w:p>
            <w:pPr>
              <w:jc w:val="center"/>
            </w:pPr>
            <w:r>
              <w:rPr>
                <w:sz w:val="17"/>
              </w:rPr>
              <w:t>3</w:t>
            </w:r>
          </w:p>
        </w:tc>
        <w:tc>
          <w:tcPr>
            <w:tcW w:type="dxa" w:w="1704"/>
          </w:tcPr>
          <w:p>
            <w:pPr>
              <w:jc w:val="center"/>
            </w:pPr>
            <w:r>
              <w:rPr>
                <w:sz w:val="17"/>
              </w:rPr>
              <w:t>1</w:t>
            </w:r>
          </w:p>
        </w:tc>
      </w:tr>
      <w:tr>
        <w:tc>
          <w:tcPr>
            <w:tcW w:type="dxa" w:w="1704"/>
          </w:tcPr>
          <w:p>
            <w:pPr>
              <w:jc w:val="center"/>
            </w:pPr>
            <w:r>
              <w:rPr>
                <w:sz w:val="17"/>
              </w:rPr>
              <w:t>3</w:t>
            </w:r>
          </w:p>
        </w:tc>
        <w:tc>
          <w:tcPr>
            <w:tcW w:type="dxa" w:w="1704"/>
          </w:tcPr>
          <w:p>
            <w:pPr>
              <w:jc w:val="center"/>
            </w:pPr>
            <w:r>
              <w:rPr>
                <w:sz w:val="17"/>
              </w:rPr>
              <w:t>27</w:t>
            </w:r>
          </w:p>
        </w:tc>
        <w:tc>
          <w:tcPr>
            <w:tcW w:type="dxa" w:w="1704"/>
          </w:tcPr>
          <w:p>
            <w:pPr>
              <w:jc w:val="center"/>
            </w:pPr>
            <w:r>
              <w:rPr>
                <w:sz w:val="17"/>
              </w:rPr>
              <w:t xml:space="preserve"> 1</w:t>
            </w:r>
          </w:p>
        </w:tc>
        <w:tc>
          <w:tcPr>
            <w:tcW w:type="dxa" w:w="1704"/>
          </w:tcPr>
          <w:p>
            <w:pPr>
              <w:jc w:val="center"/>
            </w:pPr>
            <w:r>
              <w:rPr>
                <w:sz w:val="17"/>
              </w:rPr>
              <w:t xml:space="preserve"> 7</w:t>
            </w:r>
          </w:p>
        </w:tc>
        <w:tc>
          <w:tcPr>
            <w:tcW w:type="dxa" w:w="1704"/>
          </w:tcPr>
          <w:p>
            <w:pPr>
              <w:jc w:val="center"/>
            </w:pPr>
            <w:r>
              <w:rPr>
                <w:sz w:val="17"/>
              </w:rPr>
              <w:t>7</w:t>
            </w:r>
          </w:p>
        </w:tc>
        <w:tc>
          <w:tcPr>
            <w:tcW w:type="dxa" w:w="1704"/>
          </w:tcPr>
          <w:p>
            <w:pPr>
              <w:jc w:val="center"/>
            </w:pPr>
            <w:r>
              <w:rPr>
                <w:sz w:val="17"/>
              </w:rPr>
              <w:t>1</w:t>
            </w:r>
          </w:p>
        </w:tc>
      </w:tr>
      <w:tr>
        <w:tc>
          <w:tcPr>
            <w:tcW w:type="dxa" w:w="1704"/>
          </w:tcPr>
          <w:p>
            <w:pPr>
              <w:jc w:val="center"/>
            </w:pPr>
            <w:r>
              <w:rPr>
                <w:sz w:val="17"/>
              </w:rPr>
              <w:t>Tổng 10</w:t>
            </w:r>
          </w:p>
        </w:tc>
        <w:tc>
          <w:tcPr>
            <w:tcW w:type="dxa" w:w="1704"/>
          </w:tcPr>
          <w:p>
            <w:pPr>
              <w:jc w:val="center"/>
            </w:pPr>
            <w:r>
              <w:rPr>
                <w:sz w:val="17"/>
              </w:rPr>
            </w:r>
          </w:p>
        </w:tc>
        <w:tc>
          <w:tcPr>
            <w:tcW w:type="dxa" w:w="1704"/>
          </w:tcPr>
          <w:p>
            <w:pPr>
              <w:jc w:val="center"/>
            </w:pPr>
            <w:r>
              <w:rPr>
                <w:sz w:val="17"/>
              </w:rPr>
            </w:r>
          </w:p>
        </w:tc>
        <w:tc>
          <w:tcPr>
            <w:tcW w:type="dxa" w:w="1704"/>
          </w:tcPr>
          <w:p>
            <w:pPr>
              <w:jc w:val="center"/>
            </w:pPr>
            <w:r>
              <w:rPr>
                <w:sz w:val="17"/>
              </w:rPr>
            </w:r>
          </w:p>
        </w:tc>
        <w:tc>
          <w:tcPr>
            <w:tcW w:type="dxa" w:w="1704"/>
          </w:tcPr>
          <w:p>
            <w:pPr>
              <w:jc w:val="center"/>
            </w:pPr>
            <w:r>
              <w:rPr>
                <w:sz w:val="17"/>
              </w:rPr>
              <w:t>20</w:t>
            </w:r>
          </w:p>
        </w:tc>
        <w:tc>
          <w:tcPr>
            <w:tcW w:type="dxa" w:w="1704"/>
          </w:tcPr>
          <w:p>
            <w:pPr>
              <w:jc w:val="center"/>
            </w:pPr>
            <w:r>
              <w:rPr>
                <w:sz w:val="17"/>
              </w:rPr>
              <w:t>4</w:t>
            </w:r>
          </w:p>
        </w:tc>
      </w:tr>
    </w:tbl>
    <w:p/>
    <w:p>
      <w:pPr/>
      <w:r>
        <w:rPr>
          <w:b w:val="0"/>
          <w:i w:val="0"/>
        </w:rPr>
        <w:t>Bước 3 — Thay vào công thức: w1 = 20 / 4 = 5;  w0 = 20 − 5×2 = 10.</w:t>
      </w:r>
    </w:p>
    <w:p>
      <w:r>
        <w:rPr>
          <w:b/>
        </w:rPr>
        <w:t>Phương trình hồi quy ước lượng:  y_hat = 10 + 5·x</w:t>
      </w:r>
    </w:p>
    <w:p>
      <w:pPr/>
      <w:r>
        <w:rPr>
          <w:b w:val="0"/>
          <w:i w:val="0"/>
        </w:rPr>
        <w:t>Diễn giải: mỗi khi tăng thêm một quảng cáo TV, số ô tô bán ra dự kiến tăng thêm 5 chiếc; nếu không chạy quảng cáo nào (x = 0), mức bán cơ sở ước lượng là 10 chiếc.</w:t>
      </w:r>
    </w:p>
    <w:p>
      <w:pPr>
        <w:pStyle w:val="Heading2"/>
      </w:pPr>
      <w:r>
        <w:t>4. Đánh giá mô hình</w:t>
      </w:r>
    </w:p>
    <w:p>
      <w:pPr/>
      <w:r>
        <w:rPr>
          <w:b w:val="0"/>
          <w:i w:val="0"/>
        </w:rPr>
        <w:t>Sau khi có đường hồi quy, câu hỏi tiếp theo là: đường này tốt đến đâu? Slide đưa ra tiêu chuẩn bình phương tối thiểu là tối thiểu hóa tổng bình phương sai số Σ(yi − y_hat_i)².</w:t>
      </w:r>
    </w:p>
    <w:p>
      <w:pPr>
        <w:pStyle w:val="Heading3"/>
      </w:pPr>
      <w:r>
        <w:t>Ba độ đo biến thiên</w:t>
      </w:r>
    </w:p>
    <w:tbl>
      <w:tblPr>
        <w:tblStyle w:val="LightGrid-Accent1"/>
        <w:tblW w:type="auto" w:w="0"/>
        <w:jc w:val="center"/>
        <w:tblLook w:firstColumn="1" w:firstRow="1" w:lastColumn="0" w:lastRow="0" w:noHBand="0" w:noVBand="1" w:val="04A0"/>
      </w:tblPr>
      <w:tblGrid>
        <w:gridCol w:w="2556"/>
        <w:gridCol w:w="2556"/>
        <w:gridCol w:w="2556"/>
        <w:gridCol w:w="2556"/>
      </w:tblGrid>
      <w:tr>
        <w:tc>
          <w:tcPr>
            <w:tcW w:type="dxa" w:w="2556"/>
          </w:tcPr>
          <w:p>
            <w:pPr>
              <w:jc w:val="center"/>
            </w:pPr>
            <w:r>
              <w:rPr>
                <w:b/>
                <w:sz w:val="17"/>
              </w:rPr>
              <w:t>Ký hiệu</w:t>
            </w:r>
          </w:p>
        </w:tc>
        <w:tc>
          <w:tcPr>
            <w:tcW w:type="dxa" w:w="2556"/>
          </w:tcPr>
          <w:p>
            <w:pPr>
              <w:jc w:val="center"/>
            </w:pPr>
            <w:r>
              <w:rPr>
                <w:b/>
                <w:sz w:val="17"/>
              </w:rPr>
              <w:t>Tên gọi</w:t>
            </w:r>
          </w:p>
        </w:tc>
        <w:tc>
          <w:tcPr>
            <w:tcW w:type="dxa" w:w="2556"/>
          </w:tcPr>
          <w:p>
            <w:pPr>
              <w:jc w:val="center"/>
            </w:pPr>
            <w:r>
              <w:rPr>
                <w:b/>
                <w:sz w:val="17"/>
              </w:rPr>
              <w:t>Công thức</w:t>
            </w:r>
          </w:p>
        </w:tc>
        <w:tc>
          <w:tcPr>
            <w:tcW w:type="dxa" w:w="2556"/>
          </w:tcPr>
          <w:p>
            <w:pPr>
              <w:jc w:val="center"/>
            </w:pPr>
            <w:r>
              <w:rPr>
                <w:b/>
                <w:sz w:val="17"/>
              </w:rPr>
              <w:t>Ý nghĩa</w:t>
            </w:r>
          </w:p>
        </w:tc>
      </w:tr>
      <w:tr>
        <w:tc>
          <w:tcPr>
            <w:tcW w:type="dxa" w:w="2556"/>
          </w:tcPr>
          <w:p>
            <w:pPr>
              <w:jc w:val="center"/>
            </w:pPr>
            <w:r>
              <w:rPr>
                <w:sz w:val="17"/>
              </w:rPr>
              <w:t>SST</w:t>
            </w:r>
          </w:p>
        </w:tc>
        <w:tc>
          <w:tcPr>
            <w:tcW w:type="dxa" w:w="2556"/>
          </w:tcPr>
          <w:p>
            <w:pPr>
              <w:jc w:val="center"/>
            </w:pPr>
            <w:r>
              <w:rPr>
                <w:sz w:val="17"/>
              </w:rPr>
              <w:t>Tổng biến thiên (Total Sum of Squares)</w:t>
            </w:r>
          </w:p>
        </w:tc>
        <w:tc>
          <w:tcPr>
            <w:tcW w:type="dxa" w:w="2556"/>
          </w:tcPr>
          <w:p>
            <w:pPr>
              <w:jc w:val="center"/>
            </w:pPr>
            <w:r>
              <w:rPr>
                <w:sz w:val="17"/>
              </w:rPr>
              <w:t>Σ(yi − y_bar)²</w:t>
            </w:r>
          </w:p>
        </w:tc>
        <w:tc>
          <w:tcPr>
            <w:tcW w:type="dxa" w:w="2556"/>
          </w:tcPr>
          <w:p>
            <w:pPr>
              <w:jc w:val="center"/>
            </w:pPr>
            <w:r>
              <w:rPr>
                <w:sz w:val="17"/>
              </w:rPr>
              <w:t>Tổng độ phân tán của y quanh trung bình</w:t>
            </w:r>
          </w:p>
        </w:tc>
      </w:tr>
      <w:tr>
        <w:tc>
          <w:tcPr>
            <w:tcW w:type="dxa" w:w="2556"/>
          </w:tcPr>
          <w:p>
            <w:pPr>
              <w:jc w:val="center"/>
            </w:pPr>
            <w:r>
              <w:rPr>
                <w:sz w:val="17"/>
              </w:rPr>
              <w:t>SSR</w:t>
            </w:r>
          </w:p>
        </w:tc>
        <w:tc>
          <w:tcPr>
            <w:tcW w:type="dxa" w:w="2556"/>
          </w:tcPr>
          <w:p>
            <w:pPr>
              <w:jc w:val="center"/>
            </w:pPr>
            <w:r>
              <w:rPr>
                <w:sz w:val="17"/>
              </w:rPr>
              <w:t>Biến thiên giải thích được (Regression SS)</w:t>
            </w:r>
          </w:p>
        </w:tc>
        <w:tc>
          <w:tcPr>
            <w:tcW w:type="dxa" w:w="2556"/>
          </w:tcPr>
          <w:p>
            <w:pPr>
              <w:jc w:val="center"/>
            </w:pPr>
            <w:r>
              <w:rPr>
                <w:sz w:val="17"/>
              </w:rPr>
              <w:t>Σ(y_hat_i − y_bar)²</w:t>
            </w:r>
          </w:p>
        </w:tc>
        <w:tc>
          <w:tcPr>
            <w:tcW w:type="dxa" w:w="2556"/>
          </w:tcPr>
          <w:p>
            <w:pPr>
              <w:jc w:val="center"/>
            </w:pPr>
            <w:r>
              <w:rPr>
                <w:sz w:val="17"/>
              </w:rPr>
              <w:t>Phần biến thiên mà đường hồi quy giải thích được</w:t>
            </w:r>
          </w:p>
        </w:tc>
      </w:tr>
      <w:tr>
        <w:tc>
          <w:tcPr>
            <w:tcW w:type="dxa" w:w="2556"/>
          </w:tcPr>
          <w:p>
            <w:pPr>
              <w:jc w:val="center"/>
            </w:pPr>
            <w:r>
              <w:rPr>
                <w:sz w:val="17"/>
              </w:rPr>
              <w:t>SSE</w:t>
            </w:r>
          </w:p>
        </w:tc>
        <w:tc>
          <w:tcPr>
            <w:tcW w:type="dxa" w:w="2556"/>
          </w:tcPr>
          <w:p>
            <w:pPr>
              <w:jc w:val="center"/>
            </w:pPr>
            <w:r>
              <w:rPr>
                <w:sz w:val="17"/>
              </w:rPr>
              <w:t>Biến thiên chưa giải thích (Error SS)</w:t>
            </w:r>
          </w:p>
        </w:tc>
        <w:tc>
          <w:tcPr>
            <w:tcW w:type="dxa" w:w="2556"/>
          </w:tcPr>
          <w:p>
            <w:pPr>
              <w:jc w:val="center"/>
            </w:pPr>
            <w:r>
              <w:rPr>
                <w:sz w:val="17"/>
              </w:rPr>
              <w:t>Σ(yi − y_hat_i)²</w:t>
            </w:r>
          </w:p>
        </w:tc>
        <w:tc>
          <w:tcPr>
            <w:tcW w:type="dxa" w:w="2556"/>
          </w:tcPr>
          <w:p>
            <w:pPr>
              <w:jc w:val="center"/>
            </w:pPr>
            <w:r>
              <w:rPr>
                <w:sz w:val="17"/>
              </w:rPr>
              <w:t>Phần còn lại do sai số</w:t>
            </w:r>
          </w:p>
        </w:tc>
      </w:tr>
      <w:tr>
        <w:tc>
          <w:tcPr>
            <w:tcW w:type="dxa" w:w="2556"/>
          </w:tcPr>
          <w:p>
            <w:pPr>
              <w:jc w:val="center"/>
            </w:pPr>
            <w:r>
              <w:rPr>
                <w:sz w:val="17"/>
              </w:rPr>
              <w:t>Quan hệ</w:t>
            </w:r>
          </w:p>
        </w:tc>
        <w:tc>
          <w:tcPr>
            <w:tcW w:type="dxa" w:w="2556"/>
          </w:tcPr>
          <w:p>
            <w:pPr>
              <w:jc w:val="center"/>
            </w:pPr>
            <w:r>
              <w:rPr>
                <w:sz w:val="17"/>
              </w:rPr>
              <w:t>SST = SSR + SSE</w:t>
            </w:r>
          </w:p>
        </w:tc>
        <w:tc>
          <w:tcPr>
            <w:tcW w:type="dxa" w:w="2556"/>
          </w:tcPr>
          <w:p>
            <w:pPr>
              <w:jc w:val="center"/>
            </w:pPr>
            <w:r>
              <w:rPr>
                <w:sz w:val="17"/>
              </w:rPr>
            </w:r>
          </w:p>
        </w:tc>
        <w:tc>
          <w:tcPr>
            <w:tcW w:type="dxa" w:w="2556"/>
          </w:tcPr>
          <w:p>
            <w:pPr>
              <w:jc w:val="center"/>
            </w:pPr>
            <w:r>
              <w:rPr>
                <w:sz w:val="17"/>
              </w:rPr>
              <w:t>Tổng = giải thích được + chưa giải thích</w:t>
            </w:r>
          </w:p>
        </w:tc>
      </w:tr>
    </w:tbl>
    <w:p/>
    <w:p>
      <w:pPr>
        <w:pStyle w:val="Heading3"/>
      </w:pPr>
      <w:r>
        <w:t>Hệ số xác định R²</w:t>
      </w:r>
    </w:p>
    <w:p>
      <w:r>
        <w:rPr>
          <w:b/>
        </w:rPr>
        <w:t>R² = SSR / SST = 1 − SSE / SST      ,   0 ≤ R² ≤ 1</w:t>
      </w:r>
    </w:p>
    <w:p>
      <w:pPr/>
      <w:r>
        <w:rPr>
          <w:b w:val="0"/>
          <w:i w:val="0"/>
        </w:rPr>
        <w:t>R² càng gần 1 thì mô hình càng khớp với dữ liệu. Slide nêu quy ước thực hành: R² &gt; 0,8 được xem là mô hình tốt trên tập đang xét. Nếu R² = 0, mô hình không hơn gì việc luôn dự đoán bằng y_bar; nếu R² = 1, mô hình khớp tuyệt đối.</w:t>
      </w:r>
    </w:p>
    <w:p>
      <w:pPr>
        <w:pStyle w:val="Heading2"/>
      </w:pPr>
      <w:r>
        <w:t>5. Thực hành trên tập Salary Data</w:t>
      </w:r>
    </w:p>
    <w:p>
      <w:pPr/>
      <w:r>
        <w:rPr>
          <w:b w:val="0"/>
          <w:i w:val="0"/>
        </w:rPr>
        <w:t>Tập dữ liệu Salary Data (nguồn SuperDataScience) gồm 30 người, mỗi người có hai thuộc tính là số năm kinh nghiệm (năm) và mức lương (đô la/năm). Bài toán là dự đoán lương khi biết số năm kinh nghiệm — một bài toán hồi quy điển hình thuộc nhóm học có giám sát với đầu ra là số thực liên tục.</w:t>
      </w:r>
    </w:p>
    <w:tbl>
      <w:tblPr>
        <w:tblStyle w:val="LightGrid-Accent1"/>
        <w:tblW w:type="auto" w:w="0"/>
        <w:jc w:val="center"/>
        <w:tblLook w:firstColumn="1" w:firstRow="1" w:lastColumn="0" w:lastRow="0" w:noHBand="0" w:noVBand="1" w:val="04A0"/>
      </w:tblPr>
      <w:tblGrid>
        <w:gridCol w:w="1704"/>
        <w:gridCol w:w="1704"/>
        <w:gridCol w:w="1704"/>
        <w:gridCol w:w="1704"/>
        <w:gridCol w:w="1704"/>
        <w:gridCol w:w="1704"/>
      </w:tblGrid>
      <w:tr>
        <w:tc>
          <w:tcPr>
            <w:tcW w:type="dxa" w:w="1704"/>
          </w:tcPr>
          <w:p>
            <w:pPr>
              <w:jc w:val="center"/>
            </w:pPr>
            <w:r>
              <w:rPr>
                <w:b/>
                <w:sz w:val="17"/>
              </w:rPr>
              <w:t>STT</w:t>
            </w:r>
          </w:p>
        </w:tc>
        <w:tc>
          <w:tcPr>
            <w:tcW w:type="dxa" w:w="1704"/>
          </w:tcPr>
          <w:p>
            <w:pPr>
              <w:jc w:val="center"/>
            </w:pPr>
            <w:r>
              <w:rPr>
                <w:b/>
                <w:sz w:val="17"/>
              </w:rPr>
              <w:t>Số năm KN</w:t>
            </w:r>
          </w:p>
        </w:tc>
        <w:tc>
          <w:tcPr>
            <w:tcW w:type="dxa" w:w="1704"/>
          </w:tcPr>
          <w:p>
            <w:pPr>
              <w:jc w:val="center"/>
            </w:pPr>
            <w:r>
              <w:rPr>
                <w:b/>
                <w:sz w:val="17"/>
              </w:rPr>
              <w:t>Lương</w:t>
            </w:r>
          </w:p>
        </w:tc>
        <w:tc>
          <w:tcPr>
            <w:tcW w:type="dxa" w:w="1704"/>
          </w:tcPr>
          <w:p>
            <w:pPr>
              <w:jc w:val="center"/>
            </w:pPr>
            <w:r>
              <w:rPr>
                <w:b/>
                <w:sz w:val="17"/>
              </w:rPr>
              <w:t>STT</w:t>
            </w:r>
          </w:p>
        </w:tc>
        <w:tc>
          <w:tcPr>
            <w:tcW w:type="dxa" w:w="1704"/>
          </w:tcPr>
          <w:p>
            <w:pPr>
              <w:jc w:val="center"/>
            </w:pPr>
            <w:r>
              <w:rPr>
                <w:b/>
                <w:sz w:val="17"/>
              </w:rPr>
              <w:t>Số năm KN</w:t>
            </w:r>
          </w:p>
        </w:tc>
        <w:tc>
          <w:tcPr>
            <w:tcW w:type="dxa" w:w="1704"/>
          </w:tcPr>
          <w:p>
            <w:pPr>
              <w:jc w:val="center"/>
            </w:pPr>
            <w:r>
              <w:rPr>
                <w:b/>
                <w:sz w:val="17"/>
              </w:rPr>
              <w:t>Lương</w:t>
            </w:r>
          </w:p>
        </w:tc>
      </w:tr>
      <w:tr>
        <w:tc>
          <w:tcPr>
            <w:tcW w:type="dxa" w:w="1704"/>
          </w:tcPr>
          <w:p>
            <w:pPr>
              <w:jc w:val="center"/>
            </w:pPr>
            <w:r>
              <w:rPr>
                <w:sz w:val="17"/>
              </w:rPr>
              <w:t>1</w:t>
            </w:r>
          </w:p>
        </w:tc>
        <w:tc>
          <w:tcPr>
            <w:tcW w:type="dxa" w:w="1704"/>
          </w:tcPr>
          <w:p>
            <w:pPr>
              <w:jc w:val="center"/>
            </w:pPr>
            <w:r>
              <w:rPr>
                <w:sz w:val="17"/>
              </w:rPr>
              <w:t>1.1</w:t>
            </w:r>
          </w:p>
        </w:tc>
        <w:tc>
          <w:tcPr>
            <w:tcW w:type="dxa" w:w="1704"/>
          </w:tcPr>
          <w:p>
            <w:pPr>
              <w:jc w:val="center"/>
            </w:pPr>
            <w:r>
              <w:rPr>
                <w:sz w:val="17"/>
              </w:rPr>
              <w:t>39,343</w:t>
            </w:r>
          </w:p>
        </w:tc>
        <w:tc>
          <w:tcPr>
            <w:tcW w:type="dxa" w:w="1704"/>
          </w:tcPr>
          <w:p>
            <w:pPr>
              <w:jc w:val="center"/>
            </w:pPr>
            <w:r>
              <w:rPr>
                <w:sz w:val="17"/>
              </w:rPr>
              <w:t>16</w:t>
            </w:r>
          </w:p>
        </w:tc>
        <w:tc>
          <w:tcPr>
            <w:tcW w:type="dxa" w:w="1704"/>
          </w:tcPr>
          <w:p>
            <w:pPr>
              <w:jc w:val="center"/>
            </w:pPr>
            <w:r>
              <w:rPr>
                <w:sz w:val="17"/>
              </w:rPr>
              <w:t>4.9</w:t>
            </w:r>
          </w:p>
        </w:tc>
        <w:tc>
          <w:tcPr>
            <w:tcW w:type="dxa" w:w="1704"/>
          </w:tcPr>
          <w:p>
            <w:pPr>
              <w:jc w:val="center"/>
            </w:pPr>
            <w:r>
              <w:rPr>
                <w:sz w:val="17"/>
              </w:rPr>
              <w:t>67,938</w:t>
            </w:r>
          </w:p>
        </w:tc>
      </w:tr>
      <w:tr>
        <w:tc>
          <w:tcPr>
            <w:tcW w:type="dxa" w:w="1704"/>
          </w:tcPr>
          <w:p>
            <w:pPr>
              <w:jc w:val="center"/>
            </w:pPr>
            <w:r>
              <w:rPr>
                <w:sz w:val="17"/>
              </w:rPr>
              <w:t>3</w:t>
            </w:r>
          </w:p>
        </w:tc>
        <w:tc>
          <w:tcPr>
            <w:tcW w:type="dxa" w:w="1704"/>
          </w:tcPr>
          <w:p>
            <w:pPr>
              <w:jc w:val="center"/>
            </w:pPr>
            <w:r>
              <w:rPr>
                <w:sz w:val="17"/>
              </w:rPr>
              <w:t>1.5</w:t>
            </w:r>
          </w:p>
        </w:tc>
        <w:tc>
          <w:tcPr>
            <w:tcW w:type="dxa" w:w="1704"/>
          </w:tcPr>
          <w:p>
            <w:pPr>
              <w:jc w:val="center"/>
            </w:pPr>
            <w:r>
              <w:rPr>
                <w:sz w:val="17"/>
              </w:rPr>
              <w:t>37,731</w:t>
            </w:r>
          </w:p>
        </w:tc>
        <w:tc>
          <w:tcPr>
            <w:tcW w:type="dxa" w:w="1704"/>
          </w:tcPr>
          <w:p>
            <w:pPr>
              <w:jc w:val="center"/>
            </w:pPr>
            <w:r>
              <w:rPr>
                <w:sz w:val="17"/>
              </w:rPr>
              <w:t>18</w:t>
            </w:r>
          </w:p>
        </w:tc>
        <w:tc>
          <w:tcPr>
            <w:tcW w:type="dxa" w:w="1704"/>
          </w:tcPr>
          <w:p>
            <w:pPr>
              <w:jc w:val="center"/>
            </w:pPr>
            <w:r>
              <w:rPr>
                <w:sz w:val="17"/>
              </w:rPr>
              <w:t>5.3</w:t>
            </w:r>
          </w:p>
        </w:tc>
        <w:tc>
          <w:tcPr>
            <w:tcW w:type="dxa" w:w="1704"/>
          </w:tcPr>
          <w:p>
            <w:pPr>
              <w:jc w:val="center"/>
            </w:pPr>
            <w:r>
              <w:rPr>
                <w:sz w:val="17"/>
              </w:rPr>
              <w:t>83,088</w:t>
            </w:r>
          </w:p>
        </w:tc>
      </w:tr>
      <w:tr>
        <w:tc>
          <w:tcPr>
            <w:tcW w:type="dxa" w:w="1704"/>
          </w:tcPr>
          <w:p>
            <w:pPr>
              <w:jc w:val="center"/>
            </w:pPr>
            <w:r>
              <w:rPr>
                <w:sz w:val="17"/>
              </w:rPr>
              <w:t>6</w:t>
            </w:r>
          </w:p>
        </w:tc>
        <w:tc>
          <w:tcPr>
            <w:tcW w:type="dxa" w:w="1704"/>
          </w:tcPr>
          <w:p>
            <w:pPr>
              <w:jc w:val="center"/>
            </w:pPr>
            <w:r>
              <w:rPr>
                <w:sz w:val="17"/>
              </w:rPr>
              <w:t>2.9</w:t>
            </w:r>
          </w:p>
        </w:tc>
        <w:tc>
          <w:tcPr>
            <w:tcW w:type="dxa" w:w="1704"/>
          </w:tcPr>
          <w:p>
            <w:pPr>
              <w:jc w:val="center"/>
            </w:pPr>
            <w:r>
              <w:rPr>
                <w:sz w:val="17"/>
              </w:rPr>
              <w:t>56,642</w:t>
            </w:r>
          </w:p>
        </w:tc>
        <w:tc>
          <w:tcPr>
            <w:tcW w:type="dxa" w:w="1704"/>
          </w:tcPr>
          <w:p>
            <w:pPr>
              <w:jc w:val="center"/>
            </w:pPr>
            <w:r>
              <w:rPr>
                <w:sz w:val="17"/>
              </w:rPr>
              <w:t>22</w:t>
            </w:r>
          </w:p>
        </w:tc>
        <w:tc>
          <w:tcPr>
            <w:tcW w:type="dxa" w:w="1704"/>
          </w:tcPr>
          <w:p>
            <w:pPr>
              <w:jc w:val="center"/>
            </w:pPr>
            <w:r>
              <w:rPr>
                <w:sz w:val="17"/>
              </w:rPr>
              <w:t>7.1</w:t>
            </w:r>
          </w:p>
        </w:tc>
        <w:tc>
          <w:tcPr>
            <w:tcW w:type="dxa" w:w="1704"/>
          </w:tcPr>
          <w:p>
            <w:pPr>
              <w:jc w:val="center"/>
            </w:pPr>
            <w:r>
              <w:rPr>
                <w:sz w:val="17"/>
              </w:rPr>
              <w:t>98,273</w:t>
            </w:r>
          </w:p>
        </w:tc>
      </w:tr>
      <w:tr>
        <w:tc>
          <w:tcPr>
            <w:tcW w:type="dxa" w:w="1704"/>
          </w:tcPr>
          <w:p>
            <w:pPr>
              <w:jc w:val="center"/>
            </w:pPr>
            <w:r>
              <w:rPr>
                <w:sz w:val="17"/>
              </w:rPr>
              <w:t>10</w:t>
            </w:r>
          </w:p>
        </w:tc>
        <w:tc>
          <w:tcPr>
            <w:tcW w:type="dxa" w:w="1704"/>
          </w:tcPr>
          <w:p>
            <w:pPr>
              <w:jc w:val="center"/>
            </w:pPr>
            <w:r>
              <w:rPr>
                <w:sz w:val="17"/>
              </w:rPr>
              <w:t>3.7</w:t>
            </w:r>
          </w:p>
        </w:tc>
        <w:tc>
          <w:tcPr>
            <w:tcW w:type="dxa" w:w="1704"/>
          </w:tcPr>
          <w:p>
            <w:pPr>
              <w:jc w:val="center"/>
            </w:pPr>
            <w:r>
              <w:rPr>
                <w:sz w:val="17"/>
              </w:rPr>
              <w:t>57,189</w:t>
            </w:r>
          </w:p>
        </w:tc>
        <w:tc>
          <w:tcPr>
            <w:tcW w:type="dxa" w:w="1704"/>
          </w:tcPr>
          <w:p>
            <w:pPr>
              <w:jc w:val="center"/>
            </w:pPr>
            <w:r>
              <w:rPr>
                <w:sz w:val="17"/>
              </w:rPr>
              <w:t>28</w:t>
            </w:r>
          </w:p>
        </w:tc>
        <w:tc>
          <w:tcPr>
            <w:tcW w:type="dxa" w:w="1704"/>
          </w:tcPr>
          <w:p>
            <w:pPr>
              <w:jc w:val="center"/>
            </w:pPr>
            <w:r>
              <w:rPr>
                <w:sz w:val="17"/>
              </w:rPr>
              <w:t>9.6</w:t>
            </w:r>
          </w:p>
        </w:tc>
        <w:tc>
          <w:tcPr>
            <w:tcW w:type="dxa" w:w="1704"/>
          </w:tcPr>
          <w:p>
            <w:pPr>
              <w:jc w:val="center"/>
            </w:pPr>
            <w:r>
              <w:rPr>
                <w:sz w:val="17"/>
              </w:rPr>
              <w:t>112,635</w:t>
            </w:r>
          </w:p>
        </w:tc>
      </w:tr>
      <w:tr>
        <w:tc>
          <w:tcPr>
            <w:tcW w:type="dxa" w:w="1704"/>
          </w:tcPr>
          <w:p>
            <w:pPr>
              <w:jc w:val="center"/>
            </w:pPr>
            <w:r>
              <w:rPr>
                <w:sz w:val="17"/>
              </w:rPr>
              <w:t>14</w:t>
            </w:r>
          </w:p>
        </w:tc>
        <w:tc>
          <w:tcPr>
            <w:tcW w:type="dxa" w:w="1704"/>
          </w:tcPr>
          <w:p>
            <w:pPr>
              <w:jc w:val="center"/>
            </w:pPr>
            <w:r>
              <w:rPr>
                <w:sz w:val="17"/>
              </w:rPr>
              <w:t>4.1</w:t>
            </w:r>
          </w:p>
        </w:tc>
        <w:tc>
          <w:tcPr>
            <w:tcW w:type="dxa" w:w="1704"/>
          </w:tcPr>
          <w:p>
            <w:pPr>
              <w:jc w:val="center"/>
            </w:pPr>
            <w:r>
              <w:rPr>
                <w:sz w:val="17"/>
              </w:rPr>
              <w:t>57,081</w:t>
            </w:r>
          </w:p>
        </w:tc>
        <w:tc>
          <w:tcPr>
            <w:tcW w:type="dxa" w:w="1704"/>
          </w:tcPr>
          <w:p>
            <w:pPr>
              <w:jc w:val="center"/>
            </w:pPr>
            <w:r>
              <w:rPr>
                <w:sz w:val="17"/>
              </w:rPr>
              <w:t>30</w:t>
            </w:r>
          </w:p>
        </w:tc>
        <w:tc>
          <w:tcPr>
            <w:tcW w:type="dxa" w:w="1704"/>
          </w:tcPr>
          <w:p>
            <w:pPr>
              <w:jc w:val="center"/>
            </w:pPr>
            <w:r>
              <w:rPr>
                <w:sz w:val="17"/>
              </w:rPr>
              <w:t>10.5</w:t>
            </w:r>
          </w:p>
        </w:tc>
        <w:tc>
          <w:tcPr>
            <w:tcW w:type="dxa" w:w="1704"/>
          </w:tcPr>
          <w:p>
            <w:pPr>
              <w:jc w:val="center"/>
            </w:pPr>
            <w:r>
              <w:rPr>
                <w:sz w:val="17"/>
              </w:rPr>
              <w:t>121,872</w:t>
            </w:r>
          </w:p>
        </w:tc>
      </w:tr>
    </w:tbl>
    <w:p/>
    <w:p>
      <w:pPr/>
      <w:r>
        <w:rPr>
          <w:b w:val="0"/>
          <w:i w:val="0"/>
        </w:rPr>
        <w:t>Ghi chú: bảng trên trích 10/30 dòng tiêu biểu; slide liệt kê đầy đủ 30 dòng. Nhận xét trực quan là lương có xu hướng tăng theo số năm kinh nghiệm, nên mô hình tuyến tính là hợp lý bước đầu.</w:t>
      </w:r>
    </w:p>
    <w:p>
      <w:pPr>
        <w:pStyle w:val="Heading3"/>
      </w:pPr>
      <w:r>
        <w:t>Quy trình code trong slide</w:t>
      </w:r>
    </w:p>
    <w:p>
      <w:pPr/>
      <w:r>
        <w:rPr>
          <w:b w:val="0"/>
          <w:i w:val="0"/>
        </w:rPr>
        <w:t>Tiền xử lý: dùng pandas để đọc file Salary_Data.csv và numpy để chỉnh số chiều mảng. Cột đầu tiên được tách làm X (đầu vào) và cột thứ hai làm Y (đầu ra).</w:t>
      </w:r>
    </w:p>
    <w:p>
      <w:pPr/>
      <w:r>
        <w:rPr>
          <w:rFonts w:ascii="Consolas" w:hAnsi="Consolas"/>
          <w:sz w:val="17"/>
        </w:rPr>
        <w:t>dataset = pd.read_csv("Salary_Data.csv")</w:t>
        <w:br/>
        <w:t>X = np.array(dataset.iloc[:, 0].values).reshape(-1, 1)</w:t>
        <w:br/>
        <w:t>Y = np.array(dataset.iloc[:, 1].values)</w:t>
      </w:r>
    </w:p>
    <w:p>
      <w:pPr/>
      <w:r>
        <w:rPr>
          <w:b w:val="0"/>
          <w:i w:val="0"/>
        </w:rPr>
        <w:t>Chia tập dữ liệu theo tỉ lệ 80/20 bằng train_test_split (train_size = 0.8, random_state = 0): 24 điểm cho huấn luyện và 6 điểm cho kiểm thử. Việc cố định random_state giúp kết quả chia tập có thể lặp lại.</w:t>
      </w:r>
    </w:p>
    <w:p>
      <w:pPr/>
      <w:r>
        <w:rPr>
          <w:rFonts w:ascii="Consolas" w:hAnsi="Consolas"/>
          <w:sz w:val="17"/>
        </w:rPr>
        <w:t>from sklearn.model_selection import train_test_split</w:t>
        <w:br/>
        <w:t>X_train, X_test, Y_train, Y_test = train_test_split(X, Y, train_size=0.8, random_state=0)</w:t>
      </w:r>
    </w:p>
    <w:p>
      <w:pPr/>
      <w:r>
        <w:rPr>
          <w:b w:val="0"/>
          <w:i w:val="0"/>
        </w:rPr>
        <w:t>Trực quan hóa tập huấn luyện bằng scatter plot (matplotlib.pyplot): trục hoành là số năm kinh nghiệm, trục tung là lương, các điểm màu đỏ cho thấy mối quan hệ gần tuyến tính, củng cố việc chọn hồi quy tuyến tính.</w:t>
      </w:r>
    </w:p>
    <w:p>
      <w:pPr/>
      <w:r>
        <w:rPr>
          <w:b w:val="0"/>
          <w:i w:val="0"/>
        </w:rPr>
        <w:t>Huấn luyện mô hình bằng lớp LinearRegression của scikit-learn:</w:t>
      </w:r>
    </w:p>
    <w:p>
      <w:pPr/>
      <w:r>
        <w:rPr>
          <w:rFonts w:ascii="Consolas" w:hAnsi="Consolas"/>
          <w:sz w:val="17"/>
        </w:rPr>
        <w:t>from sklearn.linear_model import LinearRegression</w:t>
        <w:br/>
        <w:t>regressor = LinearRegression()</w:t>
        <w:br/>
        <w:t>regressor.fit(X_train, Y_train)</w:t>
      </w:r>
    </w:p>
    <w:p>
      <w:pPr/>
      <w:r>
        <w:rPr>
          <w:b w:val="0"/>
          <w:i w:val="0"/>
        </w:rPr>
        <w:t>Sau khi fit, đối tượng regressor đã chứa phương trình hồi quy. Dự đoán trên tập huấn luyện bằng regressor.predict(X_train) và vẽ đường thẳng màu xanh nối các điểm (X_train, y_train_pred) đè lên đám mây điểm đỏ. Đường thẳng nằm rất gần các điểm, cho thấy mô hình khớp tương đối tốt.</w:t>
      </w:r>
    </w:p>
    <w:p>
      <w:pPr/>
      <w:r>
        <w:rPr>
          <w:b w:val="0"/>
          <w:i w:val="0"/>
        </w:rPr>
        <w:t>Kiểm tra trên tập test: dùng regressor.predict(X_test) để dự đoán, vẽ scatter cho X_test và đường dự đoán. Slide còn xây hàm compare(i) để in ra từng điểm test gồm giá trị x, y thực và y dự đoán, giúp so sánh trực tiếp. Bảng kết quả 6 điểm test trong slide cho thấy sai số ở mức chấp nhận được, ví dụ người có 1,5 năm kinh nghiệm lương thực 37.731 được dự đoán 40.748, người 10,3 năm lương thực 122.391 được dự đoán 122.699.</w:t>
      </w:r>
    </w:p>
    <w:p>
      <w:pPr>
        <w:pStyle w:val="Heading2"/>
      </w:pPr>
      <w:r>
        <w:t>6. Giải thích chi tiết từng dòng code</w:t>
      </w:r>
    </w:p>
    <w:p>
      <w:pPr/>
      <w:r>
        <w:rPr>
          <w:b w:val="0"/>
          <w:i w:val="0"/>
        </w:rPr>
        <w:t>Slide dành nhiều trang để giải thích cặn kẽ, ở đây tóm lược ý chính:</w:t>
      </w:r>
    </w:p>
    <w:p>
      <w:pPr>
        <w:pStyle w:val="ListBullet"/>
      </w:pPr>
      <w:r>
        <w:rPr>
          <w:b w:val="0"/>
          <w:i w:val="0"/>
        </w:rPr>
        <w:t>import pandas as pd / import numpy as np / import matplotlib.pyplot as plt: nhập ba thư viện với bí danh quen thuộc để đọc dữ liệu, xử lý mảng và vẽ đồ thị.</w:t>
      </w:r>
    </w:p>
    <w:p>
      <w:pPr>
        <w:pStyle w:val="ListBullet"/>
      </w:pPr>
      <w:r>
        <w:rPr>
          <w:b w:val="0"/>
          <w:i w:val="0"/>
        </w:rPr>
        <w:t>dataset.iloc[:, 0].values và dataset.iloc[:, 1].values: trích cột đầu làm ma trận 2 chiều (30×1) cho X và cột thứ hai làm véc tơ 1 chiều cho Y. Cách viết X = dataset.iloc[:, 0:1].values giữ luôn dạng 2D mà không cần reshape; cách viết X = np.array(...).reshape(-1,1) thì dùng -1 để numpy tự tính số dòng.</w:t>
      </w:r>
    </w:p>
    <w:p>
      <w:pPr>
        <w:pStyle w:val="ListBullet"/>
      </w:pPr>
      <w:r>
        <w:rPr>
          <w:b w:val="0"/>
          <w:i w:val="0"/>
        </w:rPr>
        <w:t>train_test_split(X, Y, train_size=0.8, random_state=0): 0.8 nghĩa là 80% cho huấn luyện, 20% cho kiểm thử; random_state cố định để lần chạy sau vẫn chia giống hệt.</w:t>
      </w:r>
    </w:p>
    <w:p>
      <w:pPr>
        <w:pStyle w:val="ListBullet"/>
      </w:pPr>
      <w:r>
        <w:rPr>
          <w:b w:val="0"/>
          <w:i w:val="0"/>
        </w:rPr>
        <w:t>plt.scatter / plt.title / plt.xlabel / plt.ylabel / plt.show: lần lượt vẽ điểm phân tán, đặt tiêu đề và nhãn trục, rồi hiển thị biểu đồ.</w:t>
      </w:r>
    </w:p>
    <w:p>
      <w:pPr>
        <w:pStyle w:val="ListBullet"/>
      </w:pPr>
      <w:r>
        <w:rPr>
          <w:b w:val="0"/>
          <w:i w:val="0"/>
        </w:rPr>
        <w:t>LinearRegression().fit(X_train, Y_train): tạo đối tượng hồi quy và học hệ số w0, w1 từ tập huấn luyện; sau đó predict(X) trả về mảng dự đoán y_hat.</w:t>
      </w:r>
    </w:p>
    <w:p>
      <w:pPr>
        <w:pStyle w:val="Heading2"/>
      </w:pPr>
      <w:r>
        <w:t>7. Câu hỏi thảo luận cuối bài</w:t>
      </w:r>
    </w:p>
    <w:tbl>
      <w:tblPr>
        <w:tblStyle w:val="LightGrid-Accent1"/>
        <w:tblW w:type="auto" w:w="0"/>
        <w:jc w:val="center"/>
        <w:tblLook w:firstColumn="1" w:firstRow="1" w:lastColumn="0" w:lastRow="0" w:noHBand="0" w:noVBand="1" w:val="04A0"/>
      </w:tblPr>
      <w:tblGrid>
        <w:gridCol w:w="5112"/>
        <w:gridCol w:w="5112"/>
      </w:tblGrid>
      <w:tr>
        <w:tc>
          <w:tcPr>
            <w:tcW w:type="dxa" w:w="5112"/>
          </w:tcPr>
          <w:p>
            <w:pPr>
              <w:jc w:val="center"/>
            </w:pPr>
            <w:r>
              <w:rPr>
                <w:b/>
                <w:sz w:val="17"/>
              </w:rPr>
              <w:t>Câu hỏi</w:t>
            </w:r>
          </w:p>
        </w:tc>
        <w:tc>
          <w:tcPr>
            <w:tcW w:type="dxa" w:w="5112"/>
          </w:tcPr>
          <w:p>
            <w:pPr>
              <w:jc w:val="center"/>
            </w:pPr>
            <w:r>
              <w:rPr>
                <w:b/>
                <w:sz w:val="17"/>
              </w:rPr>
              <w:t>Trả lời theo slide</w:t>
            </w:r>
          </w:p>
        </w:tc>
      </w:tr>
      <w:tr>
        <w:tc>
          <w:tcPr>
            <w:tcW w:type="dxa" w:w="5112"/>
          </w:tcPr>
          <w:p>
            <w:pPr>
              <w:jc w:val="center"/>
            </w:pPr>
            <w:r>
              <w:rPr>
                <w:sz w:val="17"/>
              </w:rPr>
              <w:t>Vì sao SST, SSR, SSE đều phải bình phương?</w:t>
            </w:r>
          </w:p>
        </w:tc>
        <w:tc>
          <w:tcPr>
            <w:tcW w:type="dxa" w:w="5112"/>
          </w:tcPr>
          <w:p>
            <w:pPr>
              <w:jc w:val="center"/>
            </w:pPr>
            <w:r>
              <w:rPr>
                <w:sz w:val="17"/>
              </w:rPr>
              <w:t>Bình phương giúp độ đo không nhận giá trị âm. Slide lưu ý đây mới là lời giải thích ban đầu; ý nghĩa sâu hơn sẽ được làm rõ ở các bài sau.</w:t>
            </w:r>
          </w:p>
        </w:tc>
      </w:tr>
      <w:tr>
        <w:tc>
          <w:tcPr>
            <w:tcW w:type="dxa" w:w="5112"/>
          </w:tcPr>
          <w:p>
            <w:pPr>
              <w:jc w:val="center"/>
            </w:pPr>
            <w:r>
              <w:rPr>
                <w:sz w:val="17"/>
              </w:rPr>
              <w:t>Dự báo lương chỉ từ số năm kinh nghiệm có chính xác không?</w:t>
            </w:r>
          </w:p>
        </w:tc>
        <w:tc>
          <w:tcPr>
            <w:tcW w:type="dxa" w:w="5112"/>
          </w:tcPr>
          <w:p>
            <w:pPr>
              <w:jc w:val="center"/>
            </w:pPr>
            <w:r>
              <w:rPr>
                <w:sz w:val="17"/>
              </w:rPr>
              <w:t>Đây là ví dụ đơn giản để minh họa. Thực tế lương chịu nhiều yếu tố khác như tuổi, bằng cấp, chức vụ, nên cần mô hình đa biến.</w:t>
            </w:r>
          </w:p>
        </w:tc>
      </w:tr>
      <w:tr>
        <w:tc>
          <w:tcPr>
            <w:tcW w:type="dxa" w:w="5112"/>
          </w:tcPr>
          <w:p>
            <w:pPr>
              <w:jc w:val="center"/>
            </w:pPr>
            <w:r>
              <w:rPr>
                <w:sz w:val="17"/>
              </w:rPr>
              <w:t>Nếu dữ liệu không có quan hệ tuyến tính thì sao?</w:t>
            </w:r>
          </w:p>
        </w:tc>
        <w:tc>
          <w:tcPr>
            <w:tcW w:type="dxa" w:w="5112"/>
          </w:tcPr>
          <w:p>
            <w:pPr>
              <w:jc w:val="center"/>
            </w:pPr>
            <w:r>
              <w:rPr>
                <w:sz w:val="17"/>
              </w:rPr>
              <w:t>Cần tìm một ánh xạ f đưa dữ liệu sang không gian mới mà ở đó quan hệ trở nên tuyến tính. Cách tìm f sẽ được học ở các bài sau.</w:t>
            </w:r>
          </w:p>
        </w:tc>
      </w:tr>
    </w:tbl>
    <w:p/>
    <w:p>
      <w:r>
        <w:rPr>
          <w:i/>
          <w:color w:val="777777"/>
          <w:sz w:val="16"/>
        </w:rPr>
        <w:t>Ghi chú: nội dung bám sát slide "02 - Hồi Quy Tuyến Tính Đơn Biến 2026-09-20" và tập Salary_Data.csv (30 mẫu). Các bảng tính tay Reed Auto Sales giữ nguyên số liệu gốc trong slide; đồ thị scatter/đường hồi quy được mô tả bằng lời.</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1B3A5C"/>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02 - Hoi quy tuyen tinh don bien</dc:title>
  <dc:subject>Machine Learning - NCKH</dc:subject>
  <dc:creator>Ghi chú học tập</dc:creator>
  <cp:keywords/>
  <dc:description>generated by python-docx</dc:description>
  <cp:lastModifiedBy/>
  <cp:revision>1</cp:revision>
  <dcterms:created xsi:type="dcterms:W3CDTF">2013-12-23T23:15:00Z</dcterms:created>
  <dcterms:modified xsi:type="dcterms:W3CDTF">2013-12-23T23:15:00Z</dcterms:modified>
  <cp:category/>
</cp:coreProperties>
</file>