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24" w:rsidRPr="00812124" w:rsidRDefault="00812124" w:rsidP="00812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2124">
        <w:rPr>
          <w:rFonts w:ascii="Times New Roman" w:eastAsia="Times New Roman" w:hAnsi="Times New Roman" w:cs="Times New Roman"/>
          <w:b/>
          <w:bCs/>
          <w:sz w:val="36"/>
          <w:szCs w:val="36"/>
        </w:rPr>
        <w:t>16F1828 Support Information</w:t>
      </w:r>
    </w:p>
    <w:p w:rsidR="00812124" w:rsidRPr="00812124" w:rsidRDefault="00812124" w:rsidP="0081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2124">
        <w:rPr>
          <w:rFonts w:ascii="Times New Roman" w:eastAsia="Times New Roman" w:hAnsi="Times New Roman" w:cs="Times New Roman"/>
          <w:b/>
          <w:bCs/>
          <w:sz w:val="27"/>
          <w:szCs w:val="27"/>
        </w:rPr>
        <w:t>#pragma config Settings</w:t>
      </w:r>
    </w:p>
    <w:p w:rsidR="00812124" w:rsidRPr="00812124" w:rsidRDefault="00812124" w:rsidP="0081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12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CONFIG1 @ 0x8007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  <w:gridCol w:w="4014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CPD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Memory Code Protection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Data memory code protection is disabled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Data memory code protection is enabled</w:t>
            </w: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6"/>
        <w:gridCol w:w="7155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BOREN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Brown-out Reset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disabled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enabled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NSLEEP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enabled while running and disabled in Sleep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SBODEN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controlled by the SBOREN bit in the BORCON register</w:t>
            </w: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4528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IESO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Internal/External Switchover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Internal/External Switchover mode is disabled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Internal/External Switchover mode is enabled</w:t>
            </w: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FOSC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Oscillator Selection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ECM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ECM, External Clock, Medium Power Mode (0.5-4 MHz): device clock supplied to CLKIN pin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XT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XT Oscillator, Crystal/resonator connected between OSC1 and OSC2 pins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LP Oscillator, Low-power crystal connected between OSC1 and OSC2 pins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EXTRC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EXTRC oscillator: External RC circuit connected to CLKIN pin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ECH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ECH, External Clock, High Power Mode (4-32 MHz): device clock supplied to CLKIN pin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ECL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ECL, External Clock, Low Power Mode (0-0.5 MHz): device clock supplied to CLKIN pin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INTOSC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INTOSC oscillator: I/O function on CLKIN pin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0" w:type="auto"/>
            <w:vAlign w:val="center"/>
            <w:hideMark/>
          </w:tcPr>
          <w:p w:rsid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HS Oscillator, High-speed crystal/resonator connected between OSC1 and OSC2 pins</w:t>
            </w:r>
          </w:p>
          <w:p w:rsidR="00752659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2"/>
        <w:gridCol w:w="3515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FCMEN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Fail-Safe Clock Monitor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Fail-Safe Clock Monitor is disabled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Fail-Safe Clock Monitor is enabled</w:t>
            </w: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6"/>
        <w:gridCol w:w="3936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MCLRE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MCLR Pin Function Select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MCLR/VPP pin function is digital input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MCLR/VPP pin function is MCLR</w:t>
            </w:r>
          </w:p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6174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WDTE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Watchdog Timer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WDT disabled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WDT enabled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NSLEEP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WDT enabled while running and disabled in Sleep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SWDTEN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WDT controlled by the SWDTEN bit in the WDTCON register</w:t>
            </w: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4388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Flash Program Memory Code Protection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memory code protection is disabled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memory code protection is enabled</w:t>
            </w: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2"/>
        <w:gridCol w:w="2555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PWRTE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Power-up Timer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PWRT disabled</w:t>
            </w:r>
          </w:p>
        </w:tc>
      </w:tr>
      <w:tr w:rsidR="00752659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659" w:rsidRPr="00812124" w:rsidRDefault="00752659" w:rsidP="00742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752659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PWRT enabled</w:t>
            </w:r>
          </w:p>
          <w:p w:rsidR="00752659" w:rsidRPr="00812124" w:rsidRDefault="00752659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6"/>
        <w:gridCol w:w="7554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CLKOUTEN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Clock Out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CLKOUT function is disabled. I/O or oscillator function on the CLKOUT pin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CLKOUT function is enabled on the CLKOUT pin</w:t>
            </w:r>
          </w:p>
        </w:tc>
      </w:tr>
    </w:tbl>
    <w:p w:rsidR="00812124" w:rsidRPr="00812124" w:rsidRDefault="00812124" w:rsidP="0081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12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CONFIG2 @ 0x8008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1662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PLLEN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PLL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4x PLL disabled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4x PLL enabled</w:t>
            </w: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7888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WRT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Flash Memory Self-Write Protection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Write protection off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BOOT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000h to 1FFh write protected, 200h to </w:t>
            </w:r>
            <w:proofErr w:type="spellStart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FFFh</w:t>
            </w:r>
            <w:proofErr w:type="spellEnd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be modified by EECON control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HALF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000h to 7FFh write protected, 800h to </w:t>
            </w:r>
            <w:proofErr w:type="spellStart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FFFh</w:t>
            </w:r>
            <w:proofErr w:type="spellEnd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be modified by EECON control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000h to </w:t>
            </w:r>
            <w:proofErr w:type="spellStart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FFFh</w:t>
            </w:r>
            <w:proofErr w:type="spellEnd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protected, no addresses may be modified by EECON control</w:t>
            </w: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5101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STVREN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 Overflow/Underflow Reset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Stack Overflow or Underflow will not cause a Reset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Stack Overflow or Underflow will cause a Reset</w:t>
            </w: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"/>
        <w:gridCol w:w="5628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BORV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Brown-out Reset Voltage Selection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Voltage (</w:t>
            </w:r>
            <w:proofErr w:type="spellStart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Vbor</w:t>
            </w:r>
            <w:proofErr w:type="spellEnd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), low trip point selected.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Voltage (</w:t>
            </w:r>
            <w:proofErr w:type="spellStart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Vbor</w:t>
            </w:r>
            <w:proofErr w:type="spellEnd"/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), high trip point selected.</w:t>
            </w:r>
          </w:p>
        </w:tc>
      </w:tr>
    </w:tbl>
    <w:p w:rsidR="00812124" w:rsidRPr="00812124" w:rsidRDefault="00812124" w:rsidP="008121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"/>
        <w:gridCol w:w="5908"/>
      </w:tblGrid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LVP =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Low-Voltage Programming Enable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OFF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High-voltage on MCLR/VPP must be used for programming</w:t>
            </w:r>
          </w:p>
        </w:tc>
      </w:tr>
      <w:tr w:rsidR="00812124" w:rsidRPr="00812124" w:rsidTr="00812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812124" w:rsidRPr="00812124" w:rsidRDefault="00812124" w:rsidP="00812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124">
              <w:rPr>
                <w:rFonts w:ascii="Times New Roman" w:eastAsia="Times New Roman" w:hAnsi="Times New Roman" w:cs="Times New Roman"/>
                <w:sz w:val="24"/>
                <w:szCs w:val="24"/>
              </w:rPr>
              <w:t>Low-voltage programming enabled</w:t>
            </w:r>
          </w:p>
        </w:tc>
      </w:tr>
    </w:tbl>
    <w:p w:rsidR="00812124" w:rsidRPr="00812124" w:rsidRDefault="00812124" w:rsidP="0081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12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IDLOC0 @ 0x8000</w:t>
      </w:r>
    </w:p>
    <w:p w:rsidR="00812124" w:rsidRPr="00812124" w:rsidRDefault="00812124" w:rsidP="0081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12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IDLOC1 @ 0x8001</w:t>
      </w:r>
    </w:p>
    <w:p w:rsidR="00812124" w:rsidRPr="00812124" w:rsidRDefault="00812124" w:rsidP="0081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12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IDLOC2 @ 0x8002</w:t>
      </w:r>
    </w:p>
    <w:p w:rsidR="00812124" w:rsidRPr="00812124" w:rsidRDefault="00812124" w:rsidP="0081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12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IDLOC3 @ 0x8003</w:t>
      </w:r>
    </w:p>
    <w:p w:rsidR="0005016B" w:rsidRDefault="0005016B"/>
    <w:sectPr w:rsidR="0005016B" w:rsidSect="0005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124"/>
    <w:rsid w:val="0005016B"/>
    <w:rsid w:val="005254EB"/>
    <w:rsid w:val="00752659"/>
    <w:rsid w:val="0081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16B"/>
  </w:style>
  <w:style w:type="paragraph" w:styleId="Heading2">
    <w:name w:val="heading 2"/>
    <w:basedOn w:val="Normal"/>
    <w:link w:val="Heading2Char"/>
    <w:uiPriority w:val="9"/>
    <w:qFormat/>
    <w:rsid w:val="0081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21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1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1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21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2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Negley - C07285</dc:creator>
  <cp:lastModifiedBy>Bruce Negley - C07285</cp:lastModifiedBy>
  <cp:revision>3</cp:revision>
  <dcterms:created xsi:type="dcterms:W3CDTF">2013-02-12T16:41:00Z</dcterms:created>
  <dcterms:modified xsi:type="dcterms:W3CDTF">2013-02-13T14:43:00Z</dcterms:modified>
</cp:coreProperties>
</file>