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EB8" w:rsidRDefault="00992804" w:rsidP="00992804">
      <w:pPr>
        <w:pStyle w:val="2"/>
      </w:pPr>
      <w:r>
        <w:t>网路接入方式</w:t>
      </w:r>
    </w:p>
    <w:p w:rsidR="00992804" w:rsidRDefault="00992804" w:rsidP="00992804">
      <w:pPr>
        <w:pStyle w:val="a3"/>
        <w:numPr>
          <w:ilvl w:val="0"/>
          <w:numId w:val="1"/>
        </w:numPr>
        <w:ind w:firstLineChars="0"/>
      </w:pPr>
      <w:r>
        <w:t>拨号上网</w:t>
      </w:r>
      <w:r>
        <w:rPr>
          <w:rFonts w:hint="eastAsia"/>
        </w:rPr>
        <w:t>：</w:t>
      </w:r>
      <w:r>
        <w:t>使用</w:t>
      </w:r>
      <w:r>
        <w:t>Modem</w:t>
      </w:r>
      <w:r>
        <w:t>调制解调器</w:t>
      </w:r>
      <w:r>
        <w:rPr>
          <w:rFonts w:hint="eastAsia"/>
        </w:rPr>
        <w:t>，</w:t>
      </w:r>
      <w:r>
        <w:t>占用电话通信线路</w:t>
      </w:r>
      <w:r>
        <w:rPr>
          <w:rFonts w:hint="eastAsia"/>
        </w:rPr>
        <w:t>，</w:t>
      </w:r>
      <w:r>
        <w:t>最快</w:t>
      </w:r>
      <w:r>
        <w:rPr>
          <w:rFonts w:hint="eastAsia"/>
        </w:rPr>
        <w:t>56Kb</w:t>
      </w:r>
      <w:r>
        <w:t>/s</w:t>
      </w:r>
    </w:p>
    <w:p w:rsidR="00992804" w:rsidRDefault="00992804" w:rsidP="00992804">
      <w:pPr>
        <w:pStyle w:val="a3"/>
        <w:numPr>
          <w:ilvl w:val="0"/>
          <w:numId w:val="1"/>
        </w:numPr>
        <w:ind w:firstLineChars="0"/>
      </w:pPr>
      <w:r>
        <w:t>DSL</w:t>
      </w:r>
      <w:r>
        <w:rPr>
          <w:rFonts w:hint="eastAsia"/>
        </w:rPr>
        <w:t>：</w:t>
      </w:r>
      <w:r>
        <w:t>digital subscriber line</w:t>
      </w:r>
      <w:r>
        <w:rPr>
          <w:rFonts w:hint="eastAsia"/>
        </w:rPr>
        <w:t>，</w:t>
      </w:r>
      <w:r>
        <w:t>利用现有的电话线路的附加频段</w:t>
      </w:r>
      <w:r>
        <w:rPr>
          <w:rFonts w:hint="eastAsia"/>
        </w:rPr>
        <w:t>，</w:t>
      </w:r>
      <w:r>
        <w:t>通过</w:t>
      </w:r>
      <w:r>
        <w:t>Modem</w:t>
      </w:r>
      <w:r>
        <w:t>将数字信号转为模拟信号传输</w:t>
      </w:r>
      <w:r>
        <w:rPr>
          <w:rFonts w:hint="eastAsia"/>
        </w:rPr>
        <w:t>，</w:t>
      </w:r>
      <w:r>
        <w:t>不通过电话交换机设备</w:t>
      </w:r>
      <w:r>
        <w:rPr>
          <w:rFonts w:hint="eastAsia"/>
        </w:rPr>
        <w:t>。</w:t>
      </w:r>
    </w:p>
    <w:p w:rsidR="00992804" w:rsidRDefault="00992804" w:rsidP="00992804">
      <w:pPr>
        <w:pStyle w:val="a3"/>
        <w:numPr>
          <w:ilvl w:val="0"/>
          <w:numId w:val="1"/>
        </w:numPr>
        <w:ind w:firstLineChars="0"/>
      </w:pPr>
      <w:r>
        <w:t>以太网</w:t>
      </w:r>
      <w:r>
        <w:rPr>
          <w:rFonts w:hint="eastAsia"/>
        </w:rPr>
        <w:t>：</w:t>
      </w:r>
      <w:r>
        <w:t>局域网</w:t>
      </w:r>
      <w:r>
        <w:rPr>
          <w:rFonts w:hint="eastAsia"/>
        </w:rPr>
        <w:t>，</w:t>
      </w:r>
      <w:r>
        <w:t>高速率</w:t>
      </w:r>
      <w:r>
        <w:rPr>
          <w:rFonts w:hint="eastAsia"/>
        </w:rPr>
        <w:t>，一次性布线成本高</w:t>
      </w:r>
    </w:p>
    <w:p w:rsidR="00992804" w:rsidRDefault="00992804" w:rsidP="00992804">
      <w:pPr>
        <w:pStyle w:val="a3"/>
        <w:numPr>
          <w:ilvl w:val="0"/>
          <w:numId w:val="1"/>
        </w:numPr>
        <w:ind w:firstLineChars="0"/>
      </w:pPr>
      <w:r>
        <w:t>电力线</w:t>
      </w:r>
      <w:r>
        <w:rPr>
          <w:rFonts w:hint="eastAsia"/>
        </w:rPr>
        <w:t>：</w:t>
      </w:r>
      <w:r>
        <w:t>将载有信息的高频加载于电流</w:t>
      </w:r>
      <w:r>
        <w:rPr>
          <w:rFonts w:hint="eastAsia"/>
        </w:rPr>
        <w:t>，</w:t>
      </w:r>
      <w:r>
        <w:t>然后用电线传输</w:t>
      </w:r>
      <w:r>
        <w:rPr>
          <w:rFonts w:hint="eastAsia"/>
        </w:rPr>
        <w:t>，</w:t>
      </w:r>
      <w:r>
        <w:t>接受信息的</w:t>
      </w:r>
      <w:r>
        <w:t>modem</w:t>
      </w:r>
      <w:r>
        <w:t>再把</w:t>
      </w:r>
      <w:proofErr w:type="gramStart"/>
      <w:r>
        <w:t>高频从</w:t>
      </w:r>
      <w:proofErr w:type="gramEnd"/>
      <w:r>
        <w:t>电流中分离出来</w:t>
      </w:r>
      <w:r>
        <w:rPr>
          <w:rFonts w:hint="eastAsia"/>
        </w:rPr>
        <w:t>，</w:t>
      </w:r>
      <w:r>
        <w:t>并传送到计算机</w:t>
      </w:r>
      <w:r>
        <w:rPr>
          <w:rFonts w:hint="eastAsia"/>
        </w:rPr>
        <w:t>。</w:t>
      </w:r>
      <w:r>
        <w:t>需要用到特殊的</w:t>
      </w:r>
      <w:r>
        <w:t>Modem</w:t>
      </w:r>
    </w:p>
    <w:p w:rsidR="00992804" w:rsidRDefault="00992804" w:rsidP="00992804">
      <w:pPr>
        <w:pStyle w:val="a3"/>
        <w:numPr>
          <w:ilvl w:val="0"/>
          <w:numId w:val="1"/>
        </w:numPr>
        <w:ind w:firstLineChars="0"/>
      </w:pPr>
      <w:proofErr w:type="spellStart"/>
      <w:r>
        <w:t>WiFi</w:t>
      </w:r>
      <w:proofErr w:type="spellEnd"/>
      <w:r>
        <w:rPr>
          <w:rFonts w:hint="eastAsia"/>
        </w:rPr>
        <w:t>：</w:t>
      </w:r>
      <w:r>
        <w:t>wireless fidelity</w:t>
      </w:r>
    </w:p>
    <w:p w:rsidR="00992804" w:rsidRDefault="00992804" w:rsidP="00992804">
      <w:pPr>
        <w:pStyle w:val="2"/>
      </w:pPr>
      <w:r>
        <w:t>数据交换</w:t>
      </w:r>
    </w:p>
    <w:p w:rsidR="00992804" w:rsidRDefault="00992804" w:rsidP="00404181">
      <w:pPr>
        <w:pStyle w:val="a3"/>
        <w:numPr>
          <w:ilvl w:val="0"/>
          <w:numId w:val="2"/>
        </w:numPr>
        <w:ind w:firstLineChars="0"/>
      </w:pPr>
      <w:r>
        <w:t>电路交换</w:t>
      </w:r>
      <w:r>
        <w:rPr>
          <w:rFonts w:hint="eastAsia"/>
        </w:rPr>
        <w:t>、</w:t>
      </w:r>
      <w:r>
        <w:t>报文交换</w:t>
      </w:r>
      <w:r>
        <w:rPr>
          <w:rFonts w:hint="eastAsia"/>
        </w:rPr>
        <w:t>、</w:t>
      </w:r>
      <w:r>
        <w:t>分组交换</w:t>
      </w:r>
      <w:r>
        <w:rPr>
          <w:rFonts w:hint="eastAsia"/>
        </w:rPr>
        <w:t>（虚电路和数据包）</w:t>
      </w:r>
    </w:p>
    <w:p w:rsidR="00992804" w:rsidRDefault="00992804" w:rsidP="00404181">
      <w:pPr>
        <w:pStyle w:val="a3"/>
        <w:numPr>
          <w:ilvl w:val="0"/>
          <w:numId w:val="2"/>
        </w:numPr>
        <w:ind w:firstLineChars="0"/>
      </w:pPr>
      <w:r>
        <w:t>电路交换</w:t>
      </w:r>
      <w:r>
        <w:rPr>
          <w:rFonts w:hint="eastAsia"/>
        </w:rPr>
        <w:t>：</w:t>
      </w:r>
    </w:p>
    <w:p w:rsidR="00992804" w:rsidRDefault="00992804" w:rsidP="00404181">
      <w:pPr>
        <w:pStyle w:val="a3"/>
        <w:ind w:left="420" w:firstLineChars="0" w:firstLine="0"/>
      </w:pPr>
      <w:r>
        <w:t>控制中心在</w:t>
      </w:r>
      <w:proofErr w:type="gramStart"/>
      <w:r>
        <w:t>交互间</w:t>
      </w:r>
      <w:proofErr w:type="gramEnd"/>
      <w:r>
        <w:t>建立一条暂时的数据电路</w:t>
      </w:r>
      <w:r>
        <w:rPr>
          <w:rFonts w:hint="eastAsia"/>
        </w:rPr>
        <w:t>，</w:t>
      </w:r>
      <w:r>
        <w:t>网络中交换设备对数据不处理</w:t>
      </w:r>
      <w:r>
        <w:rPr>
          <w:rFonts w:hint="eastAsia"/>
        </w:rPr>
        <w:t>，</w:t>
      </w:r>
      <w:r>
        <w:t>适合传输实时性强和批量数据</w:t>
      </w:r>
      <w:r>
        <w:rPr>
          <w:rFonts w:hint="eastAsia"/>
        </w:rPr>
        <w:t>，</w:t>
      </w:r>
      <w:r>
        <w:t>用在电话网中</w:t>
      </w:r>
      <w:r>
        <w:rPr>
          <w:rFonts w:hint="eastAsia"/>
        </w:rPr>
        <w:t>。</w:t>
      </w:r>
      <w:r>
        <w:t>但是会占用固定带宽</w:t>
      </w:r>
      <w:r>
        <w:rPr>
          <w:rFonts w:hint="eastAsia"/>
        </w:rPr>
        <w:t>，</w:t>
      </w:r>
      <w:r>
        <w:t>限制线路上的数量和连接数量</w:t>
      </w:r>
      <w:r>
        <w:rPr>
          <w:rFonts w:hint="eastAsia"/>
        </w:rPr>
        <w:t>。</w:t>
      </w:r>
    </w:p>
    <w:p w:rsidR="00992804" w:rsidRDefault="00992804" w:rsidP="00404181">
      <w:pPr>
        <w:pStyle w:val="a3"/>
        <w:numPr>
          <w:ilvl w:val="0"/>
          <w:numId w:val="2"/>
        </w:numPr>
        <w:ind w:firstLineChars="0"/>
      </w:pPr>
      <w:r>
        <w:t>分组交换</w:t>
      </w:r>
      <w:r>
        <w:rPr>
          <w:rFonts w:hint="eastAsia"/>
        </w:rPr>
        <w:t>：</w:t>
      </w:r>
    </w:p>
    <w:p w:rsidR="00992804" w:rsidRDefault="00404181" w:rsidP="00404181">
      <w:pPr>
        <w:pStyle w:val="a3"/>
        <w:ind w:left="420" w:firstLineChars="0" w:firstLine="0"/>
      </w:pPr>
      <w:r>
        <w:t>信息被分为若干个小组</w:t>
      </w:r>
      <w:r>
        <w:rPr>
          <w:rFonts w:hint="eastAsia"/>
        </w:rPr>
        <w:t>，</w:t>
      </w:r>
      <w:r>
        <w:t>路由器采用存储转发的方式</w:t>
      </w:r>
      <w:r>
        <w:rPr>
          <w:rFonts w:hint="eastAsia"/>
        </w:rPr>
        <w:t>，</w:t>
      </w:r>
      <w:r>
        <w:t>将到达的分组先送到存储器暂存和处理</w:t>
      </w:r>
      <w:r>
        <w:rPr>
          <w:rFonts w:hint="eastAsia"/>
        </w:rPr>
        <w:t>，</w:t>
      </w:r>
      <w:r>
        <w:t>等到相应的输出链路空闲时再送出</w:t>
      </w:r>
      <w:r>
        <w:rPr>
          <w:rFonts w:hint="eastAsia"/>
        </w:rPr>
        <w:t>。</w:t>
      </w:r>
      <w:r>
        <w:t>无法保证分组不丢失以及按照顺序到达</w:t>
      </w:r>
      <w:r>
        <w:rPr>
          <w:rFonts w:hint="eastAsia"/>
        </w:rPr>
        <w:t>。</w:t>
      </w:r>
      <w:r>
        <w:t>但只需传送出错的分组</w:t>
      </w:r>
      <w:r>
        <w:rPr>
          <w:rFonts w:hint="eastAsia"/>
        </w:rPr>
        <w:t>。</w:t>
      </w:r>
      <w:r>
        <w:t>用到物联网中</w:t>
      </w:r>
      <w:r>
        <w:rPr>
          <w:rFonts w:hint="eastAsia"/>
        </w:rPr>
        <w:t>。</w:t>
      </w:r>
    </w:p>
    <w:p w:rsidR="00404181" w:rsidRDefault="00404181" w:rsidP="00404181">
      <w:pPr>
        <w:pStyle w:val="2"/>
      </w:pPr>
      <w:r>
        <w:t>网络协议及分层结构</w:t>
      </w:r>
    </w:p>
    <w:p w:rsidR="00404181" w:rsidRDefault="00404181" w:rsidP="00404181">
      <w:r>
        <w:rPr>
          <w:noProof/>
        </w:rPr>
        <w:drawing>
          <wp:inline distT="0" distB="0" distL="0" distR="0" wp14:anchorId="64FFC2D4" wp14:editId="0999071C">
            <wp:extent cx="5274310" cy="2830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81" w:rsidRDefault="00404181" w:rsidP="007D2188">
      <w:pPr>
        <w:pStyle w:val="3"/>
        <w:numPr>
          <w:ilvl w:val="0"/>
          <w:numId w:val="8"/>
        </w:numPr>
      </w:pPr>
      <w:r>
        <w:lastRenderedPageBreak/>
        <w:t>应用层</w:t>
      </w:r>
      <w:r>
        <w:rPr>
          <w:rFonts w:hint="eastAsia"/>
        </w:rPr>
        <w:t>：</w:t>
      </w:r>
    </w:p>
    <w:p w:rsidR="00B12DB4" w:rsidRDefault="00B12DB4" w:rsidP="00404181">
      <w:pPr>
        <w:rPr>
          <w:rFonts w:hint="eastAsia"/>
        </w:rPr>
      </w:pPr>
      <w:r>
        <w:t>为互联网提供了一个接口</w:t>
      </w:r>
      <w:r w:rsidR="007D2188">
        <w:rPr>
          <w:rFonts w:hint="eastAsia"/>
        </w:rPr>
        <w:t>，</w:t>
      </w:r>
      <w:r w:rsidR="007D2188">
        <w:t>建立起人与机器的交互</w:t>
      </w:r>
    </w:p>
    <w:p w:rsidR="00B12DB4" w:rsidRDefault="00B12DB4" w:rsidP="00B12DB4">
      <w:pPr>
        <w:pStyle w:val="a3"/>
        <w:numPr>
          <w:ilvl w:val="0"/>
          <w:numId w:val="4"/>
        </w:numPr>
        <w:ind w:firstLineChars="0"/>
      </w:pPr>
      <w:r>
        <w:t>应用程序框架</w:t>
      </w:r>
      <w:r>
        <w:rPr>
          <w:rFonts w:hint="eastAsia"/>
        </w:rPr>
        <w:t>：</w:t>
      </w:r>
    </w:p>
    <w:p w:rsidR="00B12DB4" w:rsidRDefault="00B12DB4" w:rsidP="00B12DB4">
      <w:pPr>
        <w:pStyle w:val="a3"/>
        <w:numPr>
          <w:ilvl w:val="0"/>
          <w:numId w:val="5"/>
        </w:numPr>
        <w:ind w:firstLineChars="0"/>
      </w:pPr>
      <w:r>
        <w:t>客户端</w:t>
      </w:r>
      <w:r>
        <w:rPr>
          <w:rFonts w:hint="eastAsia"/>
        </w:rPr>
        <w:t>-</w:t>
      </w:r>
      <w:r>
        <w:t>服务器模式</w:t>
      </w:r>
      <w:r>
        <w:rPr>
          <w:rFonts w:hint="eastAsia"/>
        </w:rPr>
        <w:t>：</w:t>
      </w:r>
      <w:r>
        <w:t>客户端依赖服务器获取相应服务</w:t>
      </w:r>
      <w:r>
        <w:rPr>
          <w:rFonts w:hint="eastAsia"/>
        </w:rPr>
        <w:t>，</w:t>
      </w:r>
      <w:r>
        <w:t>FTP</w:t>
      </w:r>
      <w:r>
        <w:rPr>
          <w:rFonts w:hint="eastAsia"/>
        </w:rPr>
        <w:t>，</w:t>
      </w:r>
      <w:r>
        <w:t>Web</w:t>
      </w:r>
      <w:r>
        <w:rPr>
          <w:rFonts w:hint="eastAsia"/>
        </w:rPr>
        <w:t>，</w:t>
      </w:r>
      <w:r>
        <w:t>不利于系统规模扩张和扩展</w:t>
      </w:r>
    </w:p>
    <w:p w:rsidR="00B12DB4" w:rsidRDefault="00B12DB4" w:rsidP="00B12DB4">
      <w:pPr>
        <w:pStyle w:val="a3"/>
        <w:numPr>
          <w:ilvl w:val="0"/>
          <w:numId w:val="5"/>
        </w:numPr>
        <w:ind w:firstLineChars="0"/>
      </w:pPr>
      <w:r>
        <w:t>对等网络模式</w:t>
      </w:r>
      <w:r>
        <w:rPr>
          <w:rFonts w:hint="eastAsia"/>
        </w:rPr>
        <w:t>：</w:t>
      </w:r>
      <w:r>
        <w:t>网络终端扮演客户端和服务器角色</w:t>
      </w:r>
      <w:r>
        <w:rPr>
          <w:rFonts w:hint="eastAsia"/>
        </w:rPr>
        <w:t>，</w:t>
      </w:r>
      <w:proofErr w:type="spellStart"/>
      <w:r>
        <w:t>BitTorrent</w:t>
      </w:r>
      <w:proofErr w:type="spellEnd"/>
      <w:r>
        <w:rPr>
          <w:rFonts w:hint="eastAsia"/>
        </w:rPr>
        <w:t>，</w:t>
      </w:r>
      <w:r>
        <w:t>服务不稳定</w:t>
      </w:r>
      <w:r>
        <w:rPr>
          <w:rFonts w:hint="eastAsia"/>
        </w:rPr>
        <w:t>、管理困难</w:t>
      </w:r>
    </w:p>
    <w:p w:rsidR="00B12DB4" w:rsidRDefault="00B12DB4" w:rsidP="00B12D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Web</w:t>
      </w:r>
      <w:r>
        <w:t xml:space="preserve"> </w:t>
      </w:r>
    </w:p>
    <w:p w:rsidR="00B12DB4" w:rsidRDefault="00B12DB4" w:rsidP="00B12D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超文本</w:t>
      </w:r>
      <w:r>
        <w:rPr>
          <w:rFonts w:hint="eastAsia"/>
        </w:rPr>
        <w:t>hypertext</w:t>
      </w:r>
      <w:r>
        <w:rPr>
          <w:rFonts w:hint="eastAsia"/>
        </w:rPr>
        <w:t>：信息结构——以超链接方式将不同文字连接起来。</w:t>
      </w:r>
    </w:p>
    <w:p w:rsidR="00B12DB4" w:rsidRDefault="00B12DB4" w:rsidP="00B12DB4">
      <w:pPr>
        <w:pStyle w:val="a3"/>
        <w:numPr>
          <w:ilvl w:val="0"/>
          <w:numId w:val="6"/>
        </w:numPr>
        <w:ind w:firstLineChars="0"/>
      </w:pPr>
      <w:r>
        <w:t>超媒体</w:t>
      </w:r>
      <w:r>
        <w:t>hypermedia</w:t>
      </w:r>
      <w:r>
        <w:rPr>
          <w:rFonts w:hint="eastAsia"/>
        </w:rPr>
        <w:t>：</w:t>
      </w:r>
      <w:r>
        <w:t>通过链接到多媒体</w:t>
      </w:r>
    </w:p>
    <w:p w:rsidR="00B12DB4" w:rsidRDefault="00B12DB4" w:rsidP="00B12DB4">
      <w:pPr>
        <w:pStyle w:val="a3"/>
        <w:numPr>
          <w:ilvl w:val="0"/>
          <w:numId w:val="6"/>
        </w:numPr>
        <w:ind w:firstLineChars="0"/>
      </w:pPr>
      <w:r>
        <w:t>超文本传输协议</w:t>
      </w:r>
      <w:r>
        <w:t>HTTP</w:t>
      </w:r>
      <w:r>
        <w:rPr>
          <w:rFonts w:hint="eastAsia"/>
        </w:rPr>
        <w:t>：</w:t>
      </w:r>
      <w:r>
        <w:t>客户端与服务端传输超文本的应用层通信协议</w:t>
      </w:r>
      <w:r>
        <w:rPr>
          <w:rFonts w:hint="eastAsia"/>
        </w:rPr>
        <w:t>。</w:t>
      </w:r>
      <w:r>
        <w:t>服务器</w:t>
      </w:r>
      <w:proofErr w:type="gramStart"/>
      <w:r>
        <w:t>端维护</w:t>
      </w:r>
      <w:proofErr w:type="gramEnd"/>
      <w:r>
        <w:t>网页</w:t>
      </w:r>
      <w:r>
        <w:rPr>
          <w:rFonts w:hint="eastAsia"/>
        </w:rPr>
        <w:t>，</w:t>
      </w:r>
      <w:r>
        <w:t>客户端通过浏览器展示</w:t>
      </w:r>
      <w:r>
        <w:rPr>
          <w:rFonts w:hint="eastAsia"/>
        </w:rPr>
        <w:t>。</w:t>
      </w:r>
    </w:p>
    <w:p w:rsidR="00B12DB4" w:rsidRDefault="00B12DB4" w:rsidP="00B12D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DNS</w:t>
      </w:r>
    </w:p>
    <w:p w:rsidR="00B12DB4" w:rsidRDefault="00B12DB4" w:rsidP="007D2188">
      <w:pPr>
        <w:pStyle w:val="a3"/>
        <w:numPr>
          <w:ilvl w:val="0"/>
          <w:numId w:val="7"/>
        </w:numPr>
        <w:ind w:firstLineChars="0"/>
      </w:pPr>
      <w:r>
        <w:t>根域名系统服务器</w:t>
      </w:r>
      <w:r>
        <w:rPr>
          <w:rFonts w:hint="eastAsia"/>
        </w:rPr>
        <w:t>、</w:t>
      </w:r>
      <w:r>
        <w:t>一级域名服务器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、</w:t>
      </w:r>
      <w:r>
        <w:rPr>
          <w:rFonts w:hint="eastAsia"/>
        </w:rPr>
        <w:t>com</w:t>
      </w:r>
      <w:r>
        <w:rPr>
          <w:rFonts w:hint="eastAsia"/>
        </w:rPr>
        <w:t>）、权威域名服务器、本地域名服务器（网络供应商提供）</w:t>
      </w:r>
      <w:r w:rsidR="007D2188">
        <w:rPr>
          <w:rFonts w:hint="eastAsia"/>
        </w:rPr>
        <w:t>。</w:t>
      </w:r>
    </w:p>
    <w:p w:rsidR="007D2188" w:rsidRDefault="007D2188" w:rsidP="007D218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解析时本地没有</w:t>
      </w:r>
      <w:r>
        <w:rPr>
          <w:rFonts w:hint="eastAsia"/>
        </w:rPr>
        <w:t>，</w:t>
      </w:r>
      <w:r>
        <w:t>会从根域名服务器开始</w:t>
      </w:r>
      <w:r>
        <w:rPr>
          <w:rFonts w:hint="eastAsia"/>
        </w:rPr>
        <w:t>，</w:t>
      </w:r>
      <w:r>
        <w:t>层层向下</w:t>
      </w:r>
      <w:r>
        <w:rPr>
          <w:rFonts w:hint="eastAsia"/>
        </w:rPr>
        <w:t>。</w:t>
      </w:r>
    </w:p>
    <w:p w:rsidR="00B12DB4" w:rsidRDefault="007D2188" w:rsidP="007D2188">
      <w:pPr>
        <w:pStyle w:val="3"/>
        <w:numPr>
          <w:ilvl w:val="0"/>
          <w:numId w:val="8"/>
        </w:numPr>
      </w:pPr>
      <w:r>
        <w:rPr>
          <w:rFonts w:hint="eastAsia"/>
        </w:rPr>
        <w:t>传输层</w:t>
      </w:r>
    </w:p>
    <w:p w:rsidR="007D2188" w:rsidRDefault="007D2188" w:rsidP="007D2188">
      <w:r>
        <w:rPr>
          <w:rFonts w:hint="eastAsia"/>
        </w:rPr>
        <w:t>为应用层的程序或协议建立起了一条虚拟的端到端的传输通路。</w:t>
      </w:r>
    </w:p>
    <w:p w:rsidR="007D2188" w:rsidRDefault="007D2188" w:rsidP="007D218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套接字</w:t>
      </w:r>
    </w:p>
    <w:p w:rsidR="007D2188" w:rsidRDefault="007D2188" w:rsidP="007D218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559F1D4" wp14:editId="2596705F">
            <wp:extent cx="5274310" cy="2834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88" w:rsidRDefault="007D2188" w:rsidP="00611B14">
      <w:pPr>
        <w:pStyle w:val="a3"/>
        <w:numPr>
          <w:ilvl w:val="0"/>
          <w:numId w:val="11"/>
        </w:numPr>
        <w:ind w:firstLineChars="0"/>
      </w:pPr>
      <w:r>
        <w:t>使用套接</w:t>
      </w:r>
      <w:proofErr w:type="gramStart"/>
      <w:r>
        <w:t>字保证</w:t>
      </w:r>
      <w:proofErr w:type="gramEnd"/>
      <w:r>
        <w:t>一个网络终端运行多个程序时</w:t>
      </w:r>
      <w:r>
        <w:rPr>
          <w:rFonts w:hint="eastAsia"/>
        </w:rPr>
        <w:t>，</w:t>
      </w:r>
      <w:r>
        <w:t>信息不会混乱</w:t>
      </w:r>
      <w:r>
        <w:rPr>
          <w:rFonts w:hint="eastAsia"/>
        </w:rPr>
        <w:t>。</w:t>
      </w:r>
    </w:p>
    <w:p w:rsidR="007D2188" w:rsidRDefault="007D2188" w:rsidP="00611B14">
      <w:pPr>
        <w:pStyle w:val="a3"/>
        <w:numPr>
          <w:ilvl w:val="0"/>
          <w:numId w:val="11"/>
        </w:numPr>
        <w:ind w:firstLineChars="0"/>
      </w:pPr>
      <w:r>
        <w:t>IP</w:t>
      </w:r>
      <w:r>
        <w:t>地址区分终端</w:t>
      </w:r>
      <w:r>
        <w:rPr>
          <w:rFonts w:hint="eastAsia"/>
        </w:rPr>
        <w:t>，端口号区分不同程序</w:t>
      </w:r>
    </w:p>
    <w:p w:rsidR="00611B14" w:rsidRDefault="00611B14" w:rsidP="00611B14">
      <w:pPr>
        <w:pStyle w:val="a3"/>
        <w:numPr>
          <w:ilvl w:val="0"/>
          <w:numId w:val="11"/>
        </w:numPr>
        <w:ind w:firstLineChars="0"/>
      </w:pPr>
      <w:r>
        <w:t>进程与进程间的逻辑链接</w:t>
      </w:r>
      <w:r>
        <w:rPr>
          <w:rFonts w:hint="eastAsia"/>
        </w:rPr>
        <w:t>：</w:t>
      </w:r>
      <w:r>
        <w:t>发送端</w:t>
      </w:r>
      <w:r>
        <w:t>IP</w:t>
      </w:r>
      <w:r>
        <w:rPr>
          <w:rFonts w:hint="eastAsia"/>
        </w:rPr>
        <w:t>+</w:t>
      </w:r>
      <w:r>
        <w:t>端口号</w:t>
      </w:r>
      <w:r>
        <w:rPr>
          <w:rFonts w:hint="eastAsia"/>
        </w:rPr>
        <w:t>、接收端</w:t>
      </w:r>
      <w:r>
        <w:rPr>
          <w:rFonts w:hint="eastAsia"/>
        </w:rPr>
        <w:t>IP+</w:t>
      </w:r>
      <w:r>
        <w:rPr>
          <w:rFonts w:hint="eastAsia"/>
        </w:rPr>
        <w:t>端口号</w:t>
      </w:r>
    </w:p>
    <w:p w:rsidR="00611B14" w:rsidRDefault="00611B14" w:rsidP="00611B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协议</w:t>
      </w:r>
    </w:p>
    <w:p w:rsidR="00611B14" w:rsidRDefault="00611B14" w:rsidP="00611B14">
      <w:pPr>
        <w:pStyle w:val="a3"/>
        <w:ind w:left="420" w:firstLineChars="0" w:firstLine="0"/>
      </w:pPr>
      <w:r>
        <w:t>User Data Protocol</w:t>
      </w:r>
    </w:p>
    <w:p w:rsidR="00611B14" w:rsidRDefault="00611B14" w:rsidP="00611B14">
      <w:pPr>
        <w:pStyle w:val="a3"/>
        <w:numPr>
          <w:ilvl w:val="0"/>
          <w:numId w:val="12"/>
        </w:numPr>
        <w:ind w:firstLineChars="0"/>
      </w:pPr>
      <w:r>
        <w:t>数据通信不需建立连接</w:t>
      </w:r>
    </w:p>
    <w:p w:rsidR="00611B14" w:rsidRDefault="00611B14" w:rsidP="00611B14">
      <w:pPr>
        <w:pStyle w:val="a3"/>
        <w:numPr>
          <w:ilvl w:val="0"/>
          <w:numId w:val="12"/>
        </w:numPr>
        <w:ind w:firstLineChars="0"/>
      </w:pPr>
      <w:r>
        <w:lastRenderedPageBreak/>
        <w:t>数据通信不需维护连接</w:t>
      </w:r>
      <w:r>
        <w:rPr>
          <w:rFonts w:hint="eastAsia"/>
        </w:rPr>
        <w:t>：</w:t>
      </w:r>
      <w:r>
        <w:t>使用</w:t>
      </w:r>
      <w:r>
        <w:t>UDP</w:t>
      </w:r>
      <w:r>
        <w:t>的网络终端可以同时与更多用户通信</w:t>
      </w:r>
    </w:p>
    <w:p w:rsidR="00611B14" w:rsidRDefault="00611B14" w:rsidP="00611B14">
      <w:pPr>
        <w:pStyle w:val="a3"/>
        <w:numPr>
          <w:ilvl w:val="0"/>
          <w:numId w:val="12"/>
        </w:numPr>
        <w:ind w:firstLineChars="0"/>
      </w:pPr>
      <w:r>
        <w:t>通信开销小</w:t>
      </w:r>
      <w:r>
        <w:rPr>
          <w:rFonts w:hint="eastAsia"/>
        </w:rPr>
        <w:t>：报文的报头</w:t>
      </w:r>
      <w:r>
        <w:rPr>
          <w:rFonts w:hint="eastAsia"/>
        </w:rPr>
        <w:t>8B</w:t>
      </w:r>
    </w:p>
    <w:p w:rsidR="00611B14" w:rsidRDefault="00611B14" w:rsidP="00611B14">
      <w:pPr>
        <w:pStyle w:val="a3"/>
        <w:numPr>
          <w:ilvl w:val="0"/>
          <w:numId w:val="12"/>
        </w:numPr>
        <w:ind w:firstLineChars="0"/>
      </w:pPr>
      <w:r>
        <w:t>使用</w:t>
      </w:r>
      <w:r>
        <w:rPr>
          <w:rFonts w:hint="eastAsia"/>
        </w:rPr>
        <w:t>：</w:t>
      </w:r>
      <w:r>
        <w:t>语音</w:t>
      </w:r>
      <w:r>
        <w:rPr>
          <w:rFonts w:hint="eastAsia"/>
        </w:rPr>
        <w:t>、</w:t>
      </w:r>
      <w:r>
        <w:t>视频传输</w:t>
      </w:r>
      <w:r>
        <w:rPr>
          <w:rFonts w:hint="eastAsia"/>
        </w:rPr>
        <w:t>，</w:t>
      </w:r>
      <w:r>
        <w:t>DNS</w:t>
      </w:r>
      <w:r>
        <w:t>服务</w:t>
      </w:r>
    </w:p>
    <w:p w:rsidR="00611B14" w:rsidRDefault="00611B14" w:rsidP="00611B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TCP</w:t>
      </w:r>
    </w:p>
    <w:p w:rsidR="00611B14" w:rsidRDefault="00611B14" w:rsidP="00611B14">
      <w:pPr>
        <w:pStyle w:val="a3"/>
        <w:ind w:left="420" w:firstLineChars="0" w:firstLine="0"/>
      </w:pPr>
      <w:r>
        <w:t xml:space="preserve">Transmission Control </w:t>
      </w:r>
      <w:proofErr w:type="spellStart"/>
      <w:r>
        <w:t>Protovol</w:t>
      </w:r>
      <w:proofErr w:type="spellEnd"/>
    </w:p>
    <w:p w:rsidR="00611B14" w:rsidRDefault="00611B14" w:rsidP="0077267C">
      <w:pPr>
        <w:pStyle w:val="a3"/>
        <w:numPr>
          <w:ilvl w:val="0"/>
          <w:numId w:val="13"/>
        </w:numPr>
        <w:ind w:firstLineChars="0"/>
      </w:pPr>
      <w:r>
        <w:t>可靠性传输</w:t>
      </w:r>
      <w:r>
        <w:rPr>
          <w:rFonts w:hint="eastAsia"/>
        </w:rPr>
        <w:t>：</w:t>
      </w:r>
      <w:r>
        <w:t>连接双方通报</w:t>
      </w:r>
      <w:r>
        <w:t>Maximum Segment Size</w:t>
      </w:r>
      <w:r>
        <w:rPr>
          <w:rFonts w:hint="eastAsia"/>
        </w:rPr>
        <w:t>，</w:t>
      </w:r>
      <w:r>
        <w:t>MSS</w:t>
      </w:r>
      <w:r>
        <w:t>的大小有连接网络终端的物理介质决定</w:t>
      </w:r>
      <w:r>
        <w:rPr>
          <w:rFonts w:hint="eastAsia"/>
        </w:rPr>
        <w:t>，</w:t>
      </w:r>
      <w:r>
        <w:t>比如以太网是</w:t>
      </w:r>
      <w:r>
        <w:rPr>
          <w:rFonts w:hint="eastAsia"/>
        </w:rPr>
        <w:t>1460B</w:t>
      </w:r>
      <w:r>
        <w:rPr>
          <w:rFonts w:hint="eastAsia"/>
        </w:rPr>
        <w:t>，太大要分割装在报文（字节）中。通过报文编号和确认序号的机制来保证可靠性。先发报文（编号为</w:t>
      </w:r>
      <w:r>
        <w:rPr>
          <w:rFonts w:hint="eastAsia"/>
        </w:rPr>
        <w:t>0</w:t>
      </w:r>
      <w:r>
        <w:rPr>
          <w:rFonts w:hint="eastAsia"/>
        </w:rPr>
        <w:t>），返回</w:t>
      </w:r>
      <w:r>
        <w:rPr>
          <w:rFonts w:hint="eastAsia"/>
        </w:rPr>
        <w:t>ACK</w:t>
      </w:r>
      <w:r>
        <w:rPr>
          <w:rFonts w:hint="eastAsia"/>
        </w:rPr>
        <w:t>报文携带确认序号（</w:t>
      </w:r>
      <w:r>
        <w:rPr>
          <w:rFonts w:hint="eastAsia"/>
        </w:rPr>
        <w:t>ACK=</w:t>
      </w:r>
      <w:r>
        <w:t>1</w:t>
      </w:r>
      <w:r>
        <w:rPr>
          <w:rFonts w:hint="eastAsia"/>
        </w:rPr>
        <w:t>024</w:t>
      </w:r>
      <w:r>
        <w:rPr>
          <w:rFonts w:hint="eastAsia"/>
        </w:rPr>
        <w:t>）表示希望收到的下一个报文的编号。</w:t>
      </w:r>
      <w:r w:rsidR="0077267C">
        <w:rPr>
          <w:rFonts w:hint="eastAsia"/>
        </w:rPr>
        <w:t>一旦出错未收到</w:t>
      </w:r>
      <w:r w:rsidR="0077267C">
        <w:rPr>
          <w:rFonts w:hint="eastAsia"/>
        </w:rPr>
        <w:t>ACK</w:t>
      </w:r>
      <w:r w:rsidR="0077267C">
        <w:rPr>
          <w:rFonts w:hint="eastAsia"/>
        </w:rPr>
        <w:t>则由超时重传机制。</w:t>
      </w:r>
    </w:p>
    <w:p w:rsidR="0077267C" w:rsidRDefault="0077267C" w:rsidP="0077267C">
      <w:pPr>
        <w:pStyle w:val="a3"/>
        <w:numPr>
          <w:ilvl w:val="0"/>
          <w:numId w:val="13"/>
        </w:numPr>
        <w:ind w:firstLineChars="0"/>
      </w:pPr>
      <w:r>
        <w:t>三次握手</w:t>
      </w:r>
    </w:p>
    <w:p w:rsidR="0077267C" w:rsidRDefault="0077267C" w:rsidP="0077267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D2A5002" wp14:editId="1299E4FB">
            <wp:extent cx="3590925" cy="3638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7C" w:rsidRDefault="0077267C" w:rsidP="0077267C">
      <w:pPr>
        <w:pStyle w:val="a3"/>
        <w:ind w:left="840" w:firstLineChars="0" w:firstLine="0"/>
      </w:pPr>
      <w:r>
        <w:t>第一次握手</w:t>
      </w:r>
      <w:r>
        <w:rPr>
          <w:rFonts w:hint="eastAsia"/>
        </w:rPr>
        <w:t>：</w:t>
      </w:r>
      <w:r>
        <w:t>客户端初始化自己即将发送的第一个数据报文的起始编号</w:t>
      </w:r>
      <w:r>
        <w:rPr>
          <w:rFonts w:hint="eastAsia"/>
        </w:rPr>
        <w:t>。</w:t>
      </w:r>
    </w:p>
    <w:p w:rsidR="0077267C" w:rsidRDefault="0077267C" w:rsidP="0077267C">
      <w:pPr>
        <w:pStyle w:val="a3"/>
        <w:ind w:left="840" w:firstLineChars="0" w:firstLine="0"/>
      </w:pPr>
      <w:r>
        <w:t>第二次握手</w:t>
      </w:r>
      <w:r>
        <w:rPr>
          <w:rFonts w:hint="eastAsia"/>
        </w:rPr>
        <w:t>：</w:t>
      </w:r>
      <w:r>
        <w:t>服务器开始分配系统资源和网络带宽</w:t>
      </w:r>
      <w:r>
        <w:rPr>
          <w:rFonts w:hint="eastAsia"/>
        </w:rPr>
        <w:t>，</w:t>
      </w:r>
      <w:r>
        <w:t>为数据传输准备</w:t>
      </w:r>
    </w:p>
    <w:p w:rsidR="0077267C" w:rsidRDefault="0077267C" w:rsidP="0077267C">
      <w:pPr>
        <w:pStyle w:val="a3"/>
        <w:ind w:left="840" w:firstLineChars="0" w:firstLine="0"/>
      </w:pPr>
      <w:r>
        <w:t>第三次握手</w:t>
      </w:r>
      <w:r>
        <w:rPr>
          <w:rFonts w:hint="eastAsia"/>
        </w:rPr>
        <w:t>：</w:t>
      </w:r>
      <w:r>
        <w:t>客户端分配本地系统和资源</w:t>
      </w:r>
      <w:r>
        <w:rPr>
          <w:rFonts w:hint="eastAsia"/>
        </w:rPr>
        <w:t>，</w:t>
      </w:r>
      <w:r>
        <w:t>包含客户端想得到的服务器资源</w:t>
      </w:r>
      <w:r>
        <w:rPr>
          <w:rFonts w:hint="eastAsia"/>
        </w:rPr>
        <w:t>。</w:t>
      </w:r>
    </w:p>
    <w:p w:rsidR="0077267C" w:rsidRDefault="0077267C" w:rsidP="0077267C">
      <w:pPr>
        <w:pStyle w:val="a3"/>
        <w:numPr>
          <w:ilvl w:val="0"/>
          <w:numId w:val="13"/>
        </w:numPr>
        <w:ind w:firstLineChars="0"/>
      </w:pPr>
      <w:r>
        <w:t>特点</w:t>
      </w:r>
    </w:p>
    <w:p w:rsidR="0077267C" w:rsidRDefault="0077267C" w:rsidP="0077267C">
      <w:pPr>
        <w:pStyle w:val="a3"/>
        <w:ind w:left="840" w:firstLineChars="0" w:firstLine="0"/>
      </w:pPr>
      <w:r>
        <w:t>面向连接的传输</w:t>
      </w:r>
    </w:p>
    <w:p w:rsidR="0077267C" w:rsidRDefault="0077267C" w:rsidP="0077267C">
      <w:pPr>
        <w:pStyle w:val="a3"/>
        <w:ind w:left="840" w:firstLineChars="0" w:firstLine="0"/>
      </w:pPr>
      <w:r>
        <w:t>可靠性传输</w:t>
      </w:r>
      <w:r>
        <w:rPr>
          <w:rFonts w:hint="eastAsia"/>
        </w:rPr>
        <w:t>：</w:t>
      </w:r>
      <w:r>
        <w:t>不会丢失和乱序</w:t>
      </w:r>
    </w:p>
    <w:p w:rsidR="0077267C" w:rsidRDefault="0077267C" w:rsidP="0077267C">
      <w:pPr>
        <w:pStyle w:val="a3"/>
        <w:ind w:left="840" w:firstLineChars="0" w:firstLine="0"/>
      </w:pPr>
      <w:r>
        <w:t>流控制</w:t>
      </w:r>
      <w:r>
        <w:rPr>
          <w:rFonts w:hint="eastAsia"/>
        </w:rPr>
        <w:t>：</w:t>
      </w:r>
      <w:r>
        <w:t>保证通信双方收发能力的匹配</w:t>
      </w:r>
    </w:p>
    <w:p w:rsidR="0077267C" w:rsidRDefault="0077267C" w:rsidP="0077267C">
      <w:pPr>
        <w:pStyle w:val="a3"/>
        <w:ind w:left="840" w:firstLineChars="0" w:firstLine="0"/>
        <w:rPr>
          <w:rFonts w:hint="eastAsia"/>
        </w:rPr>
      </w:pPr>
      <w:r>
        <w:t>拥塞控制</w:t>
      </w:r>
      <w:r>
        <w:rPr>
          <w:rFonts w:hint="eastAsia"/>
        </w:rPr>
        <w:t>：</w:t>
      </w:r>
      <w:r>
        <w:t>保证网络资源尽量公平分配</w:t>
      </w:r>
      <w:r>
        <w:rPr>
          <w:rFonts w:hint="eastAsia"/>
        </w:rPr>
        <w:t>。</w:t>
      </w:r>
    </w:p>
    <w:p w:rsidR="0077267C" w:rsidRDefault="00441835" w:rsidP="00441835">
      <w:pPr>
        <w:pStyle w:val="2"/>
      </w:pPr>
      <w:r>
        <w:rPr>
          <w:rFonts w:hint="eastAsia"/>
        </w:rPr>
        <w:t>网络层</w:t>
      </w:r>
    </w:p>
    <w:p w:rsidR="00441835" w:rsidRDefault="00441835" w:rsidP="00441835">
      <w:r>
        <w:t>路由器</w:t>
      </w:r>
      <w:r>
        <w:rPr>
          <w:rFonts w:hint="eastAsia"/>
        </w:rPr>
        <w:t>：</w:t>
      </w:r>
    </w:p>
    <w:p w:rsidR="00441835" w:rsidRDefault="00441835" w:rsidP="00441835">
      <w:r>
        <w:t>是网络层的通信设备</w:t>
      </w:r>
      <w:r>
        <w:rPr>
          <w:rFonts w:hint="eastAsia"/>
        </w:rPr>
        <w:t>，</w:t>
      </w:r>
      <w:r>
        <w:t>具有若干端口</w:t>
      </w:r>
      <w:r>
        <w:rPr>
          <w:rFonts w:hint="eastAsia"/>
        </w:rPr>
        <w:t>，</w:t>
      </w:r>
      <w:r>
        <w:t>每个端口通过传输介质与</w:t>
      </w:r>
      <w:bookmarkStart w:id="0" w:name="_GoBack"/>
      <w:bookmarkEnd w:id="0"/>
      <w:r>
        <w:t>其他路由器或网络终端连接</w:t>
      </w:r>
      <w:r>
        <w:rPr>
          <w:rFonts w:hint="eastAsia"/>
        </w:rPr>
        <w:t>。</w:t>
      </w:r>
      <w:r>
        <w:t>路由器间的传输路径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IP</w:t>
      </w:r>
      <w:r>
        <w:rPr>
          <w:rFonts w:hint="eastAsia"/>
        </w:rPr>
        <w:t>协议和路由器协助解决。</w:t>
      </w:r>
    </w:p>
    <w:p w:rsidR="00441835" w:rsidRDefault="00441835" w:rsidP="00441835">
      <w:r>
        <w:lastRenderedPageBreak/>
        <w:t>路由器内部维护一张路由表</w:t>
      </w:r>
      <w:r>
        <w:rPr>
          <w:rFonts w:hint="eastAsia"/>
        </w:rPr>
        <w:t>。</w:t>
      </w:r>
    </w:p>
    <w:p w:rsidR="00441835" w:rsidRDefault="00441835" w:rsidP="00441835">
      <w:r>
        <w:t>IP</w:t>
      </w:r>
      <w:r>
        <w:t>协议</w:t>
      </w:r>
      <w:r>
        <w:rPr>
          <w:rFonts w:hint="eastAsia"/>
        </w:rPr>
        <w:t>：</w:t>
      </w:r>
    </w:p>
    <w:p w:rsidR="00441835" w:rsidRDefault="00441835" w:rsidP="00441835">
      <w:r>
        <w:t>IPv4</w:t>
      </w:r>
      <w:r>
        <w:t>有</w:t>
      </w:r>
      <w:r>
        <w:t>32bit</w:t>
      </w:r>
      <w:r>
        <w:rPr>
          <w:rFonts w:hint="eastAsia"/>
        </w:rPr>
        <w:t>，</w:t>
      </w:r>
      <w:r>
        <w:t>在网络层包头中</w:t>
      </w:r>
      <w:r>
        <w:rPr>
          <w:rFonts w:hint="eastAsia"/>
        </w:rPr>
        <w:t>，</w:t>
      </w:r>
      <w:r>
        <w:t>包含着发送终端以及接受终端的</w:t>
      </w:r>
      <w:r>
        <w:t>IP</w:t>
      </w:r>
    </w:p>
    <w:p w:rsidR="00441835" w:rsidRDefault="00441835" w:rsidP="00441835">
      <w:r>
        <w:t>分为网络地址和主机地址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地址表示一个网络接口</w:t>
      </w:r>
    </w:p>
    <w:p w:rsidR="00441835" w:rsidRDefault="00441835" w:rsidP="00441835">
      <w:r>
        <w:t>分为</w:t>
      </w:r>
      <w:r>
        <w:t>A</w:t>
      </w:r>
      <w:r>
        <w:t>类</w:t>
      </w:r>
      <w:r>
        <w:rPr>
          <w:rFonts w:hint="eastAsia"/>
        </w:rPr>
        <w:t>（政府机构）、</w:t>
      </w:r>
      <w:r>
        <w:rPr>
          <w:rFonts w:hint="eastAsia"/>
        </w:rPr>
        <w:t>B</w:t>
      </w:r>
      <w:r>
        <w:rPr>
          <w:rFonts w:hint="eastAsia"/>
        </w:rPr>
        <w:t>类（公司企业）、</w:t>
      </w:r>
      <w:r>
        <w:rPr>
          <w:rFonts w:hint="eastAsia"/>
        </w:rPr>
        <w:t>C</w:t>
      </w:r>
      <w:r>
        <w:rPr>
          <w:rFonts w:hint="eastAsia"/>
        </w:rPr>
        <w:t>类（小型组织和个人）、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类</w:t>
      </w:r>
    </w:p>
    <w:p w:rsidR="00441835" w:rsidRPr="00441835" w:rsidRDefault="00441835" w:rsidP="00441835">
      <w:pPr>
        <w:rPr>
          <w:rFonts w:hint="eastAsia"/>
        </w:rPr>
      </w:pPr>
      <w:r>
        <w:t>IPv6</w:t>
      </w:r>
      <w:r>
        <w:t>有</w:t>
      </w:r>
      <w:r>
        <w:rPr>
          <w:rFonts w:hint="eastAsia"/>
        </w:rPr>
        <w:t>128bit</w:t>
      </w:r>
      <w:r>
        <w:rPr>
          <w:rFonts w:hint="eastAsia"/>
        </w:rPr>
        <w:t>，为每一粒沙子都分配地址</w:t>
      </w:r>
    </w:p>
    <w:sectPr w:rsidR="00441835" w:rsidRPr="00441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C7FAD"/>
    <w:multiLevelType w:val="hybridMultilevel"/>
    <w:tmpl w:val="DB6E9F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70339D"/>
    <w:multiLevelType w:val="hybridMultilevel"/>
    <w:tmpl w:val="AF2224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A3DDC"/>
    <w:multiLevelType w:val="hybridMultilevel"/>
    <w:tmpl w:val="C924E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5098"/>
    <w:multiLevelType w:val="hybridMultilevel"/>
    <w:tmpl w:val="3D402D3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745958"/>
    <w:multiLevelType w:val="hybridMultilevel"/>
    <w:tmpl w:val="7D7C8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DA5930"/>
    <w:multiLevelType w:val="hybridMultilevel"/>
    <w:tmpl w:val="BD1699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B74428"/>
    <w:multiLevelType w:val="hybridMultilevel"/>
    <w:tmpl w:val="D66C7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DA3195"/>
    <w:multiLevelType w:val="hybridMultilevel"/>
    <w:tmpl w:val="69E295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912E3A"/>
    <w:multiLevelType w:val="hybridMultilevel"/>
    <w:tmpl w:val="4746D7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824CB3"/>
    <w:multiLevelType w:val="hybridMultilevel"/>
    <w:tmpl w:val="6C72B7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4E3683"/>
    <w:multiLevelType w:val="hybridMultilevel"/>
    <w:tmpl w:val="C854C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602881"/>
    <w:multiLevelType w:val="hybridMultilevel"/>
    <w:tmpl w:val="9ACAE8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8A57A4"/>
    <w:multiLevelType w:val="hybridMultilevel"/>
    <w:tmpl w:val="DC0C3C0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10"/>
  </w:num>
  <w:num w:numId="9">
    <w:abstractNumId w:val="9"/>
  </w:num>
  <w:num w:numId="10">
    <w:abstractNumId w:val="11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2C"/>
    <w:rsid w:val="00404181"/>
    <w:rsid w:val="00441835"/>
    <w:rsid w:val="00611B14"/>
    <w:rsid w:val="0077267C"/>
    <w:rsid w:val="007D2188"/>
    <w:rsid w:val="00992804"/>
    <w:rsid w:val="00A64EB8"/>
    <w:rsid w:val="00B12DB4"/>
    <w:rsid w:val="00C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CBB9A-7F23-4335-A81A-EF10ACC0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8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1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8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280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D21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2</cp:revision>
  <dcterms:created xsi:type="dcterms:W3CDTF">2016-05-16T08:19:00Z</dcterms:created>
  <dcterms:modified xsi:type="dcterms:W3CDTF">2016-05-16T09:28:00Z</dcterms:modified>
</cp:coreProperties>
</file>