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C5" w:rsidRDefault="003E23C5" w:rsidP="003E23C5">
      <w:pPr>
        <w:pStyle w:val="NormalWeb"/>
        <w:shd w:val="clear" w:color="auto" w:fill="FFFFFF"/>
        <w:spacing w:before="0" w:beforeAutospacing="0" w:after="0"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Phillip McConnell (</w:t>
      </w:r>
      <w:r>
        <w:rPr>
          <w:rStyle w:val="apple-converted-space"/>
          <w:rFonts w:ascii="Helvetica" w:hAnsi="Helvetica" w:cs="Helvetica"/>
          <w:color w:val="444444"/>
          <w:sz w:val="21"/>
          <w:szCs w:val="21"/>
        </w:rPr>
        <w:t> </w:t>
      </w:r>
      <w:hyperlink r:id="rId4" w:tgtFrame="_blank" w:history="1">
        <w:r>
          <w:rPr>
            <w:rStyle w:val="Hyperlink"/>
            <w:rFonts w:ascii="inherit" w:hAnsi="inherit" w:cs="Helvetica"/>
            <w:sz w:val="21"/>
            <w:szCs w:val="21"/>
            <w:bdr w:val="none" w:sz="0" w:space="0" w:color="auto" w:frame="1"/>
          </w:rPr>
          <w:t>@high-creations</w:t>
        </w:r>
      </w:hyperlink>
      <w:r>
        <w:rPr>
          <w:rStyle w:val="apple-converted-space"/>
          <w:rFonts w:ascii="Helvetica" w:hAnsi="Helvetica" w:cs="Helvetica"/>
          <w:color w:val="444444"/>
          <w:sz w:val="21"/>
          <w:szCs w:val="21"/>
        </w:rPr>
        <w:t> </w:t>
      </w:r>
      <w:r>
        <w:rPr>
          <w:rFonts w:ascii="Helvetica" w:hAnsi="Helvetica" w:cs="Helvetica"/>
          <w:color w:val="444444"/>
          <w:sz w:val="21"/>
          <w:szCs w:val="21"/>
        </w:rPr>
        <w:t>) is an artist who is more familiar with 5/5 than probably any other person. His work has been featured here before, and he has been rather influential in many of the other projects launched within 5/5.</w:t>
      </w:r>
    </w:p>
    <w:p w:rsidR="003E23C5" w:rsidRDefault="003E23C5" w:rsidP="003E23C5">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To see his work grow and change, is incredible, especially in just the 9 months our blogs have been associated. His work is beginning to move away from </w:t>
      </w:r>
      <w:proofErr w:type="spellStart"/>
      <w:r>
        <w:rPr>
          <w:rFonts w:ascii="Helvetica" w:hAnsi="Helvetica" w:cs="Helvetica"/>
          <w:color w:val="444444"/>
          <w:sz w:val="21"/>
          <w:szCs w:val="21"/>
        </w:rPr>
        <w:t>glitching</w:t>
      </w:r>
      <w:proofErr w:type="spellEnd"/>
      <w:r>
        <w:rPr>
          <w:rFonts w:ascii="Helvetica" w:hAnsi="Helvetica" w:cs="Helvetica"/>
          <w:color w:val="444444"/>
          <w:sz w:val="21"/>
          <w:szCs w:val="21"/>
        </w:rPr>
        <w:t xml:space="preserve"> as a genre and moves into using glitch as a tool to create work that is more so surreal abstract. </w:t>
      </w:r>
    </w:p>
    <w:p w:rsidR="003E23C5" w:rsidRDefault="003E23C5" w:rsidP="003E23C5">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McConnell’s work is part of a large movement of Black artists into abstract art. As Black Americans are given the same artistic opportunities as our peers, as well as the time and ability to be exposed to these art forms, we are adopting them and creating art that even 20 years ago, people would never guess would be from a Black artist.</w:t>
      </w:r>
    </w:p>
    <w:p w:rsidR="003E23C5" w:rsidRDefault="003E23C5" w:rsidP="003E23C5">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McConnell’s work alters his subject, shifting the focus away from the photograph or image as a whole, and forcing the eye to view what is important, and reconsider that which is not. It allows him to superimpose meaning to an image which may have little, to embed emotion within even the simplest of photos. This ability has allowed him to create hyper-realistic pieces, which center not around what is pictured, but what is important. Emphasizing the artist’s intentions and perspective, while downplaying that which lacks importance to the message.</w:t>
      </w:r>
    </w:p>
    <w:p w:rsidR="003E23C5" w:rsidRDefault="003E23C5" w:rsidP="003E23C5">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Glitch art is a powerful tool in the hands of artists such as Phillip McConnell, and it is apparent that it will only grow and improve as time goes by.</w:t>
      </w:r>
    </w:p>
    <w:p w:rsidR="00362482" w:rsidRDefault="00362482">
      <w:bookmarkStart w:id="0" w:name="_GoBack"/>
      <w:bookmarkEnd w:id="0"/>
    </w:p>
    <w:sectPr w:rsidR="00362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C5"/>
    <w:rsid w:val="00362482"/>
    <w:rsid w:val="003E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EC959-C47B-403F-B4D4-1990FA74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23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23C5"/>
  </w:style>
  <w:style w:type="character" w:styleId="Hyperlink">
    <w:name w:val="Hyperlink"/>
    <w:basedOn w:val="DefaultParagraphFont"/>
    <w:uiPriority w:val="99"/>
    <w:semiHidden/>
    <w:unhideWhenUsed/>
    <w:rsid w:val="003E2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12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mblr.co/m-ZpIzz67Em0_u1ohvVPFf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Evans-Taylor, Bertrand J</dc:creator>
  <cp:keywords/>
  <dc:description/>
  <cp:lastModifiedBy>Evans-Taylor, Bertrand J</cp:lastModifiedBy>
  <cp:revision>1</cp:revision>
  <dcterms:created xsi:type="dcterms:W3CDTF">2016-09-06T22:48:00Z</dcterms:created>
  <dcterms:modified xsi:type="dcterms:W3CDTF">2016-09-06T22:48:00Z</dcterms:modified>
</cp:coreProperties>
</file>