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7295" w:rsidRDefault="00C84F1B">
      <w:bookmarkStart w:id="0" w:name="_GoBack"/>
      <w:r>
        <w:t xml:space="preserve">The works of Samson (the-prodigy-reborn) are unique </w:t>
      </w:r>
      <w:r w:rsidR="00115AEF">
        <w:t>from</w:t>
      </w:r>
      <w:r>
        <w:t xml:space="preserve"> much of the art that I have posted thus far. His work has a stubbornly secular quality to it. Many times, art has the opposite, an ethereal quality to it, which makes it seem like more than it is. The use of color, symbolism, and a plethora of different elements, all contribute to art’s lofty nature. However, Samson, has chosen a different route. He has chosen to depict life the way it is. With no filters, with no extra color, or even any clever enhancement techniques. In doing this, Samson’ art asserts that the life moments, in which he seeks to capture, are ethereal enough as they are. This is an almost revolutionary idea which comes almost exclusively with photography. Samson finds beauty in the world around him, as it is. He enjoys capturing the memories that define his life. He </w:t>
      </w:r>
      <w:r w:rsidR="00584B57">
        <w:t>asserts</w:t>
      </w:r>
      <w:r>
        <w:t xml:space="preserve"> that </w:t>
      </w:r>
      <w:r w:rsidR="00584B57">
        <w:t>Love and Pride</w:t>
      </w:r>
      <w:r>
        <w:t xml:space="preserve"> are man’s greatest motivators.</w:t>
      </w:r>
      <w:r w:rsidR="00584B57">
        <w:t xml:space="preserve"> This is likely, why he chooses to capture things that he loves and is proud of.</w:t>
      </w:r>
      <w:bookmarkEnd w:id="0"/>
    </w:p>
    <w:sectPr w:rsidR="00C972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CCF"/>
    <w:rsid w:val="00115AEF"/>
    <w:rsid w:val="00584B57"/>
    <w:rsid w:val="009D6CCF"/>
    <w:rsid w:val="00C84F1B"/>
    <w:rsid w:val="00C97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97926C-E0A8-48E1-B54C-F7AA74BBA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147</Words>
  <Characters>843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Evans-Taylor, Bertrand J</dc:creator>
  <cp:keywords/>
  <dc:description/>
  <cp:lastModifiedBy>Evans-Taylor, Bertrand J</cp:lastModifiedBy>
  <cp:revision>3</cp:revision>
  <dcterms:created xsi:type="dcterms:W3CDTF">2016-01-05T18:07:00Z</dcterms:created>
  <dcterms:modified xsi:type="dcterms:W3CDTF">2016-01-05T18:19:00Z</dcterms:modified>
</cp:coreProperties>
</file>