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47B" w:rsidRDefault="0017047B" w:rsidP="0017047B">
      <w:pPr>
        <w:pStyle w:val="NormalWeb"/>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Prolific as well as stunning, the artist, Adrian Armstrong (</w:t>
      </w:r>
      <w:r>
        <w:rPr>
          <w:rStyle w:val="apple-converted-space"/>
          <w:rFonts w:ascii="Helvetica" w:hAnsi="Helvetica" w:cs="Helvetica"/>
          <w:color w:val="444444"/>
          <w:sz w:val="21"/>
          <w:szCs w:val="21"/>
        </w:rPr>
        <w:t> </w:t>
      </w:r>
      <w:hyperlink r:id="rId4" w:history="1">
        <w:r>
          <w:rPr>
            <w:rStyle w:val="Hyperlink"/>
            <w:rFonts w:ascii="inherit" w:hAnsi="inherit" w:cs="Helvetica"/>
            <w:color w:val="444444"/>
            <w:sz w:val="21"/>
            <w:szCs w:val="21"/>
            <w:bdr w:val="none" w:sz="0" w:space="0" w:color="auto" w:frame="1"/>
          </w:rPr>
          <w:t>@adrian-sux</w:t>
        </w:r>
      </w:hyperlink>
      <w:r>
        <w:rPr>
          <w:rStyle w:val="apple-converted-space"/>
          <w:rFonts w:ascii="Helvetica" w:hAnsi="Helvetica" w:cs="Helvetica"/>
          <w:color w:val="444444"/>
          <w:sz w:val="21"/>
          <w:szCs w:val="21"/>
        </w:rPr>
        <w:t> </w:t>
      </w:r>
      <w:r>
        <w:rPr>
          <w:rFonts w:ascii="Helvetica" w:hAnsi="Helvetica" w:cs="Helvetica"/>
          <w:color w:val="444444"/>
          <w:sz w:val="21"/>
          <w:szCs w:val="21"/>
        </w:rPr>
        <w:t>)  is a veteran of 5/5. This is his second submission, and his work has done nothing but</w:t>
      </w:r>
      <w:r>
        <w:rPr>
          <w:rStyle w:val="apple-converted-space"/>
          <w:rFonts w:ascii="Helvetica" w:hAnsi="Helvetica" w:cs="Helvetica"/>
          <w:color w:val="444444"/>
          <w:sz w:val="21"/>
          <w:szCs w:val="21"/>
        </w:rPr>
        <w:t> </w:t>
      </w:r>
      <w:r>
        <w:rPr>
          <w:rFonts w:ascii="inherit" w:hAnsi="inherit" w:cs="Helvetica"/>
          <w:b/>
          <w:bCs/>
          <w:i/>
          <w:iCs/>
          <w:color w:val="444444"/>
          <w:sz w:val="21"/>
          <w:szCs w:val="21"/>
          <w:bdr w:val="none" w:sz="0" w:space="0" w:color="auto" w:frame="1"/>
        </w:rPr>
        <w:t>grown</w:t>
      </w:r>
      <w:r>
        <w:rPr>
          <w:rFonts w:ascii="Helvetica" w:hAnsi="Helvetica" w:cs="Helvetica"/>
          <w:color w:val="444444"/>
          <w:sz w:val="21"/>
          <w:szCs w:val="21"/>
        </w:rPr>
        <w:t>. </w:t>
      </w:r>
    </w:p>
    <w:p w:rsidR="0017047B" w:rsidRDefault="0017047B" w:rsidP="0017047B">
      <w:pPr>
        <w:pStyle w:val="NormalWeb"/>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Previously, he’d submitted his rendition of</w:t>
      </w:r>
      <w:r>
        <w:rPr>
          <w:rStyle w:val="apple-converted-space"/>
          <w:rFonts w:ascii="Helvetica" w:hAnsi="Helvetica" w:cs="Helvetica"/>
          <w:color w:val="444444"/>
          <w:sz w:val="21"/>
          <w:szCs w:val="21"/>
        </w:rPr>
        <w:t> </w:t>
      </w:r>
      <w:r>
        <w:rPr>
          <w:rFonts w:ascii="inherit" w:hAnsi="inherit" w:cs="Helvetica"/>
          <w:i/>
          <w:iCs/>
          <w:color w:val="444444"/>
          <w:sz w:val="21"/>
          <w:szCs w:val="21"/>
          <w:bdr w:val="none" w:sz="0" w:space="0" w:color="auto" w:frame="1"/>
        </w:rPr>
        <w:t>The Birth of Venus,</w:t>
      </w:r>
      <w:r>
        <w:rPr>
          <w:rStyle w:val="apple-converted-space"/>
          <w:rFonts w:ascii="inherit" w:hAnsi="inherit" w:cs="Helvetica"/>
          <w:i/>
          <w:iCs/>
          <w:color w:val="444444"/>
          <w:sz w:val="21"/>
          <w:szCs w:val="21"/>
          <w:bdr w:val="none" w:sz="0" w:space="0" w:color="auto" w:frame="1"/>
        </w:rPr>
        <w:t> </w:t>
      </w:r>
      <w:r>
        <w:rPr>
          <w:rFonts w:ascii="Helvetica" w:hAnsi="Helvetica" w:cs="Helvetica"/>
          <w:color w:val="444444"/>
          <w:sz w:val="21"/>
          <w:szCs w:val="21"/>
        </w:rPr>
        <w:t>stripped down and taken to its more basic elements. But also there was an important element which truly made the piece what is was, she was</w:t>
      </w:r>
      <w:r>
        <w:rPr>
          <w:rStyle w:val="apple-converted-space"/>
          <w:rFonts w:ascii="Helvetica" w:hAnsi="Helvetica" w:cs="Helvetica"/>
          <w:color w:val="444444"/>
          <w:sz w:val="21"/>
          <w:szCs w:val="21"/>
        </w:rPr>
        <w:t> </w:t>
      </w:r>
      <w:r>
        <w:rPr>
          <w:rFonts w:ascii="inherit" w:hAnsi="inherit" w:cs="Helvetica"/>
          <w:b/>
          <w:bCs/>
          <w:i/>
          <w:iCs/>
          <w:color w:val="444444"/>
          <w:sz w:val="21"/>
          <w:szCs w:val="21"/>
          <w:bdr w:val="none" w:sz="0" w:space="0" w:color="auto" w:frame="1"/>
        </w:rPr>
        <w:t>Black</w:t>
      </w:r>
      <w:r>
        <w:rPr>
          <w:rFonts w:ascii="Helvetica" w:hAnsi="Helvetica" w:cs="Helvetica"/>
          <w:color w:val="444444"/>
          <w:sz w:val="21"/>
          <w:szCs w:val="21"/>
        </w:rPr>
        <w:t>. And again, Armstrong has done something similarly incredible. He has taken Michelangelo’s most famous painting from the ceiling of the Sistine Chapel, and recreated it to his own aesthetic. “Blackening” both God and Adam, and stripping away all of the background imagery, forcing the viewer to see, and reconcile that this is a valid, and complete depiction of this artist’s reality.</w:t>
      </w:r>
    </w:p>
    <w:p w:rsidR="0017047B" w:rsidRDefault="0017047B" w:rsidP="0017047B">
      <w:pPr>
        <w:pStyle w:val="NormalWeb"/>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Art exists as a reflection of culture. For Michelangelo, it was perfectly natural to depict God, as well as Adam as White people, because that was the cultural experience in which he underwent in his time and locale.</w:t>
      </w:r>
      <w:r>
        <w:rPr>
          <w:rStyle w:val="apple-converted-space"/>
          <w:rFonts w:ascii="Helvetica" w:hAnsi="Helvetica" w:cs="Helvetica"/>
          <w:color w:val="444444"/>
          <w:sz w:val="21"/>
          <w:szCs w:val="21"/>
        </w:rPr>
        <w:t> </w:t>
      </w:r>
      <w:r>
        <w:rPr>
          <w:rFonts w:ascii="inherit" w:hAnsi="inherit" w:cs="Helvetica"/>
          <w:b/>
          <w:bCs/>
          <w:color w:val="444444"/>
          <w:sz w:val="21"/>
          <w:szCs w:val="21"/>
          <w:bdr w:val="none" w:sz="0" w:space="0" w:color="auto" w:frame="1"/>
        </w:rPr>
        <w:t>The same can be said for Armstrong</w:t>
      </w:r>
      <w:r>
        <w:rPr>
          <w:rFonts w:ascii="Helvetica" w:hAnsi="Helvetica" w:cs="Helvetica"/>
          <w:color w:val="444444"/>
          <w:sz w:val="21"/>
          <w:szCs w:val="21"/>
        </w:rPr>
        <w:t>. It is evident that, for Armstron this piece is more of a</w:t>
      </w:r>
      <w:r>
        <w:rPr>
          <w:rStyle w:val="apple-converted-space"/>
          <w:rFonts w:ascii="Helvetica" w:hAnsi="Helvetica" w:cs="Helvetica"/>
          <w:color w:val="444444"/>
          <w:sz w:val="21"/>
          <w:szCs w:val="21"/>
        </w:rPr>
        <w:t> </w:t>
      </w:r>
      <w:r>
        <w:rPr>
          <w:rFonts w:ascii="inherit" w:hAnsi="inherit" w:cs="Helvetica"/>
          <w:b/>
          <w:bCs/>
          <w:color w:val="444444"/>
          <w:sz w:val="21"/>
          <w:szCs w:val="21"/>
          <w:bdr w:val="none" w:sz="0" w:space="0" w:color="auto" w:frame="1"/>
        </w:rPr>
        <w:t>correction</w:t>
      </w:r>
      <w:r>
        <w:rPr>
          <w:rFonts w:ascii="Helvetica" w:hAnsi="Helvetica" w:cs="Helvetica"/>
          <w:color w:val="444444"/>
          <w:sz w:val="21"/>
          <w:szCs w:val="21"/>
        </w:rPr>
        <w:t>, than a</w:t>
      </w:r>
      <w:r>
        <w:rPr>
          <w:rStyle w:val="apple-converted-space"/>
          <w:rFonts w:ascii="Helvetica" w:hAnsi="Helvetica" w:cs="Helvetica"/>
          <w:color w:val="444444"/>
          <w:sz w:val="21"/>
          <w:szCs w:val="21"/>
        </w:rPr>
        <w:t> </w:t>
      </w:r>
      <w:r>
        <w:rPr>
          <w:rFonts w:ascii="inherit" w:hAnsi="inherit" w:cs="Helvetica"/>
          <w:strike/>
          <w:color w:val="444444"/>
          <w:sz w:val="21"/>
          <w:szCs w:val="21"/>
          <w:bdr w:val="none" w:sz="0" w:space="0" w:color="auto" w:frame="1"/>
        </w:rPr>
        <w:t>recreation</w:t>
      </w:r>
      <w:r>
        <w:rPr>
          <w:rFonts w:ascii="Helvetica" w:hAnsi="Helvetica" w:cs="Helvetica"/>
          <w:color w:val="444444"/>
          <w:sz w:val="21"/>
          <w:szCs w:val="21"/>
        </w:rPr>
        <w:t>. As if there was always something wrong with it, and all Adam needed was a fade.</w:t>
      </w:r>
    </w:p>
    <w:p w:rsidR="0017047B" w:rsidRDefault="0017047B" w:rsidP="0017047B">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Even when they aren’t his self-portraits, it is evident that he depicts himself. </w:t>
      </w:r>
    </w:p>
    <w:p w:rsidR="0017047B" w:rsidRDefault="0017047B" w:rsidP="0017047B">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It is evident that Armstrong depicts what is important to him as an artist, as well as a Black man. The death of Prince was a tragic one in terms of Black Art, one that nearly every individual of the Black community felt personally. His rendering of Prince’s profile was stately, and honorable, while also showing many of the nuances which made Prince him. It is an excellent work which shows mastery of both the human anatomy, as well as colors (or lack thereof).</w:t>
      </w:r>
    </w:p>
    <w:p w:rsidR="0017047B" w:rsidRDefault="0017047B" w:rsidP="0017047B">
      <w:pPr>
        <w:pStyle w:val="NormalWeb"/>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All in All, Adrian Armstrong’s submissions are better than those previous. His self-portraits display swathes of personality, his</w:t>
      </w:r>
      <w:r>
        <w:rPr>
          <w:rStyle w:val="apple-converted-space"/>
          <w:rFonts w:ascii="Helvetica" w:hAnsi="Helvetica" w:cs="Helvetica"/>
          <w:color w:val="444444"/>
          <w:sz w:val="21"/>
          <w:szCs w:val="21"/>
        </w:rPr>
        <w:t> </w:t>
      </w:r>
      <w:r>
        <w:rPr>
          <w:rFonts w:ascii="inherit" w:hAnsi="inherit" w:cs="Helvetica"/>
          <w:strike/>
          <w:color w:val="444444"/>
          <w:sz w:val="21"/>
          <w:szCs w:val="21"/>
          <w:bdr w:val="none" w:sz="0" w:space="0" w:color="auto" w:frame="1"/>
        </w:rPr>
        <w:t>recreations</w:t>
      </w:r>
      <w:r>
        <w:rPr>
          <w:rStyle w:val="apple-converted-space"/>
          <w:rFonts w:ascii="Helvetica" w:hAnsi="Helvetica" w:cs="Helvetica"/>
          <w:color w:val="444444"/>
          <w:sz w:val="21"/>
          <w:szCs w:val="21"/>
        </w:rPr>
        <w:t> </w:t>
      </w:r>
      <w:r>
        <w:rPr>
          <w:rFonts w:ascii="Helvetica" w:hAnsi="Helvetica" w:cs="Helvetica"/>
          <w:color w:val="444444"/>
          <w:sz w:val="21"/>
          <w:szCs w:val="21"/>
        </w:rPr>
        <w:t>corrections</w:t>
      </w:r>
      <w:r>
        <w:rPr>
          <w:rFonts w:ascii="inherit" w:hAnsi="inherit" w:cs="Helvetica"/>
          <w:strike/>
          <w:color w:val="444444"/>
          <w:sz w:val="21"/>
          <w:szCs w:val="21"/>
          <w:bdr w:val="none" w:sz="0" w:space="0" w:color="auto" w:frame="1"/>
        </w:rPr>
        <w:t> </w:t>
      </w:r>
      <w:r>
        <w:rPr>
          <w:rFonts w:ascii="Helvetica" w:hAnsi="Helvetica" w:cs="Helvetica"/>
          <w:color w:val="444444"/>
          <w:sz w:val="21"/>
          <w:szCs w:val="21"/>
        </w:rPr>
        <w:t>show that he has a message, as well as vision, and his tribute shows his depth, and cultural sensitivity. Armstrong, as a contemporary artist of the Black community, is an excellent example.</w:t>
      </w:r>
    </w:p>
    <w:p w:rsidR="0017047B" w:rsidRDefault="0017047B" w:rsidP="0017047B">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 </w:t>
      </w:r>
    </w:p>
    <w:p w:rsidR="0017047B" w:rsidRDefault="0017047B" w:rsidP="0017047B">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Thank you for your submission.</w:t>
      </w:r>
    </w:p>
    <w:p w:rsidR="0017047B" w:rsidRDefault="0017047B" w:rsidP="0017047B">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-5/5</w:t>
      </w:r>
    </w:p>
    <w:p w:rsidR="0017047B" w:rsidRDefault="0017047B" w:rsidP="0017047B">
      <w:pPr>
        <w:pStyle w:val="NormalWeb"/>
        <w:spacing w:before="0" w:beforeAutospacing="0" w:after="0" w:afterAutospacing="0"/>
        <w:textAlignment w:val="baseline"/>
        <w:rPr>
          <w:rFonts w:ascii="Helvetica" w:hAnsi="Helvetica" w:cs="Helvetica"/>
          <w:color w:val="444444"/>
          <w:sz w:val="21"/>
          <w:szCs w:val="21"/>
        </w:rPr>
      </w:pPr>
      <w:hyperlink r:id="rId5" w:history="1">
        <w:r>
          <w:rPr>
            <w:rStyle w:val="Hyperlink"/>
            <w:rFonts w:ascii="inherit" w:hAnsi="inherit" w:cs="Helvetica"/>
            <w:color w:val="444444"/>
            <w:sz w:val="21"/>
            <w:szCs w:val="21"/>
            <w:bdr w:val="none" w:sz="0" w:space="0" w:color="auto" w:frame="1"/>
          </w:rPr>
          <w:t>Adrian Armstrong</w:t>
        </w:r>
      </w:hyperlink>
    </w:p>
    <w:p w:rsidR="0017047B" w:rsidRDefault="0017047B" w:rsidP="0017047B">
      <w:pPr>
        <w:pStyle w:val="NormalWeb"/>
        <w:spacing w:before="0" w:beforeAutospacing="0" w:after="0" w:afterAutospacing="0"/>
        <w:textAlignment w:val="baseline"/>
        <w:rPr>
          <w:rFonts w:ascii="Helvetica" w:hAnsi="Helvetica" w:cs="Helvetica"/>
          <w:color w:val="444444"/>
          <w:sz w:val="21"/>
          <w:szCs w:val="21"/>
        </w:rPr>
      </w:pPr>
      <w:hyperlink r:id="rId6" w:history="1">
        <w:r>
          <w:rPr>
            <w:rStyle w:val="Hyperlink"/>
            <w:rFonts w:ascii="inherit" w:hAnsi="inherit" w:cs="Helvetica"/>
            <w:color w:val="444444"/>
            <w:sz w:val="21"/>
            <w:szCs w:val="21"/>
            <w:bdr w:val="none" w:sz="0" w:space="0" w:color="auto" w:frame="1"/>
          </w:rPr>
          <w:t>Tumblr</w:t>
        </w:r>
      </w:hyperlink>
    </w:p>
    <w:p w:rsidR="0017047B" w:rsidRDefault="0017047B" w:rsidP="0017047B">
      <w:pPr>
        <w:pStyle w:val="NormalWeb"/>
        <w:spacing w:before="0" w:beforeAutospacing="0" w:after="0" w:afterAutospacing="0"/>
        <w:textAlignment w:val="baseline"/>
        <w:rPr>
          <w:rFonts w:ascii="Helvetica" w:hAnsi="Helvetica" w:cs="Helvetica"/>
          <w:color w:val="444444"/>
          <w:sz w:val="21"/>
          <w:szCs w:val="21"/>
        </w:rPr>
      </w:pPr>
      <w:hyperlink r:id="rId7" w:history="1">
        <w:r>
          <w:rPr>
            <w:rStyle w:val="Hyperlink"/>
            <w:rFonts w:ascii="inherit" w:hAnsi="inherit" w:cs="Helvetica"/>
            <w:color w:val="444444"/>
            <w:sz w:val="21"/>
            <w:szCs w:val="21"/>
            <w:bdr w:val="none" w:sz="0" w:space="0" w:color="auto" w:frame="1"/>
          </w:rPr>
          <w:t>Website</w:t>
        </w:r>
      </w:hyperlink>
    </w:p>
    <w:p w:rsidR="0017047B" w:rsidRDefault="0017047B" w:rsidP="0017047B">
      <w:pPr>
        <w:pStyle w:val="NormalWeb"/>
        <w:spacing w:before="0" w:beforeAutospacing="0" w:after="0" w:afterAutospacing="0"/>
        <w:textAlignment w:val="baseline"/>
        <w:rPr>
          <w:rFonts w:ascii="Helvetica" w:hAnsi="Helvetica" w:cs="Helvetica"/>
          <w:color w:val="444444"/>
          <w:sz w:val="21"/>
          <w:szCs w:val="21"/>
        </w:rPr>
      </w:pPr>
      <w:hyperlink r:id="rId8" w:history="1">
        <w:r>
          <w:rPr>
            <w:rStyle w:val="Hyperlink"/>
            <w:rFonts w:ascii="inherit" w:hAnsi="inherit" w:cs="Helvetica"/>
            <w:color w:val="444444"/>
            <w:sz w:val="21"/>
            <w:szCs w:val="21"/>
            <w:bdr w:val="none" w:sz="0" w:space="0" w:color="auto" w:frame="1"/>
          </w:rPr>
          <w:t>Store</w:t>
        </w:r>
      </w:hyperlink>
    </w:p>
    <w:p w:rsidR="00467837" w:rsidRPr="0017047B" w:rsidRDefault="00467837" w:rsidP="0017047B">
      <w:bookmarkStart w:id="0" w:name="_GoBack"/>
      <w:bookmarkEnd w:id="0"/>
    </w:p>
    <w:sectPr w:rsidR="00467837" w:rsidRPr="0017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D0"/>
    <w:rsid w:val="00123B03"/>
    <w:rsid w:val="0017047B"/>
    <w:rsid w:val="003C5285"/>
    <w:rsid w:val="00467837"/>
    <w:rsid w:val="00557FD0"/>
    <w:rsid w:val="009C7030"/>
    <w:rsid w:val="00C526D3"/>
    <w:rsid w:val="00C6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9956E-AB84-4BD5-A51C-3A5AB90E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4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047B"/>
  </w:style>
  <w:style w:type="character" w:styleId="Hyperlink">
    <w:name w:val="Hyperlink"/>
    <w:basedOn w:val="DefaultParagraphFont"/>
    <w:uiPriority w:val="99"/>
    <w:semiHidden/>
    <w:unhideWhenUsed/>
    <w:rsid w:val="00170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92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mblr.com/edit/adrianarmstrongart.bigcartel.com" TargetMode="External"/><Relationship Id="rId3" Type="http://schemas.openxmlformats.org/officeDocument/2006/relationships/webSettings" Target="webSettings.xml"/><Relationship Id="rId7" Type="http://schemas.openxmlformats.org/officeDocument/2006/relationships/hyperlink" Target="https://www.tumblr.com/edit/adrianarmstrongar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mblr.com/edit/adrian-sux.tumblr.com" TargetMode="External"/><Relationship Id="rId5" Type="http://schemas.openxmlformats.org/officeDocument/2006/relationships/hyperlink" Target="https://www.tumblr.com/edit/soulbruva3.tumblr.com" TargetMode="External"/><Relationship Id="rId10" Type="http://schemas.openxmlformats.org/officeDocument/2006/relationships/theme" Target="theme/theme1.xml"/><Relationship Id="rId4" Type="http://schemas.openxmlformats.org/officeDocument/2006/relationships/hyperlink" Target="https://tmblr.co/mK-jzqGcnyyaRXSn0h3lY1Q"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Evans-Taylor, Bertrand J</dc:creator>
  <cp:keywords/>
  <dc:description/>
  <cp:lastModifiedBy>Evans-Taylor, Bertrand J</cp:lastModifiedBy>
  <cp:revision>3</cp:revision>
  <dcterms:created xsi:type="dcterms:W3CDTF">2016-09-20T04:19:00Z</dcterms:created>
  <dcterms:modified xsi:type="dcterms:W3CDTF">2016-10-11T19:00:00Z</dcterms:modified>
</cp:coreProperties>
</file>