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7E3" w:rsidRDefault="001A6361">
      <w:r>
        <w:br/>
      </w:r>
      <w:r>
        <w:rPr>
          <w:rFonts w:ascii="Helvetica" w:hAnsi="Helvetica" w:cs="Helvetica"/>
          <w:i/>
          <w:iCs/>
          <w:color w:val="444444"/>
          <w:sz w:val="21"/>
          <w:szCs w:val="21"/>
          <w:shd w:val="clear" w:color="auto" w:fill="FFFFFF"/>
        </w:rPr>
        <w:t>This piece is about the ideals of beauty, how people internalize them, and how they play into their perception of themselves. Many people who do not fit the narrow constraints of Western beauty standards are made to feel that they do not deserve love, or intimacy. They are viewed as eunuchs, with no sexual desire or needs. However, that simply is not true. All people have needs and desires. Most people seek these basic human tenants, and the idea that they do not is simply dehumanizing. To receive affirmation of one’s humanity is something that should be an expectation, but for many is not. There is a certain comfort that exists within acknowledgement that cannot be attained by anything else. </w:t>
      </w:r>
      <w:bookmarkStart w:id="0" w:name="_GoBack"/>
      <w:bookmarkEnd w:id="0"/>
    </w:p>
    <w:sectPr w:rsidR="0099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83"/>
    <w:rsid w:val="001A6361"/>
    <w:rsid w:val="009957E3"/>
    <w:rsid w:val="00EF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399AA-35EE-4DA1-8D7A-4F445810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2</cp:revision>
  <dcterms:created xsi:type="dcterms:W3CDTF">2016-01-07T01:27:00Z</dcterms:created>
  <dcterms:modified xsi:type="dcterms:W3CDTF">2016-01-07T01:27:00Z</dcterms:modified>
</cp:coreProperties>
</file>