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2"/>
          <w:szCs w:val="52"/>
        </w:rPr>
        <w:t xml:space="preserve">PROJECT JARVIS</w:t>
      </w:r>
    </w:p>
    <w:p>
      <w:pPr>
        <w:spacing w:after="400"/>
        <w:jc w:val="center"/>
      </w:pPr>
      <w:r>
        <w:rPr>
          <w:rFonts w:ascii="Arial" w:cs="Arial" w:eastAsia="Arial" w:hAnsi="Arial"/>
          <w:color w:val="2E5984"/>
          <w:sz w:val="32"/>
          <w:szCs w:val="32"/>
        </w:rPr>
        <w:t xml:space="preserve">Technical Audit Report</w:t>
      </w:r>
    </w:p>
    <w:p>
      <w:pPr>
        <w:pBdr>
          <w:top w:val="single" w:color="1B3A5C" w:sz="6" w:space="8"/>
          <w:bottom w:val="single" w:color="1B3A5C" w:sz="6" w:space="8"/>
        </w:pBdr>
        <w:spacing w:after="200" w:before="200"/>
        <w:jc w:val="center"/>
      </w:pPr>
      <w:r>
        <w:rPr>
          <w:rFonts w:ascii="Arial" w:cs="Arial" w:eastAsia="Arial" w:hAnsi="Arial"/>
          <w:i/>
          <w:iCs/>
          <w:color w:val="555555"/>
          <w:sz w:val="22"/>
          <w:szCs w:val="22"/>
        </w:rPr>
        <w:t xml:space="preserve">Just A Rather Very Intelligent System  |  v0.2.0</w:t>
      </w:r>
    </w:p>
    <w:p>
      <w:pPr>
        <w:spacing w:before="600"/>
      </w:pPr>
    </w:p>
    <w:p>
      <w:pPr>
        <w:jc w:val="center"/>
      </w:pPr>
      <w:r>
        <w:rPr>
          <w:rFonts w:ascii="Arial" w:cs="Arial" w:eastAsia="Arial" w:hAnsi="Arial"/>
          <w:sz w:val="22"/>
          <w:szCs w:val="22"/>
        </w:rPr>
        <w:t xml:space="preserve">Prepared for: Becs</w:t>
      </w:r>
    </w:p>
    <w:p>
      <w:pPr>
        <w:jc w:val="center"/>
      </w:pPr>
      <w:r>
        <w:rPr>
          <w:rFonts w:ascii="Arial" w:cs="Arial" w:eastAsia="Arial" w:hAnsi="Arial"/>
          <w:sz w:val="22"/>
          <w:szCs w:val="22"/>
        </w:rPr>
        <w:t xml:space="preserve">Date: March 23, 2026</w:t>
      </w:r>
    </w:p>
    <w:p>
      <w:pPr>
        <w:spacing w:after="200"/>
        <w:jc w:val="center"/>
      </w:pPr>
      <w:r>
        <w:rPr>
          <w:rFonts w:ascii="Arial" w:cs="Arial" w:eastAsia="Arial" w:hAnsi="Arial"/>
          <w:sz w:val="22"/>
          <w:szCs w:val="22"/>
        </w:rPr>
        <w:t xml:space="preserve">Platform: macOS (Apple Silicon M1 Pro)</w:t>
      </w:r>
    </w:p>
    <w:p>
      <w:r>
        <w:br w:type="page"/>
      </w:r>
    </w:p>
    <w:p>
      <w:pPr>
        <w:pStyle w:val="Heading1"/>
      </w:pPr>
      <w:r>
        <w:t xml:space="preserve">1. Executive Summary</w:t>
      </w:r>
    </w:p>
    <w:p>
      <w:pPr>
        <w:spacing w:after="120"/>
      </w:pPr>
      <w:r>
        <w:rPr>
          <w:rFonts w:ascii="Arial" w:cs="Arial" w:eastAsia="Arial" w:hAnsi="Arial"/>
          <w:sz w:val="22"/>
          <w:szCs w:val="22"/>
        </w:rPr>
        <w:t xml:space="preserve">JARVIS is an ambitious personal AI assistant inspired by Iron Man's JARVIS. The project combines voice interaction, a cinematic web UI, browser automation, and macOS system control into a single assistant running locally on a Mac. After reviewing every source file, configuration, and planning document in the repository, this report presents what has been done well, what needs attention, and concrete recommendations for moving forward.</w:t>
      </w:r>
    </w:p>
    <w:p>
      <w:pPr>
        <w:spacing w:after="120"/>
      </w:pPr>
      <w:r>
        <w:rPr>
          <w:rFonts w:ascii="Arial" w:cs="Arial" w:eastAsia="Arial" w:hAnsi="Arial"/>
          <w:sz w:val="22"/>
          <w:szCs w:val="22"/>
        </w:rPr>
        <w:t xml:space="preserve">The project is currently at Phase 3 (Browser Automation + Mobile Access), with Phases 1 and 2 marked complete. The core architecture is sound: a proper agentic loop using Claude's native tool_use API, a multi-tier LLM strategy (Haiku/Sonnet/Opus), and a clean separation of concerns across the codebase. The main pain points are concentrated around mobile audio playback and browser session reuse, both of which are solvable.</w:t>
      </w:r>
    </w:p>
    <w:p>
      <w:pPr>
        <w:pStyle w:val="Heading1"/>
      </w:pPr>
      <w:r>
        <w:t xml:space="preserve">2. Project Understanding</w:t>
      </w:r>
    </w:p>
    <w:p>
      <w:pPr>
        <w:spacing w:after="120"/>
      </w:pPr>
      <w:r>
        <w:rPr>
          <w:rFonts w:ascii="Arial" w:cs="Arial" w:eastAsia="Arial" w:hAnsi="Arial"/>
          <w:sz w:val="22"/>
          <w:szCs w:val="22"/>
        </w:rPr>
        <w:t xml:space="preserve">JARVIS is designed as a personal AI system you can talk to from your phone or laptop. It responds with voice on the device you spoke from and carries out tasks on your Mac (browse the web, control apps, run shell commands, write code), even when you are away from the computer.</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 FastAPI, WebSocket, uvicorn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React 18, Next.js 14, TypeScript, Tailwind, Three.js (Arc Reactor)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(Haiku/Sonnet/Opus tiers) + Ollama local fallback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Voice STT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OpenWakeWord (wake word) + faster-whisper (transcription)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Kokoro (primary), Edge TTS (fallback), macOS say (last resort)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Browser Automation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Playwright persistent context + Claude Computer Use API (beta)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vector store (persistent)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Mobile Access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Cloudflare Quick Tunnel (free HTTPS URL)</w:t>
            </w:r>
          </w:p>
        </w:tc>
      </w:tr>
    </w:tbl>
    <w:p>
      <w:pPr>
        <w:spacing w:after="200"/>
      </w:pPr>
    </w:p>
    <w:p>
      <w:pPr>
        <w:pStyle w:val="Heading2"/>
      </w:pPr>
      <w:r>
        <w:t xml:space="preserve">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Core Foundation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tools, voice, server</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 Voice + UI Polish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1B7A3D"/>
                <w:sz w:val="20"/>
                <w:szCs w:val="20"/>
              </w:rPr>
              <w:t xml:space="preserve">COMPLETE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 Reactor, streaming, viz</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Browser + 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IN PROGRESS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tunnel, audio</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4: Security + Persistence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3333"/>
                <w:sz w:val="20"/>
                <w:szCs w:val="20"/>
              </w:rPr>
              <w:t xml:space="preserve">NOT STARTED</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 CORS, history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Intelligence Upgrades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NOT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decomp, learning</w:t>
            </w:r>
          </w:p>
        </w:tc>
      </w:tr>
    </w:tbl>
    <w:p>
      <w:pPr>
        <w:spacing w:after="200"/>
      </w:pPr>
    </w:p>
    <w:p>
      <w:r>
        <w:br w:type="page"/>
      </w:r>
    </w:p>
    <w:p>
      <w:pPr>
        <w:pStyle w:val="Heading1"/>
      </w:pPr>
      <w:r>
        <w:t xml:space="preserve">3. What Was Done Correctly</w:t>
      </w:r>
    </w:p>
    <w:p>
      <w:pPr>
        <w:pStyle w:val="Heading2"/>
      </w:pPr>
      <w:r>
        <w:t xml:space="preserve">3.1 Agentic Architecture (The Big Win)</w:t>
      </w:r>
    </w:p>
    <w:p>
      <w:pPr>
        <w:spacing w:after="120"/>
      </w:pPr>
      <w:r>
        <w:rPr>
          <w:rFonts w:ascii="Arial" w:cs="Arial" w:eastAsia="Arial" w:hAnsi="Arial"/>
          <w:sz w:val="22"/>
          <w:szCs w:val="22"/>
        </w:rPr>
        <w:t xml:space="preserve">The most important architectural decision in this project was the migration from regex-based intent matching to Claude's native tool_use agentic loop. The RESEARCH_JARVIS_INSPIRATION.md document correctly identified this as the "single biggest architectural change" needed, and the codebase has fully executed on it. The AgentExecutor in executor.py is clean, simple, and effective: it passes tool schemas to Claude, Claude decides what to call, and the loop continues until the task is done. No regex patterns, no keyword lists for routing actions. This is exactly how modern AI agents should work.</w:t>
      </w:r>
    </w:p>
    <w:p>
      <w:pPr>
        <w:pStyle w:val="Heading2"/>
      </w:pPr>
      <w:r>
        <w:t xml:space="preserve">3.2 Multi-Tier LLM Strategy</w:t>
      </w:r>
    </w:p>
    <w:p>
      <w:pPr>
        <w:spacing w:after="120"/>
      </w:pPr>
      <w:r>
        <w:rPr>
          <w:rFonts w:ascii="Arial" w:cs="Arial" w:eastAsia="Arial" w:hAnsi="Arial"/>
          <w:sz w:val="22"/>
          <w:szCs w:val="22"/>
        </w:rPr>
        <w:t xml:space="preserve">The three-tier model setup (Haiku for cheap chat, Sonnet for tool use, Opus for deep reasoning) is well thought out. The tier selection logic in brain.py is sensible: trivial greetings go to Haiku, complex analytical phrases go to Opus, and everything else defaults to Sonnet with full tool access. The cost tracking is granular (per-request, daily, monthly), pricing data is accurate, and alerts fire when thresholds are exceeded. The prompt caching via cache_control: ephemeral on the system prompt is a smart cost optimization.</w:t>
      </w:r>
    </w:p>
    <w:p>
      <w:pPr>
        <w:pStyle w:val="Heading2"/>
      </w:pPr>
      <w:r>
        <w:t xml:space="preserve">3.3 System Prompt Quality</w:t>
      </w:r>
    </w:p>
    <w:p>
      <w:pPr>
        <w:spacing w:after="120"/>
      </w:pPr>
      <w:r>
        <w:rPr>
          <w:rFonts w:ascii="Arial" w:cs="Arial" w:eastAsia="Arial" w:hAnsi="Arial"/>
          <w:sz w:val="22"/>
          <w:szCs w:val="22"/>
        </w:rPr>
        <w:t xml:space="preserve">The JARVIS system prompt in settings.py is one of the best I have seen for a voice assistant project. It uses structured XML tags per Anthropic best practices, includes dynamic date/time injection, has explicit brevity constraints (80-word hard limit), pronunciation guidance, TTS-friendly formatting rules (no em dashes, no ellipses, no markdown), and strong safety rails against system power operations. The personality instructions produce natural, JARVIS-like responses rather than generic chatbot output.</w:t>
      </w:r>
    </w:p>
    <w:p>
      <w:pPr>
        <w:pStyle w:val="Heading2"/>
      </w:pPr>
      <w:r>
        <w:t xml:space="preserve">3.4 Voice Pipeline</w:t>
      </w:r>
    </w:p>
    <w:p>
      <w:pPr>
        <w:spacing w:after="120"/>
      </w:pPr>
      <w:r>
        <w:rPr>
          <w:rFonts w:ascii="Arial" w:cs="Arial" w:eastAsia="Arial" w:hAnsi="Arial"/>
          <w:sz w:val="22"/>
          <w:szCs w:val="22"/>
        </w:rPr>
        <w:t xml:space="preserve">The voice system is well-engineered. The wake word detection (OpenWakeWord), STT (faster-whisper), and TTS (Kokoro with Edge TTS and macOS say fallbacks) form a robust pipeline. The follow-up window mechanism (8 seconds of listening without requiring the wake word after JARVIS speaks) is a thoughtful UX touch. The Whisper hallucination filtering catches known artifacts like "thank you for watching" and repetitive filler. The pronunciation fix map and text naturalization (contractions, markdown stripping) show real attention to voice output quality.</w:t>
      </w:r>
    </w:p>
    <w:p>
      <w:pPr>
        <w:pStyle w:val="Heading2"/>
      </w:pPr>
      <w:r>
        <w:t xml:space="preserve">3.5 Safety and Security Guards</w:t>
      </w:r>
    </w:p>
    <w:p>
      <w:pPr>
        <w:spacing w:after="120"/>
      </w:pPr>
      <w:r>
        <w:rPr>
          <w:rFonts w:ascii="Arial" w:cs="Arial" w:eastAsia="Arial" w:hAnsi="Arial"/>
          <w:sz w:val="22"/>
          <w:szCs w:val="22"/>
        </w:rPr>
        <w:t xml:space="preserve">The safety model is thorough. System power operations (shutdown, reboot, sleep) are blocked at three layers: the brain intercepts shutdown keywords before they reach the agent, the shell tool blocks dangerous commands (rm -rf, fork bombs, power commands), and the AppleScript runner blocks power-related scripts. Protected apps (Finder, System Events, loginwindow) cannot be quit. Protected filesystem paths (/System, /usr, /bin) cannot be modified. This defense-in-depth approach is exactly right.</w:t>
      </w:r>
    </w:p>
    <w:p>
      <w:pPr>
        <w:pStyle w:val="Heading2"/>
      </w:pPr>
      <w:r>
        <w:t xml:space="preserve">3.6 Project Documentation</w:t>
      </w:r>
    </w:p>
    <w:p>
      <w:pPr>
        <w:spacing w:after="120"/>
      </w:pPr>
      <w:r>
        <w:rPr>
          <w:rFonts w:ascii="Arial" w:cs="Arial" w:eastAsia="Arial" w:hAnsi="Arial"/>
          <w:sz w:val="22"/>
          <w:szCs w:val="22"/>
        </w:rPr>
        <w:t xml:space="preserve">The HANDOFF.md is exceptionally well-written. It covers architecture, file map, phase status, known bugs with root causes, recommended fixes with code samples, and technical decisions with rationale. The competitive research document (RESEARCH_JARVIS_INSPIRATION.md) analyzed 20+ projects and distilled actionable insights. The multiple planning documents (.docx files) show a disciplined approach to project management. This level of documentation is rare in personal projects and makes the codebase highly maintainable.</w:t>
      </w:r>
    </w:p>
    <w:p>
      <w:pPr>
        <w:pStyle w:val="Heading2"/>
      </w:pPr>
      <w:r>
        <w:t xml:space="preserve">3.7 Clean Code Structure</w:t>
      </w:r>
    </w:p>
    <w:p>
      <w:pPr>
        <w:spacing w:after="120"/>
      </w:pPr>
      <w:r>
        <w:rPr>
          <w:rFonts w:ascii="Arial" w:cs="Arial" w:eastAsia="Arial" w:hAnsi="Arial"/>
          <w:sz w:val="22"/>
          <w:szCs w:val="22"/>
        </w:rPr>
        <w:t xml:space="preserve">The project follows a clean modular architecture: config, core, agent, tools, voice, memory, and UI are all separated into their own packages. Each tool module (mac_control, shell, filesystem, screen, web_search, web_browse, browser_agent, claude_code) is self-contained with clear interfaces. The tool schema definitions in tools_schema.py are comprehensive with good descriptions that help Claude make accurate tool selection decisions. The graceful import fallbacks (HAS_KOKORO, HAS_CHROMADB, etc.) mean the system degrades cleanly when optional dependencies are missing.</w:t>
      </w:r>
    </w:p>
    <w:p>
      <w:r>
        <w:br w:type="page"/>
      </w:r>
    </w:p>
    <w:p>
      <w:pPr>
        <w:pStyle w:val="Heading1"/>
      </w:pPr>
      <w:r>
        <w:t xml:space="preserve">4. Issues and Concerns</w:t>
      </w:r>
    </w:p>
    <w:p>
      <w:pPr>
        <w:pStyle w:val="Heading2"/>
      </w:pPr>
      <w:r>
        <w:t xml:space="preserve">4.1 Phone Audio Playback (Critical)</w:t>
      </w:r>
    </w:p>
    <w:p>
      <w:pPr>
        <w:spacing w:after="120"/>
      </w:pPr>
      <w:r>
        <w:rPr>
          <w:rFonts w:ascii="Arial" w:cs="Arial" w:eastAsia="Arial" w:hAnsi="Arial"/>
          <w:sz w:val="22"/>
          <w:szCs w:val="22"/>
        </w:rPr>
        <w:t xml:space="preserve">The most impactful bug: TTS audio plays on the Mac (via afplay) but does not play on the phone browser. The implementation sends base64-encoded WAV over WebSocket and uses new Audio(url).play() in the browser. This will fail on mobile Safari because autoplay is blocked unless triggered by a user gesture. The playBase64Audio function is called from a WebSocket onmessage handler, which is not a user gesture context.</w:t>
      </w:r>
    </w:p>
    <w:p>
      <w:pPr>
        <w:spacing w:after="80"/>
      </w:pPr>
      <w:r>
        <w:rPr>
          <w:rFonts w:ascii="Arial" w:cs="Arial" w:eastAsia="Arial" w:hAnsi="Arial"/>
          <w:b/>
          <w:bCs/>
          <w:sz w:val="22"/>
          <w:szCs w:val="22"/>
        </w:rPr>
        <w:t xml:space="preserve">Root Cause: </w:t>
      </w:r>
      <w:r>
        <w:rPr>
          <w:rFonts w:ascii="Arial" w:cs="Arial" w:eastAsia="Arial" w:hAnsi="Arial"/>
          <w:sz w:val="22"/>
          <w:szCs w:val="22"/>
        </w:rPr>
        <w:t xml:space="preserve">iOS Safari autoplay policy blocks Audio.play() from non-gesture contexts.</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Use the Web Audio API with an AudioContext initialized on a user gesture (e.g., the mic button tap). Decode the base64 WAV into an AudioBuffer and play via a BufferSource connected to that context. The HANDOFF.md already contains the correct fix code.</w:t>
      </w:r>
    </w:p>
    <w:p>
      <w:pPr>
        <w:pStyle w:val="Heading2"/>
      </w:pPr>
      <w:r>
        <w:t xml:space="preserve">4.2 Browser Session Isolation</w:t>
      </w:r>
    </w:p>
    <w:p>
      <w:pPr>
        <w:spacing w:after="120"/>
      </w:pPr>
      <w:r>
        <w:rPr>
          <w:rFonts w:ascii="Arial" w:cs="Arial" w:eastAsia="Arial" w:hAnsi="Arial"/>
          <w:sz w:val="22"/>
          <w:szCs w:val="22"/>
        </w:rPr>
        <w:t xml:space="preserve">Playwright opens its own Chromium instance, not the user's Chrome. This means no access to existing logins, sessions, or tabs. The HANDOFF.md documents four failed attempts to use Chrome CDP. While Playwright's persistent context preserves its own sessions between restarts, the user must log into every site fresh the first time.</w:t>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The Chrome Extension approach (a small extension that exposes a local WebSocket interface for JARVIS to send commands to) is the most promising path. Alternatively, cookie import from Chrome using pycookiecheat could bootstrap common sessions into Playwright's profile.</w:t>
      </w:r>
    </w:p>
    <w:p>
      <w:pPr>
        <w:pStyle w:val="Heading2"/>
      </w:pPr>
      <w:r>
        <w:t xml:space="preserve">4.3 Browser Page-Closed Crash Loop</w:t>
      </w:r>
    </w:p>
    <w:p>
      <w:pPr>
        <w:spacing w:after="120"/>
      </w:pPr>
      <w:r>
        <w:rPr>
          <w:rFonts w:ascii="Arial" w:cs="Arial" w:eastAsia="Arial" w:hAnsi="Arial"/>
          <w:sz w:val="22"/>
          <w:szCs w:val="22"/>
        </w:rPr>
        <w:t xml:space="preserve">If the user closes the Playwright Chromium window during an active browse_web task, the Computer Use loop runs all 30 remaining steps against a dead page, producing cascading "Target page, context or browser has been closed" errors. The _is_page_alive() method exists but is only called once at the start of a task, not inside the step loop.</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Add a _is_page_alive() check at the top of each iteration in _run_computer_use_loop. If the page is dead, abort immediately and return a user-friendly message. This is a 5-line fix.</w:t>
      </w:r>
    </w:p>
    <w:p>
      <w:pPr>
        <w:pStyle w:val="Heading2"/>
      </w:pPr>
      <w:r>
        <w:t xml:space="preserve">4.4 No Streaming for Agent Mode</w:t>
      </w:r>
    </w:p>
    <w:p>
      <w:pPr>
        <w:spacing w:after="120"/>
      </w:pPr>
      <w:r>
        <w:rPr>
          <w:rFonts w:ascii="Arial" w:cs="Arial" w:eastAsia="Arial" w:hAnsi="Arial"/>
          <w:sz w:val="22"/>
          <w:szCs w:val="22"/>
        </w:rPr>
        <w:t xml:space="preserve">The process_stream method in brain.py only streams tokens for "fast" tier (pure chat). For agent mode (which handles 95%+ of real requests), the entire response is computed and then sent as a single chunk. This means the UI shows a processing spinner with no feedback for several seconds on tool-use requests, which feels slow and unresponsive.</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Poor perceived latency for the most common request type.</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Implement streaming for the agentic loop. Send intermediate status messages over WebSocket (e.g., "Searching the web...", "Running command...") as each tool call executes. This gives the user real-time feedback even though the final response is not streamable.</w:t>
      </w:r>
    </w:p>
    <w:p>
      <w:pPr>
        <w:pStyle w:val="Heading2"/>
      </w:pPr>
      <w:r>
        <w:t xml:space="preserve">4.5 CORS Wide Open</w:t>
      </w:r>
    </w:p>
    <w:p>
      <w:pPr>
        <w:spacing w:after="120"/>
      </w:pPr>
      <w:r>
        <w:rPr>
          <w:rFonts w:ascii="Arial" w:cs="Arial" w:eastAsia="Arial" w:hAnsi="Arial"/>
          <w:sz w:val="22"/>
          <w:szCs w:val="22"/>
        </w:rPr>
        <w:t xml:space="preserve">The FastAPI server allows all origins (allow_origins=["*"]). While there is a TODO comment about restricting this in Phase 4, anyone who discovers the server port (8741) or the Cloudflare tunnel URL can send requests. Combined with the shell command execution tool and filesystem write access, this is a significant attack surface.</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Any browser on the local network (or anyone with the tunnel URL) can execute arbitrary commands on the Mac via the /chat endpoint.</w:t>
      </w:r>
    </w:p>
    <w:p>
      <w:pPr>
        <w:spacing w:after="80"/>
      </w:pPr>
      <w:r>
        <w:rPr>
          <w:rFonts w:ascii="Arial" w:cs="Arial" w:eastAsia="Arial" w:hAnsi="Arial"/>
          <w:b/>
          <w:bCs/>
          <w:sz w:val="22"/>
          <w:szCs w:val="22"/>
        </w:rPr>
        <w:t xml:space="preserve">Mitigation: </w:t>
      </w:r>
      <w:r>
        <w:rPr>
          <w:rFonts w:ascii="Arial" w:cs="Arial" w:eastAsia="Arial" w:hAnsi="Arial"/>
          <w:sz w:val="22"/>
          <w:szCs w:val="22"/>
        </w:rPr>
        <w:t xml:space="preserve">Add a simple bearer token or PIN to all API endpoints and WebSocket connections before exposing via tunnel. This should be prioritized above Phase 4's full auth system.</w:t>
      </w:r>
    </w:p>
    <w:p>
      <w:pPr>
        <w:pStyle w:val="Heading2"/>
      </w:pPr>
      <w:r>
        <w:t xml:space="preserve">4.6 Conversation History is In-Memory Only</w:t>
      </w:r>
    </w:p>
    <w:p>
      <w:pPr>
        <w:spacing w:after="120"/>
      </w:pPr>
      <w:r>
        <w:rPr>
          <w:rFonts w:ascii="Arial" w:cs="Arial" w:eastAsia="Arial" w:hAnsi="Arial"/>
          <w:sz w:val="22"/>
          <w:szCs w:val="22"/>
        </w:rPr>
        <w:t xml:space="preserve">All conversation turns are stored in a Python list (brain.conversation). When JARVIS restarts, all context is lost. ChromaDB stores memories for semantic search, but the actual conversation thread (needed for multi-turn reasoning) vanishes. The agent loop builds its context from this in-memory list, so after a restart, Claude has no prior conversation to reference.</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Every restart is a fresh start. No continuity across sessions.</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Serialize the conversation list to a JSON file on disk. On startup, reload it. This is a simple addition to brain.py's initialize/shutdown methods.</w:t>
      </w:r>
    </w:p>
    <w:p>
      <w:pPr>
        <w:pStyle w:val="Heading2"/>
      </w:pPr>
      <w:r>
        <w:t xml:space="preserve">4.7 Version Mismatch in Banner</w:t>
      </w:r>
    </w:p>
    <w:p>
      <w:pPr>
        <w:spacing w:after="120"/>
      </w:pPr>
      <w:r>
        <w:rPr>
          <w:rFonts w:ascii="Arial" w:cs="Arial" w:eastAsia="Arial" w:hAnsi="Arial"/>
          <w:sz w:val="22"/>
          <w:szCs w:val="22"/>
        </w:rPr>
        <w:t xml:space="preserve">The ASCII banner in main.py says v0.1.0, but the FastAPI app and HANDOFF.md say v0.2.0. Minor, but signals inconsistency.</w:t>
      </w:r>
    </w:p>
    <w:p>
      <w:pPr>
        <w:pStyle w:val="Heading2"/>
      </w:pPr>
      <w:r>
        <w:t xml:space="preserve">4.8 Duplicate BrowserAutomation Class</w:t>
      </w:r>
    </w:p>
    <w:p>
      <w:pPr>
        <w:spacing w:after="120"/>
      </w:pPr>
      <w:r>
        <w:rPr>
          <w:rFonts w:ascii="Arial" w:cs="Arial" w:eastAsia="Arial" w:hAnsi="Arial"/>
          <w:sz w:val="22"/>
          <w:szCs w:val="22"/>
        </w:rPr>
        <w:t xml:space="preserve">web_browse.py contains a full BrowserAutomation class with its own Playwright lifecycle (start, goto, click, fill, screenshot, close) that is completely separate from browser_agent.py's BrowserAgent. The web_browse.py version is a simpler, older approach while browser_agent.py is the Claude Computer Use-powered version. The web_browse.py automation class is not exposed in TOOL_SCHEMAS and appears to be dead code leftover from an earlier iteration.</w:t>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Remove the BrowserAutomation class and its associated global functions (browser_open, browser_read, browser_click, etc.) from web_browse.py to reduce confusion. Keep only fetch_page_text and fetch_page_links, which serve a different purpose.</w:t>
      </w:r>
    </w:p>
    <w:p>
      <w:pPr>
        <w:pStyle w:val="Heading2"/>
      </w:pPr>
      <w:r>
        <w:t xml:space="preserve">4.9 Edge TTS and macOS say Do Not Stream Audio to Browser</w:t>
      </w:r>
    </w:p>
    <w:p>
      <w:pPr>
        <w:spacing w:after="120"/>
      </w:pPr>
      <w:r>
        <w:rPr>
          <w:rFonts w:ascii="Arial" w:cs="Arial" w:eastAsia="Arial" w:hAnsi="Arial"/>
          <w:sz w:val="22"/>
          <w:szCs w:val="22"/>
        </w:rPr>
        <w:t xml:space="preserve">Only the Kokoro TTS backend generates base64 audio for browser streaming. If Kokoro fails and the system falls back to Edge TTS or macOS say, the phone sees the text response but hears nothing. The on_audio_ready callback is only fired from _speak_kokoro, not from the other backends.</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Add base64 audio encoding to _speak_edge (the MP3 file can be base64-encoded after generation) and _speak_macos (capture the audio output to a file, then encode).</w:t>
      </w:r>
    </w:p>
    <w:p>
      <w:pPr>
        <w:pStyle w:val="Heading2"/>
      </w:pPr>
      <w:r>
        <w:t xml:space="preserve">4.10 Audio Broadcast Goes to All Clients</w:t>
      </w:r>
    </w:p>
    <w:p>
      <w:pPr>
        <w:spacing w:after="120"/>
      </w:pPr>
      <w:r>
        <w:rPr>
          <w:rFonts w:ascii="Arial" w:cs="Arial" w:eastAsia="Arial" w:hAnsi="Arial"/>
          <w:sz w:val="22"/>
          <w:szCs w:val="22"/>
        </w:rPr>
        <w:t xml:space="preserve">When JARVIS speaks, the voice_audio payload is sent to every connected WebSocket client via broadcast_json. If a phone and a laptop are both connected, both play the audio simultaneously. The voice state (orb animation) should broadcast to all, but the audio payload should target only the originating client.</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Track which WebSocket sent the message and pass that specific connection to broadcast_voice_state for the audio payload, while still broadcasting the animation state to all clients.</w:t>
      </w:r>
    </w:p>
    <w:p>
      <w:r>
        <w:br w:type="page"/>
      </w:r>
    </w:p>
    <w:p>
      <w:pPr>
        <w:pStyle w:val="Heading1"/>
      </w:pPr>
      <w:r>
        <w:t xml:space="preserve">5. Known Bugs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 to Fix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execute_action() duplicate argument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FIXED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Cascading page-closed errors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3333"/>
                <w:sz w:val="20"/>
                <w:szCs w:val="20"/>
              </w:rPr>
              <w:t xml:space="preserve">NOT FIXED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Small (5-line check in loop)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audio playback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NOT FIXED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(Web Audio API refactor)</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Cross-origin warning (Next.js)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666666"/>
                <w:sz w:val="20"/>
                <w:szCs w:val="20"/>
              </w:rPr>
              <w:t xml:space="preserve">COSMETIC</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Trivial (1 line in next.config.js)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TTS / say no browser audio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NOT FIXED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(add encoding to fallbacks)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Audio broadcast to all clients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3333"/>
                <w:sz w:val="20"/>
                <w:szCs w:val="20"/>
              </w:rPr>
              <w:t xml:space="preserve">NOT FIXED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 (client tracking needed)</w:t>
            </w:r>
          </w:p>
        </w:tc>
      </w:tr>
    </w:tbl>
    <w:p>
      <w:pPr>
        <w:spacing w:after="200"/>
      </w:pPr>
    </w:p>
    <w:p>
      <w:pPr>
        <w:pStyle w:val="Heading1"/>
      </w:pPr>
      <w:r>
        <w:t xml:space="preserve">6. Prioritized Recommendations</w:t>
      </w:r>
    </w:p>
    <w:p>
      <w:pPr>
        <w:pStyle w:val="Heading2"/>
      </w:pPr>
      <w:r>
        <w:t xml:space="preserve">6.1 Immediate (Do This Week)</w:t>
      </w:r>
    </w:p>
    <w:p>
      <w:pPr>
        <w:pStyle w:val="ListParagraph"/>
        <w:numPr>
          <w:ilvl w:val="0"/>
          <w:numId w:val="2"/>
        </w:numPr>
        <w:spacing w:after="60"/>
      </w:pPr>
      <w:r>
        <w:rPr>
          <w:rFonts w:ascii="Arial" w:cs="Arial" w:eastAsia="Arial" w:hAnsi="Arial"/>
          <w:sz w:val="22"/>
          <w:szCs w:val="22"/>
        </w:rPr>
        <w:t xml:space="preserve">Fix phone audio playback with Web Audio API (AudioContext from user gesture)</w:t>
      </w:r>
    </w:p>
    <w:p>
      <w:pPr>
        <w:pStyle w:val="ListParagraph"/>
        <w:numPr>
          <w:ilvl w:val="0"/>
          <w:numId w:val="2"/>
        </w:numPr>
        <w:spacing w:after="60"/>
      </w:pPr>
      <w:r>
        <w:rPr>
          <w:rFonts w:ascii="Arial" w:cs="Arial" w:eastAsia="Arial" w:hAnsi="Arial"/>
          <w:sz w:val="22"/>
          <w:szCs w:val="22"/>
        </w:rPr>
        <w:t xml:space="preserve">Add page-alive check inside the Computer Use loop to prevent cascading errors</w:t>
      </w:r>
    </w:p>
    <w:p>
      <w:pPr>
        <w:pStyle w:val="ListParagraph"/>
        <w:numPr>
          <w:ilvl w:val="0"/>
          <w:numId w:val="2"/>
        </w:numPr>
        <w:spacing w:after="60"/>
      </w:pPr>
      <w:r>
        <w:rPr>
          <w:rFonts w:ascii="Arial" w:cs="Arial" w:eastAsia="Arial" w:hAnsi="Arial"/>
          <w:sz w:val="22"/>
          <w:szCs w:val="22"/>
        </w:rPr>
        <w:t xml:space="preserve">Add a simple auth token to the API server before using the Cloudflare tunnel publicly</w:t>
      </w:r>
    </w:p>
    <w:p>
      <w:pPr>
        <w:pStyle w:val="ListParagraph"/>
        <w:numPr>
          <w:ilvl w:val="0"/>
          <w:numId w:val="2"/>
        </w:numPr>
        <w:spacing w:after="60"/>
      </w:pPr>
      <w:r>
        <w:rPr>
          <w:rFonts w:ascii="Arial" w:cs="Arial" w:eastAsia="Arial" w:hAnsi="Arial"/>
          <w:sz w:val="22"/>
          <w:szCs w:val="22"/>
        </w:rPr>
        <w:t xml:space="preserve">Fix the version mismatch (update banner to v0.2.0)</w:t>
      </w:r>
    </w:p>
    <w:p>
      <w:pPr>
        <w:pStyle w:val="Heading2"/>
      </w:pPr>
      <w:r>
        <w:t xml:space="preserve">6.2 Short-Term (Next 2 Weeks)</w:t>
      </w:r>
    </w:p>
    <w:p>
      <w:pPr>
        <w:pStyle w:val="ListParagraph"/>
        <w:numPr>
          <w:ilvl w:val="0"/>
          <w:numId w:val="3"/>
        </w:numPr>
        <w:spacing w:after="60"/>
      </w:pPr>
      <w:r>
        <w:rPr>
          <w:rFonts w:ascii="Arial" w:cs="Arial" w:eastAsia="Arial" w:hAnsi="Arial"/>
          <w:sz w:val="22"/>
          <w:szCs w:val="22"/>
        </w:rPr>
        <w:t xml:space="preserve">Implement intermediate status messages during agent mode for perceived responsiveness</w:t>
      </w:r>
    </w:p>
    <w:p>
      <w:pPr>
        <w:pStyle w:val="ListParagraph"/>
        <w:numPr>
          <w:ilvl w:val="0"/>
          <w:numId w:val="3"/>
        </w:numPr>
        <w:spacing w:after="60"/>
      </w:pPr>
      <w:r>
        <w:rPr>
          <w:rFonts w:ascii="Arial" w:cs="Arial" w:eastAsia="Arial" w:hAnsi="Arial"/>
          <w:sz w:val="22"/>
          <w:szCs w:val="22"/>
        </w:rPr>
        <w:t xml:space="preserve">Add conversation persistence to disk (JSON serialization in brain.py)</w:t>
      </w:r>
    </w:p>
    <w:p>
      <w:pPr>
        <w:pStyle w:val="ListParagraph"/>
        <w:numPr>
          <w:ilvl w:val="0"/>
          <w:numId w:val="3"/>
        </w:numPr>
        <w:spacing w:after="60"/>
      </w:pPr>
      <w:r>
        <w:rPr>
          <w:rFonts w:ascii="Arial" w:cs="Arial" w:eastAsia="Arial" w:hAnsi="Arial"/>
          <w:sz w:val="22"/>
          <w:szCs w:val="22"/>
        </w:rPr>
        <w:t xml:space="preserve">Add base64 audio encoding to Edge TTS and macOS say fallback paths</w:t>
      </w:r>
    </w:p>
    <w:p>
      <w:pPr>
        <w:pStyle w:val="ListParagraph"/>
        <w:numPr>
          <w:ilvl w:val="0"/>
          <w:numId w:val="3"/>
        </w:numPr>
        <w:spacing w:after="60"/>
      </w:pPr>
      <w:r>
        <w:rPr>
          <w:rFonts w:ascii="Arial" w:cs="Arial" w:eastAsia="Arial" w:hAnsi="Arial"/>
          <w:sz w:val="22"/>
          <w:szCs w:val="22"/>
        </w:rPr>
        <w:t xml:space="preserve">Implement device-targeted audio routing (send voice_audio only to originating client)</w:t>
      </w:r>
    </w:p>
    <w:p>
      <w:pPr>
        <w:pStyle w:val="ListParagraph"/>
        <w:numPr>
          <w:ilvl w:val="0"/>
          <w:numId w:val="3"/>
        </w:numPr>
        <w:spacing w:after="60"/>
      </w:pPr>
      <w:r>
        <w:rPr>
          <w:rFonts w:ascii="Arial" w:cs="Arial" w:eastAsia="Arial" w:hAnsi="Arial"/>
          <w:sz w:val="22"/>
          <w:szCs w:val="22"/>
        </w:rPr>
        <w:t xml:space="preserve">Clean up dead code: remove BrowserAutomation class from web_browse.py</w:t>
      </w:r>
    </w:p>
    <w:p>
      <w:pPr>
        <w:pStyle w:val="ListParagraph"/>
        <w:numPr>
          <w:ilvl w:val="0"/>
          <w:numId w:val="3"/>
        </w:numPr>
        <w:spacing w:after="60"/>
      </w:pPr>
      <w:r>
        <w:rPr>
          <w:rFonts w:ascii="Arial" w:cs="Arial" w:eastAsia="Arial" w:hAnsi="Arial"/>
          <w:sz w:val="22"/>
          <w:szCs w:val="22"/>
        </w:rPr>
        <w:t xml:space="preserve">Add allowedDevOrigins to next.config.js for the tunnel domain</w:t>
      </w:r>
    </w:p>
    <w:p>
      <w:pPr>
        <w:pStyle w:val="Heading2"/>
      </w:pPr>
      <w:r>
        <w:t xml:space="preserve">6.3 Medium-Term (Phase 4 Prep)</w:t>
      </w:r>
    </w:p>
    <w:p>
      <w:pPr>
        <w:pStyle w:val="ListParagraph"/>
        <w:numPr>
          <w:ilvl w:val="0"/>
          <w:numId w:val="4"/>
        </w:numPr>
        <w:spacing w:after="60"/>
      </w:pPr>
      <w:r>
        <w:rPr>
          <w:rFonts w:ascii="Arial" w:cs="Arial" w:eastAsia="Arial" w:hAnsi="Arial"/>
          <w:sz w:val="22"/>
          <w:szCs w:val="22"/>
        </w:rPr>
        <w:t xml:space="preserve">Implement proper CORS restrictions (local network + known tunnel URLs only)</w:t>
      </w:r>
    </w:p>
    <w:p>
      <w:pPr>
        <w:pStyle w:val="ListParagraph"/>
        <w:numPr>
          <w:ilvl w:val="0"/>
          <w:numId w:val="4"/>
        </w:numPr>
        <w:spacing w:after="60"/>
      </w:pPr>
      <w:r>
        <w:rPr>
          <w:rFonts w:ascii="Arial" w:cs="Arial" w:eastAsia="Arial" w:hAnsi="Arial"/>
          <w:sz w:val="22"/>
          <w:szCs w:val="22"/>
        </w:rPr>
        <w:t xml:space="preserve">Set up a named Cloudflare Tunnel for a persistent URL (requires free Cloudflare account + domain)</w:t>
      </w:r>
    </w:p>
    <w:p>
      <w:pPr>
        <w:pStyle w:val="ListParagraph"/>
        <w:numPr>
          <w:ilvl w:val="0"/>
          <w:numId w:val="4"/>
        </w:numPr>
        <w:spacing w:after="60"/>
      </w:pPr>
      <w:r>
        <w:rPr>
          <w:rFonts w:ascii="Arial" w:cs="Arial" w:eastAsia="Arial" w:hAnsi="Arial"/>
          <w:sz w:val="22"/>
          <w:szCs w:val="22"/>
        </w:rPr>
        <w:t xml:space="preserve">Investigate the Chrome Extension approach for browser session reuse</w:t>
      </w:r>
    </w:p>
    <w:p>
      <w:pPr>
        <w:pStyle w:val="ListParagraph"/>
        <w:numPr>
          <w:ilvl w:val="0"/>
          <w:numId w:val="4"/>
        </w:numPr>
        <w:spacing w:after="60"/>
      </w:pPr>
      <w:r>
        <w:rPr>
          <w:rFonts w:ascii="Arial" w:cs="Arial" w:eastAsia="Arial" w:hAnsi="Arial"/>
          <w:sz w:val="22"/>
          <w:szCs w:val="22"/>
        </w:rPr>
        <w:t xml:space="preserve">Add conversation history export/import for backup and continuity</w:t>
      </w:r>
    </w:p>
    <w:p>
      <w:pPr>
        <w:pStyle w:val="Heading2"/>
      </w:pPr>
      <w:r>
        <w:t xml:space="preserve">6.4 Architectural Improvements</w:t>
      </w:r>
    </w:p>
    <w:p>
      <w:pPr>
        <w:pStyle w:val="ListParagraph"/>
        <w:numPr>
          <w:ilvl w:val="0"/>
          <w:numId w:val="5"/>
        </w:numPr>
        <w:spacing w:after="60"/>
      </w:pPr>
      <w:r>
        <w:rPr>
          <w:rFonts w:ascii="Arial" w:cs="Arial" w:eastAsia="Arial" w:hAnsi="Arial"/>
          <w:sz w:val="22"/>
          <w:szCs w:val="22"/>
        </w:rPr>
        <w:t xml:space="preserve">Consider adding a dedicated /voice/stream HTTP endpoint for chunked audio transfer instead of base64 over WebSocket, especially for longer responses</w:t>
      </w:r>
    </w:p>
    <w:p>
      <w:pPr>
        <w:pStyle w:val="ListParagraph"/>
        <w:numPr>
          <w:ilvl w:val="0"/>
          <w:numId w:val="5"/>
        </w:numPr>
        <w:spacing w:after="60"/>
      </w:pPr>
      <w:r>
        <w:rPr>
          <w:rFonts w:ascii="Arial" w:cs="Arial" w:eastAsia="Arial" w:hAnsi="Arial"/>
          <w:sz w:val="22"/>
          <w:szCs w:val="22"/>
        </w:rPr>
        <w:t xml:space="preserve">Add health checks for individual tool modules so the system can report which tools are available at any given time</w:t>
      </w:r>
    </w:p>
    <w:p>
      <w:pPr>
        <w:pStyle w:val="ListParagraph"/>
        <w:numPr>
          <w:ilvl w:val="0"/>
          <w:numId w:val="5"/>
        </w:numPr>
        <w:spacing w:after="60"/>
      </w:pPr>
      <w:r>
        <w:rPr>
          <w:rFonts w:ascii="Arial" w:cs="Arial" w:eastAsia="Arial" w:hAnsi="Arial"/>
          <w:sz w:val="22"/>
          <w:szCs w:val="22"/>
        </w:rPr>
        <w:t xml:space="preserve">Consider adding a tool execution timeout at the agent level (currently only the shell tool has a 30s timeout)</w:t>
      </w:r>
    </w:p>
    <w:p>
      <w:pPr>
        <w:pStyle w:val="ListParagraph"/>
        <w:numPr>
          <w:ilvl w:val="0"/>
          <w:numId w:val="5"/>
        </w:numPr>
        <w:spacing w:after="60"/>
      </w:pPr>
      <w:r>
        <w:rPr>
          <w:rFonts w:ascii="Arial" w:cs="Arial" w:eastAsia="Arial" w:hAnsi="Arial"/>
          <w:sz w:val="22"/>
          <w:szCs w:val="22"/>
        </w:rPr>
        <w:t xml:space="preserve">Add structured logging (JSON format) alongside the human-readable format for easier debugging and monitoring</w:t>
      </w:r>
    </w:p>
    <w:p>
      <w:r>
        <w:br w:type="page"/>
      </w:r>
    </w:p>
    <w:p>
      <w:pPr>
        <w:pStyle w:val="Heading1"/>
      </w:pPr>
      <w:r>
        <w:t xml:space="preserve">7. Overall Assessment</w:t>
      </w:r>
    </w:p>
    <w:p>
      <w:pPr>
        <w:spacing w:after="120"/>
      </w:pPr>
      <w:r>
        <w:rPr>
          <w:rFonts w:ascii="Arial" w:cs="Arial" w:eastAsia="Arial" w:hAnsi="Arial"/>
          <w:sz w:val="22"/>
          <w:szCs w:val="22"/>
        </w:rPr>
        <w:t xml:space="preserve">This is a well-architected, thoughtfully built project. The transition from regex-based intent matching to a proper agentic loop was the right call and was executed cleanly. The code quality is consistently good: meaningful docstrings, proper error handling, graceful degradation, and defense-in-depth for safety. The documentation is excellent, particularly the HANDOFF.md which would let any developer pick up the project immediately.</w:t>
      </w:r>
    </w:p>
    <w:p>
      <w:pPr>
        <w:spacing w:after="120"/>
      </w:pPr>
      <w:r>
        <w:rPr>
          <w:rFonts w:ascii="Arial" w:cs="Arial" w:eastAsia="Arial" w:hAnsi="Arial"/>
          <w:sz w:val="22"/>
          <w:szCs w:val="22"/>
        </w:rPr>
        <w:t xml:space="preserve">The remaining Phase 3 issues (phone audio, browser sessions, page-closed recovery) are all solvable with known approaches. The phone audio fix in particular has a clear path: switch from new Audio() to Web Audio API with a pre-initialized AudioContext. The other issues are well-documented in the HANDOFF.md with ranked solutions.</w:t>
      </w:r>
    </w:p>
    <w:p>
      <w:pPr>
        <w:spacing w:after="120"/>
      </w:pPr>
      <w:r>
        <w:rPr>
          <w:rFonts w:ascii="Arial" w:cs="Arial" w:eastAsia="Arial" w:hAnsi="Arial"/>
          <w:sz w:val="22"/>
          <w:szCs w:val="22"/>
        </w:rPr>
        <w:t xml:space="preserve">The biggest risk going forward is the wide-open CORS combined with the Cloudflare tunnel. Adding even a simple bearer token before sharing the tunnel URL publicly would close that gap.</w:t>
      </w:r>
    </w:p>
    <w:p>
      <w:pPr>
        <w:spacing w:after="120"/>
      </w:pPr>
      <w:r>
        <w:rPr>
          <w:rFonts w:ascii="Arial" w:cs="Arial" w:eastAsia="Arial" w:hAnsi="Arial"/>
          <w:sz w:val="22"/>
          <w:szCs w:val="22"/>
        </w:rPr>
        <w:t xml:space="preserve">Overall, the project is in strong shape for its stage of development. The foundation is solid, the architecture is modern and extensible, and the path to completion is clear.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Prepared by Claude for Becs  |  March 23,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i/>
        <w:iCs/>
        <w:color w:val="666666"/>
        <w:sz w:val="18"/>
        <w:szCs w:val="18"/>
      </w:rPr>
      <w:t xml:space="preserve">Project JARVIS: Technical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2026-03-24T01:52:39.669Z</dcterms:created>
  <dcterms:modified xsi:type="dcterms:W3CDTF">2026-03-24T01:52:39.669Z</dcterms:modified>
</cp:coreProperties>
</file>

<file path=docProps/custom.xml><?xml version="1.0" encoding="utf-8"?>
<Properties xmlns="http://schemas.openxmlformats.org/officeDocument/2006/custom-properties" xmlns:vt="http://schemas.openxmlformats.org/officeDocument/2006/docPropsVTypes"/>
</file>