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0F766E"/>
          <w:spacing w:val="60"/>
          <w:sz w:val="22"/>
          <w:szCs w:val="22"/>
        </w:rPr>
        <w:t xml:space="preserve">GENAI MAVERICKS · ACCENTURE</w:t>
      </w:r>
    </w:p>
    <w:p>
      <w:pPr>
        <w:spacing w:after="80" w:before="120"/>
      </w:pPr>
      <w:r>
        <w:rPr>
          <w:rFonts w:ascii="Calibri" w:cs="Calibri" w:eastAsia="Calibri" w:hAnsi="Calibri"/>
          <w:b/>
          <w:bCs/>
          <w:color w:val="1F3864"/>
          <w:sz w:val="80"/>
          <w:szCs w:val="80"/>
        </w:rPr>
        <w:t xml:space="preserve">Supplier Risk Radar</w:t>
      </w:r>
    </w:p>
    <w:p>
      <w:pPr>
        <w:pBdr>
          <w:bottom w:val="single" w:color="0F766E" w:sz="12" w:space="10"/>
        </w:pBdr>
        <w:spacing w:after="360"/>
      </w:pPr>
      <w:r>
        <w:rPr>
          <w:rFonts w:ascii="Calibri" w:cs="Calibri" w:eastAsia="Calibri" w:hAnsi="Calibri"/>
          <w:color w:val="475569"/>
          <w:sz w:val="40"/>
          <w:szCs w:val="40"/>
        </w:rPr>
        <w:t xml:space="preserve">Guía completa del proyecto</w:t>
      </w:r>
    </w:p>
    <w:p>
      <w:pPr>
        <w:spacing w:after="120" w:line="300"/>
      </w:pPr>
      <w:r>
        <w:rPr>
          <w:rFonts w:ascii="Calibri" w:cs="Calibri" w:eastAsia="Calibri" w:hAnsi="Calibri"/>
          <w:color w:val="334155"/>
          <w:sz w:val="26"/>
          <w:szCs w:val="26"/>
        </w:rPr>
        <w:t xml:space="preserve">Monitorización de noticias de riesgo para los 40 proveedores de Helixa Pharmaceuticals: qué hemos construido, cómo funciona cada pieza, cómo lo hemos probado y cómo ejecutarlo sin depender de nadie.</w:t>
      </w:r>
    </w:p>
    <w:p>
      <w:pPr>
        <w:spacing w:after="40" w:before="1400"/>
      </w:pPr>
      <w:r>
        <w:rPr>
          <w:rFonts w:ascii="Calibri" w:cs="Calibri" w:eastAsia="Calibri" w:hAnsi="Calibri"/>
          <w:b/>
          <w:bCs/>
          <w:color w:val="1F3864"/>
          <w:sz w:val="22"/>
          <w:szCs w:val="22"/>
        </w:rPr>
        <w:t xml:space="preserve">Documento de traspaso para el equipo</w:t>
      </w:r>
    </w:p>
    <w:p>
      <w:pPr>
        <w:spacing w:after="40"/>
      </w:pPr>
      <w:r>
        <w:rPr>
          <w:rFonts w:ascii="Calibri" w:cs="Calibri" w:eastAsia="Calibri" w:hAnsi="Calibri"/>
          <w:color w:val="475569"/>
          <w:sz w:val="22"/>
          <w:szCs w:val="22"/>
        </w:rPr>
        <w:t xml:space="preserve">Preparado por Bertrán Vidal · Octubre 2026</w:t>
      </w:r>
    </w:p>
    <w:p>
      <w:pPr>
        <w:spacing w:after="40"/>
      </w:pPr>
      <w:r>
        <w:rPr>
          <w:rFonts w:ascii="Calibri" w:cs="Calibri" w:eastAsia="Calibri" w:hAnsi="Calibri"/>
          <w:color w:val="475569"/>
          <w:sz w:val="22"/>
          <w:szCs w:val="22"/>
        </w:rPr>
        <w:t xml:space="preserve">Repositorio privado: github.com/bertranvidal/mavericks</w:t>
      </w:r>
    </w:p>
    <w:p>
      <w:pPr>
        <w:pStyle w:val="Heading1"/>
        <w:pageBreakBefore/>
      </w:pPr>
      <w:r>
        <w:rPr>
          <w:rFonts w:ascii="Calibri" w:cs="Calibri" w:eastAsia="Calibri" w:hAnsi="Calibri"/>
        </w:rPr>
        <w:t xml:space="preserve">Cómo leer este documento</w:t>
      </w:r>
    </w:p>
    <w:p>
      <w:pPr>
        <w:spacing w:after="120" w:line="288"/>
      </w:pPr>
      <w:r>
        <w:rPr>
          <w:rFonts w:ascii="Calibri" w:cs="Calibri" w:eastAsia="Calibri" w:hAnsi="Calibri"/>
        </w:rPr>
        <w:t xml:space="preserve">Está escrito para que cualquiera del equipo, sin haber tocado el código, entienda </w:t>
      </w:r>
      <w:r>
        <w:rPr>
          <w:rFonts w:ascii="Calibri" w:cs="Calibri" w:eastAsia="Calibri" w:hAnsi="Calibri"/>
          <w:b/>
          <w:bCs/>
        </w:rPr>
        <w:t xml:space="preserve">qué hace el sistema, por qué está hecho así y cómo se ejecuta</w:t>
      </w:r>
      <w:r>
        <w:rPr>
          <w:rFonts w:ascii="Calibri" w:cs="Calibri" w:eastAsia="Calibri" w:hAnsi="Calibri"/>
        </w:rPr>
        <w:t xml:space="preserve">. No hace falta leerlo entero: según lo que necesites, ve directo a la parte que te toca.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00"/>
        <w:gridCol w:w="3838"/>
      </w:tblGrid>
      <w:tr>
        <w:trPr>
          <w:cantSplit/>
          <w:tblHeader/>
        </w:trPr>
        <w:tc>
          <w:tcPr>
            <w:tcW w:type="dxa" w:w="58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Si quieres…</w:t>
            </w:r>
          </w:p>
        </w:tc>
        <w:tc>
          <w:tcPr>
            <w:tcW w:type="dxa" w:w="38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Lee la sección</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Entender el proyecto en una página</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 Resumen</w:t>
            </w:r>
          </w:p>
        </w:tc>
      </w:tr>
      <w:tr>
        <w:trPr>
          <w:cantSplit/>
        </w:trPr>
        <w:tc>
          <w:tcPr>
            <w:tcW w:type="dxa" w:w="5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Saber qué pide exactamente el reto y qué se evalúa</w:t>
            </w:r>
          </w:p>
        </w:tc>
        <w:tc>
          <w:tcPr>
            <w:tcW w:type="dxa" w:w="3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2. El reto</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Ver el recorrido completo de una noticia</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3. Visión general del sistema</w:t>
            </w:r>
          </w:p>
        </w:tc>
      </w:tr>
      <w:tr>
        <w:trPr>
          <w:cantSplit/>
        </w:trPr>
        <w:tc>
          <w:tcPr>
            <w:tcW w:type="dxa" w:w="5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Saber de dónde salen los datos y cómo se han usado</w:t>
            </w:r>
          </w:p>
        </w:tc>
        <w:tc>
          <w:tcPr>
            <w:tcW w:type="dxa" w:w="3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4. Los datos</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Entender qué hace cada modelo y por qué</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5. Los componentes, uno a uno</w:t>
            </w:r>
          </w:p>
        </w:tc>
      </w:tr>
      <w:tr>
        <w:trPr>
          <w:cantSplit/>
        </w:trPr>
        <w:tc>
          <w:tcPr>
            <w:tcW w:type="dxa" w:w="5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Reentrenar o cambiar algo</w:t>
            </w:r>
          </w:p>
        </w:tc>
        <w:tc>
          <w:tcPr>
            <w:tcW w:type="dxa" w:w="3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6. Entrenamiento</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Ver qué pruebas hemos hecho y qué resultados salieron</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7. Pruebas y resultados</w:t>
            </w:r>
          </w:p>
        </w:tc>
      </w:tr>
      <w:tr>
        <w:trPr>
          <w:cantSplit/>
        </w:trPr>
        <w:tc>
          <w:tcPr>
            <w:tcW w:type="dxa" w:w="5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Ejecutarlo en tu cuenta/ordenador paso a paso</w:t>
            </w:r>
          </w:p>
        </w:tc>
        <w:tc>
          <w:tcPr>
            <w:tcW w:type="dxa" w:w="3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8. Guía de ejecución</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Preparar el día de la prueba</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8.7 Checklist del Live Day</w:t>
            </w:r>
          </w:p>
        </w:tc>
      </w:tr>
      <w:tr>
        <w:trPr>
          <w:cantSplit/>
        </w:trPr>
        <w:tc>
          <w:tcPr>
            <w:tcW w:type="dxa" w:w="5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Saber qué falla y cómo arreglarlo</w:t>
            </w:r>
          </w:p>
        </w:tc>
        <w:tc>
          <w:tcPr>
            <w:tcW w:type="dxa" w:w="3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9. Limitaciones y problemas habituales</w:t>
            </w:r>
          </w:p>
        </w:tc>
      </w:tr>
      <w:tr>
        <w:trPr>
          <w:cantSplit/>
        </w:trPr>
        <w:tc>
          <w:tcPr>
            <w:tcW w:type="dxa" w:w="5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Preparar la presentación ante el jurado</w:t>
            </w:r>
          </w:p>
        </w:tc>
        <w:tc>
          <w:tcPr>
            <w:tcW w:type="dxa" w:w="3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10. Guion para la presentación</w:t>
            </w:r>
          </w:p>
        </w:tc>
      </w:tr>
      <w:tr>
        <w:trPr>
          <w:cantSplit/>
        </w:trPr>
        <w:tc>
          <w:tcPr>
            <w:tcW w:type="dxa" w:w="5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Consultar un fichero, una palabra técnica o un comando</w:t>
            </w:r>
          </w:p>
        </w:tc>
        <w:tc>
          <w:tcPr>
            <w:tcW w:type="dxa" w:w="3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11. Mapa del repositorio · 12. Glosario · Anexo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91C1C" w:sz="36"/>
              <w:bottom w:val="none" w:color="FFFFFF" w:sz="0"/>
              <w:right w:val="none" w:color="FFFFFF" w:sz="0"/>
            </w:tcBorders>
            <w:shd w:fill="FEF2F2" w:val="clear"/>
            <w:tcMar>
              <w:top w:type="dxa" w:w="120"/>
              <w:left w:type="dxa" w:w="200"/>
              <w:bottom w:type="dxa" w:w="120"/>
              <w:right w:type="dxa" w:w="160"/>
            </w:tcMar>
          </w:tcPr>
          <w:p>
            <w:pPr>
              <w:spacing w:after="60"/>
            </w:pPr>
            <w:r>
              <w:rPr>
                <w:rFonts w:ascii="Calibri" w:cs="Calibri" w:eastAsia="Calibri" w:hAnsi="Calibri"/>
                <w:b/>
                <w:bCs/>
                <w:color w:val="B91C1C"/>
                <w:sz w:val="22"/>
                <w:szCs w:val="22"/>
              </w:rPr>
              <w:t xml:space="preserve">Regla de oro para el día de la prueba</w:t>
            </w:r>
          </w:p>
          <w:p>
            <w:pPr>
              <w:spacing w:after="80" w:line="276"/>
            </w:pPr>
            <w:r>
              <w:rPr>
                <w:rFonts w:ascii="Calibri" w:cs="Calibri" w:eastAsia="Calibri" w:hAnsi="Calibri"/>
              </w:rPr>
              <w:t xml:space="preserve">Ni se edita el Excel de noticias ni se cambia el código. Se mete el fichero tal cual, se ejecuta un único comando y se entrega la hoja </w:t>
            </w:r>
            <w:r>
              <w:rPr>
                <w:rFonts w:ascii="Calibri" w:cs="Calibri" w:eastAsia="Calibri" w:hAnsi="Calibri"/>
                <w:b/>
                <w:bCs/>
              </w:rPr>
              <w:t xml:space="preserve">Results</w:t>
            </w:r>
            <w:r>
              <w:rPr>
                <w:rFonts w:ascii="Calibri" w:cs="Calibri" w:eastAsia="Calibri" w:hAnsi="Calibri"/>
              </w:rPr>
              <w:t xml:space="preserve">.</w:t>
            </w:r>
          </w:p>
          <w:p>
            <w:pPr>
              <w:spacing w:after="0" w:line="276"/>
            </w:pPr>
            <w:r>
              <w:rPr>
                <w:rFonts w:ascii="Calibri" w:cs="Calibri" w:eastAsia="Calibri" w:hAnsi="Calibri"/>
              </w:rPr>
              <w:t xml:space="preserve">Nunca se abre ni se usa el fichero de respuestas de los moderadores, y nunca se ajusta nada mirando el resultado del Test o del Live Day.</w:t>
            </w:r>
          </w:p>
        </w:tc>
      </w:tr>
    </w:tbl>
    <w:p>
      <w:pPr>
        <w:spacing w:after="120"/>
      </w:pPr>
    </w:p>
    <w:p>
      <w:pPr>
        <w:pStyle w:val="Heading1"/>
        <w:pageBreakBefore/>
      </w:pPr>
      <w:r>
        <w:rPr>
          <w:rFonts w:ascii="Calibri" w:cs="Calibri" w:eastAsia="Calibri" w:hAnsi="Calibri"/>
        </w:rPr>
        <w:t xml:space="preserve">1. Resumen</w:t>
      </w:r>
    </w:p>
    <w:p>
      <w:pPr>
        <w:pStyle w:val="Heading2"/>
      </w:pPr>
      <w:r>
        <w:rPr>
          <w:rFonts w:ascii="Calibri" w:cs="Calibri" w:eastAsia="Calibri" w:hAnsi="Calibri"/>
        </w:rPr>
        <w:t xml:space="preserve">El problema</w:t>
      </w:r>
    </w:p>
    <w:p>
      <w:pPr>
        <w:spacing w:after="120" w:line="288"/>
      </w:pPr>
      <w:r>
        <w:rPr>
          <w:rFonts w:ascii="Calibri" w:cs="Calibri" w:eastAsia="Calibri" w:hAnsi="Calibri"/>
        </w:rPr>
        <w:t xml:space="preserve">Helixa Pharmaceuticals (ficticia) compra ingredientes, envases, material de laboratorio y logística a </w:t>
      </w:r>
      <w:r>
        <w:rPr>
          <w:rFonts w:ascii="Calibri" w:cs="Calibri" w:eastAsia="Calibri" w:hAnsi="Calibri"/>
          <w:b/>
          <w:bCs/>
        </w:rPr>
        <w:t xml:space="preserve">40 proveedores</w:t>
      </w:r>
      <w:r>
        <w:rPr>
          <w:rFonts w:ascii="Calibri" w:cs="Calibri" w:eastAsia="Calibri" w:hAnsi="Calibri"/>
        </w:rPr>
        <w:t xml:space="preserve"> de todo el mundo. Cada día salen cientos de noticias y nadie puede leerlas todas. Nuestro sistema las lee y responde, para cada noticia, a tres preguntas: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438"/>
      </w:tblGrid>
      <w:tr>
        <w:trPr>
          <w:cantSplit/>
          <w:tblHeader/>
        </w:trPr>
        <w:tc>
          <w:tcPr>
            <w:tcW w:type="dxa" w:w="23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Columna</w:t>
            </w:r>
          </w:p>
        </w:tc>
        <w:tc>
          <w:tcPr>
            <w:tcW w:type="dxa" w:w="49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Pregunta</w:t>
            </w:r>
          </w:p>
        </w:tc>
        <w:tc>
          <w:tcPr>
            <w:tcW w:type="dxa" w:w="24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Valores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Is_Risk</w:t>
            </w:r>
          </w:p>
        </w:tc>
        <w:tc>
          <w:tcPr>
            <w:tcW w:type="dxa" w:w="4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¿Esta noticia es un riesgo para el suministro de Helixa?</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Y / N</w:t>
            </w:r>
          </w:p>
        </w:tc>
      </w:tr>
      <w:tr>
        <w:trPr>
          <w:cantSplit/>
        </w:trPr>
        <w:tc>
          <w:tcPr>
            <w:tcW w:type="dxa" w:w="2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Urgent</w:t>
            </w:r>
          </w:p>
        </w:tc>
        <w:tc>
          <w:tcPr>
            <w:tcW w:type="dxa" w:w="4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¿Hay que avisar a compras ya? (solo puede ser Y si es riesgo)</w:t>
            </w:r>
          </w:p>
        </w:tc>
        <w:tc>
          <w:tcPr>
            <w:tcW w:type="dxa" w:w="24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Y / N</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Affected_Supplier_IDs</w:t>
            </w:r>
          </w:p>
        </w:tc>
        <w:tc>
          <w:tcPr>
            <w:tcW w:type="dxa" w:w="4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¿Qué proveedores están afectados?</w:t>
            </w:r>
          </w:p>
        </w:tc>
        <w:tc>
          <w:tcPr>
            <w:tcW w:type="dxa" w:w="24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IDs separados por «; » (S002; S006) o vacío</w:t>
            </w:r>
          </w:p>
        </w:tc>
      </w:tr>
    </w:tbl>
    <w:p>
      <w:pPr>
        <w:spacing w:after="160"/>
      </w:pPr>
    </w:p>
    <w:p>
      <w:pPr>
        <w:pStyle w:val="Heading2"/>
      </w:pPr>
      <w:r>
        <w:rPr>
          <w:rFonts w:ascii="Calibri" w:cs="Calibri" w:eastAsia="Calibri" w:hAnsi="Calibri"/>
        </w:rPr>
        <w:t xml:space="preserve">Qué hemos construido</w:t>
      </w:r>
    </w:p>
    <w:p>
      <w:pPr>
        <w:spacing w:after="120" w:line="288"/>
      </w:pPr>
      <w:r>
        <w:rPr>
          <w:rFonts w:ascii="Calibri" w:cs="Calibri" w:eastAsia="Calibri" w:hAnsi="Calibri"/>
        </w:rPr>
        <w:t xml:space="preserve">Un sistema de </w:t>
      </w:r>
      <w:r>
        <w:rPr>
          <w:rFonts w:ascii="Calibri" w:cs="Calibri" w:eastAsia="Calibri" w:hAnsi="Calibri"/>
          <w:b/>
          <w:bCs/>
        </w:rPr>
        <w:t xml:space="preserve">modelos de IA propios</w:t>
      </w:r>
      <w:r>
        <w:rPr>
          <w:rFonts w:ascii="Calibri" w:cs="Calibri" w:eastAsia="Calibri" w:hAnsi="Calibri"/>
        </w:rPr>
        <w:t xml:space="preserve">, es decir, modelos abiertos preentrenados que hemos </w:t>
      </w:r>
      <w:r>
        <w:rPr>
          <w:rFonts w:ascii="Calibri" w:cs="Calibri" w:eastAsia="Calibri" w:hAnsi="Calibri"/>
          <w:b/>
          <w:bCs/>
        </w:rPr>
        <w:t xml:space="preserve">afinado nosotros</w:t>
      </w:r>
      <w:r>
        <w:rPr>
          <w:rFonts w:ascii="Calibri" w:cs="Calibri" w:eastAsia="Calibri" w:hAnsi="Calibri"/>
        </w:rPr>
        <w:t xml:space="preserve"> con nuestros datos (fine-tuning). No pagamos por uso ni dependemos de ninguna API externa para decidir. La IA generativa se usa solo en el último paso: </w:t>
      </w:r>
      <w:r>
        <w:rPr>
          <w:rFonts w:ascii="Calibri" w:cs="Calibri" w:eastAsia="Calibri" w:hAnsi="Calibri"/>
          <w:b/>
          <w:bCs/>
        </w:rPr>
        <w:t xml:space="preserve">redactar la alerta</w:t>
      </w:r>
      <w:r>
        <w:rPr>
          <w:rFonts w:ascii="Calibri" w:cs="Calibri" w:eastAsia="Calibri" w:hAnsi="Calibri"/>
        </w:rPr>
        <w:t xml:space="preserve"> a partir de lo que han decidido nuestros modelos.</w:t>
      </w:r>
    </w:p>
    <w:p>
      <w:pPr>
        <w:pStyle w:val="ListParagraph"/>
        <w:numPr>
          <w:ilvl w:val="0"/>
          <w:numId w:val="2"/>
        </w:numPr>
        <w:spacing w:after="60" w:line="276"/>
      </w:pPr>
      <w:r>
        <w:rPr>
          <w:rFonts w:ascii="Calibri" w:cs="Calibri" w:eastAsia="Calibri" w:hAnsi="Calibri"/>
          <w:b/>
          <w:bCs/>
        </w:rPr>
        <w:t xml:space="preserve">Matcher</w:t>
      </w:r>
      <w:r>
        <w:rPr>
          <w:rFonts w:ascii="Calibri" w:cs="Calibri" w:eastAsia="Calibri" w:hAnsi="Calibri"/>
        </w:rPr>
        <w:t xml:space="preserve"> (sin IA): detecta en el texto nombres de proveedores, ciudades, regiones, países y materiales. Da pistas, no decide.</w:t>
      </w:r>
    </w:p>
    <w:p>
      <w:pPr>
        <w:pStyle w:val="ListParagraph"/>
        <w:numPr>
          <w:ilvl w:val="0"/>
          <w:numId w:val="2"/>
        </w:numPr>
        <w:spacing w:after="60" w:line="276"/>
      </w:pPr>
      <w:r>
        <w:rPr>
          <w:rFonts w:ascii="Calibri" w:cs="Calibri" w:eastAsia="Calibri" w:hAnsi="Calibri"/>
          <w:b/>
          <w:bCs/>
        </w:rPr>
        <w:t xml:space="preserve">Modelo de texto</w:t>
      </w:r>
      <w:r>
        <w:rPr>
          <w:rFonts w:ascii="Calibri" w:cs="Calibri" w:eastAsia="Calibri" w:hAnsi="Calibri"/>
        </w:rPr>
        <w:t xml:space="preserve"> (roberta-base afinado): decide si es riesgo, si es urgente, de qué tipo de evento se trata, cuánto afecta al suministro y cuánto durará.</w:t>
      </w:r>
    </w:p>
    <w:p>
      <w:pPr>
        <w:pStyle w:val="ListParagraph"/>
        <w:numPr>
          <w:ilvl w:val="0"/>
          <w:numId w:val="2"/>
        </w:numPr>
        <w:spacing w:after="60" w:line="276"/>
      </w:pPr>
      <w:r>
        <w:rPr>
          <w:rFonts w:ascii="Calibri" w:cs="Calibri" w:eastAsia="Calibri" w:hAnsi="Calibri"/>
          <w:b/>
          <w:bCs/>
        </w:rPr>
        <w:t xml:space="preserve">Modelo de vínculo</w:t>
      </w:r>
      <w:r>
        <w:rPr>
          <w:rFonts w:ascii="Calibri" w:cs="Calibri" w:eastAsia="Calibri" w:hAnsi="Calibri"/>
        </w:rPr>
        <w:t xml:space="preserve"> (bge-reranker-base afinado): para cada proveedor decide si esa noticia le afecta.</w:t>
      </w:r>
    </w:p>
    <w:p>
      <w:pPr>
        <w:pStyle w:val="ListParagraph"/>
        <w:numPr>
          <w:ilvl w:val="0"/>
          <w:numId w:val="2"/>
        </w:numPr>
        <w:spacing w:after="60" w:line="276"/>
      </w:pPr>
      <w:r>
        <w:rPr>
          <w:rFonts w:ascii="Calibri" w:cs="Calibri" w:eastAsia="Calibri" w:hAnsi="Calibri"/>
          <w:b/>
          <w:bCs/>
        </w:rPr>
        <w:t xml:space="preserve">Reglas deterministas</w:t>
      </w:r>
      <w:r>
        <w:rPr>
          <w:rFonts w:ascii="Calibri" w:cs="Calibri" w:eastAsia="Calibri" w:hAnsi="Calibri"/>
        </w:rPr>
        <w:t xml:space="preserve">: ordenan las salidas (por ejemplo, si no hay ningún proveedor afectado, no es un riesgo para Helixa).</w:t>
      </w:r>
    </w:p>
    <w:p>
      <w:pPr>
        <w:pStyle w:val="ListParagraph"/>
        <w:numPr>
          <w:ilvl w:val="0"/>
          <w:numId w:val="2"/>
        </w:numPr>
        <w:spacing w:after="60" w:line="276"/>
      </w:pPr>
      <w:r>
        <w:rPr>
          <w:rFonts w:ascii="Calibri" w:cs="Calibri" w:eastAsia="Calibri" w:hAnsi="Calibri"/>
          <w:b/>
          <w:bCs/>
        </w:rPr>
        <w:t xml:space="preserve">Capa de impacto</w:t>
      </w:r>
      <w:r>
        <w:rPr>
          <w:rFonts w:ascii="Calibri" w:cs="Calibri" w:eastAsia="Calibri" w:hAnsi="Calibri"/>
        </w:rPr>
        <w:t xml:space="preserve">: calcula gasto en riesgo, si el inventario aguanta la duración, fuente única, alternativas y prioridad.</w:t>
      </w:r>
    </w:p>
    <w:p>
      <w:pPr>
        <w:pStyle w:val="ListParagraph"/>
        <w:numPr>
          <w:ilvl w:val="0"/>
          <w:numId w:val="2"/>
        </w:numPr>
        <w:spacing w:after="60" w:line="276"/>
      </w:pPr>
      <w:r>
        <w:rPr>
          <w:rFonts w:ascii="Calibri" w:cs="Calibri" w:eastAsia="Calibri" w:hAnsi="Calibri"/>
          <w:b/>
          <w:bCs/>
        </w:rPr>
        <w:t xml:space="preserve">Alerta redactada con IA generativa</w:t>
      </w:r>
      <w:r>
        <w:rPr>
          <w:rFonts w:ascii="Calibri" w:cs="Calibri" w:eastAsia="Calibri" w:hAnsi="Calibri"/>
        </w:rPr>
        <w:t xml:space="preserve">: título, resumen, por qué importa, siguientes pasos y borrador de email al proveedor. Validada contra los hechos y con plantilla de respaldo.</w:t>
      </w:r>
    </w:p>
    <w:p>
      <w:pPr>
        <w:pStyle w:val="ListParagraph"/>
        <w:numPr>
          <w:ilvl w:val="0"/>
          <w:numId w:val="2"/>
        </w:numPr>
        <w:spacing w:after="60" w:line="276"/>
      </w:pPr>
      <w:r>
        <w:rPr>
          <w:rFonts w:ascii="Calibri" w:cs="Calibri" w:eastAsia="Calibri" w:hAnsi="Calibri"/>
          <w:b/>
          <w:bCs/>
        </w:rPr>
        <w:t xml:space="preserve">Salida</w:t>
      </w:r>
      <w:r>
        <w:rPr>
          <w:rFonts w:ascii="Calibri" w:cs="Calibri" w:eastAsia="Calibri" w:hAnsi="Calibri"/>
        </w:rPr>
        <w:t xml:space="preserve">: un Excel (hoja Results con las 4 columnas exigidas + hoja Details con todo) y un panel web en Streamlit.</w:t>
      </w:r>
    </w:p>
    <w:p>
      <w:pPr>
        <w:pStyle w:val="Heading2"/>
      </w:pPr>
      <w:r>
        <w:rPr>
          <w:rFonts w:ascii="Calibri" w:cs="Calibri" w:eastAsia="Calibri" w:hAnsi="Calibri"/>
        </w:rPr>
        <w:t xml:space="preserve">Cómo está de bien</w:t>
      </w:r>
    </w:p>
    <w:p>
      <w:pPr>
        <w:spacing w:after="120" w:line="288"/>
      </w:pPr>
      <w:r>
        <w:rPr>
          <w:rFonts w:ascii="Calibri" w:cs="Calibri" w:eastAsia="Calibri" w:hAnsi="Calibri"/>
        </w:rPr>
        <w:t xml:space="preserve">Sobre un examen independiente de 30 noticias que ninguno de nuestros modelos vio al entrenar, el sistema acierta </w:t>
      </w:r>
      <w:r>
        <w:rPr>
          <w:rFonts w:ascii="Calibri" w:cs="Calibri" w:eastAsia="Calibri" w:hAnsi="Calibri"/>
          <w:b/>
          <w:bCs/>
        </w:rPr>
        <w:t xml:space="preserve">Is_Risk en el 100 %</w:t>
      </w:r>
      <w:r>
        <w:rPr>
          <w:rFonts w:ascii="Calibri" w:cs="Calibri" w:eastAsia="Calibri" w:hAnsi="Calibri"/>
        </w:rPr>
        <w:t xml:space="preserve">, </w:t>
      </w:r>
      <w:r>
        <w:rPr>
          <w:rFonts w:ascii="Calibri" w:cs="Calibri" w:eastAsia="Calibri" w:hAnsi="Calibri"/>
          <w:b/>
          <w:bCs/>
        </w:rPr>
        <w:t xml:space="preserve">Urgent en el 97 %</w:t>
      </w:r>
      <w:r>
        <w:rPr>
          <w:rFonts w:ascii="Calibri" w:cs="Calibri" w:eastAsia="Calibri" w:hAnsi="Calibri"/>
        </w:rPr>
        <w:t xml:space="preserve"> y la lista exacta de proveedores en </w:t>
      </w:r>
      <w:r>
        <w:rPr>
          <w:rFonts w:ascii="Calibri" w:cs="Calibri" w:eastAsia="Calibri" w:hAnsi="Calibri"/>
          <w:b/>
          <w:bCs/>
        </w:rPr>
        <w:t xml:space="preserve">27–30 de 30 noticias</w:t>
      </w:r>
      <w:r>
        <w:rPr>
          <w:rFonts w:ascii="Calibri" w:cs="Calibri" w:eastAsia="Calibri" w:hAnsi="Calibri"/>
        </w:rPr>
        <w:t xml:space="preserve"> (según la versión del modelo; ver sección 7). Procesar las 14 noticias del Live Day tarda unos </w:t>
      </w:r>
      <w:r>
        <w:rPr>
          <w:rFonts w:ascii="Calibri" w:cs="Calibri" w:eastAsia="Calibri" w:hAnsi="Calibri"/>
          <w:b/>
          <w:bCs/>
        </w:rPr>
        <w:t xml:space="preserve">21 segundos</w:t>
      </w:r>
      <w:r>
        <w:rPr>
          <w:rFonts w:ascii="Calibri" w:cs="Calibri" w:eastAsia="Calibri" w:hAnsi="Calibri"/>
        </w:rPr>
        <w:t xml:space="preserve"> en la GPU de la DGX, muy por debajo del límite de 5 minutos.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66E" w:sz="36"/>
              <w:bottom w:val="none" w:color="FFFFFF" w:sz="0"/>
              <w:right w:val="none" w:color="FFFFFF" w:sz="0"/>
            </w:tcBorders>
            <w:shd w:fill="F0F9F8" w:val="clear"/>
            <w:tcMar>
              <w:top w:type="dxa" w:w="120"/>
              <w:left w:type="dxa" w:w="200"/>
              <w:bottom w:type="dxa" w:w="120"/>
              <w:right w:type="dxa" w:w="160"/>
            </w:tcMar>
          </w:tcPr>
          <w:p>
            <w:pPr>
              <w:spacing w:after="60"/>
            </w:pPr>
            <w:r>
              <w:rPr>
                <w:rFonts w:ascii="Calibri" w:cs="Calibri" w:eastAsia="Calibri" w:hAnsi="Calibri"/>
                <w:b/>
                <w:bCs/>
                <w:color w:val="0F766E"/>
                <w:sz w:val="22"/>
                <w:szCs w:val="22"/>
              </w:rPr>
              <w:t xml:space="preserve">Lo que tiene que saber el equipo</w:t>
            </w:r>
          </w:p>
          <w:p>
            <w:pPr>
              <w:spacing w:after="80" w:line="276"/>
            </w:pPr>
            <w:r>
              <w:rPr>
                <w:rFonts w:ascii="Calibri" w:cs="Calibri" w:eastAsia="Calibri" w:hAnsi="Calibri"/>
                <w:b/>
                <w:bCs/>
              </w:rPr>
              <w:t xml:space="preserve">Los pesos de los modelos no están en GitHub</w:t>
            </w:r>
            <w:r>
              <w:rPr>
                <w:rFonts w:ascii="Calibri" w:cs="Calibri" w:eastAsia="Calibri" w:hAnsi="Calibri"/>
              </w:rPr>
              <w:t xml:space="preserve"> (pesan unos 5 GB). Cada persona que quiera ejecutar el sistema completo debe </w:t>
            </w:r>
            <w:r>
              <w:rPr>
                <w:rFonts w:ascii="Calibri" w:cs="Calibri" w:eastAsia="Calibri" w:hAnsi="Calibri"/>
                <w:b/>
                <w:bCs/>
              </w:rPr>
              <w:t xml:space="preserve">entrenarlos en su cuenta de la DGX</w:t>
            </w:r>
            <w:r>
              <w:rPr>
                <w:rFonts w:ascii="Calibri" w:cs="Calibri" w:eastAsia="Calibri" w:hAnsi="Calibri"/>
              </w:rPr>
              <w:t xml:space="preserve"> con un comando (sección 8.3). Mientras tanto, </w:t>
            </w:r>
            <w:r>
              <w:rPr>
                <w:rFonts w:ascii="Consolas" w:cs="Consolas" w:eastAsia="Consolas" w:hAnsi="Consolas"/>
                <w:color w:val="1F3864"/>
                <w:sz w:val="19"/>
                <w:szCs w:val="19"/>
                <w:shd w:fill="EEF2F7" w:val="clear"/>
              </w:rPr>
              <w:t xml:space="preserve">--mode rules</w:t>
            </w:r>
            <w:r>
              <w:rPr>
                <w:rFonts w:ascii="Calibri" w:cs="Calibri" w:eastAsia="Calibri" w:hAnsi="Calibri"/>
              </w:rPr>
              <w:t xml:space="preserve"> funciona sin modelos como plan B.</w:t>
            </w:r>
          </w:p>
          <w:p>
            <w:pPr>
              <w:spacing w:after="0" w:line="276"/>
            </w:pPr>
            <w:r>
              <w:rPr>
                <w:rFonts w:ascii="Calibri" w:cs="Calibri" w:eastAsia="Calibri" w:hAnsi="Calibri"/>
              </w:rPr>
              <w:t xml:space="preserve">Todo el proceso está probado de principio a fin en la DGX. En un portátil sin GPU el código funciona, pero entrenar sería muy lento.</w:t>
            </w:r>
          </w:p>
        </w:tc>
      </w:tr>
    </w:tbl>
    <w:p>
      <w:pPr>
        <w:spacing w:after="120"/>
      </w:pPr>
    </w:p>
    <w:p>
      <w:pPr>
        <w:pStyle w:val="Heading1"/>
        <w:pageBreakBefore/>
      </w:pPr>
      <w:r>
        <w:rPr>
          <w:rFonts w:ascii="Calibri" w:cs="Calibri" w:eastAsia="Calibri" w:hAnsi="Calibri"/>
        </w:rPr>
        <w:t xml:space="preserve">2. El reto</w:t>
      </w:r>
    </w:p>
    <w:p>
      <w:pPr>
        <w:pStyle w:val="Heading2"/>
      </w:pPr>
      <w:r>
        <w:rPr>
          <w:rFonts w:ascii="Calibri" w:cs="Calibri" w:eastAsia="Calibri" w:hAnsi="Calibri"/>
        </w:rPr>
        <w:t xml:space="preserve">2.1 Qué pide Accenture</w:t>
      </w:r>
    </w:p>
    <w:p>
      <w:pPr>
        <w:spacing w:after="120" w:line="288"/>
      </w:pPr>
      <w:r>
        <w:rPr>
          <w:rFonts w:ascii="Calibri" w:cs="Calibri" w:eastAsia="Calibri" w:hAnsi="Calibri"/>
        </w:rPr>
        <w:t xml:space="preserve">El reto se llama </w:t>
      </w:r>
      <w:r>
        <w:rPr>
          <w:rFonts w:ascii="Calibri" w:cs="Calibri" w:eastAsia="Calibri" w:hAnsi="Calibri"/>
          <w:b/>
          <w:bCs/>
        </w:rPr>
        <w:t xml:space="preserve">Supplier Risk Radar: AI News Monitoring for Helixa Pharmaceuticals</w:t>
      </w:r>
      <w:r>
        <w:rPr>
          <w:rFonts w:ascii="Calibri" w:cs="Calibri" w:eastAsia="Calibri" w:hAnsi="Calibri"/>
        </w:rPr>
        <w:t xml:space="preserve">. Se disputa en Madrid en dos viernes (16 y 23 de octubre de 2026, de 16:00 a 21:00). Hay que construir un sistema que lea noticias y decida las tres columnas anteriores.</w:t>
      </w:r>
    </w:p>
    <w:p>
      <w:pPr>
        <w:spacing w:after="120" w:line="288"/>
      </w:pPr>
      <w:r>
        <w:rPr>
          <w:rFonts w:ascii="Calibri" w:cs="Calibri" w:eastAsia="Calibri" w:hAnsi="Calibri"/>
          <w:b/>
          <w:bCs/>
        </w:rPr>
        <w:t xml:space="preserve">Cuándo es Urgent = Y.</w:t>
      </w:r>
      <w:r>
        <w:rPr>
          <w:rFonts w:ascii="Calibri" w:cs="Calibri" w:eastAsia="Calibri" w:hAnsi="Calibri"/>
        </w:rPr>
        <w:t xml:space="preserve"> Cuando el evento puede parar o retrasar seriamente el suministro de un proveedor pronto: un incendio en planta, un regulador que frena envíos, un desastre natural que cierra fábricas, una prohibición de exportación o un proveedor al borde de la quiebra. Se usa N para efectos menores, cortos o lentos que pueden esperar al informe semanal. Para decidir la urgencia se tiene en cuenta la gravedad del evento y cuánto depende Helixa del proveedor (fuente única, criticidad, cobertura de inventario).</w:t>
      </w:r>
    </w:p>
    <w:p>
      <w:pPr>
        <w:pStyle w:val="Heading2"/>
      </w:pPr>
      <w:r>
        <w:rPr>
          <w:rFonts w:ascii="Calibri" w:cs="Calibri" w:eastAsia="Calibri" w:hAnsi="Calibri"/>
        </w:rPr>
        <w:t xml:space="preserve">2.2 Los ficheros del reto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738"/>
      </w:tblGrid>
      <w:tr>
        <w:trPr>
          <w:cantSplit/>
          <w:tblHeader/>
        </w:trPr>
        <w:tc>
          <w:tcPr>
            <w:tcW w:type="dxa" w:w="3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Fichero</w:t>
            </w:r>
          </w:p>
        </w:tc>
        <w:tc>
          <w:tcPr>
            <w:tcW w:type="dxa" w:w="39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Contenido</w:t>
            </w:r>
          </w:p>
        </w:tc>
        <w:tc>
          <w:tcPr>
            <w:tcW w:type="dxa" w:w="27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Uso permitido</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Supplier_Risk_1_Training.xlsx</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40 proveedores (hoja Suppliers), 20 materiales (Materials) y 30 noticias con respuesta (News)</w:t>
            </w:r>
          </w:p>
        </w:tc>
        <w:tc>
          <w:tcPr>
            <w:tcW w:type="dxa" w:w="2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Construir y ajustar el sistema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Supplier_Risk_2_Validation.xlsx</w:t>
            </w:r>
          </w:p>
        </w:tc>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10 noticias con respuesta que el sistema no ha visto</w:t>
            </w:r>
          </w:p>
        </w:tc>
        <w:tc>
          <w:tcPr>
            <w:tcW w:type="dxa" w:w="2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Medir y comparar versiones (el enunciado pide no entrenar con ellas; en la versión final sí las hemos incluido, ver 4.4)</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Supplier_Risk_3_Test.xlsx</w:t>
            </w:r>
          </w:p>
        </w:tc>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20 noticias SIN respuesta. Los moderadores tienen la solución</w:t>
            </w:r>
          </w:p>
        </w:tc>
        <w:tc>
          <w:tcPr>
            <w:tcW w:type="dxa" w:w="2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Ejecutar el sistema final y entregar las columnas rellenas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Supplier_Risk_LiveDay_Feed.xlsx</w:t>
            </w:r>
          </w:p>
        </w:tc>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14 noticias (N061–N074) de la mañana de la presentación</w:t>
            </w:r>
          </w:p>
        </w:tc>
        <w:tc>
          <w:tcPr>
            <w:tcW w:type="dxa" w:w="2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Ejecutar en directo ante el jurado</w:t>
            </w:r>
          </w:p>
        </w:tc>
      </w:tr>
    </w:tbl>
    <w:p>
      <w:pPr>
        <w:spacing w:after="160"/>
      </w:pPr>
    </w:p>
    <w:p>
      <w:pPr>
        <w:pStyle w:val="Heading2"/>
      </w:pPr>
      <w:r>
        <w:rPr>
          <w:rFonts w:ascii="Calibri" w:cs="Calibri" w:eastAsia="Calibri" w:hAnsi="Calibri"/>
        </w:rPr>
        <w:t xml:space="preserve">2.3 Reglas del Live Day</w:t>
      </w:r>
    </w:p>
    <w:p>
      <w:pPr>
        <w:pStyle w:val="ListParagraph"/>
        <w:numPr>
          <w:ilvl w:val="0"/>
          <w:numId w:val="2"/>
        </w:numPr>
        <w:spacing w:after="60" w:line="276"/>
      </w:pPr>
      <w:r>
        <w:rPr>
          <w:rFonts w:ascii="Calibri" w:cs="Calibri" w:eastAsia="Calibri" w:hAnsi="Calibri"/>
        </w:rPr>
        <w:t xml:space="preserve">Se ejecuta el fichero </w:t>
      </w:r>
      <w:r>
        <w:rPr>
          <w:rFonts w:ascii="Calibri" w:cs="Calibri" w:eastAsia="Calibri" w:hAnsi="Calibri"/>
          <w:b/>
          <w:bCs/>
        </w:rPr>
        <w:t xml:space="preserve">en directo, sin editarlo y sin cambiar el código</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Hay </w:t>
      </w:r>
      <w:r>
        <w:rPr>
          <w:rFonts w:ascii="Calibri" w:cs="Calibri" w:eastAsia="Calibri" w:hAnsi="Calibri"/>
          <w:b/>
          <w:bCs/>
        </w:rPr>
        <w:t xml:space="preserve">5 minutos</w:t>
      </w:r>
      <w:r>
        <w:rPr>
          <w:rFonts w:ascii="Calibri" w:cs="Calibri" w:eastAsia="Calibri" w:hAnsi="Calibri"/>
        </w:rPr>
        <w:t xml:space="preserve"> desde que se recibe el fichero hasta enseñar resultados.</w:t>
      </w:r>
    </w:p>
    <w:p>
      <w:pPr>
        <w:pStyle w:val="ListParagraph"/>
        <w:numPr>
          <w:ilvl w:val="0"/>
          <w:numId w:val="2"/>
        </w:numPr>
        <w:spacing w:after="60" w:line="276"/>
      </w:pPr>
      <w:r>
        <w:rPr>
          <w:rFonts w:ascii="Calibri" w:cs="Calibri" w:eastAsia="Calibri" w:hAnsi="Calibri"/>
        </w:rPr>
        <w:t xml:space="preserve">La exportación tiene </w:t>
      </w:r>
      <w:r>
        <w:rPr>
          <w:rFonts w:ascii="Calibri" w:cs="Calibri" w:eastAsia="Calibri" w:hAnsi="Calibri"/>
          <w:b/>
          <w:bCs/>
        </w:rPr>
        <w:t xml:space="preserve">una fila por noticia</w:t>
      </w:r>
      <w:r>
        <w:rPr>
          <w:rFonts w:ascii="Calibri" w:cs="Calibri" w:eastAsia="Calibri" w:hAnsi="Calibri"/>
        </w:rPr>
        <w:t xml:space="preserve"> con exactamente: News_ID, Is_Risk (Y/N), Urgent (Y/N), Affected_Supplier_IDs.</w:t>
      </w:r>
    </w:p>
    <w:p>
      <w:pPr>
        <w:pStyle w:val="ListParagraph"/>
        <w:numPr>
          <w:ilvl w:val="0"/>
          <w:numId w:val="2"/>
        </w:numPr>
        <w:spacing w:after="60" w:line="276"/>
      </w:pPr>
      <w:r>
        <w:rPr>
          <w:rFonts w:ascii="Calibri" w:cs="Calibri" w:eastAsia="Calibri" w:hAnsi="Calibri"/>
        </w:rPr>
        <w:t xml:space="preserve">El sistema puede usar lo aprendido de las primeras 60 noticias: parte de las noticias de ese día están enlazadas con eventos anteriores.</w:t>
      </w:r>
    </w:p>
    <w:p>
      <w:pPr>
        <w:pStyle w:val="Heading2"/>
      </w:pPr>
      <w:r>
        <w:rPr>
          <w:rFonts w:ascii="Calibri" w:cs="Calibri" w:eastAsia="Calibri" w:hAnsi="Calibri"/>
        </w:rPr>
        <w:t xml:space="preserve">2.4 Cómo se evalúa</w:t>
      </w:r>
    </w:p>
    <w:p>
      <w:pPr>
        <w:spacing w:after="120" w:line="288"/>
      </w:pPr>
      <w:r>
        <w:rPr>
          <w:rFonts w:ascii="Calibri" w:cs="Calibri" w:eastAsia="Calibri" w:hAnsi="Calibri"/>
        </w:rPr>
        <w:t xml:space="preserve">El jurado puntúa con el marco de Accenture: </w:t>
      </w:r>
      <w:r>
        <w:rPr>
          <w:rFonts w:ascii="Calibri" w:cs="Calibri" w:eastAsia="Calibri" w:hAnsi="Calibri"/>
          <w:b/>
          <w:bCs/>
        </w:rPr>
        <w:t xml:space="preserve">Innovación y originalidad</w:t>
      </w:r>
      <w:r>
        <w:rPr>
          <w:rFonts w:ascii="Calibri" w:cs="Calibri" w:eastAsia="Calibri" w:hAnsi="Calibri"/>
        </w:rPr>
        <w:t xml:space="preserve"> (hacer la IA generativa real), </w:t>
      </w:r>
      <w:r>
        <w:rPr>
          <w:rFonts w:ascii="Calibri" w:cs="Calibri" w:eastAsia="Calibri" w:hAnsi="Calibri"/>
          <w:b/>
          <w:bCs/>
        </w:rPr>
        <w:t xml:space="preserve">Viabilidad y escalabilidad</w:t>
      </w:r>
      <w:r>
        <w:rPr>
          <w:rFonts w:ascii="Calibri" w:cs="Calibri" w:eastAsia="Calibri" w:hAnsi="Calibri"/>
        </w:rPr>
        <w:t xml:space="preserve">, </w:t>
      </w:r>
      <w:r>
        <w:rPr>
          <w:rFonts w:ascii="Calibri" w:cs="Calibri" w:eastAsia="Calibri" w:hAnsi="Calibri"/>
          <w:b/>
          <w:bCs/>
        </w:rPr>
        <w:t xml:space="preserve">Claridad y concisión</w:t>
      </w:r>
      <w:r>
        <w:rPr>
          <w:rFonts w:ascii="Calibri" w:cs="Calibri" w:eastAsia="Calibri" w:hAnsi="Calibri"/>
        </w:rPr>
        <w:t xml:space="preserve">, </w:t>
      </w:r>
      <w:r>
        <w:rPr>
          <w:rFonts w:ascii="Calibri" w:cs="Calibri" w:eastAsia="Calibri" w:hAnsi="Calibri"/>
          <w:b/>
          <w:bCs/>
        </w:rPr>
        <w:t xml:space="preserve">Colaboración</w:t>
      </w:r>
      <w:r>
        <w:rPr>
          <w:rFonts w:ascii="Calibri" w:cs="Calibri" w:eastAsia="Calibri" w:hAnsi="Calibri"/>
        </w:rPr>
        <w:t xml:space="preserve"> y </w:t>
      </w:r>
      <w:r>
        <w:rPr>
          <w:rFonts w:ascii="Calibri" w:cs="Calibri" w:eastAsia="Calibri" w:hAnsi="Calibri"/>
          <w:b/>
          <w:bCs/>
        </w:rPr>
        <w:t xml:space="preserve">Consideraciones éticas</w:t>
      </w:r>
      <w:r>
        <w:rPr>
          <w:rFonts w:ascii="Calibri" w:cs="Calibri" w:eastAsia="Calibri" w:hAnsi="Calibri"/>
        </w:rPr>
        <w:t xml:space="preserve">. En la sección 10 está el guion para cubrir cada criterio.</w:t>
      </w:r>
    </w:p>
    <w:p>
      <w:pPr>
        <w:pStyle w:val="Heading2"/>
      </w:pPr>
      <w:r>
        <w:rPr>
          <w:rFonts w:ascii="Calibri" w:cs="Calibri" w:eastAsia="Calibri" w:hAnsi="Calibri"/>
        </w:rPr>
        <w:t xml:space="preserve">2.5 Decisiones que nos hemos impuesto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cantSplit/>
          <w:tblHeader/>
        </w:trPr>
        <w:tc>
          <w:tcPr>
            <w:tcW w:type="dxa" w:w="4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Decisión</w:t>
            </w:r>
          </w:p>
        </w:tc>
        <w:tc>
          <w:tcPr>
            <w:tcW w:type="dxa" w:w="49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Motivo</w:t>
            </w:r>
          </w:p>
        </w:tc>
      </w:tr>
      <w:tr>
        <w:trPr>
          <w:cantSplit/>
        </w:trPr>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Modelos propios (preentrenados abiertos + fine-tuning nuestro). Sin Qwen como «nuestro modelo».</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Queremos poder defender que el sistema es nuestro, reproducible y sin coste por uso.</w:t>
            </w:r>
          </w:p>
        </w:tc>
      </w:tr>
      <w:tr>
        <w:trPr>
          <w:cantSplit/>
        </w:trPr>
        <w:tc>
          <w:tcPr>
            <w:tcW w:type="dxa" w:w="4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IA generativa solo para redactar la alerta final. No decide nada.</w:t>
            </w:r>
          </w:p>
        </w:tc>
        <w:tc>
          <w:tcPr>
            <w:tcW w:type="dxa" w:w="4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Las decisiones deben ser medibles, estables y auditables; la generación aporta valor en la comunicación.</w:t>
            </w:r>
          </w:p>
        </w:tc>
      </w:tr>
      <w:tr>
        <w:trPr>
          <w:cantSplit/>
        </w:trPr>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Sin bucle de corrección manual de analistas.</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Es un producto para vender a un cliente: tiene que funcionar solo.</w:t>
            </w:r>
          </w:p>
        </w:tc>
      </w:tr>
      <w:tr>
        <w:trPr>
          <w:cantSplit/>
        </w:trPr>
        <w:tc>
          <w:tcPr>
            <w:tcW w:type="dxa" w:w="4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La traducción multilingüe NO está implementada; solo se menciona en la presentación.</w:t>
            </w:r>
          </w:p>
        </w:tc>
        <w:tc>
          <w:tcPr>
            <w:tcW w:type="dxa" w:w="4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La prueba es en inglés; implementarla sería complicar sin ganar nada.</w:t>
            </w:r>
          </w:p>
        </w:tc>
      </w:tr>
      <w:tr>
        <w:trPr>
          <w:cantSplit/>
        </w:trPr>
        <w:tc>
          <w:tcPr>
            <w:tcW w:type="dxa" w:w="4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Nunca usar el fichero de respuestas de los moderadores ni ajustar con Test o Live Day.</w:t>
            </w:r>
          </w:p>
        </w:tc>
        <w:tc>
          <w:tcPr>
            <w:tcW w:type="dxa" w:w="4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Integridad de la competición y medida honesta.</w:t>
            </w:r>
          </w:p>
        </w:tc>
      </w:tr>
    </w:tbl>
    <w:p>
      <w:pPr>
        <w:spacing w:after="160"/>
      </w:pPr>
    </w:p>
    <w:p>
      <w:pPr>
        <w:pStyle w:val="Heading1"/>
        <w:pageBreakBefore/>
      </w:pPr>
      <w:r>
        <w:rPr>
          <w:rFonts w:ascii="Calibri" w:cs="Calibri" w:eastAsia="Calibri" w:hAnsi="Calibri"/>
        </w:rPr>
        <w:t xml:space="preserve">3. Visión general del sistema</w:t>
      </w:r>
    </w:p>
    <w:p>
      <w:pPr>
        <w:spacing w:after="120" w:line="288"/>
      </w:pPr>
      <w:r>
        <w:rPr>
          <w:rFonts w:ascii="Calibri" w:cs="Calibri" w:eastAsia="Calibri" w:hAnsi="Calibri"/>
        </w:rPr>
        <w:t xml:space="preserve">Cada noticia (titular + resumen) pasa por seis etapas. Las etapas 2 y 3 son los modelos de IA entrenados por nosotros; el resto es código determinista.</w:t>
      </w:r>
    </w:p>
    <w:p>
      <w:pPr>
        <w:spacing w:after="80" w:before="80"/>
        <w:jc w:val="center"/>
      </w:pPr>
      <w:r>
        <w:drawing>
          <wp:inline distT="0" distB="0" distL="0" distR="0">
            <wp:extent cx="6096000" cy="3457575"/>
            <wp:effectExtent t="0" r="0" b="0" l="0"/>
            <wp:docPr id="1" name="diagrama" descr="Diagrama del proceso"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457575"/>
                    </a:xfrm>
                    <a:prstGeom prst="rect">
                      <a:avLst/>
                    </a:prstGeom>
                  </pic:spPr>
                </pic:pic>
              </a:graphicData>
            </a:graphic>
          </wp:inline>
        </w:drawing>
      </w:r>
    </w:p>
    <w:p>
      <w:pPr>
        <w:pStyle w:val="Heading2"/>
      </w:pPr>
      <w:r>
        <w:rPr>
          <w:rFonts w:ascii="Calibri" w:cs="Calibri" w:eastAsia="Calibri" w:hAnsi="Calibri"/>
        </w:rPr>
        <w:t xml:space="preserve">3.1 Qué hace cada etapa, en una frase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700"/>
        <w:gridCol w:w="1938"/>
      </w:tblGrid>
      <w:tr>
        <w:trPr>
          <w:cantSplit/>
          <w:tblHeader/>
        </w:trPr>
        <w:tc>
          <w:tcPr>
            <w:tcW w:type="dxa" w:w="15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Etapa</w:t>
            </w:r>
          </w:p>
        </w:tc>
        <w:tc>
          <w:tcPr>
            <w:tcW w:type="dxa" w:w="35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Qué hace</w:t>
            </w:r>
          </w:p>
        </w:tc>
        <w:tc>
          <w:tcPr>
            <w:tcW w:type="dxa" w:w="2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Entra → Sale</w:t>
            </w:r>
          </w:p>
        </w:tc>
        <w:tc>
          <w:tcPr>
            <w:tcW w:type="dxa" w:w="19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Fichero</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 Matcher</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Busca en el texto pistas de proveedores (nombre, ciudad, región, país, material)</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Texto → lista de pistas por proveedor</w:t>
            </w:r>
          </w:p>
        </w:tc>
        <w:tc>
          <w:tcPr>
            <w:tcW w:type="dxa" w:w="1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radar/matcher.py</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2. Modelo de texto</w:t>
            </w:r>
          </w:p>
        </w:tc>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Lee la noticia y estima riesgo, urgencia, tipo de evento, impacto y duración</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Texto + pistas → 5 predicciones</w:t>
            </w:r>
          </w:p>
        </w:tc>
        <w:tc>
          <w:tcPr>
            <w:tcW w:type="dxa" w:w="1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radar/models.py, radar/nn.py</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 Modelo de vínculo</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Compara la noticia con cada uno de los 40 proveedores</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Noticia + ficha de proveedor → probabilidad</w:t>
            </w:r>
          </w:p>
        </w:tc>
        <w:tc>
          <w:tcPr>
            <w:tcW w:type="dxa" w:w="1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radar/models.py, radar/pairs.py</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4. Reglas</w:t>
            </w:r>
          </w:p>
        </w:tc>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Combina las salidas y aplica umbrales y coherencia</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Probabilidades → Is_Risk, Urgent, IDs</w:t>
            </w:r>
          </w:p>
        </w:tc>
        <w:tc>
          <w:tcPr>
            <w:tcW w:type="dxa" w:w="1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radar/analyze.py</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5. Impacto</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Traduce a negocio: dinero, stock, fuente única, alternativas, prioridad</w:t>
            </w:r>
          </w:p>
        </w:tc>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IDs + duración → gasto, prioridad, acción</w:t>
            </w:r>
          </w:p>
        </w:tc>
        <w:tc>
          <w:tcPr>
            <w:tcW w:type="dxa" w:w="1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radar/impact.py</w:t>
            </w:r>
          </w:p>
        </w:tc>
      </w:tr>
      <w:tr>
        <w:trPr>
          <w:cantSplit/>
        </w:trPr>
        <w:tc>
          <w:tcPr>
            <w:tcW w:type="dxa" w:w="1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6. Alerta</w:t>
            </w:r>
          </w:p>
        </w:tc>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Redacta la alerta final con IA generativa (o plantilla)</w:t>
            </w:r>
          </w:p>
        </w:tc>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Hechos calculados → texto</w:t>
            </w:r>
          </w:p>
        </w:tc>
        <w:tc>
          <w:tcPr>
            <w:tcW w:type="dxa" w:w="1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radar/alerts.py</w:t>
            </w:r>
          </w:p>
        </w:tc>
      </w:tr>
    </w:tbl>
    <w:p>
      <w:pPr>
        <w:spacing w:after="160"/>
      </w:pPr>
    </w:p>
    <w:p>
      <w:pPr>
        <w:pStyle w:val="Heading2"/>
      </w:pPr>
      <w:r>
        <w:rPr>
          <w:rFonts w:ascii="Calibri" w:cs="Calibri" w:eastAsia="Calibri" w:hAnsi="Calibri"/>
        </w:rPr>
        <w:t xml:space="preserve">3.2 Ejemplo de recorrido (ilustrativo)</w:t>
      </w:r>
    </w:p>
    <w:p>
      <w:pPr>
        <w:keepNext/>
        <w:spacing w:after="120" w:line="288"/>
      </w:pPr>
      <w:r>
        <w:rPr>
          <w:rFonts w:ascii="Calibri" w:cs="Calibri" w:eastAsia="Calibri" w:hAnsi="Calibri"/>
          <w:color w:val="475569"/>
          <w:sz w:val="18"/>
          <w:szCs w:val="18"/>
        </w:rPr>
        <w:t xml:space="preserve">Ejemplo inventado para explicar el flujo; no es una salida real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spacing w:after="0" w:line="260"/>
            </w:pPr>
            <w:r>
              <w:rPr>
                <w:rFonts w:ascii="Calibri" w:cs="Calibri" w:eastAsia="Calibri" w:hAnsi="Calibri"/>
                <w:b/>
                <w:bCs/>
                <w:color w:val="FFFFFF"/>
                <w:sz w:val="19"/>
                <w:szCs w:val="19"/>
              </w:rPr>
              <w:t xml:space="preserve">Etapa</w:t>
            </w:r>
          </w:p>
        </w:tc>
        <w:tc>
          <w:tcPr>
            <w:tcW w:type="dxa" w:w="79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spacing w:after="0" w:line="260"/>
            </w:pPr>
            <w:r>
              <w:rPr>
                <w:rFonts w:ascii="Calibri" w:cs="Calibri" w:eastAsia="Calibri" w:hAnsi="Calibri"/>
                <w:b/>
                <w:bCs/>
                <w:color w:val="FFFFFF"/>
                <w:sz w:val="19"/>
                <w:szCs w:val="19"/>
              </w:rPr>
              <w:t xml:space="preserve">Qué ocurre</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Noticia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«Un incendio obliga a cerrar la planta de [un proveedor] durante varias semanas.»</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1. Matcher</w:t>
            </w:r>
          </w:p>
        </w:tc>
        <w:tc>
          <w:tcPr>
            <w:tcW w:type="dxa" w:w="7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Detecta el nombre del proveedor y su ciudad. Pista: name + city.</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2. Texto</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p_riesgo muy alta. Evento: Fire / plant incident. Impacto: stoppage. Duración: long.</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3. Vínculo</w:t>
            </w:r>
          </w:p>
        </w:tc>
        <w:tc>
          <w:tcPr>
            <w:tcW w:type="dxa" w:w="7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Ese proveedor sale con probabilidad alta; los otros 39 con probabilidad baja.</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4. Reglas</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Hay proveedor vinculado, es riesgo, y riesgo + parada + duración no corta ⇒ Is_Risk = Y, Urgent = Y.</w:t>
            </w:r>
          </w:p>
        </w:tc>
      </w:tr>
      <w:tr>
        <w:trPr>
          <w:cantSplit/>
        </w:trPr>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5. Impacto</w:t>
            </w:r>
          </w:p>
        </w:tc>
        <w:tc>
          <w:tcPr>
            <w:tcW w:type="dxa" w:w="7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Suma el gasto anual del proveedor, compara «varias semanas» con los días de inventario, mira si es fuente única y qué alternativa aprobada hay. Prioridad CRITICAL si es urgente y (fuente única o el stock no aguanta).</w:t>
            </w:r>
          </w:p>
        </w:tc>
      </w:tr>
      <w:tr>
        <w:trPr>
          <w:cantSplit/>
        </w:trPr>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6. Alerta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El LLM recibe esos hechos ya cerrados y redacta título, resumen, por qué importa, siguientes pasos y email. Se valida que no invente IDs ni cifras.</w:t>
            </w:r>
          </w:p>
        </w:tc>
      </w:tr>
    </w:tbl>
    <w:p>
      <w:pPr>
        <w:spacing w:after="160"/>
      </w:pPr>
    </w:p>
    <w:p>
      <w:pPr>
        <w:pStyle w:val="Heading1"/>
        <w:pageBreakBefore/>
      </w:pPr>
      <w:r>
        <w:rPr>
          <w:rFonts w:ascii="Calibri" w:cs="Calibri" w:eastAsia="Calibri" w:hAnsi="Calibri"/>
        </w:rPr>
        <w:t xml:space="preserve">4. Los datos</w:t>
      </w:r>
    </w:p>
    <w:p>
      <w:pPr>
        <w:spacing w:after="120" w:line="288"/>
      </w:pPr>
      <w:r>
        <w:rPr>
          <w:rFonts w:ascii="Calibri" w:cs="Calibri" w:eastAsia="Calibri" w:hAnsi="Calibri"/>
        </w:rPr>
        <w:t xml:space="preserve">Un sistema de IA es tan bueno como sus datos. Con solo 30 noticias etiquetadas no se puede afinar un modelo de lenguaje, así que hemos ampliado los datos de varias formas. Esta sección explica cada fuente y, sobre todo, </w:t>
      </w:r>
      <w:r>
        <w:rPr>
          <w:rFonts w:ascii="Calibri" w:cs="Calibri" w:eastAsia="Calibri" w:hAnsi="Calibri"/>
          <w:b/>
          <w:bCs/>
        </w:rPr>
        <w:t xml:space="preserve">qué puede medirse y qué no</w:t>
      </w:r>
      <w:r>
        <w:rPr>
          <w:rFonts w:ascii="Calibri" w:cs="Calibri" w:eastAsia="Calibri" w:hAnsi="Calibri"/>
        </w:rPr>
        <w:t xml:space="preserve">.</w:t>
      </w:r>
    </w:p>
    <w:p>
      <w:pPr>
        <w:pStyle w:val="Heading2"/>
      </w:pPr>
      <w:r>
        <w:rPr>
          <w:rFonts w:ascii="Calibri" w:cs="Calibri" w:eastAsia="Calibri" w:hAnsi="Calibri"/>
        </w:rPr>
        <w:t xml:space="preserve">4.1 Datos del reto (reales)</w:t>
      </w:r>
    </w:p>
    <w:p>
      <w:pPr>
        <w:pStyle w:val="ListParagraph"/>
        <w:numPr>
          <w:ilvl w:val="0"/>
          <w:numId w:val="2"/>
        </w:numPr>
        <w:spacing w:after="60" w:line="276"/>
      </w:pPr>
      <w:r>
        <w:rPr>
          <w:rFonts w:ascii="Calibri" w:cs="Calibri" w:eastAsia="Calibri" w:hAnsi="Calibri"/>
          <w:b/>
          <w:bCs/>
        </w:rPr>
        <w:t xml:space="preserve">Suppliers</w:t>
      </w:r>
      <w:r>
        <w:rPr>
          <w:rFonts w:ascii="Calibri" w:cs="Calibri" w:eastAsia="Calibri" w:hAnsi="Calibri"/>
        </w:rPr>
        <w:t xml:space="preserve"> (40 filas): ID, nombre, categoría, material, país, ciudad, gasto anual en euros, % de gasto de la categoría, fuente única (Y/N), proveedor alternativo aprobado, plazo de entrega, días de cobertura de inventario y criticidad.</w:t>
      </w:r>
    </w:p>
    <w:p>
      <w:pPr>
        <w:pStyle w:val="ListParagraph"/>
        <w:numPr>
          <w:ilvl w:val="0"/>
          <w:numId w:val="2"/>
        </w:numPr>
        <w:spacing w:after="60" w:line="276"/>
      </w:pPr>
      <w:r>
        <w:rPr>
          <w:rFonts w:ascii="Calibri" w:cs="Calibri" w:eastAsia="Calibri" w:hAnsi="Calibri"/>
          <w:b/>
          <w:bCs/>
        </w:rPr>
        <w:t xml:space="preserve">Materials</w:t>
      </w:r>
      <w:r>
        <w:rPr>
          <w:rFonts w:ascii="Calibri" w:cs="Calibri" w:eastAsia="Calibri" w:hAnsi="Calibri"/>
        </w:rPr>
        <w:t xml:space="preserve"> (20 filas): material, proveedor principal y alternativo, productos en los que se usa y necesidad mensual.</w:t>
      </w:r>
    </w:p>
    <w:p>
      <w:pPr>
        <w:pStyle w:val="ListParagraph"/>
        <w:numPr>
          <w:ilvl w:val="0"/>
          <w:numId w:val="2"/>
        </w:numPr>
        <w:spacing w:after="60" w:line="276"/>
      </w:pPr>
      <w:r>
        <w:rPr>
          <w:rFonts w:ascii="Calibri" w:cs="Calibri" w:eastAsia="Calibri" w:hAnsi="Calibri"/>
          <w:b/>
          <w:bCs/>
        </w:rPr>
        <w:t xml:space="preserve">Train</w:t>
      </w:r>
      <w:r>
        <w:rPr>
          <w:rFonts w:ascii="Calibri" w:cs="Calibri" w:eastAsia="Calibri" w:hAnsi="Calibri"/>
        </w:rPr>
        <w:t xml:space="preserve"> (30 noticias) y </w:t>
      </w:r>
      <w:r>
        <w:rPr>
          <w:rFonts w:ascii="Calibri" w:cs="Calibri" w:eastAsia="Calibri" w:hAnsi="Calibri"/>
          <w:b/>
          <w:bCs/>
        </w:rPr>
        <w:t xml:space="preserve">Validation</w:t>
      </w:r>
      <w:r>
        <w:rPr>
          <w:rFonts w:ascii="Calibri" w:cs="Calibri" w:eastAsia="Calibri" w:hAnsi="Calibri"/>
        </w:rPr>
        <w:t xml:space="preserve"> (10) con Is_Risk, Urgent, Affected_Supplier_IDs, Event_Type y una Explanation. Las explicaciones enseñan el razonamiento que hay que copiar: nombres parecidos que no son el proveedor, ciudades mencionadas sin que pase nada, noticias positivas, etc.</w:t>
      </w:r>
    </w:p>
    <w:p>
      <w:pPr>
        <w:pStyle w:val="Heading2"/>
      </w:pPr>
      <w:r>
        <w:rPr>
          <w:rFonts w:ascii="Calibri" w:cs="Calibri" w:eastAsia="Calibri" w:hAnsi="Calibri"/>
        </w:rPr>
        <w:t xml:space="preserve">4.2 Todas las fuentes de entrenamiento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000"/>
        <w:gridCol w:w="4138"/>
      </w:tblGrid>
      <w:tr>
        <w:trPr>
          <w:cantSplit/>
          <w:tblHeader/>
        </w:trPr>
        <w:tc>
          <w:tcPr>
            <w:tcW w:type="dxa" w:w="25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Fuente</w:t>
            </w:r>
          </w:p>
        </w:tc>
        <w:tc>
          <w:tcPr>
            <w:tcW w:type="dxa" w:w="1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Tamaño</w:t>
            </w:r>
          </w:p>
        </w:tc>
        <w:tc>
          <w:tcPr>
            <w:tcW w:type="dxa" w:w="2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Etiquetas</w:t>
            </w:r>
          </w:p>
        </w:tc>
        <w:tc>
          <w:tcPr>
            <w:tcW w:type="dxa" w:w="41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Para qué se usa</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Train real</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Reales</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Entrenamiento (cada noticia se repite 6 veces en el texto y 4 en el vínculo para darles más peso)</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Validation real</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w:t>
            </w:r>
          </w:p>
        </w:tc>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Reales</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Medir durante el desarrollo; en las versiones finales se añade al entrenamiento (el enunciado pide no entrenar con ella: decisión consciente del equipo, tenedlo presente si el jurado pregunta)</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Sintéticas (</w:t>
            </w:r>
            <w:r>
              <w:rPr>
                <w:rFonts w:ascii="Consolas" w:cs="Consolas" w:eastAsia="Consolas" w:hAnsi="Consolas"/>
                <w:color w:val="1F3864"/>
                <w:sz w:val="16"/>
                <w:szCs w:val="16"/>
                <w:shd w:fill="EEF2F7" w:val="clear"/>
              </w:rPr>
              <w:t xml:space="preserve">radar/synth.py</w:t>
            </w:r>
            <w:r>
              <w:rPr>
                <w:rFonts w:ascii="Calibri" w:cs="Calibri" w:eastAsia="Calibri" w:hAnsi="Calibri"/>
                <w:sz w:val="18"/>
                <w:szCs w:val="18"/>
              </w:rPr>
              <w:t xml:space="preserve">)</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 3.100</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Exactas, por construcción</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Núcleo del entrenamiento: variedad de eventos, ciudades, duraciones y trampas</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Ruido real (</w:t>
            </w:r>
            <w:r>
              <w:rPr>
                <w:rFonts w:ascii="Consolas" w:cs="Consolas" w:eastAsia="Consolas" w:hAnsi="Consolas"/>
                <w:color w:val="1F3864"/>
                <w:sz w:val="16"/>
                <w:szCs w:val="16"/>
                <w:shd w:fill="EEF2F7" w:val="clear"/>
              </w:rPr>
              <w:t xml:space="preserve">fetch_negatives.py</w:t>
            </w:r>
            <w:r>
              <w:rPr>
                <w:rFonts w:ascii="Calibri" w:cs="Calibri" w:eastAsia="Calibri" w:hAnsi="Calibri"/>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 800</w:t>
            </w:r>
          </w:p>
        </w:tc>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Todas N (no riesgo)</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Titulares de negocio genéricos del dataset público ag_news (Business), filtrados, para que el modelo no vea riesgo en cualquier noticia económica</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Regiones (</w:t>
            </w:r>
            <w:r>
              <w:rPr>
                <w:rFonts w:ascii="Consolas" w:cs="Consolas" w:eastAsia="Consolas" w:hAnsi="Consolas"/>
                <w:color w:val="1F3864"/>
                <w:sz w:val="16"/>
                <w:szCs w:val="16"/>
                <w:shd w:fill="EEF2F7" w:val="clear"/>
              </w:rPr>
              <w:t xml:space="preserve">fetch_geo.py</w:t>
            </w:r>
            <w:r>
              <w:rPr>
                <w:rFonts w:ascii="Calibri" w:cs="Calibri" w:eastAsia="Calibri" w:hAnsi="Calibri"/>
                <w:sz w:val="18"/>
                <w:szCs w:val="18"/>
              </w:rPr>
              <w:t xml:space="preserve">)</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Nombres de regiones (admin1) de GeoNames para las ciudades de los proveedores; alimentan al matcher</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Examen independiente (Holdout)</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w:t>
            </w:r>
          </w:p>
        </w:tc>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Reales (escritas por otra IA)</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Medida limpia de acierto; solo entra al entrenamiento en la versión FINAL del primer juego de modelos (v1)</w:t>
            </w:r>
          </w:p>
        </w:tc>
      </w:tr>
      <w:tr>
        <w:trPr>
          <w:cantSplit/>
        </w:trPr>
        <w:tc>
          <w:tcPr>
            <w:tcW w:type="dxa" w:w="2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Retrotraducción (</w:t>
            </w:r>
            <w:r>
              <w:rPr>
                <w:rFonts w:ascii="Consolas" w:cs="Consolas" w:eastAsia="Consolas" w:hAnsi="Consolas"/>
                <w:color w:val="1F3864"/>
                <w:sz w:val="16"/>
                <w:szCs w:val="16"/>
                <w:shd w:fill="EEF2F7" w:val="clear"/>
              </w:rPr>
              <w:t xml:space="preserve">augment.py</w:t>
            </w:r>
            <w:r>
              <w:rPr>
                <w:rFonts w:ascii="Calibri" w:cs="Calibri" w:eastAsia="Calibri" w:hAnsi="Calibri"/>
                <w:sz w:val="18"/>
                <w:szCs w:val="18"/>
              </w:rPr>
              <w:t xml:space="preserve">)</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Implementado pero no usado</w:t>
            </w:r>
          </w:p>
        </w:tc>
      </w:tr>
      <w:tr>
        <w:trPr>
          <w:cantSplit/>
        </w:trPr>
        <w:tc>
          <w:tcPr>
            <w:tcW w:type="dxa" w:w="2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Reescritura con LLM (</w:t>
            </w:r>
            <w:r>
              <w:rPr>
                <w:rFonts w:ascii="Consolas" w:cs="Consolas" w:eastAsia="Consolas" w:hAnsi="Consolas"/>
                <w:color w:val="1F3864"/>
                <w:sz w:val="16"/>
                <w:szCs w:val="16"/>
                <w:shd w:fill="EEF2F7" w:val="clear"/>
              </w:rPr>
              <w:t xml:space="preserve">gen_llm_data.py</w:t>
            </w:r>
            <w:r>
              <w:rPr>
                <w:rFonts w:ascii="Calibri" w:cs="Calibri" w:eastAsia="Calibri" w:hAnsi="Calibri"/>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w:t>
            </w:r>
          </w:p>
        </w:tc>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Implementado pero no usado: necesita Ollama y no está disponible en la DGX</w:t>
            </w:r>
          </w:p>
        </w:tc>
      </w:tr>
    </w:tbl>
    <w:p>
      <w:pPr>
        <w:spacing w:after="160"/>
      </w:pPr>
    </w:p>
    <w:p>
      <w:pPr>
        <w:pStyle w:val="Heading2"/>
      </w:pPr>
      <w:r>
        <w:rPr>
          <w:rFonts w:ascii="Calibri" w:cs="Calibri" w:eastAsia="Calibri" w:hAnsi="Calibri"/>
        </w:rPr>
        <w:t xml:space="preserve">4.3 Cómo se generan las noticias sintéticas</w:t>
      </w:r>
    </w:p>
    <w:p>
      <w:pPr>
        <w:spacing w:after="120" w:line="288"/>
      </w:pPr>
      <w:r>
        <w:rPr>
          <w:rFonts w:ascii="Consolas" w:cs="Consolas" w:eastAsia="Consolas" w:hAnsi="Consolas"/>
          <w:color w:val="1F3864"/>
          <w:sz w:val="19"/>
          <w:szCs w:val="19"/>
          <w:shd w:fill="EEF2F7" w:val="clear"/>
        </w:rPr>
        <w:t xml:space="preserve">radar/synth.py</w:t>
      </w:r>
      <w:r>
        <w:rPr>
          <w:rFonts w:ascii="Calibri" w:cs="Calibri" w:eastAsia="Calibri" w:hAnsi="Calibri"/>
        </w:rPr>
        <w:t xml:space="preserve"> fabrica noticias con plantillas, </w:t>
      </w:r>
      <w:r>
        <w:rPr>
          <w:rFonts w:ascii="Calibri" w:cs="Calibri" w:eastAsia="Calibri" w:hAnsi="Calibri"/>
          <w:b/>
          <w:bCs/>
        </w:rPr>
        <w:t xml:space="preserve">sin ningún LLM</w:t>
      </w:r>
      <w:r>
        <w:rPr>
          <w:rFonts w:ascii="Calibri" w:cs="Calibri" w:eastAsia="Calibri" w:hAnsi="Calibri"/>
        </w:rPr>
        <w:t xml:space="preserve">. Cada noticia lleva su etiqueta por construcción, siguiendo los criterios que se deducen de las noticias reales:</w:t>
      </w:r>
    </w:p>
    <w:p>
      <w:pPr>
        <w:pStyle w:val="ListParagraph"/>
        <w:numPr>
          <w:ilvl w:val="0"/>
          <w:numId w:val="2"/>
        </w:numPr>
        <w:spacing w:after="60" w:line="276"/>
      </w:pPr>
      <w:r>
        <w:rPr>
          <w:rFonts w:ascii="Calibri" w:cs="Calibri" w:eastAsia="Calibri" w:hAnsi="Calibri"/>
          <w:b/>
          <w:bCs/>
        </w:rPr>
        <w:t xml:space="preserve">Impacto en el suministro</w:t>
      </w:r>
      <w:r>
        <w:rPr>
          <w:rFonts w:ascii="Calibri" w:cs="Calibri" w:eastAsia="Calibri" w:hAnsi="Calibri"/>
        </w:rPr>
        <w:t xml:space="preserve">: none (sin efecto), delay (retraso, coste, parcial) o stoppage (parada: planta cerrada, licencia suspendida, retirada de producto, prohibición de exportar).</w:t>
      </w:r>
    </w:p>
    <w:p>
      <w:pPr>
        <w:pStyle w:val="ListParagraph"/>
        <w:numPr>
          <w:ilvl w:val="0"/>
          <w:numId w:val="2"/>
        </w:numPr>
        <w:spacing w:after="60" w:line="276"/>
      </w:pPr>
      <w:r>
        <w:rPr>
          <w:rFonts w:ascii="Calibri" w:cs="Calibri" w:eastAsia="Calibri" w:hAnsi="Calibri"/>
          <w:b/>
          <w:bCs/>
        </w:rPr>
        <w:t xml:space="preserve">Duración</w:t>
      </w:r>
      <w:r>
        <w:rPr>
          <w:rFonts w:ascii="Calibri" w:cs="Calibri" w:eastAsia="Calibri" w:hAnsi="Calibri"/>
        </w:rPr>
        <w:t xml:space="preserve">: short (como mucho unos días), long (semanas o meses) o unknown (no se indica).</w:t>
      </w:r>
    </w:p>
    <w:p>
      <w:pPr>
        <w:pStyle w:val="ListParagraph"/>
        <w:numPr>
          <w:ilvl w:val="0"/>
          <w:numId w:val="2"/>
        </w:numPr>
        <w:spacing w:after="60" w:line="276"/>
      </w:pPr>
      <w:r>
        <w:rPr>
          <w:rFonts w:ascii="Calibri" w:cs="Calibri" w:eastAsia="Calibri" w:hAnsi="Calibri"/>
          <w:b/>
          <w:bCs/>
        </w:rPr>
        <w:t xml:space="preserve">Regla de urgencia</w:t>
      </w:r>
      <w:r>
        <w:rPr>
          <w:rFonts w:ascii="Calibri" w:cs="Calibri" w:eastAsia="Calibri" w:hAnsi="Calibri"/>
        </w:rPr>
        <w:t xml:space="preserve">: </w:t>
      </w:r>
      <w:r>
        <w:rPr>
          <w:rFonts w:ascii="Consolas" w:cs="Consolas" w:eastAsia="Consolas" w:hAnsi="Consolas"/>
          <w:color w:val="1F3864"/>
          <w:sz w:val="19"/>
          <w:szCs w:val="19"/>
          <w:shd w:fill="EEF2F7" w:val="clear"/>
        </w:rPr>
        <w:t xml:space="preserve">Urgent = riesgo y stoppage y duración distinta de short</w:t>
      </w:r>
      <w:r>
        <w:rPr>
          <w:rFonts w:ascii="Calibri" w:cs="Calibri" w:eastAsia="Calibri" w:hAnsi="Calibri"/>
        </w:rPr>
        <w:t xml:space="preserve">. El generador comprueba esta regla con un </w:t>
      </w:r>
      <w:r>
        <w:rPr>
          <w:rFonts w:ascii="Consolas" w:cs="Consolas" w:eastAsia="Consolas" w:hAnsi="Consolas"/>
          <w:color w:val="1F3864"/>
          <w:sz w:val="19"/>
          <w:szCs w:val="19"/>
          <w:shd w:fill="EEF2F7" w:val="clear"/>
        </w:rPr>
        <w:t xml:space="preserve">assert</w:t>
      </w:r>
      <w:r>
        <w:rPr>
          <w:rFonts w:ascii="Calibri" w:cs="Calibri" w:eastAsia="Calibri" w:hAnsi="Calibri"/>
        </w:rPr>
        <w:t xml:space="preserve"> en cada noticia.</w:t>
      </w:r>
    </w:p>
    <w:p>
      <w:pPr>
        <w:spacing w:after="120" w:line="288"/>
      </w:pPr>
      <w:r>
        <w:rPr>
          <w:rFonts w:ascii="Calibri" w:cs="Calibri" w:eastAsia="Calibri" w:hAnsi="Calibri"/>
        </w:rPr>
        <w:t xml:space="preserve">Las plantillas cubren: incidentes en el propio proveedor, noticias positivas sobre un proveedor, desastres en la ciudad o la región, eventos en lugares </w:t>
      </w:r>
      <w:r>
        <w:rPr>
          <w:rFonts w:ascii="Calibri" w:cs="Calibri" w:eastAsia="Calibri" w:hAnsi="Calibri"/>
          <w:b/>
          <w:bCs/>
        </w:rPr>
        <w:t xml:space="preserve">sin</w:t>
      </w:r>
      <w:r>
        <w:rPr>
          <w:rFonts w:ascii="Calibri" w:cs="Calibri" w:eastAsia="Calibri" w:hAnsi="Calibri"/>
        </w:rPr>
        <w:t xml:space="preserve"> proveedores, cortes de suministro y logística, restricciones de exportación, rutas y puertos bloqueados y ruido sin relación. Incluyen las trampas del reto: </w:t>
      </w:r>
      <w:r>
        <w:rPr>
          <w:rFonts w:ascii="Calibri" w:cs="Calibri" w:eastAsia="Calibri" w:hAnsi="Calibri"/>
          <w:b/>
          <w:bCs/>
        </w:rPr>
        <w:t xml:space="preserve">nombres parecidos</w:t>
      </w:r>
      <w:r>
        <w:rPr>
          <w:rFonts w:ascii="Calibri" w:cs="Calibri" w:eastAsia="Calibri" w:hAnsi="Calibri"/>
        </w:rPr>
        <w:t xml:space="preserve"> (por ejemplo, un club «Celtic» frente a «Celtic BioLogics»), lugares mencionados sin impacto, y variaciones de formato (solo titular, prefijo de agencia como «(Reuters) -», frases de relleno, mayúsculas).</w:t>
      </w:r>
    </w:p>
    <w:p>
      <w:pPr>
        <w:spacing w:after="120" w:line="288"/>
      </w:pPr>
      <w:r>
        <w:rPr>
          <w:rFonts w:ascii="Calibri" w:cs="Calibri" w:eastAsia="Calibri" w:hAnsi="Calibri"/>
        </w:rPr>
        <w:t xml:space="preserve">Se generan con </w:t>
      </w:r>
      <w:r>
        <w:rPr>
          <w:rFonts w:ascii="Consolas" w:cs="Consolas" w:eastAsia="Consolas" w:hAnsi="Consolas"/>
          <w:color w:val="1F3864"/>
          <w:sz w:val="19"/>
          <w:szCs w:val="19"/>
          <w:shd w:fill="EEF2F7" w:val="clear"/>
        </w:rPr>
        <w:t xml:space="preserve">python3 -m radar.synth --n 4000</w:t>
      </w:r>
      <w:r>
        <w:rPr>
          <w:rFonts w:ascii="Calibri" w:cs="Calibri" w:eastAsia="Calibri" w:hAnsi="Calibri"/>
        </w:rPr>
        <w:t xml:space="preserve">, que tras eliminar duplicados deja unas 3.164 noticias en </w:t>
      </w:r>
      <w:r>
        <w:rPr>
          <w:rFonts w:ascii="Consolas" w:cs="Consolas" w:eastAsia="Consolas" w:hAnsi="Consolas"/>
          <w:color w:val="1F3864"/>
          <w:sz w:val="19"/>
          <w:szCs w:val="19"/>
          <w:shd w:fill="EEF2F7" w:val="clear"/>
        </w:rPr>
        <w:t xml:space="preserve">data/synthetic.csv</w:t>
      </w:r>
      <w:r>
        <w:rPr>
          <w:rFonts w:ascii="Calibri" w:cs="Calibri" w:eastAsia="Calibri" w:hAnsi="Calibri"/>
        </w:rPr>
        <w:t xml:space="preserve">.</w:t>
      </w:r>
    </w:p>
    <w:p>
      <w:pPr>
        <w:pStyle w:val="Heading2"/>
      </w:pPr>
      <w:r>
        <w:rPr>
          <w:rFonts w:ascii="Calibri" w:cs="Calibri" w:eastAsia="Calibri" w:hAnsi="Calibri"/>
        </w:rPr>
        <w:t xml:space="preserve">4.4 Honestidad en la medida (muy importante)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FFBEB" w:val="clear"/>
            <w:tcMar>
              <w:top w:type="dxa" w:w="120"/>
              <w:left w:type="dxa" w:w="200"/>
              <w:bottom w:type="dxa" w:w="120"/>
              <w:right w:type="dxa" w:w="160"/>
            </w:tcMar>
          </w:tcPr>
          <w:p>
            <w:pPr>
              <w:spacing w:after="60"/>
            </w:pPr>
            <w:r>
              <w:rPr>
                <w:rFonts w:ascii="Calibri" w:cs="Calibri" w:eastAsia="Calibri" w:hAnsi="Calibri"/>
                <w:b/>
                <w:bCs/>
                <w:color w:val="B45309"/>
                <w:sz w:val="22"/>
                <w:szCs w:val="22"/>
              </w:rPr>
              <w:t xml:space="preserve">Por qué Validation ya no es una medida limpia</w:t>
            </w:r>
          </w:p>
          <w:p>
            <w:pPr>
              <w:spacing w:after="80" w:line="276"/>
            </w:pPr>
            <w:r>
              <w:rPr>
                <w:rFonts w:ascii="Calibri" w:cs="Calibri" w:eastAsia="Calibri" w:hAnsi="Calibri"/>
              </w:rPr>
              <w:t xml:space="preserve">Las plantillas sintéticas se escribieron </w:t>
            </w:r>
            <w:r>
              <w:rPr>
                <w:rFonts w:ascii="Calibri" w:cs="Calibri" w:eastAsia="Calibri" w:hAnsi="Calibri"/>
                <w:b/>
                <w:bCs/>
              </w:rPr>
              <w:t xml:space="preserve">después de ver</w:t>
            </w:r>
            <w:r>
              <w:rPr>
                <w:rFonts w:ascii="Calibri" w:cs="Calibri" w:eastAsia="Calibri" w:hAnsi="Calibri"/>
              </w:rPr>
              <w:t xml:space="preserve"> Train y Validation, así que el sistema ha podido aprender patrones de ambos. Un 100 % en Validation es esperable y </w:t>
            </w:r>
            <w:r>
              <w:rPr>
                <w:rFonts w:ascii="Calibri" w:cs="Calibri" w:eastAsia="Calibri" w:hAnsi="Calibri"/>
                <w:b/>
                <w:bCs/>
              </w:rPr>
              <w:t xml:space="preserve">no demuestra generalización</w:t>
            </w:r>
            <w:r>
              <w:rPr>
                <w:rFonts w:ascii="Calibri" w:cs="Calibri" w:eastAsia="Calibri" w:hAnsi="Calibri"/>
              </w:rPr>
              <w:t xml:space="preserve">.</w:t>
            </w:r>
          </w:p>
          <w:p>
            <w:pPr>
              <w:spacing w:after="80" w:line="276"/>
            </w:pPr>
            <w:r>
              <w:rPr>
                <w:rFonts w:ascii="Calibri" w:cs="Calibri" w:eastAsia="Calibri" w:hAnsi="Calibri"/>
              </w:rPr>
              <w:t xml:space="preserve">La medida limpia es el </w:t>
            </w:r>
            <w:r>
              <w:rPr>
                <w:rFonts w:ascii="Calibri" w:cs="Calibri" w:eastAsia="Calibri" w:hAnsi="Calibri"/>
                <w:b/>
                <w:bCs/>
              </w:rPr>
              <w:t xml:space="preserve">Holdout</w:t>
            </w:r>
            <w:r>
              <w:rPr>
                <w:rFonts w:ascii="Calibri" w:cs="Calibri" w:eastAsia="Calibri" w:hAnsi="Calibri"/>
              </w:rPr>
              <w:t xml:space="preserve">: 30 noticias escritas por otra IA (H01–H30) que no vimos al diseñar las plantillas. Es el número que debemos citar.</w:t>
            </w:r>
          </w:p>
          <w:p>
            <w:pPr>
              <w:spacing w:after="0" w:line="276"/>
            </w:pPr>
            <w:r>
              <w:rPr>
                <w:rFonts w:ascii="Calibri" w:cs="Calibri" w:eastAsia="Calibri" w:hAnsi="Calibri"/>
              </w:rPr>
              <w:t xml:space="preserve">Test y Live Day </w:t>
            </w:r>
            <w:r>
              <w:rPr>
                <w:rFonts w:ascii="Calibri" w:cs="Calibri" w:eastAsia="Calibri" w:hAnsi="Calibri"/>
                <w:b/>
                <w:bCs/>
              </w:rPr>
              <w:t xml:space="preserve">no se usan nunca</w:t>
            </w:r>
            <w:r>
              <w:rPr>
                <w:rFonts w:ascii="Calibri" w:cs="Calibri" w:eastAsia="Calibri" w:hAnsi="Calibri"/>
              </w:rPr>
              <w:t xml:space="preserve"> para ajustar nada. Solo los ejecutamos para comprobar que el sistema corre y que las respuestas «tienen sentido» leyéndolas, sin respuestas oficiales.</w:t>
            </w:r>
          </w:p>
        </w:tc>
      </w:tr>
    </w:tbl>
    <w:p>
      <w:pPr>
        <w:spacing w:after="120"/>
      </w:pPr>
    </w:p>
    <w:p>
      <w:pPr>
        <w:pStyle w:val="Heading2"/>
      </w:pPr>
      <w:r>
        <w:rPr>
          <w:rFonts w:ascii="Calibri" w:cs="Calibri" w:eastAsia="Calibri" w:hAnsi="Calibri"/>
        </w:rPr>
        <w:t xml:space="preserve">4.5 Etiquetas débiles para impacto y duración</w:t>
      </w:r>
    </w:p>
    <w:p>
      <w:pPr>
        <w:spacing w:after="120" w:line="288"/>
      </w:pPr>
      <w:r>
        <w:rPr>
          <w:rFonts w:ascii="Calibri" w:cs="Calibri" w:eastAsia="Calibri" w:hAnsi="Calibri"/>
        </w:rPr>
        <w:t xml:space="preserve">Las noticias reales solo traen Is_Risk, Urgent y Event_Type. Para entrenar las cabezas de impacto y duración con ellas se deducen reglas débiles: si Is_Risk = N, el impacto es none; si Urgent = Y, el impacto es stoppage; lo demás se </w:t>
      </w:r>
      <w:r>
        <w:rPr>
          <w:rFonts w:ascii="Calibri" w:cs="Calibri" w:eastAsia="Calibri" w:hAnsi="Calibri"/>
          <w:b/>
          <w:bCs/>
        </w:rPr>
        <w:t xml:space="preserve">ignora</w:t>
      </w:r>
      <w:r>
        <w:rPr>
          <w:rFonts w:ascii="Calibri" w:cs="Calibri" w:eastAsia="Calibri" w:hAnsi="Calibri"/>
        </w:rPr>
        <w:t xml:space="preserve"> en la pérdida (etiqueta −100). La duración de las reales siempre se ignora; solo la aprenden las sintéticas.</w:t>
      </w:r>
    </w:p>
    <w:p>
      <w:pPr>
        <w:pStyle w:val="Heading2"/>
      </w:pPr>
      <w:r>
        <w:rPr>
          <w:rFonts w:ascii="Calibri" w:cs="Calibri" w:eastAsia="Calibri" w:hAnsi="Calibri"/>
        </w:rPr>
        <w:t xml:space="preserve">4.6 El examen independiente (Holdout)</w:t>
      </w:r>
    </w:p>
    <w:p>
      <w:pPr>
        <w:spacing w:after="120" w:line="288"/>
      </w:pPr>
      <w:r>
        <w:rPr>
          <w:rFonts w:ascii="Calibri" w:cs="Calibri" w:eastAsia="Calibri" w:hAnsi="Calibri"/>
        </w:rPr>
        <w:t xml:space="preserve">Se pidió a otra IA que escribiera 30 noticias nuevas siguiendo la plantilla </w:t>
      </w:r>
      <w:r>
        <w:rPr>
          <w:rFonts w:ascii="Consolas" w:cs="Consolas" w:eastAsia="Consolas" w:hAnsi="Consolas"/>
          <w:color w:val="1F3864"/>
          <w:sz w:val="19"/>
          <w:szCs w:val="19"/>
          <w:shd w:fill="EEF2F7" w:val="clear"/>
        </w:rPr>
        <w:t xml:space="preserve">data/Supplier_Risk_Holdout_TEMPLATE.xlsx</w:t>
      </w:r>
      <w:r>
        <w:rPr>
          <w:rFonts w:ascii="Calibri" w:cs="Calibri" w:eastAsia="Calibri" w:hAnsi="Calibri"/>
        </w:rPr>
        <w:t xml:space="preserve">: 12 con riesgo urgente, 6 con riesgo no urgente y 12 sin riesgo (cuatro de ellas positivas sobre un proveedor). Las ordenamos en </w:t>
      </w:r>
      <w:r>
        <w:rPr>
          <w:rFonts w:ascii="Consolas" w:cs="Consolas" w:eastAsia="Consolas" w:hAnsi="Consolas"/>
          <w:color w:val="1F3864"/>
          <w:sz w:val="19"/>
          <w:szCs w:val="19"/>
          <w:shd w:fill="EEF2F7" w:val="clear"/>
        </w:rPr>
        <w:t xml:space="preserve">data/Supplier_Risk_Holdout.xlsx</w:t>
      </w:r>
      <w:r>
        <w:rPr>
          <w:rFonts w:ascii="Calibri" w:cs="Calibri" w:eastAsia="Calibri" w:hAnsi="Calibri"/>
        </w:rPr>
        <w:t xml:space="preserve"> (hojas News_Holdout, Instrucciones y Suppliers_Ref). Se mide con </w:t>
      </w:r>
      <w:r>
        <w:rPr>
          <w:rFonts w:ascii="Consolas" w:cs="Consolas" w:eastAsia="Consolas" w:hAnsi="Consolas"/>
          <w:color w:val="1F3864"/>
          <w:sz w:val="19"/>
          <w:szCs w:val="19"/>
          <w:shd w:fill="EEF2F7" w:val="clear"/>
        </w:rPr>
        <w:t xml:space="preserve">python3 evaluate.py --data holdout</w:t>
      </w:r>
      <w:r>
        <w:rPr>
          <w:rFonts w:ascii="Calibri" w:cs="Calibri" w:eastAsia="Calibri" w:hAnsi="Calibri"/>
        </w:rPr>
        <w:t xml:space="preserve">.</w:t>
      </w:r>
    </w:p>
    <w:p>
      <w:pPr>
        <w:pStyle w:val="Heading1"/>
        <w:pageBreakBefore/>
      </w:pPr>
      <w:r>
        <w:rPr>
          <w:rFonts w:ascii="Calibri" w:cs="Calibri" w:eastAsia="Calibri" w:hAnsi="Calibri"/>
        </w:rPr>
        <w:t xml:space="preserve">5. Los componentes, uno a uno</w:t>
      </w:r>
    </w:p>
    <w:p>
      <w:pPr>
        <w:pStyle w:val="Heading2"/>
      </w:pPr>
      <w:r>
        <w:rPr>
          <w:rFonts w:ascii="Calibri" w:cs="Calibri" w:eastAsia="Calibri" w:hAnsi="Calibri"/>
        </w:rPr>
        <w:t xml:space="preserve">5.1 Matcher: las pistas (radar/matcher.py)</w:t>
      </w:r>
    </w:p>
    <w:p>
      <w:pPr>
        <w:spacing w:after="120" w:line="288"/>
      </w:pPr>
      <w:r>
        <w:rPr>
          <w:rFonts w:ascii="Calibri" w:cs="Calibri" w:eastAsia="Calibri" w:hAnsi="Calibri"/>
        </w:rPr>
        <w:t xml:space="preserve">Es código normal, no IA. Normaliza el texto (minúsculas, sin acentos ni signos) y, para cada uno de los 40 proveedores, busca coincidencias. Cada coincidencia tiene una fuerza: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638"/>
      </w:tblGrid>
      <w:tr>
        <w:trPr>
          <w:cantSplit/>
          <w:tblHeader/>
        </w:trPr>
        <w:tc>
          <w:tcPr>
            <w:tcW w:type="dxa" w:w="3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Tipo de pista</w:t>
            </w:r>
          </w:p>
        </w:tc>
        <w:tc>
          <w:tcPr>
            <w:tcW w:type="dxa" w:w="1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Fuerza</w:t>
            </w:r>
          </w:p>
        </w:tc>
        <w:tc>
          <w:tcPr>
            <w:tcW w:type="dxa" w:w="56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Ejemplo</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name (nombre completo)</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3</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«Kaveri Fine Chemicals» aparece en el texto</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partial name / city / region / material</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2</w:t>
            </w:r>
          </w:p>
        </w:tc>
        <w:tc>
          <w:tcPr>
            <w:tcW w:type="dxa" w:w="5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Dos palabras del nombre; la ciudad; una región como «Gujarat» que cubre Ahmedabad y Vadodara; el material</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country / similar name</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w:t>
            </w:r>
          </w:p>
        </w:tc>
        <w:tc>
          <w:tcPr>
            <w:tcW w:type="dxa" w:w="5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El país del proveedor; una sola palabra del nombre (posible nombre parecido)</w:t>
            </w:r>
          </w:p>
        </w:tc>
      </w:tr>
    </w:tbl>
    <w:p>
      <w:pPr>
        <w:spacing w:after="160"/>
      </w:pPr>
    </w:p>
    <w:p>
      <w:pPr>
        <w:spacing w:after="120" w:line="288"/>
      </w:pPr>
      <w:r>
        <w:rPr>
          <w:rFonts w:ascii="Calibri" w:cs="Calibri" w:eastAsia="Calibri" w:hAnsi="Calibri"/>
        </w:rPr>
        <w:t xml:space="preserve">Las regiones salen de dos sitios: un diccionario manual (</w:t>
      </w:r>
      <w:r>
        <w:rPr>
          <w:rFonts w:ascii="Consolas" w:cs="Consolas" w:eastAsia="Consolas" w:hAnsi="Consolas"/>
          <w:color w:val="1F3864"/>
          <w:sz w:val="19"/>
          <w:szCs w:val="19"/>
          <w:shd w:fill="EEF2F7" w:val="clear"/>
        </w:rPr>
        <w:t xml:space="preserve">radar/knowledge.py</w:t>
      </w:r>
      <w:r>
        <w:rPr>
          <w:rFonts w:ascii="Calibri" w:cs="Calibri" w:eastAsia="Calibri" w:hAnsi="Calibri"/>
        </w:rPr>
        <w:t xml:space="preserve">) y las regiones oficiales de GeoNames descargadas con </w:t>
      </w:r>
      <w:r>
        <w:rPr>
          <w:rFonts w:ascii="Consolas" w:cs="Consolas" w:eastAsia="Consolas" w:hAnsi="Consolas"/>
          <w:color w:val="1F3864"/>
          <w:sz w:val="19"/>
          <w:szCs w:val="19"/>
          <w:shd w:fill="EEF2F7" w:val="clear"/>
        </w:rPr>
        <w:t xml:space="preserve">fetch_geo.py</w:t>
      </w:r>
      <w:r>
        <w:rPr>
          <w:rFonts w:ascii="Calibri" w:cs="Calibri" w:eastAsia="Calibri" w:hAnsi="Calibri"/>
        </w:rPr>
        <w:t xml:space="preserve"> a </w:t>
      </w:r>
      <w:r>
        <w:rPr>
          <w:rFonts w:ascii="Consolas" w:cs="Consolas" w:eastAsia="Consolas" w:hAnsi="Consolas"/>
          <w:color w:val="1F3864"/>
          <w:sz w:val="19"/>
          <w:szCs w:val="19"/>
          <w:shd w:fill="EEF2F7" w:val="clear"/>
        </w:rPr>
        <w:t xml:space="preserve">data/geo_regions.json</w:t>
      </w:r>
      <w:r>
        <w:rPr>
          <w:rFonts w:ascii="Calibri" w:cs="Calibri" w:eastAsia="Calibri" w:hAnsi="Calibri"/>
        </w:rPr>
        <w:t xml:space="preserve">. </w:t>
      </w:r>
      <w:r>
        <w:rPr>
          <w:rFonts w:ascii="Calibri" w:cs="Calibri" w:eastAsia="Calibri" w:hAnsi="Calibri"/>
          <w:b/>
          <w:bCs/>
        </w:rPr>
        <w:t xml:space="preserve">El matcher no decide nada</w:t>
      </w:r>
      <w:r>
        <w:rPr>
          <w:rFonts w:ascii="Calibri" w:cs="Calibri" w:eastAsia="Calibri" w:hAnsi="Calibri"/>
        </w:rPr>
        <w:t xml:space="preserve">: solo ofrece pistas que los modelos usan como contexto. Por eso un nombre parecido puede dar pista débil sin que el modelo lo acepte.</w:t>
      </w:r>
    </w:p>
    <w:p>
      <w:pPr>
        <w:pStyle w:val="Heading2"/>
      </w:pPr>
      <w:r>
        <w:rPr>
          <w:rFonts w:ascii="Calibri" w:cs="Calibri" w:eastAsia="Calibri" w:hAnsi="Calibri"/>
        </w:rPr>
        <w:t xml:space="preserve">5.2 Modelo de texto (radar/nn.py, train_text.py)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Qué es</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Un encoder </w:t>
            </w:r>
            <w:r>
              <w:rPr>
                <w:rFonts w:ascii="Calibri" w:cs="Calibri" w:eastAsia="Calibri" w:hAnsi="Calibri"/>
                <w:b/>
                <w:bCs/>
                <w:sz w:val="19"/>
                <w:szCs w:val="19"/>
              </w:rPr>
              <w:t xml:space="preserve">roberta-base</w:t>
            </w:r>
            <w:r>
              <w:rPr>
                <w:rFonts w:ascii="Calibri" w:cs="Calibri" w:eastAsia="Calibri" w:hAnsi="Calibri"/>
                <w:sz w:val="19"/>
                <w:szCs w:val="19"/>
              </w:rPr>
              <w:t xml:space="preserve"> (125 M parámetros, preentrenado en inglés) con </w:t>
            </w:r>
            <w:r>
              <w:rPr>
                <w:rFonts w:ascii="Calibri" w:cs="Calibri" w:eastAsia="Calibri" w:hAnsi="Calibri"/>
                <w:b/>
                <w:bCs/>
                <w:sz w:val="19"/>
                <w:szCs w:val="19"/>
              </w:rPr>
              <w:t xml:space="preserve">cinco cabezas</w:t>
            </w:r>
            <w:r>
              <w:rPr>
                <w:rFonts w:ascii="Calibri" w:cs="Calibri" w:eastAsia="Calibri" w:hAnsi="Calibri"/>
                <w:sz w:val="19"/>
                <w:szCs w:val="19"/>
              </w:rPr>
              <w:t xml:space="preserve"> de clasificación encima, afinado por nosotros. Se usa media de los vectores de todas las palabras (mean pooling).</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Entrada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Titular + resumen, con un prefijo de pistas del matcher del tipo </w:t>
            </w:r>
            <w:r>
              <w:rPr>
                <w:rFonts w:ascii="Consolas" w:cs="Consolas" w:eastAsia="Consolas" w:hAnsi="Consolas"/>
                <w:color w:val="1F3864"/>
                <w:sz w:val="17"/>
                <w:szCs w:val="17"/>
                <w:shd w:fill="EEF2F7" w:val="clear"/>
              </w:rPr>
              <w:t xml:space="preserve">[supplier hints: city, name]</w:t>
            </w:r>
            <w:r>
              <w:rPr>
                <w:rFonts w:ascii="Calibri" w:cs="Calibri" w:eastAsia="Calibri" w:hAnsi="Calibri"/>
                <w:sz w:val="19"/>
                <w:szCs w:val="19"/>
              </w:rPr>
              <w:t xml:space="preserve"> o </w:t>
            </w:r>
            <w:r>
              <w:rPr>
                <w:rFonts w:ascii="Consolas" w:cs="Consolas" w:eastAsia="Consolas" w:hAnsi="Consolas"/>
                <w:color w:val="1F3864"/>
                <w:sz w:val="17"/>
                <w:szCs w:val="17"/>
                <w:shd w:fill="EEF2F7" w:val="clear"/>
              </w:rPr>
              <w:t xml:space="preserve">[supplier hints: none]</w:t>
            </w:r>
            <w:r>
              <w:rPr>
                <w:rFonts w:ascii="Calibri" w:cs="Calibri" w:eastAsia="Calibri" w:hAnsi="Calibri"/>
                <w:sz w:val="19"/>
                <w:szCs w:val="19"/>
              </w:rPr>
              <w:t xml:space="preserve"> (solo categorías, sin IDs) en la versión v2.</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Salida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Cinco predicciones: (1) riesgo sí/no, (2) urgencia sí/no, (3) tipo de evento entre 16 categorías, (4) impacto none / delay / stoppage, (5) duración short / long / unknown.</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Entrenamiento</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5 épocas, tasa 3e-5, lote 16, label smoothing 0,03. Pérdida = riesgo + evento + 0,7·impacto + 0,5·duración, más urgencia </w:t>
            </w:r>
            <w:r>
              <w:rPr>
                <w:rFonts w:ascii="Calibri" w:cs="Calibri" w:eastAsia="Calibri" w:hAnsi="Calibri"/>
                <w:b/>
                <w:bCs/>
                <w:sz w:val="19"/>
                <w:szCs w:val="19"/>
              </w:rPr>
              <w:t xml:space="preserve">solo sobre noticias de riesgo</w:t>
            </w:r>
            <w:r>
              <w:rPr>
                <w:rFonts w:ascii="Calibri" w:cs="Calibri" w:eastAsia="Calibri" w:hAnsi="Calibri"/>
                <w:sz w:val="19"/>
                <w:szCs w:val="19"/>
              </w:rPr>
              <w:t xml:space="preserve">. Las etiquetas desconocidas (−100) se ignoran.</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Por qué 5 cabezas</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Impacto y duración dan una segunda señal de urgencia independiente de la cabeza directa, y explican la decisión («para producción y es largo»).</w:t>
            </w:r>
          </w:p>
        </w:tc>
      </w:tr>
    </w:tbl>
    <w:p>
      <w:pPr>
        <w:spacing w:after="160"/>
      </w:pPr>
    </w:p>
    <w:p>
      <w:pPr>
        <w:spacing w:after="120" w:line="288"/>
      </w:pPr>
      <w:r>
        <w:rPr>
          <w:rFonts w:ascii="Calibri" w:cs="Calibri" w:eastAsia="Calibri" w:hAnsi="Calibri"/>
          <w:b/>
          <w:bCs/>
        </w:rPr>
        <w:t xml:space="preserve">Los 16 tipos de evento</w:t>
      </w:r>
      <w:r>
        <w:rPr>
          <w:rFonts w:ascii="Calibri" w:cs="Calibri" w:eastAsia="Calibri" w:hAnsi="Calibri"/>
        </w:rPr>
        <w:t xml:space="preserve">: Natural disaster, Fire / plant incident, Labour strike, Logistics disruption, Quality recall, Regulatory action, Export restriction, Utility outage, Financial distress, Leadership change, Acquisition by competitor, Cyber attack, Geopolitical / sanctions, Other risk, Positive news, Not relevant.</w:t>
      </w:r>
    </w:p>
    <w:p>
      <w:pPr>
        <w:pStyle w:val="Heading3"/>
      </w:pPr>
      <w:r>
        <w:rPr>
          <w:rFonts w:ascii="Calibri" w:cs="Calibri" w:eastAsia="Calibri" w:hAnsi="Calibri"/>
        </w:rPr>
        <w:t xml:space="preserve">Cómo se calcula la urgencia</w:t>
      </w:r>
    </w:p>
    <w:p>
      <w:pPr>
        <w:spacing w:after="120" w:line="288"/>
      </w:pPr>
      <w:r>
        <w:rPr>
          <w:rFonts w:ascii="Calibri" w:cs="Calibri" w:eastAsia="Calibri" w:hAnsi="Calibri"/>
        </w:rPr>
        <w:t xml:space="preserve">No se fía de una sola cabeza. La probabilidad de urgencia final es una mezcla de dos señales:</w:t>
      </w:r>
    </w:p>
    <w:p>
      <w:pPr>
        <w:keepLines/>
        <w:pBdr>
          <w:left w:val="single" w:color="1F3864" w:sz="18" w:space="6"/>
        </w:pBdr>
        <w:shd w:fill="F3F4F6" w:val="clear"/>
        <w:spacing w:after="140" w:before="60" w:line="252"/>
        <w:ind w:left="120"/>
      </w:pPr>
      <w:r>
        <w:rPr>
          <w:rFonts w:ascii="Consolas" w:cs="Consolas" w:eastAsia="Consolas" w:hAnsi="Consolas"/>
          <w:color w:val="111827"/>
          <w:sz w:val="18"/>
          <w:szCs w:val="18"/>
        </w:rPr>
        <w:t xml:space="preserve">p_urgent = 0.5 * p_urgencia_directa + 0.5 * P(stoppage) * (1 - P(short))</w:t>
      </w:r>
    </w:p>
    <w:p>
      <w:pPr>
        <w:spacing w:after="120" w:line="288"/>
      </w:pPr>
      <w:r>
        <w:rPr>
          <w:rFonts w:ascii="Calibri" w:cs="Calibri" w:eastAsia="Calibri" w:hAnsi="Calibri"/>
        </w:rPr>
        <w:t xml:space="preserve">O sea: la cabeza de urgencia directa pesa la mitad y la otra mitad es «la noticia para la producción y no es un episodio corto».</w:t>
      </w:r>
    </w:p>
    <w:p>
      <w:pPr>
        <w:pStyle w:val="Heading2"/>
      </w:pPr>
      <w:r>
        <w:rPr>
          <w:rFonts w:ascii="Calibri" w:cs="Calibri" w:eastAsia="Calibri" w:hAnsi="Calibri"/>
        </w:rPr>
        <w:t xml:space="preserve">5.3 Modelo de vínculo (train_link.py)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Qué es</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Un </w:t>
            </w:r>
            <w:r>
              <w:rPr>
                <w:rFonts w:ascii="Calibri" w:cs="Calibri" w:eastAsia="Calibri" w:hAnsi="Calibri"/>
                <w:b/>
                <w:bCs/>
                <w:sz w:val="19"/>
                <w:szCs w:val="19"/>
              </w:rPr>
              <w:t xml:space="preserve">cross-encoder</w:t>
            </w:r>
            <w:r>
              <w:rPr>
                <w:rFonts w:ascii="Calibri" w:cs="Calibri" w:eastAsia="Calibri" w:hAnsi="Calibri"/>
                <w:sz w:val="19"/>
                <w:szCs w:val="19"/>
              </w:rPr>
              <w:t xml:space="preserve"> BAAI/bge-reranker-base afinado por nosotros. Lee a la vez la noticia y la ficha de un proveedor y devuelve una probabilidad de que le afecte.</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Entrada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Par (noticia, ficha). La ficha es </w:t>
            </w:r>
            <w:r>
              <w:rPr>
                <w:rFonts w:ascii="Consolas" w:cs="Consolas" w:eastAsia="Consolas" w:hAnsi="Consolas"/>
                <w:color w:val="1F3864"/>
                <w:sz w:val="17"/>
                <w:szCs w:val="17"/>
                <w:shd w:fill="EEF2F7" w:val="clear"/>
              </w:rPr>
              <w:t xml:space="preserve">Nombre | Ciudad, País | Material (Categoría) || hints: ciudad, región…</w:t>
            </w:r>
            <w:r>
              <w:rPr>
                <w:rFonts w:ascii="Calibri" w:cs="Calibri" w:eastAsia="Calibri" w:hAnsi="Calibri"/>
                <w:sz w:val="19"/>
                <w:szCs w:val="19"/>
              </w:rPr>
              <w:t xml:space="preserve">, con las pistas del matcher para ese proveedor.</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Salida</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Probabilidad (0–1) por proveedor. Por cada noticia se puntúan los 40 proveedores.</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Entrenamiento</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3 épocas, tasa 2e-5, lote 32, pérdida BCE con </w:t>
            </w:r>
            <w:r>
              <w:rPr>
                <w:rFonts w:ascii="Consolas" w:cs="Consolas" w:eastAsia="Consolas" w:hAnsi="Consolas"/>
                <w:color w:val="1F3864"/>
                <w:sz w:val="17"/>
                <w:szCs w:val="17"/>
                <w:shd w:fill="EEF2F7" w:val="clear"/>
              </w:rPr>
              <w:t xml:space="preserve">pos_weight</w:t>
            </w:r>
            <w:r>
              <w:rPr>
                <w:rFonts w:ascii="Calibri" w:cs="Calibri" w:eastAsia="Calibri" w:hAnsi="Calibri"/>
                <w:sz w:val="19"/>
                <w:szCs w:val="19"/>
              </w:rPr>
              <w:t xml:space="preserve"> (limitado a 8) porque hay muchos más pares negativos. Positivos = proveedores afectados. Negativos = los que el matcher marca sin estar afectados (</w:t>
            </w:r>
            <w:r>
              <w:rPr>
                <w:rFonts w:ascii="Calibri" w:cs="Calibri" w:eastAsia="Calibri" w:hAnsi="Calibri"/>
                <w:b/>
                <w:bCs/>
                <w:sz w:val="19"/>
                <w:szCs w:val="19"/>
              </w:rPr>
              <w:t xml:space="preserve">negativos difíciles</w:t>
            </w:r>
            <w:r>
              <w:rPr>
                <w:rFonts w:ascii="Calibri" w:cs="Calibri" w:eastAsia="Calibri" w:hAnsi="Calibri"/>
                <w:sz w:val="19"/>
                <w:szCs w:val="19"/>
              </w:rPr>
              <w:t xml:space="preserve">, p. ej. nombres parecidos) más 8 al azar por noticia sintética. Las reales usan los 40 pares.</w:t>
            </w:r>
          </w:p>
        </w:tc>
      </w:tr>
      <w:tr>
        <w:trPr>
          <w:cantSplit/>
        </w:trPr>
        <w:tc>
          <w:tcPr>
            <w:tcW w:type="dxa" w:w="1700"/>
            <w:tcBorders>
              <w:top w:val="single" w:color="CBD5E1" w:sz="4"/>
              <w:left w:val="single" w:color="CBD5E1" w:sz="4"/>
              <w:bottom w:val="single" w:color="CBD5E1" w:sz="4"/>
              <w:right w:val="single" w:color="CBD5E1" w:sz="4"/>
            </w:tcBorders>
            <w:shd w:fill="E8EEF7" w:val="clear"/>
            <w:tcMar>
              <w:top w:type="dxa" w:w="70"/>
              <w:left w:type="dxa" w:w="110"/>
              <w:bottom w:type="dxa" w:w="70"/>
              <w:right w:type="dxa" w:w="110"/>
            </w:tcMar>
            <w:vAlign w:val="top"/>
          </w:tcPr>
          <w:p>
            <w:pPr>
              <w:spacing w:line="260"/>
            </w:pPr>
            <w:r>
              <w:rPr>
                <w:rFonts w:ascii="Calibri" w:cs="Calibri" w:eastAsia="Calibri" w:hAnsi="Calibri"/>
                <w:b/>
                <w:bCs/>
                <w:color w:val="1F3864"/>
                <w:sz w:val="19"/>
                <w:szCs w:val="19"/>
              </w:rPr>
              <w:t xml:space="preserve">Por qué un modelo aparte</w:t>
            </w:r>
          </w:p>
        </w:tc>
        <w:tc>
          <w:tcPr>
            <w:tcW w:type="dxa" w:w="7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Decidir «qué proveedores» es otro problema: una noticia sobre Gujarat afecta a todos los proveedores de la región, aunque su nombre no aparezca.</w:t>
            </w:r>
          </w:p>
        </w:tc>
      </w:tr>
    </w:tbl>
    <w:p>
      <w:pPr>
        <w:spacing w:after="160"/>
      </w:pPr>
    </w:p>
    <w:p>
      <w:pPr>
        <w:pStyle w:val="Heading2"/>
      </w:pPr>
      <w:r>
        <w:rPr>
          <w:rFonts w:ascii="Calibri" w:cs="Calibri" w:eastAsia="Calibri" w:hAnsi="Calibri"/>
        </w:rPr>
        <w:t xml:space="preserve">5.4 Ensemble: 3 modelos de cada tipo</w:t>
      </w:r>
    </w:p>
    <w:p>
      <w:pPr>
        <w:spacing w:after="120" w:line="288"/>
      </w:pPr>
      <w:r>
        <w:rPr>
          <w:rFonts w:ascii="Calibri" w:cs="Calibri" w:eastAsia="Calibri" w:hAnsi="Calibri"/>
        </w:rPr>
        <w:t xml:space="preserve">Entrenamos cada modelo </w:t>
      </w:r>
      <w:r>
        <w:rPr>
          <w:rFonts w:ascii="Calibri" w:cs="Calibri" w:eastAsia="Calibri" w:hAnsi="Calibri"/>
          <w:b/>
          <w:bCs/>
        </w:rPr>
        <w:t xml:space="preserve">tres veces con semillas distintas</w:t>
      </w:r>
      <w:r>
        <w:rPr>
          <w:rFonts w:ascii="Calibri" w:cs="Calibri" w:eastAsia="Calibri" w:hAnsi="Calibri"/>
        </w:rPr>
        <w:t xml:space="preserve"> (7, 8 y 9) y promediamos las probabilidades. Se guardan en </w:t>
      </w:r>
      <w:r>
        <w:rPr>
          <w:rFonts w:ascii="Consolas" w:cs="Consolas" w:eastAsia="Consolas" w:hAnsi="Consolas"/>
          <w:color w:val="1F3864"/>
          <w:sz w:val="19"/>
          <w:szCs w:val="19"/>
          <w:shd w:fill="EEF2F7" w:val="clear"/>
        </w:rPr>
        <w:t xml:space="preserve">models/text_clf</w:t>
      </w:r>
      <w:r>
        <w:rPr>
          <w:rFonts w:ascii="Calibri" w:cs="Calibri" w:eastAsia="Calibri" w:hAnsi="Calibri"/>
        </w:rPr>
        <w:t xml:space="preserve">, </w:t>
      </w:r>
      <w:r>
        <w:rPr>
          <w:rFonts w:ascii="Consolas" w:cs="Consolas" w:eastAsia="Consolas" w:hAnsi="Consolas"/>
          <w:color w:val="1F3864"/>
          <w:sz w:val="19"/>
          <w:szCs w:val="19"/>
          <w:shd w:fill="EEF2F7" w:val="clear"/>
        </w:rPr>
        <w:t xml:space="preserve">text_clf2</w:t>
      </w:r>
      <w:r>
        <w:rPr>
          <w:rFonts w:ascii="Calibri" w:cs="Calibri" w:eastAsia="Calibri" w:hAnsi="Calibri"/>
        </w:rPr>
        <w:t xml:space="preserve">, </w:t>
      </w:r>
      <w:r>
        <w:rPr>
          <w:rFonts w:ascii="Consolas" w:cs="Consolas" w:eastAsia="Consolas" w:hAnsi="Consolas"/>
          <w:color w:val="1F3864"/>
          <w:sz w:val="19"/>
          <w:szCs w:val="19"/>
          <w:shd w:fill="EEF2F7" w:val="clear"/>
        </w:rPr>
        <w:t xml:space="preserve">text_clf3</w:t>
      </w:r>
      <w:r>
        <w:rPr>
          <w:rFonts w:ascii="Calibri" w:cs="Calibri" w:eastAsia="Calibri" w:hAnsi="Calibri"/>
        </w:rPr>
        <w:t xml:space="preserve">, </w:t>
      </w:r>
      <w:r>
        <w:rPr>
          <w:rFonts w:ascii="Consolas" w:cs="Consolas" w:eastAsia="Consolas" w:hAnsi="Consolas"/>
          <w:color w:val="1F3864"/>
          <w:sz w:val="19"/>
          <w:szCs w:val="19"/>
          <w:shd w:fill="EEF2F7" w:val="clear"/>
        </w:rPr>
        <w:t xml:space="preserve">link</w:t>
      </w:r>
      <w:r>
        <w:rPr>
          <w:rFonts w:ascii="Calibri" w:cs="Calibri" w:eastAsia="Calibri" w:hAnsi="Calibri"/>
        </w:rPr>
        <w:t xml:space="preserve">, </w:t>
      </w:r>
      <w:r>
        <w:rPr>
          <w:rFonts w:ascii="Consolas" w:cs="Consolas" w:eastAsia="Consolas" w:hAnsi="Consolas"/>
          <w:color w:val="1F3864"/>
          <w:sz w:val="19"/>
          <w:szCs w:val="19"/>
          <w:shd w:fill="EEF2F7" w:val="clear"/>
        </w:rPr>
        <w:t xml:space="preserve">link2</w:t>
      </w:r>
      <w:r>
        <w:rPr>
          <w:rFonts w:ascii="Calibri" w:cs="Calibri" w:eastAsia="Calibri" w:hAnsi="Calibri"/>
        </w:rPr>
        <w:t xml:space="preserve"> y </w:t>
      </w:r>
      <w:r>
        <w:rPr>
          <w:rFonts w:ascii="Consolas" w:cs="Consolas" w:eastAsia="Consolas" w:hAnsi="Consolas"/>
          <w:color w:val="1F3864"/>
          <w:sz w:val="19"/>
          <w:szCs w:val="19"/>
          <w:shd w:fill="EEF2F7" w:val="clear"/>
        </w:rPr>
        <w:t xml:space="preserve">link3</w:t>
      </w:r>
      <w:r>
        <w:rPr>
          <w:rFonts w:ascii="Calibri" w:cs="Calibri" w:eastAsia="Calibri" w:hAnsi="Calibri"/>
        </w:rPr>
        <w:t xml:space="preserve">. Es más estable que un solo modelo y suaviza los casos límite. Al ejecutar, </w:t>
      </w:r>
      <w:r>
        <w:rPr>
          <w:rFonts w:ascii="Consolas" w:cs="Consolas" w:eastAsia="Consolas" w:hAnsi="Consolas"/>
          <w:color w:val="1F3864"/>
          <w:sz w:val="19"/>
          <w:szCs w:val="19"/>
          <w:shd w:fill="EEF2F7" w:val="clear"/>
        </w:rPr>
        <w:t xml:space="preserve">radar/models.py</w:t>
      </w:r>
      <w:r>
        <w:rPr>
          <w:rFonts w:ascii="Calibri" w:cs="Calibri" w:eastAsia="Calibri" w:hAnsi="Calibri"/>
        </w:rPr>
        <w:t xml:space="preserve"> carga automáticamente todas las carpetas </w:t>
      </w:r>
      <w:r>
        <w:rPr>
          <w:rFonts w:ascii="Consolas" w:cs="Consolas" w:eastAsia="Consolas" w:hAnsi="Consolas"/>
          <w:color w:val="1F3864"/>
          <w:sz w:val="19"/>
          <w:szCs w:val="19"/>
          <w:shd w:fill="EEF2F7" w:val="clear"/>
        </w:rPr>
        <w:t xml:space="preserve">text_clf*</w:t>
      </w:r>
      <w:r>
        <w:rPr>
          <w:rFonts w:ascii="Calibri" w:cs="Calibri" w:eastAsia="Calibri" w:hAnsi="Calibri"/>
        </w:rPr>
        <w:t xml:space="preserve"> y </w:t>
      </w:r>
      <w:r>
        <w:rPr>
          <w:rFonts w:ascii="Consolas" w:cs="Consolas" w:eastAsia="Consolas" w:hAnsi="Consolas"/>
          <w:color w:val="1F3864"/>
          <w:sz w:val="19"/>
          <w:szCs w:val="19"/>
          <w:shd w:fill="EEF2F7" w:val="clear"/>
        </w:rPr>
        <w:t xml:space="preserve">link*</w:t>
      </w:r>
      <w:r>
        <w:rPr>
          <w:rFonts w:ascii="Calibri" w:cs="Calibri" w:eastAsia="Calibri" w:hAnsi="Calibri"/>
        </w:rPr>
        <w:t xml:space="preserve"> que encuentre.</w:t>
      </w:r>
    </w:p>
    <w:p>
      <w:pPr>
        <w:pStyle w:val="Heading2"/>
      </w:pPr>
      <w:r>
        <w:rPr>
          <w:rFonts w:ascii="Calibri" w:cs="Calibri" w:eastAsia="Calibri" w:hAnsi="Calibri"/>
        </w:rPr>
        <w:t xml:space="preserve">5.5 Reglas deterministas (radar/analyze.py → finalize_models)</w:t>
      </w:r>
    </w:p>
    <w:p>
      <w:pPr>
        <w:pStyle w:val="ListParagraph"/>
        <w:numPr>
          <w:ilvl w:val="0"/>
          <w:numId w:val="3"/>
        </w:numPr>
        <w:spacing w:after="80" w:line="276"/>
      </w:pPr>
      <w:r>
        <w:rPr>
          <w:rFonts w:ascii="Calibri" w:cs="Calibri" w:eastAsia="Calibri" w:hAnsi="Calibri"/>
          <w:b/>
          <w:bCs/>
        </w:rPr>
        <w:t xml:space="preserve">Is_Risk = Y</w:t>
      </w:r>
      <w:r>
        <w:rPr>
          <w:rFonts w:ascii="Calibri" w:cs="Calibri" w:eastAsia="Calibri" w:hAnsi="Calibri"/>
        </w:rPr>
        <w:t xml:space="preserve"> si </w:t>
      </w:r>
      <w:r>
        <w:rPr>
          <w:rFonts w:ascii="Consolas" w:cs="Consolas" w:eastAsia="Consolas" w:hAnsi="Consolas"/>
          <w:color w:val="1F3864"/>
          <w:sz w:val="19"/>
          <w:szCs w:val="19"/>
          <w:shd w:fill="EEF2F7" w:val="clear"/>
        </w:rPr>
        <w:t xml:space="preserve">p_riesgo ≥ umbral_riesgo</w:t>
      </w:r>
      <w:r>
        <w:rPr>
          <w:rFonts w:ascii="Calibri" w:cs="Calibri" w:eastAsia="Calibri" w:hAnsi="Calibri"/>
        </w:rPr>
        <w:t xml:space="preserve"> (0,5 por defecto) y el evento </w:t>
      </w:r>
      <w:r>
        <w:rPr>
          <w:rFonts w:ascii="Calibri" w:cs="Calibri" w:eastAsia="Calibri" w:hAnsi="Calibri"/>
          <w:b/>
          <w:bCs/>
        </w:rPr>
        <w:t xml:space="preserve">no</w:t>
      </w:r>
      <w:r>
        <w:rPr>
          <w:rFonts w:ascii="Calibri" w:cs="Calibri" w:eastAsia="Calibri" w:hAnsi="Calibri"/>
        </w:rPr>
        <w:t xml:space="preserve"> es «Positive news».</w:t>
      </w:r>
    </w:p>
    <w:p>
      <w:pPr>
        <w:pStyle w:val="ListParagraph"/>
        <w:numPr>
          <w:ilvl w:val="0"/>
          <w:numId w:val="3"/>
        </w:numPr>
        <w:spacing w:after="80" w:line="276"/>
      </w:pPr>
      <w:r>
        <w:rPr>
          <w:rFonts w:ascii="Calibri" w:cs="Calibri" w:eastAsia="Calibri" w:hAnsi="Calibri"/>
          <w:b/>
          <w:bCs/>
        </w:rPr>
        <w:t xml:space="preserve">Proveedores</w:t>
      </w:r>
      <w:r>
        <w:rPr>
          <w:rFonts w:ascii="Calibri" w:cs="Calibri" w:eastAsia="Calibri" w:hAnsi="Calibri"/>
        </w:rPr>
        <w:t xml:space="preserve"> = todos los que tengan </w:t>
      </w:r>
      <w:r>
        <w:rPr>
          <w:rFonts w:ascii="Consolas" w:cs="Consolas" w:eastAsia="Consolas" w:hAnsi="Consolas"/>
          <w:color w:val="1F3864"/>
          <w:sz w:val="19"/>
          <w:szCs w:val="19"/>
          <w:shd w:fill="EEF2F7" w:val="clear"/>
        </w:rPr>
        <w:t xml:space="preserve">p_vínculo ≥ umbral_vínculo</w:t>
      </w:r>
      <w:r>
        <w:rPr>
          <w:rFonts w:ascii="Calibri" w:cs="Calibri" w:eastAsia="Calibri" w:hAnsi="Calibri"/>
        </w:rPr>
        <w:t xml:space="preserve"> (0,5).</w:t>
      </w:r>
    </w:p>
    <w:p>
      <w:pPr>
        <w:pStyle w:val="ListParagraph"/>
        <w:numPr>
          <w:ilvl w:val="0"/>
          <w:numId w:val="3"/>
        </w:numPr>
        <w:spacing w:after="80" w:line="276"/>
      </w:pPr>
      <w:r>
        <w:rPr>
          <w:rFonts w:ascii="Calibri" w:cs="Calibri" w:eastAsia="Calibri" w:hAnsi="Calibri"/>
          <w:b/>
          <w:bCs/>
        </w:rPr>
        <w:t xml:space="preserve">Si es riesgo pero no hay ningún proveedor vinculado</w:t>
      </w:r>
      <w:r>
        <w:rPr>
          <w:rFonts w:ascii="Calibri" w:cs="Calibri" w:eastAsia="Calibri" w:hAnsi="Calibri"/>
        </w:rPr>
        <w:t xml:space="preserve"> ⇒ no es riesgo para Helixa (se marca como «no supplier linked» y confianza baja).</w:t>
      </w:r>
    </w:p>
    <w:p>
      <w:pPr>
        <w:pStyle w:val="ListParagraph"/>
        <w:numPr>
          <w:ilvl w:val="0"/>
          <w:numId w:val="3"/>
        </w:numPr>
        <w:spacing w:after="80" w:line="276"/>
      </w:pPr>
      <w:r>
        <w:rPr>
          <w:rFonts w:ascii="Calibri" w:cs="Calibri" w:eastAsia="Calibri" w:hAnsi="Calibri"/>
          <w:b/>
          <w:bCs/>
        </w:rPr>
        <w:t xml:space="preserve">Si no es riesgo y no es noticia positiva</w:t>
      </w:r>
      <w:r>
        <w:rPr>
          <w:rFonts w:ascii="Calibri" w:cs="Calibri" w:eastAsia="Calibri" w:hAnsi="Calibri"/>
        </w:rPr>
        <w:t xml:space="preserve"> ⇒ se vacía la lista de proveedores. Las noticias positivas sobre un proveedor </w:t>
      </w:r>
      <w:r>
        <w:rPr>
          <w:rFonts w:ascii="Calibri" w:cs="Calibri" w:eastAsia="Calibri" w:hAnsi="Calibri"/>
          <w:b/>
          <w:bCs/>
        </w:rPr>
        <w:t xml:space="preserve">mantienen</w:t>
      </w:r>
      <w:r>
        <w:rPr>
          <w:rFonts w:ascii="Calibri" w:cs="Calibri" w:eastAsia="Calibri" w:hAnsi="Calibri"/>
        </w:rPr>
        <w:t xml:space="preserve"> el proveedor en la lista con Is_Risk = N, como piden los datos de entrenamiento.</w:t>
      </w:r>
    </w:p>
    <w:p>
      <w:pPr>
        <w:pStyle w:val="ListParagraph"/>
        <w:numPr>
          <w:ilvl w:val="0"/>
          <w:numId w:val="3"/>
        </w:numPr>
        <w:spacing w:after="80" w:line="276"/>
      </w:pPr>
      <w:r>
        <w:rPr>
          <w:rFonts w:ascii="Calibri" w:cs="Calibri" w:eastAsia="Calibri" w:hAnsi="Calibri"/>
          <w:b/>
          <w:bCs/>
        </w:rPr>
        <w:t xml:space="preserve">Urgent = Y</w:t>
      </w:r>
      <w:r>
        <w:rPr>
          <w:rFonts w:ascii="Calibri" w:cs="Calibri" w:eastAsia="Calibri" w:hAnsi="Calibri"/>
        </w:rPr>
        <w:t xml:space="preserve"> si es riesgo y </w:t>
      </w:r>
      <w:r>
        <w:rPr>
          <w:rFonts w:ascii="Consolas" w:cs="Consolas" w:eastAsia="Consolas" w:hAnsi="Consolas"/>
          <w:color w:val="1F3864"/>
          <w:sz w:val="19"/>
          <w:szCs w:val="19"/>
          <w:shd w:fill="EEF2F7" w:val="clear"/>
        </w:rPr>
        <w:t xml:space="preserve">p_urgent ≥ 0,5</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b/>
          <w:bCs/>
        </w:rPr>
        <w:t xml:space="preserve">Confianza</w:t>
      </w:r>
      <w:r>
        <w:rPr>
          <w:rFonts w:ascii="Calibri" w:cs="Calibri" w:eastAsia="Calibri" w:hAnsi="Calibri"/>
        </w:rPr>
        <w:t xml:space="preserve"> (high/medium/low) según lo lejos que quedan las probabilidades del umbral.</w:t>
      </w:r>
    </w:p>
    <w:p>
      <w:pPr>
        <w:spacing w:after="120" w:line="288"/>
      </w:pPr>
      <w:r>
        <w:rPr>
          <w:rFonts w:ascii="Calibri" w:cs="Calibri" w:eastAsia="Calibri" w:hAnsi="Calibri"/>
        </w:rPr>
        <w:t xml:space="preserve">Los umbrales se leen de </w:t>
      </w:r>
      <w:r>
        <w:rPr>
          <w:rFonts w:ascii="Consolas" w:cs="Consolas" w:eastAsia="Consolas" w:hAnsi="Consolas"/>
          <w:color w:val="1F3864"/>
          <w:sz w:val="19"/>
          <w:szCs w:val="19"/>
          <w:shd w:fill="EEF2F7" w:val="clear"/>
        </w:rPr>
        <w:t xml:space="preserve">models/thresholds.json</w:t>
      </w:r>
      <w:r>
        <w:rPr>
          <w:rFonts w:ascii="Calibri" w:cs="Calibri" w:eastAsia="Calibri" w:hAnsi="Calibri"/>
        </w:rPr>
        <w:t xml:space="preserve"> si existe (lo escribe </w:t>
      </w:r>
      <w:r>
        <w:rPr>
          <w:rFonts w:ascii="Consolas" w:cs="Consolas" w:eastAsia="Consolas" w:hAnsi="Consolas"/>
          <w:color w:val="1F3864"/>
          <w:sz w:val="19"/>
          <w:szCs w:val="19"/>
          <w:shd w:fill="EEF2F7" w:val="clear"/>
        </w:rPr>
        <w:t xml:space="preserve">calibrate.py</w:t>
      </w:r>
      <w:r>
        <w:rPr>
          <w:rFonts w:ascii="Calibri" w:cs="Calibri" w:eastAsia="Calibri" w:hAnsi="Calibri"/>
        </w:rPr>
        <w:t xml:space="preserve">). </w:t>
      </w:r>
      <w:r>
        <w:rPr>
          <w:rFonts w:ascii="Calibri" w:cs="Calibri" w:eastAsia="Calibri" w:hAnsi="Calibri"/>
          <w:b/>
          <w:bCs/>
        </w:rPr>
        <w:t xml:space="preserve">Nunca hemos ejecutado la calibración</w:t>
      </w:r>
      <w:r>
        <w:rPr>
          <w:rFonts w:ascii="Calibri" w:cs="Calibri" w:eastAsia="Calibri" w:hAnsi="Calibri"/>
        </w:rPr>
        <w:t xml:space="preserve">, así que el sistema usa 0,5 en todo. Con tan pocas noticias de medida, mover umbrales sería sobreajustar.</w:t>
      </w:r>
    </w:p>
    <w:p>
      <w:pPr>
        <w:pStyle w:val="Heading2"/>
      </w:pPr>
      <w:r>
        <w:rPr>
          <w:rFonts w:ascii="Calibri" w:cs="Calibri" w:eastAsia="Calibri" w:hAnsi="Calibri"/>
        </w:rPr>
        <w:t xml:space="preserve">5.6 Capa de impacto en negocio (radar/impact.py)</w:t>
      </w:r>
    </w:p>
    <w:p>
      <w:pPr>
        <w:spacing w:after="120" w:line="288"/>
      </w:pPr>
      <w:r>
        <w:rPr>
          <w:rFonts w:ascii="Calibri" w:cs="Calibri" w:eastAsia="Calibri" w:hAnsi="Calibri"/>
        </w:rPr>
        <w:t xml:space="preserve">Convierte «S002; S006» en información útil para compras, solo con las tablas de proveedores y materiales (sin 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Resultado</w:t>
            </w:r>
          </w:p>
        </w:tc>
        <w:tc>
          <w:tcPr>
            <w:tcW w:type="dxa" w:w="66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Cómo se calcula</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Spend_At_Risk_EUR</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Suma del gasto anual de los proveedores afectados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Duration_Days</w:t>
            </w:r>
          </w:p>
        </w:tc>
        <w:tc>
          <w:tcPr>
            <w:tcW w:type="dxa" w:w="6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Duración más larga mencionada en el texto («48 hours», «three weeks»…). «weeks» a secas = 14 días, «months» = 60</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Min_Inventory_Days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Menor cobertura de inventario entre los afectados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Stockout_Risk</w:t>
            </w:r>
          </w:p>
        </w:tc>
        <w:tc>
          <w:tcPr>
            <w:tcW w:type="dxa" w:w="6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Y si la duración supera el inventario, N si no, «unknown» si falta alguno de los dos datos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Single_Source_Affected, Alternates, Products_At_Risk</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Fuente única afectada, alternativa aprobada (indicando si también está afectada) y productos que usan el material</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Priority</w:t>
            </w:r>
          </w:p>
        </w:tc>
        <w:tc>
          <w:tcPr>
            <w:tcW w:type="dxa" w:w="6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b/>
                <w:bCs/>
                <w:sz w:val="19"/>
                <w:szCs w:val="19"/>
              </w:rPr>
              <w:t xml:space="preserve">CRITICAL</w:t>
            </w:r>
            <w:r>
              <w:rPr>
                <w:rFonts w:ascii="Calibri" w:cs="Calibri" w:eastAsia="Calibri" w:hAnsi="Calibri"/>
                <w:sz w:val="19"/>
                <w:szCs w:val="19"/>
              </w:rPr>
              <w:t xml:space="preserve">: urgente y (fuente única o falta de stock). </w:t>
            </w:r>
            <w:r>
              <w:rPr>
                <w:rFonts w:ascii="Calibri" w:cs="Calibri" w:eastAsia="Calibri" w:hAnsi="Calibri"/>
                <w:b/>
                <w:bCs/>
                <w:sz w:val="19"/>
                <w:szCs w:val="19"/>
              </w:rPr>
              <w:t xml:space="preserve">HIGH</w:t>
            </w:r>
            <w:r>
              <w:rPr>
                <w:rFonts w:ascii="Calibri" w:cs="Calibri" w:eastAsia="Calibri" w:hAnsi="Calibri"/>
                <w:sz w:val="19"/>
                <w:szCs w:val="19"/>
              </w:rPr>
              <w:t xml:space="preserve">: urgente. </w:t>
            </w:r>
            <w:r>
              <w:rPr>
                <w:rFonts w:ascii="Calibri" w:cs="Calibri" w:eastAsia="Calibri" w:hAnsi="Calibri"/>
                <w:b/>
                <w:bCs/>
                <w:sz w:val="19"/>
                <w:szCs w:val="19"/>
              </w:rPr>
              <w:t xml:space="preserve">MEDIUM</w:t>
            </w:r>
            <w:r>
              <w:rPr>
                <w:rFonts w:ascii="Calibri" w:cs="Calibri" w:eastAsia="Calibri" w:hAnsi="Calibri"/>
                <w:sz w:val="19"/>
                <w:szCs w:val="19"/>
              </w:rPr>
              <w:t xml:space="preserve">: riesgo con criticidad alta o fuente única. </w:t>
            </w:r>
            <w:r>
              <w:rPr>
                <w:rFonts w:ascii="Calibri" w:cs="Calibri" w:eastAsia="Calibri" w:hAnsi="Calibri"/>
                <w:b/>
                <w:bCs/>
                <w:sz w:val="19"/>
                <w:szCs w:val="19"/>
              </w:rPr>
              <w:t xml:space="preserve">LOW</w:t>
            </w:r>
            <w:r>
              <w:rPr>
                <w:rFonts w:ascii="Calibri" w:cs="Calibri" w:eastAsia="Calibri" w:hAnsi="Calibri"/>
                <w:sz w:val="19"/>
                <w:szCs w:val="19"/>
              </w:rPr>
              <w:t xml:space="preserve">: resto</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Action</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Texto con las acciones: asegurar stock y homologar segundo proveedor, desviar volumen a la alternativa, acelerar pedidos o vigilar semanalmente</w:t>
            </w:r>
          </w:p>
        </w:tc>
      </w:tr>
    </w:tbl>
    <w:p>
      <w:pPr>
        <w:spacing w:after="160"/>
      </w:pPr>
    </w:p>
    <w:p>
      <w:pPr>
        <w:pStyle w:val="Heading2"/>
      </w:pPr>
      <w:r>
        <w:rPr>
          <w:rFonts w:ascii="Calibri" w:cs="Calibri" w:eastAsia="Calibri" w:hAnsi="Calibri"/>
        </w:rPr>
        <w:t xml:space="preserve">5.7 Alerta final con IA generativa (radar/alerts.py)</w:t>
      </w:r>
    </w:p>
    <w:p>
      <w:pPr>
        <w:spacing w:after="120" w:line="288"/>
      </w:pPr>
      <w:r>
        <w:rPr>
          <w:rFonts w:ascii="Calibri" w:cs="Calibri" w:eastAsia="Calibri" w:hAnsi="Calibri"/>
        </w:rPr>
        <w:t xml:space="preserve">Aquí está la IA generativa. </w:t>
      </w:r>
      <w:r>
        <w:rPr>
          <w:rFonts w:ascii="Calibri" w:cs="Calibri" w:eastAsia="Calibri" w:hAnsi="Calibri"/>
          <w:b/>
          <w:bCs/>
        </w:rPr>
        <w:t xml:space="preserve">No decide nada</w:t>
      </w:r>
      <w:r>
        <w:rPr>
          <w:rFonts w:ascii="Calibri" w:cs="Calibri" w:eastAsia="Calibri" w:hAnsi="Calibri"/>
        </w:rPr>
        <w:t xml:space="preserve">: recibe los resultados ya cerrados como «hechos» (proveedores, cifras ya formateadas, prioridad, acciones) y escribe la alerta: título, resumen, por qué importa, siguientes pasos y un borrador de email al proveedor, en inglés o español.</w:t>
      </w:r>
    </w:p>
    <w:p>
      <w:pPr>
        <w:pStyle w:val="ListParagraph"/>
        <w:numPr>
          <w:ilvl w:val="0"/>
          <w:numId w:val="2"/>
        </w:numPr>
        <w:spacing w:after="60" w:line="276"/>
      </w:pPr>
      <w:r>
        <w:rPr>
          <w:rFonts w:ascii="Calibri" w:cs="Calibri" w:eastAsia="Calibri" w:hAnsi="Calibri"/>
          <w:b/>
          <w:bCs/>
        </w:rPr>
        <w:t xml:space="preserve">Anti-invención</w:t>
      </w:r>
      <w:r>
        <w:rPr>
          <w:rFonts w:ascii="Calibri" w:cs="Calibri" w:eastAsia="Calibri" w:hAnsi="Calibri"/>
        </w:rPr>
        <w:t xml:space="preserve">: se valida la salida. Si aparece un ID de proveedor o una cifra que no están en los hechos, se descarta el texto y se usa la plantilla.</w:t>
      </w:r>
    </w:p>
    <w:p>
      <w:pPr>
        <w:pStyle w:val="ListParagraph"/>
        <w:numPr>
          <w:ilvl w:val="0"/>
          <w:numId w:val="2"/>
        </w:numPr>
        <w:spacing w:after="60" w:line="276"/>
      </w:pPr>
      <w:r>
        <w:rPr>
          <w:rFonts w:ascii="Calibri" w:cs="Calibri" w:eastAsia="Calibri" w:hAnsi="Calibri"/>
          <w:b/>
          <w:bCs/>
        </w:rPr>
        <w:t xml:space="preserve">Anti-inyección</w:t>
      </w:r>
      <w:r>
        <w:rPr>
          <w:rFonts w:ascii="Calibri" w:cs="Calibri" w:eastAsia="Calibri" w:hAnsi="Calibri"/>
        </w:rPr>
        <w:t xml:space="preserve">: el texto de la noticia se trata como dato no fiable y se indica al modelo que ignore instrucciones que aparezcan dentro.</w:t>
      </w:r>
    </w:p>
    <w:p>
      <w:pPr>
        <w:pStyle w:val="ListParagraph"/>
        <w:numPr>
          <w:ilvl w:val="0"/>
          <w:numId w:val="2"/>
        </w:numPr>
        <w:spacing w:after="60" w:line="276"/>
      </w:pPr>
      <w:r>
        <w:rPr>
          <w:rFonts w:ascii="Calibri" w:cs="Calibri" w:eastAsia="Calibri" w:hAnsi="Calibri"/>
          <w:b/>
          <w:bCs/>
        </w:rPr>
        <w:t xml:space="preserve">Siempre hay alerta</w:t>
      </w:r>
      <w:r>
        <w:rPr>
          <w:rFonts w:ascii="Calibri" w:cs="Calibri" w:eastAsia="Calibri" w:hAnsi="Calibri"/>
        </w:rPr>
        <w:t xml:space="preserve">: si no hay LLM disponible o tarda más de 40 s, se usa una </w:t>
      </w:r>
      <w:r>
        <w:rPr>
          <w:rFonts w:ascii="Calibri" w:cs="Calibri" w:eastAsia="Calibri" w:hAnsi="Calibri"/>
          <w:b/>
          <w:bCs/>
        </w:rPr>
        <w:t xml:space="preserve">plantilla determinista</w:t>
      </w:r>
      <w:r>
        <w:rPr>
          <w:rFonts w:ascii="Calibri" w:cs="Calibri" w:eastAsia="Calibri" w:hAnsi="Calibri"/>
        </w:rPr>
        <w:t xml:space="preserve">. La columna </w:t>
      </w:r>
      <w:r>
        <w:rPr>
          <w:rFonts w:ascii="Consolas" w:cs="Consolas" w:eastAsia="Consolas" w:hAnsi="Consolas"/>
          <w:color w:val="1F3864"/>
          <w:sz w:val="19"/>
          <w:szCs w:val="19"/>
          <w:shd w:fill="EEF2F7" w:val="clear"/>
        </w:rPr>
        <w:t xml:space="preserve">Alert_Source</w:t>
      </w:r>
      <w:r>
        <w:rPr>
          <w:rFonts w:ascii="Calibri" w:cs="Calibri" w:eastAsia="Calibri" w:hAnsi="Calibri"/>
        </w:rPr>
        <w:t xml:space="preserve"> indica cuál se ha usado.</w:t>
      </w:r>
    </w:p>
    <w:p>
      <w:pPr>
        <w:pStyle w:val="ListParagraph"/>
        <w:numPr>
          <w:ilvl w:val="0"/>
          <w:numId w:val="2"/>
        </w:numPr>
        <w:spacing w:after="60" w:line="276"/>
      </w:pPr>
      <w:r>
        <w:rPr>
          <w:rFonts w:ascii="Calibri" w:cs="Calibri" w:eastAsia="Calibri" w:hAnsi="Calibri"/>
          <w:b/>
          <w:bCs/>
        </w:rPr>
        <w:t xml:space="preserve">Qué LLM usa</w:t>
      </w:r>
      <w:r>
        <w:rPr>
          <w:rFonts w:ascii="Calibri" w:cs="Calibri" w:eastAsia="Calibri" w:hAnsi="Calibri"/>
        </w:rPr>
        <w:t xml:space="preserve">: uno local servido con Ollama (variable </w:t>
      </w:r>
      <w:r>
        <w:rPr>
          <w:rFonts w:ascii="Consolas" w:cs="Consolas" w:eastAsia="Consolas" w:hAnsi="Consolas"/>
          <w:color w:val="1F3864"/>
          <w:sz w:val="19"/>
          <w:szCs w:val="19"/>
          <w:shd w:fill="EEF2F7" w:val="clear"/>
        </w:rPr>
        <w:t xml:space="preserve">ALERT_MODEL</w:t>
      </w:r>
      <w:r>
        <w:rPr>
          <w:rFonts w:ascii="Calibri" w:cs="Calibri" w:eastAsia="Calibri" w:hAnsi="Calibri"/>
        </w:rPr>
        <w:t xml:space="preserve"> o el primero instalado, prefiriendo llama, mistral, gemma, phi o granite y dejando qwen para el final). </w:t>
      </w:r>
      <w:r>
        <w:rPr>
          <w:rFonts w:ascii="Calibri" w:cs="Calibri" w:eastAsia="Calibri" w:hAnsi="Calibri"/>
          <w:b/>
          <w:bCs/>
        </w:rPr>
        <w:t xml:space="preserve">En la DGX no hay Ollama</w:t>
      </w:r>
      <w:r>
        <w:rPr>
          <w:rFonts w:ascii="Calibri" w:cs="Calibri" w:eastAsia="Calibri" w:hAnsi="Calibri"/>
        </w:rPr>
        <w:t xml:space="preserve">, así que ahora mismo salen alertas de plantilla.</w:t>
      </w:r>
    </w:p>
    <w:p>
      <w:pPr>
        <w:spacing w:after="120" w:line="288"/>
      </w:pPr>
      <w:r>
        <w:rPr>
          <w:rFonts w:ascii="Calibri" w:cs="Calibri" w:eastAsia="Calibri" w:hAnsi="Calibri"/>
        </w:rPr>
        <w:t xml:space="preserve">Se activa con </w:t>
      </w:r>
      <w:r>
        <w:rPr>
          <w:rFonts w:ascii="Consolas" w:cs="Consolas" w:eastAsia="Consolas" w:hAnsi="Consolas"/>
          <w:color w:val="1F3864"/>
          <w:sz w:val="19"/>
          <w:szCs w:val="19"/>
          <w:shd w:fill="EEF2F7" w:val="clear"/>
        </w:rPr>
        <w:t xml:space="preserve">python3 run.py --alerts --lang en</w:t>
      </w:r>
      <w:r>
        <w:rPr>
          <w:rFonts w:ascii="Calibri" w:cs="Calibri" w:eastAsia="Calibri" w:hAnsi="Calibri"/>
        </w:rPr>
        <w:t xml:space="preserve"> o con la casilla del panel. Sin </w:t>
      </w:r>
      <w:r>
        <w:rPr>
          <w:rFonts w:ascii="Consolas" w:cs="Consolas" w:eastAsia="Consolas" w:hAnsi="Consolas"/>
          <w:color w:val="1F3864"/>
          <w:sz w:val="19"/>
          <w:szCs w:val="19"/>
          <w:shd w:fill="EEF2F7" w:val="clear"/>
        </w:rPr>
        <w:t xml:space="preserve">--alerts</w:t>
      </w:r>
      <w:r>
        <w:rPr>
          <w:rFonts w:ascii="Calibri" w:cs="Calibri" w:eastAsia="Calibri" w:hAnsi="Calibri"/>
        </w:rPr>
        <w:t xml:space="preserve">, el Excel no incluye alertas.</w:t>
      </w:r>
    </w:p>
    <w:p>
      <w:pPr>
        <w:pStyle w:val="Heading2"/>
      </w:pPr>
      <w:r>
        <w:rPr>
          <w:rFonts w:ascii="Calibri" w:cs="Calibri" w:eastAsia="Calibri" w:hAnsi="Calibri"/>
        </w:rPr>
        <w:t xml:space="preserve">5.8 Salidas (radar/pipeline.py y dashboard.py)</w:t>
      </w:r>
    </w:p>
    <w:p>
      <w:pPr>
        <w:pStyle w:val="ListParagraph"/>
        <w:numPr>
          <w:ilvl w:val="0"/>
          <w:numId w:val="2"/>
        </w:numPr>
        <w:spacing w:after="60" w:line="276"/>
      </w:pPr>
      <w:r>
        <w:rPr>
          <w:rFonts w:ascii="Calibri" w:cs="Calibri" w:eastAsia="Calibri" w:hAnsi="Calibri"/>
          <w:b/>
          <w:bCs/>
        </w:rPr>
        <w:t xml:space="preserve">Excel</w:t>
      </w:r>
      <w:r>
        <w:rPr>
          <w:rFonts w:ascii="Calibri" w:cs="Calibri" w:eastAsia="Calibri" w:hAnsi="Calibri"/>
        </w:rPr>
        <w:t xml:space="preserve"> en </w:t>
      </w:r>
      <w:r>
        <w:rPr>
          <w:rFonts w:ascii="Consolas" w:cs="Consolas" w:eastAsia="Consolas" w:hAnsi="Consolas"/>
          <w:color w:val="1F3864"/>
          <w:sz w:val="19"/>
          <w:szCs w:val="19"/>
          <w:shd w:fill="EEF2F7" w:val="clear"/>
        </w:rPr>
        <w:t xml:space="preserve">out/&lt;nombre&gt;_result.xlsx</w:t>
      </w:r>
      <w:r>
        <w:rPr>
          <w:rFonts w:ascii="Calibri" w:cs="Calibri" w:eastAsia="Calibri" w:hAnsi="Calibri"/>
        </w:rPr>
        <w:t xml:space="preserve">. Hoja </w:t>
      </w:r>
      <w:r>
        <w:rPr>
          <w:rFonts w:ascii="Calibri" w:cs="Calibri" w:eastAsia="Calibri" w:hAnsi="Calibri"/>
          <w:b/>
          <w:bCs/>
        </w:rPr>
        <w:t xml:space="preserve">Results</w:t>
      </w:r>
      <w:r>
        <w:rPr>
          <w:rFonts w:ascii="Calibri" w:cs="Calibri" w:eastAsia="Calibri" w:hAnsi="Calibri"/>
        </w:rPr>
        <w:t xml:space="preserve">: solo las 4 columnas exigidas (News_ID, Is_Risk, Urgent, Affected_Supplier_IDs). Hoja </w:t>
      </w:r>
      <w:r>
        <w:rPr>
          <w:rFonts w:ascii="Calibri" w:cs="Calibri" w:eastAsia="Calibri" w:hAnsi="Calibri"/>
          <w:b/>
          <w:bCs/>
        </w:rPr>
        <w:t xml:space="preserve">Details</w:t>
      </w:r>
      <w:r>
        <w:rPr>
          <w:rFonts w:ascii="Calibri" w:cs="Calibri" w:eastAsia="Calibri" w:hAnsi="Calibri"/>
        </w:rPr>
        <w:t xml:space="preserve">: todo lo demás (titular, tipo de evento, impacto, duración, confianza, razonamiento, gasto, prioridad, acción y, si se piden, las alertas). Las filas urgentes salen en rojo y las de riesgo en ámbar.</w:t>
      </w:r>
    </w:p>
    <w:p>
      <w:pPr>
        <w:pStyle w:val="ListParagraph"/>
        <w:numPr>
          <w:ilvl w:val="0"/>
          <w:numId w:val="2"/>
        </w:numPr>
        <w:spacing w:after="60" w:line="276"/>
      </w:pPr>
      <w:r>
        <w:rPr>
          <w:rFonts w:ascii="Calibri" w:cs="Calibri" w:eastAsia="Calibri" w:hAnsi="Calibri"/>
          <w:b/>
          <w:bCs/>
        </w:rPr>
        <w:t xml:space="preserve">Panel Streamlit</w:t>
      </w:r>
      <w:r>
        <w:rPr>
          <w:rFonts w:ascii="Calibri" w:cs="Calibri" w:eastAsia="Calibri" w:hAnsi="Calibri"/>
        </w:rPr>
        <w:t xml:space="preserve"> (</w:t>
      </w:r>
      <w:r>
        <w:rPr>
          <w:rFonts w:ascii="Consolas" w:cs="Consolas" w:eastAsia="Consolas" w:hAnsi="Consolas"/>
          <w:color w:val="1F3864"/>
          <w:sz w:val="19"/>
          <w:szCs w:val="19"/>
          <w:shd w:fill="EEF2F7" w:val="clear"/>
        </w:rPr>
        <w:t xml:space="preserve">dashboard.py</w:t>
      </w:r>
      <w:r>
        <w:rPr>
          <w:rFonts w:ascii="Calibri" w:cs="Calibri" w:eastAsia="Calibri" w:hAnsi="Calibri"/>
        </w:rPr>
        <w:t xml:space="preserve">): elige fuente, ejecuta, muestra KPI (noticias, riesgos, urgentes, gasto en riesgo, tiempo), alertas ordenadas por prioridad con detalle, y permite descargar el Excel. Si el fichero trae respuestas, muestra el acierto.</w:t>
      </w:r>
    </w:p>
    <w:p>
      <w:pPr>
        <w:pStyle w:val="ListParagraph"/>
        <w:numPr>
          <w:ilvl w:val="0"/>
          <w:numId w:val="2"/>
        </w:numPr>
        <w:spacing w:after="60" w:line="276"/>
      </w:pPr>
      <w:r>
        <w:rPr>
          <w:rFonts w:ascii="Calibri" w:cs="Calibri" w:eastAsia="Calibri" w:hAnsi="Calibri"/>
        </w:rPr>
        <w:t xml:space="preserve">Si una noticia falla por un error, el sistema </w:t>
      </w:r>
      <w:r>
        <w:rPr>
          <w:rFonts w:ascii="Calibri" w:cs="Calibri" w:eastAsia="Calibri" w:hAnsi="Calibri"/>
          <w:b/>
          <w:bCs/>
        </w:rPr>
        <w:t xml:space="preserve">no se rompe</w:t>
      </w:r>
      <w:r>
        <w:rPr>
          <w:rFonts w:ascii="Calibri" w:cs="Calibri" w:eastAsia="Calibri" w:hAnsi="Calibri"/>
        </w:rPr>
        <w:t xml:space="preserve">: devuelve una fila N/N con «ERROR» en el razonamiento y sigue con las demás.</w:t>
      </w:r>
    </w:p>
    <w:p>
      <w:pPr>
        <w:pStyle w:val="Heading2"/>
      </w:pPr>
      <w:r>
        <w:rPr>
          <w:rFonts w:ascii="Calibri" w:cs="Calibri" w:eastAsia="Calibri" w:hAnsi="Calibri"/>
        </w:rPr>
        <w:t xml:space="preserve">5.9 Modos alternativos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838"/>
      </w:tblGrid>
      <w:tr>
        <w:trPr>
          <w:cantSplit/>
          <w:tblHeader/>
        </w:trPr>
        <w:tc>
          <w:tcPr>
            <w:tcW w:type="dxa" w:w="2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spacing w:after="0" w:line="260"/>
            </w:pPr>
            <w:r>
              <w:rPr>
                <w:rFonts w:ascii="Calibri" w:cs="Calibri" w:eastAsia="Calibri" w:hAnsi="Calibri"/>
                <w:b/>
                <w:bCs/>
                <w:color w:val="FFFFFF"/>
                <w:sz w:val="19"/>
                <w:szCs w:val="19"/>
              </w:rPr>
              <w:t xml:space="preserve">Modo</w:t>
            </w:r>
          </w:p>
        </w:tc>
        <w:tc>
          <w:tcPr>
            <w:tcW w:type="dxa" w:w="41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spacing w:after="0" w:line="260"/>
            </w:pPr>
            <w:r>
              <w:rPr>
                <w:rFonts w:ascii="Calibri" w:cs="Calibri" w:eastAsia="Calibri" w:hAnsi="Calibri"/>
                <w:b/>
                <w:bCs/>
                <w:color w:val="FFFFFF"/>
                <w:sz w:val="19"/>
                <w:szCs w:val="19"/>
              </w:rPr>
              <w:t xml:space="preserve">Para qué sirve</w:t>
            </w:r>
          </w:p>
        </w:tc>
        <w:tc>
          <w:tcPr>
            <w:tcW w:type="dxa" w:w="28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spacing w:after="0" w:line="260"/>
            </w:pPr>
            <w:r>
              <w:rPr>
                <w:rFonts w:ascii="Calibri" w:cs="Calibri" w:eastAsia="Calibri" w:hAnsi="Calibri"/>
                <w:b/>
                <w:bCs/>
                <w:color w:val="FFFFFF"/>
                <w:sz w:val="19"/>
                <w:szCs w:val="19"/>
              </w:rPr>
              <w:t xml:space="preserve">Cuándo usarlo</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onsolas" w:cs="Consolas" w:eastAsia="Consolas" w:hAnsi="Consolas"/>
                <w:color w:val="1F3864"/>
                <w:sz w:val="17"/>
                <w:szCs w:val="17"/>
                <w:shd w:fill="EEF2F7" w:val="clear"/>
              </w:rPr>
              <w:t xml:space="preserve">--mode models</w:t>
            </w:r>
            <w:r>
              <w:rPr>
                <w:rFonts w:ascii="Calibri" w:cs="Calibri" w:eastAsia="Calibri" w:hAnsi="Calibri"/>
                <w:sz w:val="19"/>
                <w:szCs w:val="19"/>
              </w:rPr>
              <w:t xml:space="preserve"> (por defecto)</w:t>
            </w:r>
          </w:p>
        </w:tc>
        <w:tc>
          <w:tcPr>
            <w:tcW w:type="dxa" w:w="41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Nuestros modelos afinados</w:t>
            </w:r>
          </w:p>
        </w:tc>
        <w:tc>
          <w:tcPr>
            <w:tcW w:type="dxa" w:w="2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Siempre que existan en </w:t>
            </w:r>
            <w:r>
              <w:rPr>
                <w:rFonts w:ascii="Consolas" w:cs="Consolas" w:eastAsia="Consolas" w:hAnsi="Consolas"/>
                <w:color w:val="1F3864"/>
                <w:sz w:val="17"/>
                <w:szCs w:val="17"/>
                <w:shd w:fill="EEF2F7" w:val="clear"/>
              </w:rPr>
              <w:t xml:space="preserve">models/</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onsolas" w:cs="Consolas" w:eastAsia="Consolas" w:hAnsi="Consolas"/>
                <w:color w:val="1F3864"/>
                <w:sz w:val="17"/>
                <w:szCs w:val="17"/>
                <w:shd w:fill="EEF2F7" w:val="clear"/>
              </w:rPr>
              <w:t xml:space="preserve">--mode rules</w:t>
            </w:r>
          </w:p>
        </w:tc>
        <w:tc>
          <w:tcPr>
            <w:tcW w:type="dxa" w:w="41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Línea base de palabras clave, sin modelos ni GPU</w:t>
            </w:r>
          </w:p>
        </w:tc>
        <w:tc>
          <w:tcPr>
            <w:tcW w:type="dxa" w:w="28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spacing w:after="0" w:line="260"/>
            </w:pPr>
            <w:r>
              <w:rPr>
                <w:rFonts w:ascii="Calibri" w:cs="Calibri" w:eastAsia="Calibri" w:hAnsi="Calibri"/>
                <w:b/>
                <w:bCs/>
                <w:sz w:val="19"/>
                <w:szCs w:val="19"/>
              </w:rPr>
              <w:t xml:space="preserve">Plan B</w:t>
            </w:r>
            <w:r>
              <w:rPr>
                <w:rFonts w:ascii="Calibri" w:cs="Calibri" w:eastAsia="Calibri" w:hAnsi="Calibri"/>
                <w:sz w:val="19"/>
                <w:szCs w:val="19"/>
              </w:rPr>
              <w:t xml:space="preserve"> si no hay modelos o falla la GPU; también para comprobar que todo corre</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onsolas" w:cs="Consolas" w:eastAsia="Consolas" w:hAnsi="Consolas"/>
                <w:color w:val="1F3864"/>
                <w:sz w:val="17"/>
                <w:szCs w:val="17"/>
                <w:shd w:fill="EEF2F7" w:val="clear"/>
              </w:rPr>
              <w:t xml:space="preserve">--mode llm</w:t>
            </w:r>
          </w:p>
        </w:tc>
        <w:tc>
          <w:tcPr>
            <w:tcW w:type="dxa" w:w="41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Un LLM local decide con ejemplos parecidos (few-shot) y las pistas del matcher</w:t>
            </w:r>
          </w:p>
        </w:tc>
        <w:tc>
          <w:tcPr>
            <w:tcW w:type="dxa" w:w="28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spacing w:after="0" w:line="260"/>
            </w:pPr>
            <w:r>
              <w:rPr>
                <w:rFonts w:ascii="Calibri" w:cs="Calibri" w:eastAsia="Calibri" w:hAnsi="Calibri"/>
                <w:sz w:val="19"/>
                <w:szCs w:val="19"/>
              </w:rPr>
              <w:t xml:space="preserve">Desactivado y fuera de la presentación (decidimos modelos propios); el código se conserva</w:t>
            </w:r>
          </w:p>
        </w:tc>
      </w:tr>
    </w:tbl>
    <w:p>
      <w:pPr>
        <w:spacing w:after="160"/>
      </w:pPr>
    </w:p>
    <w:p>
      <w:pPr>
        <w:pStyle w:val="Heading1"/>
        <w:pageBreakBefore/>
      </w:pPr>
      <w:r>
        <w:rPr>
          <w:rFonts w:ascii="Calibri" w:cs="Calibri" w:eastAsia="Calibri" w:hAnsi="Calibri"/>
        </w:rPr>
        <w:t xml:space="preserve">6. Entrenamiento</w:t>
      </w:r>
    </w:p>
    <w:p>
      <w:pPr>
        <w:pStyle w:val="Heading2"/>
      </w:pPr>
      <w:r>
        <w:rPr>
          <w:rFonts w:ascii="Calibri" w:cs="Calibri" w:eastAsia="Calibri" w:hAnsi="Calibri"/>
        </w:rPr>
        <w:t xml:space="preserve">6.1 Qué hace cada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Script</w:t>
            </w:r>
          </w:p>
        </w:tc>
        <w:tc>
          <w:tcPr>
            <w:tcW w:type="dxa" w:w="67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Qué hace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fetch_geo.py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Descarga de GeoNames las regiones de las ciudades de los proveedores → </w:t>
            </w:r>
            <w:r>
              <w:rPr>
                <w:rFonts w:ascii="Consolas" w:cs="Consolas" w:eastAsia="Consolas" w:hAnsi="Consolas"/>
                <w:color w:val="1F3864"/>
                <w:sz w:val="17"/>
                <w:szCs w:val="17"/>
                <w:shd w:fill="EEF2F7" w:val="clear"/>
              </w:rPr>
              <w:t xml:space="preserve">data/geo_regions.json</w:t>
            </w:r>
            <w:r>
              <w:rPr>
                <w:rFonts w:ascii="Calibri" w:cs="Calibri" w:eastAsia="Calibri" w:hAnsi="Calibri"/>
                <w:sz w:val="19"/>
                <w:szCs w:val="19"/>
              </w:rPr>
              <w:t xml:space="preserve">. Una vez.</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python3 -m radar.synth</w:t>
            </w:r>
          </w:p>
        </w:tc>
        <w:tc>
          <w:tcPr>
            <w:tcW w:type="dxa" w:w="6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Genera las noticias sintéticas → </w:t>
            </w:r>
            <w:r>
              <w:rPr>
                <w:rFonts w:ascii="Consolas" w:cs="Consolas" w:eastAsia="Consolas" w:hAnsi="Consolas"/>
                <w:color w:val="1F3864"/>
                <w:sz w:val="17"/>
                <w:szCs w:val="17"/>
                <w:shd w:fill="EEF2F7" w:val="clear"/>
              </w:rPr>
              <w:t xml:space="preserve">data/synthetic.csv</w:t>
            </w:r>
            <w:r>
              <w:rPr>
                <w:rFonts w:ascii="Calibri" w:cs="Calibri" w:eastAsia="Calibri" w:hAnsi="Calibri"/>
                <w:sz w:val="19"/>
                <w:szCs w:val="19"/>
              </w:rPr>
              <w:t xml:space="preserv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fetch_negatives.py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Descarga ruido real (noticias de negocio genéricas) → </w:t>
            </w:r>
            <w:r>
              <w:rPr>
                <w:rFonts w:ascii="Consolas" w:cs="Consolas" w:eastAsia="Consolas" w:hAnsi="Consolas"/>
                <w:color w:val="1F3864"/>
                <w:sz w:val="17"/>
                <w:szCs w:val="17"/>
                <w:shd w:fill="EEF2F7" w:val="clear"/>
              </w:rPr>
              <w:t xml:space="preserve">data/neg_news.csv</w:t>
            </w:r>
            <w:r>
              <w:rPr>
                <w:rFonts w:ascii="Calibri" w:cs="Calibri" w:eastAsia="Calibri" w:hAnsi="Calibri"/>
                <w:sz w:val="19"/>
                <w:szCs w:val="19"/>
              </w:rPr>
              <w:t xml:space="preserve">.</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train_text.py</w:t>
            </w:r>
          </w:p>
        </w:tc>
        <w:tc>
          <w:tcPr>
            <w:tcW w:type="dxa" w:w="6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Entrena UN modelo de texto. Mide en Validation salvo con </w:t>
            </w:r>
            <w:r>
              <w:rPr>
                <w:rFonts w:ascii="Consolas" w:cs="Consolas" w:eastAsia="Consolas" w:hAnsi="Consolas"/>
                <w:color w:val="1F3864"/>
                <w:sz w:val="17"/>
                <w:szCs w:val="17"/>
                <w:shd w:fill="EEF2F7" w:val="clear"/>
              </w:rPr>
              <w:t xml:space="preserve">--with-val</w:t>
            </w:r>
            <w:r>
              <w:rPr>
                <w:rFonts w:ascii="Calibri" w:cs="Calibri" w:eastAsia="Calibri" w:hAnsi="Calibri"/>
                <w:sz w:val="19"/>
                <w:szCs w:val="19"/>
              </w:rPr>
              <w:t xml:space="preserv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train_link.py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Entrena UN modelo de vínculo.</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train_all.sh</w:t>
            </w:r>
          </w:p>
        </w:tc>
        <w:tc>
          <w:tcPr>
            <w:tcW w:type="dxa" w:w="6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Entrena el ensemble completo: 3 de texto + 3 de vínculo.</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evaluate.py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Mide contra noticias con respuesta (</w:t>
            </w:r>
            <w:r>
              <w:rPr>
                <w:rFonts w:ascii="Consolas" w:cs="Consolas" w:eastAsia="Consolas" w:hAnsi="Consolas"/>
                <w:color w:val="1F3864"/>
                <w:sz w:val="17"/>
                <w:szCs w:val="17"/>
                <w:shd w:fill="EEF2F7" w:val="clear"/>
              </w:rPr>
              <w:t xml:space="preserve">--data train|val|holdout</w:t>
            </w:r>
            <w:r>
              <w:rPr>
                <w:rFonts w:ascii="Calibri" w:cs="Calibri" w:eastAsia="Calibri" w:hAnsi="Calibri"/>
                <w:sz w:val="19"/>
                <w:szCs w:val="19"/>
              </w:rPr>
              <w:t xml:space="preserve">).</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calibrate.py</w:t>
            </w:r>
          </w:p>
        </w:tc>
        <w:tc>
          <w:tcPr>
            <w:tcW w:type="dxa" w:w="6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Busca umbrales mejores que 0,5 con el Holdout. Opcional; no se ha usado.</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probe.py</w:t>
            </w:r>
            <w:r>
              <w:rPr>
                <w:rFonts w:ascii="Calibri" w:cs="Calibri" w:eastAsia="Calibri" w:hAnsi="Calibri"/>
                <w:sz w:val="19"/>
                <w:szCs w:val="19"/>
              </w:rPr>
              <w:t xml:space="preserve">, </w:t>
            </w:r>
            <w:r>
              <w:rPr>
                <w:rFonts w:ascii="Consolas" w:cs="Consolas" w:eastAsia="Consolas" w:hAnsi="Consolas"/>
                <w:color w:val="1F3864"/>
                <w:sz w:val="17"/>
                <w:szCs w:val="17"/>
                <w:shd w:fill="EEF2F7" w:val="clear"/>
              </w:rPr>
              <w:t xml:space="preserve">inspect_run.py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Depuración: probabilidad de cada modelo por frase, e informe legible de un Excel de resultados.</w:t>
            </w:r>
          </w:p>
        </w:tc>
      </w:tr>
    </w:tbl>
    <w:p>
      <w:pPr>
        <w:spacing w:after="160"/>
      </w:pPr>
    </w:p>
    <w:p>
      <w:pPr>
        <w:pStyle w:val="Heading2"/>
      </w:pPr>
      <w:r>
        <w:rPr>
          <w:rFonts w:ascii="Calibri" w:cs="Calibri" w:eastAsia="Calibri" w:hAnsi="Calibri"/>
        </w:rPr>
        <w:t xml:space="preserve">6.2 Banderas de entrenamiento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Bandera</w:t>
            </w:r>
          </w:p>
        </w:tc>
        <w:tc>
          <w:tcPr>
            <w:tcW w:type="dxa" w:w="70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Efecto</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(ninguna)</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Entrena con Train + sintéticas + ruido; mide en Validation. Versión de </w:t>
            </w:r>
            <w:r>
              <w:rPr>
                <w:rFonts w:ascii="Calibri" w:cs="Calibri" w:eastAsia="Calibri" w:hAnsi="Calibri"/>
                <w:b/>
                <w:bCs/>
                <w:sz w:val="19"/>
                <w:szCs w:val="19"/>
              </w:rPr>
              <w:t xml:space="preserve">prueba</w:t>
            </w:r>
            <w:r>
              <w:rPr>
                <w:rFonts w:ascii="Calibri" w:cs="Calibri" w:eastAsia="Calibri" w:hAnsi="Calibri"/>
                <w:sz w:val="19"/>
                <w:szCs w:val="19"/>
              </w:rPr>
              <w:t xml:space="preserve">.</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--with-val</w:t>
            </w:r>
          </w:p>
        </w:tc>
        <w:tc>
          <w:tcPr>
            <w:tcW w:type="dxa" w:w="70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Añade Validation al entrenamiento. Ya no se puede medir en ella.</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--with-holdout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Añade además el Holdout. Ya no se puede medir en él: la medida pasa a ser «en la muestra».</w:t>
            </w:r>
          </w:p>
        </w:tc>
      </w:tr>
      <w:tr>
        <w:trPr>
          <w:cantSplit/>
        </w:trPr>
        <w:tc>
          <w:tcPr>
            <w:tcW w:type="dxa" w:w="2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7"/>
                <w:szCs w:val="17"/>
                <w:shd w:fill="EEF2F7" w:val="clear"/>
              </w:rPr>
              <w:t xml:space="preserve">--seed N</w:t>
            </w:r>
            <w:r>
              <w:rPr>
                <w:rFonts w:ascii="Calibri" w:cs="Calibri" w:eastAsia="Calibri" w:hAnsi="Calibri"/>
                <w:sz w:val="19"/>
                <w:szCs w:val="19"/>
              </w:rPr>
              <w:t xml:space="preserve">, </w:t>
            </w:r>
            <w:r>
              <w:rPr>
                <w:rFonts w:ascii="Consolas" w:cs="Consolas" w:eastAsia="Consolas" w:hAnsi="Consolas"/>
                <w:color w:val="1F3864"/>
                <w:sz w:val="17"/>
                <w:szCs w:val="17"/>
                <w:shd w:fill="EEF2F7" w:val="clear"/>
              </w:rPr>
              <w:t xml:space="preserve">--out carpeta</w:t>
            </w:r>
          </w:p>
        </w:tc>
        <w:tc>
          <w:tcPr>
            <w:tcW w:type="dxa" w:w="70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Semilla y carpeta de salida (lo usa </w:t>
            </w:r>
            <w:r>
              <w:rPr>
                <w:rFonts w:ascii="Consolas" w:cs="Consolas" w:eastAsia="Consolas" w:hAnsi="Consolas"/>
                <w:color w:val="1F3864"/>
                <w:sz w:val="17"/>
                <w:szCs w:val="17"/>
                <w:shd w:fill="EEF2F7" w:val="clear"/>
              </w:rPr>
              <w:t xml:space="preserve">train_all.sh</w:t>
            </w:r>
            <w:r>
              <w:rPr>
                <w:rFonts w:ascii="Calibri" w:cs="Calibri" w:eastAsia="Calibri" w:hAnsi="Calibri"/>
                <w:sz w:val="19"/>
                <w:szCs w:val="19"/>
              </w:rPr>
              <w:t xml:space="preserve"> para el ensemble).</w:t>
            </w:r>
          </w:p>
        </w:tc>
      </w:tr>
    </w:tbl>
    <w:p>
      <w:pPr>
        <w:spacing w:after="160"/>
      </w:pPr>
    </w:p>
    <w:p>
      <w:pPr>
        <w:pStyle w:val="Heading2"/>
      </w:pPr>
      <w:r>
        <w:rPr>
          <w:rFonts w:ascii="Calibri" w:cs="Calibri" w:eastAsia="Calibri" w:hAnsi="Calibri"/>
        </w:rPr>
        <w:t xml:space="preserve">6.3 Las dos versiones que tenemos</w:t>
      </w:r>
    </w:p>
    <w:p>
      <w:pPr>
        <w:spacing w:after="120" w:line="288"/>
      </w:pPr>
      <w:r>
        <w:rPr>
          <w:rFonts w:ascii="Calibri" w:cs="Calibri" w:eastAsia="Calibri" w:hAnsi="Calibri"/>
        </w:rPr>
        <w:t xml:space="preserve">Durante el desarrollo salieron dos juegos de modelos. Es importante saber en qué se diferencian porque el repositorio </w:t>
      </w:r>
      <w:r>
        <w:rPr>
          <w:rFonts w:ascii="Calibri" w:cs="Calibri" w:eastAsia="Calibri" w:hAnsi="Calibri"/>
          <w:b/>
          <w:bCs/>
        </w:rPr>
        <w:t xml:space="preserve">ya contiene el código de la v2</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rPr>
          <w:cantSplit/>
          <w:tblHeader/>
        </w:trPr>
        <w:tc>
          <w:tcPr>
            <w:tcW w:type="dxa" w:w="2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
            </w:r>
          </w:p>
        </w:tc>
        <w:tc>
          <w:tcPr>
            <w:tcW w:type="dxa" w:w="35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v1</w:t>
            </w:r>
          </w:p>
        </w:tc>
        <w:tc>
          <w:tcPr>
            <w:tcW w:type="dxa" w:w="41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v2 (la que se reentrena desde el repo)</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Modelo de texto</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Sin pista de proveedores</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Con el prefijo </w:t>
            </w:r>
            <w:r>
              <w:rPr>
                <w:rFonts w:ascii="Consolas" w:cs="Consolas" w:eastAsia="Consolas" w:hAnsi="Consolas"/>
                <w:color w:val="1F3864"/>
                <w:sz w:val="16"/>
                <w:szCs w:val="16"/>
                <w:shd w:fill="EEF2F7" w:val="clear"/>
              </w:rPr>
              <w:t xml:space="preserve">[supplier hints: …]</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Datos sintéticos</w:t>
            </w:r>
          </w:p>
        </w:tc>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Plantillas antiguas</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Más formas de decir «cierre corto por desastre» (</w:t>
            </w:r>
            <w:r>
              <w:rPr>
                <w:rFonts w:ascii="Consolas" w:cs="Consolas" w:eastAsia="Consolas" w:hAnsi="Consolas"/>
                <w:color w:val="1F3864"/>
                <w:sz w:val="16"/>
                <w:szCs w:val="16"/>
                <w:shd w:fill="EEF2F7" w:val="clear"/>
              </w:rPr>
              <w:t xml:space="preserve">closure_text</w:t>
            </w:r>
            <w:r>
              <w:rPr>
                <w:rFonts w:ascii="Calibri" w:cs="Calibri" w:eastAsia="Calibri" w:hAnsi="Calibri"/>
                <w:sz w:val="18"/>
                <w:szCs w:val="18"/>
              </w:rPr>
              <w:t xml:space="preserve">) y gemelos en lugares sin proveedores</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Entrenada con</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Train + Validation + Holdout</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Train + Validation (sin Holdout)</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Fortaleza</w:t>
            </w:r>
          </w:p>
        </w:tc>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Mejor en nombres parecidos y noticias positivas</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Corrige cierres cortos por desastre (tifón en Ho Chi Minh, Osaka)</w:t>
            </w:r>
          </w:p>
        </w:tc>
      </w:tr>
      <w:tr>
        <w:trPr>
          <w:cantSplit/>
        </w:trPr>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Debilidad</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Algunas frases de cierre corto salen «no riesgo»</w:t>
            </w:r>
          </w:p>
        </w:tc>
        <w:tc>
          <w:tcPr>
            <w:tcW w:type="dxa" w:w="4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Con nombres parecidos tipo Stellar, Polaris o Aurum dio 3 falsos positivos como «Positive news»; un incendio en un mercado en Basilea (sin impacto industrial) lo marcó como riesgo</w:t>
            </w:r>
          </w:p>
        </w:tc>
      </w:tr>
      <w:tr>
        <w:trPr>
          <w:cantSplit/>
        </w:trPr>
        <w:tc>
          <w:tcPr>
            <w:tcW w:type="dxa" w:w="2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Dónde está</w:t>
            </w:r>
          </w:p>
        </w:tc>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En la cuenta de Bertrán (</w:t>
            </w:r>
            <w:r>
              <w:rPr>
                <w:rFonts w:ascii="Consolas" w:cs="Consolas" w:eastAsia="Consolas" w:hAnsi="Consolas"/>
                <w:color w:val="1F3864"/>
                <w:sz w:val="16"/>
                <w:szCs w:val="16"/>
                <w:shd w:fill="EEF2F7" w:val="clear"/>
              </w:rPr>
              <w:t xml:space="preserve">models_v1_final</w:t>
            </w:r>
            <w:r>
              <w:rPr>
                <w:rFonts w:ascii="Calibri" w:cs="Calibri" w:eastAsia="Calibri" w:hAnsi="Calibri"/>
                <w:sz w:val="18"/>
                <w:szCs w:val="18"/>
              </w:rPr>
              <w:t xml:space="preserve">). No se puede reproducir desde el repo</w:t>
            </w:r>
          </w:p>
        </w:tc>
        <w:tc>
          <w:tcPr>
            <w:tcW w:type="dxa" w:w="4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Se reproduce con </w:t>
            </w:r>
            <w:r>
              <w:rPr>
                <w:rFonts w:ascii="Consolas" w:cs="Consolas" w:eastAsia="Consolas" w:hAnsi="Consolas"/>
                <w:color w:val="1F3864"/>
                <w:sz w:val="16"/>
                <w:szCs w:val="16"/>
                <w:shd w:fill="EEF2F7" w:val="clear"/>
              </w:rPr>
              <w:t xml:space="preserve">train_all.sh --with-val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66E" w:sz="36"/>
              <w:bottom w:val="none" w:color="FFFFFF" w:sz="0"/>
              <w:right w:val="none" w:color="FFFFFF" w:sz="0"/>
            </w:tcBorders>
            <w:shd w:fill="F0F9F8" w:val="clear"/>
            <w:tcMar>
              <w:top w:type="dxa" w:w="120"/>
              <w:left w:type="dxa" w:w="200"/>
              <w:bottom w:type="dxa" w:w="120"/>
              <w:right w:type="dxa" w:w="160"/>
            </w:tcMar>
          </w:tcPr>
          <w:p>
            <w:pPr>
              <w:spacing w:after="60"/>
            </w:pPr>
            <w:r>
              <w:rPr>
                <w:rFonts w:ascii="Calibri" w:cs="Calibri" w:eastAsia="Calibri" w:hAnsi="Calibri"/>
                <w:b/>
                <w:bCs/>
                <w:color w:val="0F766E"/>
                <w:sz w:val="22"/>
                <w:szCs w:val="22"/>
              </w:rPr>
              <w:t xml:space="preserve">Qué debe entrenar el equipo</w:t>
            </w:r>
          </w:p>
          <w:p>
            <w:pPr>
              <w:spacing w:after="0" w:line="276"/>
            </w:pPr>
            <w:r>
              <w:rPr>
                <w:rFonts w:ascii="Calibri" w:cs="Calibri" w:eastAsia="Calibri" w:hAnsi="Calibri"/>
              </w:rPr>
              <w:t xml:space="preserve">Con el código actual del repositorio se obtiene la </w:t>
            </w:r>
            <w:r>
              <w:rPr>
                <w:rFonts w:ascii="Calibri" w:cs="Calibri" w:eastAsia="Calibri" w:hAnsi="Calibri"/>
                <w:b/>
                <w:bCs/>
              </w:rPr>
              <w:t xml:space="preserve">v2</w:t>
            </w:r>
            <w:r>
              <w:rPr>
                <w:rFonts w:ascii="Calibri" w:cs="Calibri" w:eastAsia="Calibri" w:hAnsi="Calibri"/>
              </w:rPr>
              <w:t xml:space="preserve">. Es la que hay que reentrenar: </w:t>
            </w:r>
            <w:r>
              <w:rPr>
                <w:rFonts w:ascii="Consolas" w:cs="Consolas" w:eastAsia="Consolas" w:hAnsi="Consolas"/>
                <w:color w:val="1F3864"/>
                <w:sz w:val="19"/>
                <w:szCs w:val="19"/>
                <w:shd w:fill="EEF2F7" w:val="clear"/>
              </w:rPr>
              <w:t xml:space="preserve">bash train_all.sh --with-val</w:t>
            </w:r>
            <w:r>
              <w:rPr>
                <w:rFonts w:ascii="Calibri" w:cs="Calibri" w:eastAsia="Calibri" w:hAnsi="Calibri"/>
              </w:rPr>
              <w:t xml:space="preserve"> (sección 8.3). Es la configuración que medimos: 100 % / 97 % / 27 de 30 listas exactas en el Holdout.</w:t>
            </w:r>
          </w:p>
        </w:tc>
      </w:tr>
    </w:tbl>
    <w:p>
      <w:pPr>
        <w:spacing w:after="120"/>
      </w:pPr>
    </w:p>
    <w:p>
      <w:pPr>
        <w:pStyle w:val="Heading2"/>
      </w:pPr>
      <w:r>
        <w:rPr>
          <w:rFonts w:ascii="Calibri" w:cs="Calibri" w:eastAsia="Calibri" w:hAnsi="Calibri"/>
        </w:rPr>
        <w:t xml:space="preserve">6.4 Qué se guarda y dónde</w:t>
      </w:r>
    </w:p>
    <w:p>
      <w:pPr>
        <w:spacing w:after="120" w:line="288"/>
      </w:pPr>
      <w:r>
        <w:rPr>
          <w:rFonts w:ascii="Calibri" w:cs="Calibri" w:eastAsia="Calibri" w:hAnsi="Calibri"/>
        </w:rPr>
        <w:t xml:space="preserve">Cada modelo de texto se guarda en </w:t>
      </w:r>
      <w:r>
        <w:rPr>
          <w:rFonts w:ascii="Consolas" w:cs="Consolas" w:eastAsia="Consolas" w:hAnsi="Consolas"/>
          <w:color w:val="1F3864"/>
          <w:sz w:val="19"/>
          <w:szCs w:val="19"/>
          <w:shd w:fill="EEF2F7" w:val="clear"/>
        </w:rPr>
        <w:t xml:space="preserve">models/text_clf*/</w:t>
      </w:r>
      <w:r>
        <w:rPr>
          <w:rFonts w:ascii="Calibri" w:cs="Calibri" w:eastAsia="Calibri" w:hAnsi="Calibri"/>
        </w:rPr>
        <w:t xml:space="preserve"> (</w:t>
      </w:r>
      <w:r>
        <w:rPr>
          <w:rFonts w:ascii="Consolas" w:cs="Consolas" w:eastAsia="Consolas" w:hAnsi="Consolas"/>
          <w:color w:val="1F3864"/>
          <w:sz w:val="19"/>
          <w:szCs w:val="19"/>
          <w:shd w:fill="EEF2F7" w:val="clear"/>
        </w:rPr>
        <w:t xml:space="preserve">weights.pt</w:t>
      </w:r>
      <w:r>
        <w:rPr>
          <w:rFonts w:ascii="Calibri" w:cs="Calibri" w:eastAsia="Calibri" w:hAnsi="Calibri"/>
        </w:rPr>
        <w:t xml:space="preserve">, </w:t>
      </w:r>
      <w:r>
        <w:rPr>
          <w:rFonts w:ascii="Consolas" w:cs="Consolas" w:eastAsia="Consolas" w:hAnsi="Consolas"/>
          <w:color w:val="1F3864"/>
          <w:sz w:val="19"/>
          <w:szCs w:val="19"/>
          <w:shd w:fill="EEF2F7" w:val="clear"/>
        </w:rPr>
        <w:t xml:space="preserve">meta.json</w:t>
      </w:r>
      <w:r>
        <w:rPr>
          <w:rFonts w:ascii="Calibri" w:cs="Calibri" w:eastAsia="Calibri" w:hAnsi="Calibri"/>
        </w:rPr>
        <w:t xml:space="preserve">, tokenizador y configuración) y cada modelo de vínculo en </w:t>
      </w:r>
      <w:r>
        <w:rPr>
          <w:rFonts w:ascii="Consolas" w:cs="Consolas" w:eastAsia="Consolas" w:hAnsi="Consolas"/>
          <w:color w:val="1F3864"/>
          <w:sz w:val="19"/>
          <w:szCs w:val="19"/>
          <w:shd w:fill="EEF2F7" w:val="clear"/>
        </w:rPr>
        <w:t xml:space="preserve">models/link*/</w:t>
      </w:r>
      <w:r>
        <w:rPr>
          <w:rFonts w:ascii="Calibri" w:cs="Calibri" w:eastAsia="Calibri" w:hAnsi="Calibri"/>
        </w:rPr>
        <w:t xml:space="preserve"> (formato Hugging Face). </w:t>
      </w:r>
      <w:r>
        <w:rPr>
          <w:rFonts w:ascii="Consolas" w:cs="Consolas" w:eastAsia="Consolas" w:hAnsi="Consolas"/>
          <w:color w:val="1F3864"/>
          <w:sz w:val="19"/>
          <w:szCs w:val="19"/>
          <w:shd w:fill="EEF2F7" w:val="clear"/>
        </w:rPr>
        <w:t xml:space="preserve">models/</w:t>
      </w:r>
      <w:r>
        <w:rPr>
          <w:rFonts w:ascii="Calibri" w:cs="Calibri" w:eastAsia="Calibri" w:hAnsi="Calibri"/>
        </w:rPr>
        <w:t xml:space="preserve"> está en </w:t>
      </w:r>
      <w:r>
        <w:rPr>
          <w:rFonts w:ascii="Consolas" w:cs="Consolas" w:eastAsia="Consolas" w:hAnsi="Consolas"/>
          <w:color w:val="1F3864"/>
          <w:sz w:val="19"/>
          <w:szCs w:val="19"/>
          <w:shd w:fill="EEF2F7" w:val="clear"/>
        </w:rPr>
        <w:t xml:space="preserve">.gitignore</w:t>
      </w:r>
      <w:r>
        <w:rPr>
          <w:rFonts w:ascii="Calibri" w:cs="Calibri" w:eastAsia="Calibri" w:hAnsi="Calibri"/>
        </w:rPr>
        <w:t xml:space="preserve">: los pesos </w:t>
      </w:r>
      <w:r>
        <w:rPr>
          <w:rFonts w:ascii="Calibri" w:cs="Calibri" w:eastAsia="Calibri" w:hAnsi="Calibri"/>
          <w:b/>
          <w:bCs/>
        </w:rPr>
        <w:t xml:space="preserve">no</w:t>
      </w:r>
      <w:r>
        <w:rPr>
          <w:rFonts w:ascii="Calibri" w:cs="Calibri" w:eastAsia="Calibri" w:hAnsi="Calibri"/>
        </w:rPr>
        <w:t xml:space="preserve"> van a GitHub porque pesan unos 500 MB cada modelo de texto y 1,1 GB cada modelo de vínculo (unos 5 GB en total) y GitHub rechaza archivos de más de 100 MB. Con la variable </w:t>
      </w:r>
      <w:r>
        <w:rPr>
          <w:rFonts w:ascii="Consolas" w:cs="Consolas" w:eastAsia="Consolas" w:hAnsi="Consolas"/>
          <w:color w:val="1F3864"/>
          <w:sz w:val="19"/>
          <w:szCs w:val="19"/>
          <w:shd w:fill="EEF2F7" w:val="clear"/>
        </w:rPr>
        <w:t xml:space="preserve">RADAR_MODELS=carpeta</w:t>
      </w:r>
      <w:r>
        <w:rPr>
          <w:rFonts w:ascii="Calibri" w:cs="Calibri" w:eastAsia="Calibri" w:hAnsi="Calibri"/>
        </w:rPr>
        <w:t xml:space="preserve"> se puede apuntar a otro juego de modelos sin tocar nada más.</w:t>
      </w:r>
    </w:p>
    <w:p>
      <w:pPr>
        <w:pStyle w:val="Heading1"/>
        <w:pageBreakBefore/>
      </w:pPr>
      <w:r>
        <w:rPr>
          <w:rFonts w:ascii="Calibri" w:cs="Calibri" w:eastAsia="Calibri" w:hAnsi="Calibri"/>
        </w:rPr>
        <w:t xml:space="preserve">7. Pruebas y resultados</w:t>
      </w:r>
    </w:p>
    <w:p>
      <w:pPr>
        <w:pStyle w:val="Heading2"/>
      </w:pPr>
      <w:r>
        <w:rPr>
          <w:rFonts w:ascii="Calibri" w:cs="Calibri" w:eastAsia="Calibri" w:hAnsi="Calibri"/>
        </w:rPr>
        <w:t xml:space="preserve">7.1 Qué hemos medido y con qué fiabilidad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300"/>
        <w:gridCol w:w="1700"/>
        <w:gridCol w:w="1938"/>
      </w:tblGrid>
      <w:tr>
        <w:trPr>
          <w:cantSplit/>
          <w:tblHeader/>
        </w:trPr>
        <w:tc>
          <w:tcPr>
            <w:tcW w:type="dxa" w:w="2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Prueba</w:t>
            </w:r>
          </w:p>
        </w:tc>
        <w:tc>
          <w:tcPr>
            <w:tcW w:type="dxa" w:w="1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Noticias</w:t>
            </w:r>
          </w:p>
        </w:tc>
        <w:tc>
          <w:tcPr>
            <w:tcW w:type="dxa" w:w="1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Is_Risk</w:t>
            </w:r>
          </w:p>
        </w:tc>
        <w:tc>
          <w:tcPr>
            <w:tcW w:type="dxa" w:w="13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Urgent</w:t>
            </w:r>
          </w:p>
        </w:tc>
        <w:tc>
          <w:tcPr>
            <w:tcW w:type="dxa" w:w="1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Proveedores</w:t>
            </w:r>
          </w:p>
        </w:tc>
        <w:tc>
          <w:tcPr>
            <w:tcW w:type="dxa" w:w="19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Fiabilidad</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Validation (ensemble de pruebas)</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Baja: contaminada por las plantillas (ver 4.4)</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Holdout con v1 (entrenada sin Holdout)</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97 % (29/30)</w:t>
            </w:r>
          </w:p>
        </w:tc>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 de 30 listas exactas</w:t>
            </w:r>
          </w:p>
        </w:tc>
        <w:tc>
          <w:tcPr>
            <w:tcW w:type="dxa" w:w="1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b/>
                <w:bCs/>
                <w:sz w:val="18"/>
                <w:szCs w:val="18"/>
              </w:rPr>
              <w:t xml:space="preserve">Limpia</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Holdout con v2 (entrenada sin Holdout)</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w:t>
            </w:r>
          </w:p>
        </w:tc>
        <w:tc>
          <w:tcPr>
            <w:tcW w:type="dxa" w:w="1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3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97 % (29/30)</w:t>
            </w:r>
          </w:p>
        </w:tc>
        <w:tc>
          <w:tcPr>
            <w:tcW w:type="dxa" w:w="1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27 de 30 listas exactas</w:t>
            </w:r>
          </w:p>
        </w:tc>
        <w:tc>
          <w:tcPr>
            <w:tcW w:type="dxa" w:w="1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b/>
                <w:bCs/>
                <w:sz w:val="18"/>
                <w:szCs w:val="18"/>
              </w:rPr>
              <w:t xml:space="preserve">Limpia</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Holdout con v1 final (entrenada con Holdout)</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w:t>
            </w:r>
          </w:p>
        </w:tc>
        <w:tc>
          <w:tcPr>
            <w:tcW w:type="dxa" w:w="1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3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100 %</w:t>
            </w:r>
          </w:p>
        </w:tc>
        <w:tc>
          <w:tcPr>
            <w:tcW w:type="dxa" w:w="1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30 de 30 listas exactas</w:t>
            </w:r>
          </w:p>
        </w:tc>
        <w:tc>
          <w:tcPr>
            <w:tcW w:type="dxa" w:w="1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En la muestra: no vale como acierto real</w:t>
            </w:r>
          </w:p>
        </w:tc>
      </w:tr>
    </w:tbl>
    <w:p>
      <w:pPr>
        <w:spacing w:after="160"/>
      </w:pPr>
    </w:p>
    <w:p>
      <w:pPr>
        <w:spacing w:after="120" w:line="288"/>
      </w:pPr>
      <w:r>
        <w:rPr>
          <w:rFonts w:ascii="Calibri" w:cs="Calibri" w:eastAsia="Calibri" w:hAnsi="Calibri"/>
          <w:b/>
          <w:bCs/>
        </w:rPr>
        <w:t xml:space="preserve">Lectura.</w:t>
      </w:r>
      <w:r>
        <w:rPr>
          <w:rFonts w:ascii="Calibri" w:cs="Calibri" w:eastAsia="Calibri" w:hAnsi="Calibri"/>
        </w:rPr>
        <w:t xml:space="preserve"> En medida limpia el sistema no falla ninguna decisión de riesgo y se equivoca en una sola urgencia (H30, sanciones: el modelo lo trata como retraso, </w:t>
      </w:r>
      <w:r>
        <w:rPr>
          <w:rFonts w:ascii="Consolas" w:cs="Consolas" w:eastAsia="Consolas" w:hAnsi="Consolas"/>
          <w:color w:val="1F3864"/>
          <w:sz w:val="19"/>
          <w:szCs w:val="19"/>
          <w:shd w:fill="EEF2F7" w:val="clear"/>
        </w:rPr>
        <w:t xml:space="preserve">p_urgent</w:t>
      </w:r>
      <w:r>
        <w:rPr>
          <w:rFonts w:ascii="Calibri" w:cs="Calibri" w:eastAsia="Calibri" w:hAnsi="Calibri"/>
        </w:rPr>
        <w:t xml:space="preserve"> ≈ 0,36–0,42, y el umbral es 0,5). La v2 pierde algo en la lista exacta de proveedores respecto a v1 (27 frente a 30) a cambio de arreglar los cierres cortos.</w:t>
      </w:r>
    </w:p>
    <w:p>
      <w:pPr>
        <w:pStyle w:val="Heading2"/>
      </w:pPr>
      <w:r>
        <w:rPr>
          <w:rFonts w:ascii="Calibri" w:cs="Calibri" w:eastAsia="Calibri" w:hAnsi="Calibri"/>
        </w:rPr>
        <w:t xml:space="preserve">7.2 Ejecución sobre Test y Live Day (sin respuestas)</w:t>
      </w:r>
    </w:p>
    <w:p>
      <w:pPr>
        <w:spacing w:after="120" w:line="288"/>
      </w:pPr>
      <w:r>
        <w:rPr>
          <w:rFonts w:ascii="Calibri" w:cs="Calibri" w:eastAsia="Calibri" w:hAnsi="Calibri"/>
        </w:rPr>
        <w:t xml:space="preserve">Hemos ejecutado el sistema sobre el Test (20 noticias) y el Live Day (14) para comprobar que funciona de principio a fin y revisar a mano que las respuestas tienen sentido. </w:t>
      </w:r>
      <w:r>
        <w:rPr>
          <w:rFonts w:ascii="Calibri" w:cs="Calibri" w:eastAsia="Calibri" w:hAnsi="Calibri"/>
          <w:b/>
          <w:bCs/>
        </w:rPr>
        <w:t xml:space="preserve">No tenemos respuestas oficiales y no hemos ajustado nada con ellas.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2800"/>
        <w:gridCol w:w="1638"/>
      </w:tblGrid>
      <w:tr>
        <w:trPr>
          <w:cantSplit/>
          <w:tblHeader/>
        </w:trPr>
        <w:tc>
          <w:tcPr>
            <w:tcW w:type="dxa" w:w="38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Fichero</w:t>
            </w:r>
          </w:p>
        </w:tc>
        <w:tc>
          <w:tcPr>
            <w:tcW w:type="dxa" w:w="14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Noticias</w:t>
            </w:r>
          </w:p>
        </w:tc>
        <w:tc>
          <w:tcPr>
            <w:tcW w:type="dxa" w:w="28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Tiempo (DGX, con modelos v1)</w:t>
            </w:r>
          </w:p>
        </w:tc>
        <w:tc>
          <w:tcPr>
            <w:tcW w:type="dxa" w:w="16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Límite</w:t>
            </w:r>
          </w:p>
        </w:tc>
      </w:tr>
      <w:tr>
        <w:trPr>
          <w:cantSplit/>
        </w:trPr>
        <w:tc>
          <w:tcPr>
            <w:tcW w:type="dxa" w:w="3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Supplier_Risk_3_Test.xlsx</w:t>
            </w:r>
          </w:p>
        </w:tc>
        <w:tc>
          <w:tcPr>
            <w:tcW w:type="dxa" w:w="14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20</w:t>
            </w:r>
          </w:p>
        </w:tc>
        <w:tc>
          <w:tcPr>
            <w:tcW w:type="dxa" w:w="28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22,7 s</w:t>
            </w:r>
          </w:p>
        </w:tc>
        <w:tc>
          <w:tcPr>
            <w:tcW w:type="dxa" w:w="1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w:t>
            </w:r>
          </w:p>
        </w:tc>
      </w:tr>
      <w:tr>
        <w:trPr>
          <w:cantSplit/>
        </w:trPr>
        <w:tc>
          <w:tcPr>
            <w:tcW w:type="dxa" w:w="3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Supplier_Risk_LiveDay_Feed.xlsx</w:t>
            </w:r>
          </w:p>
        </w:tc>
        <w:tc>
          <w:tcPr>
            <w:tcW w:type="dxa" w:w="14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14</w:t>
            </w:r>
          </w:p>
        </w:tc>
        <w:tc>
          <w:tcPr>
            <w:tcW w:type="dxa" w:w="28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21,2 s</w:t>
            </w:r>
          </w:p>
        </w:tc>
        <w:tc>
          <w:tcPr>
            <w:tcW w:type="dxa" w:w="1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5 min</w:t>
            </w:r>
          </w:p>
        </w:tc>
      </w:tr>
    </w:tbl>
    <w:p>
      <w:pPr>
        <w:spacing w:after="160"/>
      </w:pPr>
    </w:p>
    <w:p>
      <w:pPr>
        <w:spacing w:after="120" w:line="288"/>
      </w:pPr>
      <w:r>
        <w:rPr>
          <w:rFonts w:ascii="Calibri" w:cs="Calibri" w:eastAsia="Calibri" w:hAnsi="Calibri"/>
        </w:rPr>
        <w:t xml:space="preserve">En la revisión manual del Live Day, las noticias N065 y N071 salieron con sentido. Una noticia de tifón en Ho Chi Minh con cierre corto (N070) salió como «no riesgo» con la v1; es el defecto que corrige la v2.</w:t>
      </w:r>
    </w:p>
    <w:p>
      <w:pPr>
        <w:pStyle w:val="Heading2"/>
      </w:pPr>
      <w:r>
        <w:rPr>
          <w:rFonts w:ascii="Calibri" w:cs="Calibri" w:eastAsia="Calibri" w:hAnsi="Calibri"/>
        </w:rPr>
        <w:t xml:space="preserve">7.3 Errores conocidos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738"/>
      </w:tblGrid>
      <w:tr>
        <w:trPr>
          <w:cantSplit/>
          <w:tblHeader/>
        </w:trPr>
        <w:tc>
          <w:tcPr>
            <w:tcW w:type="dxa" w:w="2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Caso</w:t>
            </w:r>
          </w:p>
        </w:tc>
        <w:tc>
          <w:tcPr>
            <w:tcW w:type="dxa" w:w="32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Qué pasa</w:t>
            </w:r>
          </w:p>
        </w:tc>
        <w:tc>
          <w:tcPr>
            <w:tcW w:type="dxa" w:w="37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Por qué</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Sanciones o bloqueo de rutas (H30)</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Se marca como retraso en vez de parada, así que no es Urgent</w:t>
            </w:r>
          </w:p>
        </w:tc>
        <w:tc>
          <w:tcPr>
            <w:tcW w:type="dxa" w:w="3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Hay pocos ejemplos de sanciones que paren el suministro; la señal de parada queda por debajo del umbral</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Cierres cortos por desastre (v1)</w:t>
            </w:r>
          </w:p>
        </w:tc>
        <w:tc>
          <w:tcPr>
            <w:tcW w:type="dxa" w:w="3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Pueden salir como «no riesgo»</w:t>
            </w:r>
          </w:p>
        </w:tc>
        <w:tc>
          <w:tcPr>
            <w:tcW w:type="dxa" w:w="3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El modelo de texto v1 no veía las pistas de proveedor; la v2 lo mejora</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Nombres parecidos (v2)</w:t>
            </w:r>
          </w:p>
        </w:tc>
        <w:tc>
          <w:tcPr>
            <w:tcW w:type="dxa" w:w="32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Alguno sale como «Positive news» de un proveedor</w:t>
            </w:r>
          </w:p>
        </w:tc>
        <w:tc>
          <w:tcPr>
            <w:tcW w:type="dxa" w:w="3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El prefijo de pistas empuja a pensar que hay un proveedor y el modelo lo confunde con una noticia positiva</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Eventos sin impacto industrial (v2)</w:t>
            </w:r>
          </w:p>
        </w:tc>
        <w:tc>
          <w:tcPr>
            <w:tcW w:type="dxa" w:w="32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Un incendio en un mercado de Basilea sale como riesgo</w:t>
            </w:r>
          </w:p>
        </w:tc>
        <w:tc>
          <w:tcPr>
            <w:tcW w:type="dxa" w:w="3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La ciudad coincide con la de un proveedor y no distingue que no hay actividad industrial afectada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FFBEB" w:val="clear"/>
            <w:tcMar>
              <w:top w:type="dxa" w:w="120"/>
              <w:left w:type="dxa" w:w="200"/>
              <w:bottom w:type="dxa" w:w="120"/>
              <w:right w:type="dxa" w:w="160"/>
            </w:tcMar>
          </w:tcPr>
          <w:p>
            <w:pPr>
              <w:spacing w:after="60"/>
            </w:pPr>
            <w:r>
              <w:rPr>
                <w:rFonts w:ascii="Calibri" w:cs="Calibri" w:eastAsia="Calibri" w:hAnsi="Calibri"/>
                <w:b/>
                <w:bCs/>
                <w:color w:val="B45309"/>
                <w:sz w:val="22"/>
                <w:szCs w:val="22"/>
              </w:rPr>
              <w:t xml:space="preserve">Cómo presentarlo</w:t>
            </w:r>
          </w:p>
          <w:p>
            <w:pPr>
              <w:spacing w:after="0" w:line="276"/>
            </w:pPr>
            <w:r>
              <w:rPr>
                <w:rFonts w:ascii="Calibri" w:cs="Calibri" w:eastAsia="Calibri" w:hAnsi="Calibri"/>
              </w:rPr>
              <w:t xml:space="preserve">Los números limpios son los del Holdout. En el Test y el Live Day no tenemos respuestas, así que </w:t>
            </w:r>
            <w:r>
              <w:rPr>
                <w:rFonts w:ascii="Calibri" w:cs="Calibri" w:eastAsia="Calibri" w:hAnsi="Calibri"/>
                <w:b/>
                <w:bCs/>
              </w:rPr>
              <w:t xml:space="preserve">no se puede afirmar un porcentaje</w:t>
            </w:r>
            <w:r>
              <w:rPr>
                <w:rFonts w:ascii="Calibri" w:cs="Calibri" w:eastAsia="Calibri" w:hAnsi="Calibri"/>
              </w:rPr>
              <w:t xml:space="preserve">: lo que sí podemos decir es que el sistema corre en menos de 25 segundos y que lo hemos revisado a mano.</w:t>
            </w:r>
          </w:p>
        </w:tc>
      </w:tr>
    </w:tbl>
    <w:p>
      <w:pPr>
        <w:spacing w:after="120"/>
      </w:pPr>
    </w:p>
    <w:p>
      <w:pPr>
        <w:pStyle w:val="Heading2"/>
      </w:pPr>
      <w:r>
        <w:rPr>
          <w:rFonts w:ascii="Calibri" w:cs="Calibri" w:eastAsia="Calibri" w:hAnsi="Calibri"/>
        </w:rPr>
        <w:t xml:space="preserve">7.4 Historial de decisiones técnicas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Qué probamos</w:t>
            </w:r>
          </w:p>
        </w:tc>
        <w:tc>
          <w:tcPr>
            <w:tcW w:type="dxa" w:w="60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Resultado y decisión</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Un LLM que decide con ejemplos (few-shot) + pistas</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Funcionaba, pero se decidió ir a modelos propios afinados. Código conservado (</w:t>
            </w:r>
            <w:r>
              <w:rPr>
                <w:rFonts w:ascii="Consolas" w:cs="Consolas" w:eastAsia="Consolas" w:hAnsi="Consolas"/>
                <w:color w:val="1F3864"/>
                <w:sz w:val="16"/>
                <w:szCs w:val="16"/>
                <w:shd w:fill="EEF2F7" w:val="clear"/>
              </w:rPr>
              <w:t xml:space="preserve">--mode llm</w:t>
            </w:r>
            <w:r>
              <w:rPr>
                <w:rFonts w:ascii="Calibri" w:cs="Calibri" w:eastAsia="Calibri" w:hAnsi="Calibri"/>
                <w:sz w:val="18"/>
                <w:szCs w:val="18"/>
              </w:rPr>
              <w:t xml:space="preserve">) pero fuera de la presentación</w:t>
            </w:r>
          </w:p>
        </w:tc>
      </w:tr>
      <w:tr>
        <w:trPr>
          <w:cantSplit/>
        </w:trPr>
        <w:tc>
          <w:tcPr>
            <w:tcW w:type="dxa" w:w="3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Modelo de texto con 3 cabezas</w:t>
            </w:r>
          </w:p>
        </w:tc>
        <w:tc>
          <w:tcPr>
            <w:tcW w:type="dxa" w:w="60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Sustituido por 5 cabezas (añade impacto y duración para una urgencia más fiable)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Métrica de urgencia en validación</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Contaba también noticias sin riesgo y salía engañosa; ahora solo cuenta noticias de riesgo</w:t>
            </w:r>
          </w:p>
        </w:tc>
      </w:tr>
      <w:tr>
        <w:trPr>
          <w:cantSplit/>
        </w:trPr>
        <w:tc>
          <w:tcPr>
            <w:tcW w:type="dxa" w:w="3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Regiones de GeoNames</w:t>
            </w:r>
          </w:p>
        </w:tc>
        <w:tc>
          <w:tcPr>
            <w:tcW w:type="dxa" w:w="60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La primera versión metía nombres alternativos de ciudades como «khan»; se arregló usando solo regiones oficiales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Pistas de proveedor como prefijo del texto (v2)</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Arregló cierres cortos pero empeoró nombres parecidos. Se mantiene como alternativa</w:t>
            </w:r>
          </w:p>
        </w:tc>
      </w:tr>
      <w:tr>
        <w:trPr>
          <w:cantSplit/>
        </w:trPr>
        <w:tc>
          <w:tcPr>
            <w:tcW w:type="dxa" w:w="36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Aumento por retrotraducción y reescritura con LLM</w:t>
            </w:r>
          </w:p>
        </w:tc>
        <w:tc>
          <w:tcPr>
            <w:tcW w:type="dxa" w:w="60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 usado (tiempo y falta de Ollama en la DGX)</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Calibración de umbrales</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 ejecutada; con ~30 noticias de medida sería sobreajustar</w:t>
            </w:r>
          </w:p>
        </w:tc>
      </w:tr>
    </w:tbl>
    <w:p>
      <w:pPr>
        <w:spacing w:after="160"/>
      </w:pPr>
    </w:p>
    <w:p>
      <w:pPr>
        <w:pStyle w:val="Heading1"/>
        <w:pageBreakBefore/>
      </w:pPr>
      <w:r>
        <w:rPr>
          <w:rFonts w:ascii="Calibri" w:cs="Calibri" w:eastAsia="Calibri" w:hAnsi="Calibri"/>
        </w:rPr>
        <w:t xml:space="preserve">8. Guía de ejecución paso a paso</w:t>
      </w:r>
    </w:p>
    <w:p>
      <w:pPr>
        <w:spacing w:after="120" w:line="288"/>
      </w:pPr>
      <w:r>
        <w:rPr>
          <w:rFonts w:ascii="Calibri" w:cs="Calibri" w:eastAsia="Calibri" w:hAnsi="Calibri"/>
        </w:rPr>
        <w:t xml:space="preserve">Esta es la parte práctica. Todo está probado en la </w:t>
      </w:r>
      <w:r>
        <w:rPr>
          <w:rFonts w:ascii="Calibri" w:cs="Calibri" w:eastAsia="Calibri" w:hAnsi="Calibri"/>
          <w:b/>
          <w:bCs/>
        </w:rPr>
        <w:t xml:space="preserve">DGX</w:t>
      </w:r>
      <w:r>
        <w:rPr>
          <w:rFonts w:ascii="Calibri" w:cs="Calibri" w:eastAsia="Calibri" w:hAnsi="Calibri"/>
        </w:rPr>
        <w:t xml:space="preserve"> (Linux, GPU, Python 3.10, torch y transformers instalados, con internet). Los comandos se copian y pegan en la terminal de la DGX (code-server).</w:t>
      </w:r>
    </w:p>
    <w:p>
      <w:pPr>
        <w:pStyle w:val="Heading2"/>
      </w:pPr>
      <w:r>
        <w:rPr>
          <w:rFonts w:ascii="Calibri" w:cs="Calibri" w:eastAsia="Calibri" w:hAnsi="Calibri"/>
        </w:rPr>
        <w:t xml:space="preserve">8.1 Requisitos</w:t>
      </w:r>
    </w:p>
    <w:p>
      <w:pPr>
        <w:pStyle w:val="ListParagraph"/>
        <w:numPr>
          <w:ilvl w:val="0"/>
          <w:numId w:val="2"/>
        </w:numPr>
        <w:spacing w:after="60" w:line="276"/>
      </w:pPr>
      <w:r>
        <w:rPr>
          <w:rFonts w:ascii="Calibri" w:cs="Calibri" w:eastAsia="Calibri" w:hAnsi="Calibri"/>
        </w:rPr>
        <w:t xml:space="preserve">Una cuenta en la DGX con terminal (la que se usa con code-server) y acceso a internet.</w:t>
      </w:r>
    </w:p>
    <w:p>
      <w:pPr>
        <w:pStyle w:val="ListParagraph"/>
        <w:numPr>
          <w:ilvl w:val="0"/>
          <w:numId w:val="2"/>
        </w:numPr>
        <w:spacing w:after="60" w:line="276"/>
      </w:pPr>
      <w:r>
        <w:rPr>
          <w:rFonts w:ascii="Calibri" w:cs="Calibri" w:eastAsia="Calibri" w:hAnsi="Calibri"/>
        </w:rPr>
        <w:t xml:space="preserve">Acceso al repositorio privado </w:t>
      </w:r>
      <w:r>
        <w:rPr>
          <w:rFonts w:ascii="Calibri" w:cs="Calibri" w:eastAsia="Calibri" w:hAnsi="Calibri"/>
          <w:b/>
          <w:bCs/>
        </w:rPr>
        <w:t xml:space="preserve">bertranvidal/mavericks</w:t>
      </w:r>
      <w:r>
        <w:rPr>
          <w:rFonts w:ascii="Calibri" w:cs="Calibri" w:eastAsia="Calibri" w:hAnsi="Calibri"/>
        </w:rPr>
        <w:t xml:space="preserve">. Para clonar hay que usar un </w:t>
      </w:r>
      <w:r>
        <w:rPr>
          <w:rFonts w:ascii="Calibri" w:cs="Calibri" w:eastAsia="Calibri" w:hAnsi="Calibri"/>
          <w:b/>
          <w:bCs/>
        </w:rPr>
        <w:t xml:space="preserve">token personal de GitHub</w:t>
      </w:r>
      <w:r>
        <w:rPr>
          <w:rFonts w:ascii="Calibri" w:cs="Calibri" w:eastAsia="Calibri" w:hAnsi="Calibri"/>
        </w:rPr>
        <w:t xml:space="preserve"> (no la contraseña normal).</w:t>
      </w:r>
    </w:p>
    <w:p>
      <w:pPr>
        <w:pStyle w:val="ListParagraph"/>
        <w:numPr>
          <w:ilvl w:val="0"/>
          <w:numId w:val="2"/>
        </w:numPr>
        <w:spacing w:after="60" w:line="276"/>
      </w:pPr>
      <w:r>
        <w:rPr>
          <w:rFonts w:ascii="Calibri" w:cs="Calibri" w:eastAsia="Calibri" w:hAnsi="Calibri"/>
        </w:rPr>
        <w:t xml:space="preserve">Python 3.10 o superior. Las librerías están en </w:t>
      </w:r>
      <w:r>
        <w:rPr>
          <w:rFonts w:ascii="Consolas" w:cs="Consolas" w:eastAsia="Consolas" w:hAnsi="Consolas"/>
          <w:color w:val="1F3864"/>
          <w:sz w:val="19"/>
          <w:szCs w:val="19"/>
          <w:shd w:fill="EEF2F7" w:val="clear"/>
        </w:rPr>
        <w:t xml:space="preserve">requirements.txt</w:t>
      </w:r>
      <w:r>
        <w:rPr>
          <w:rFonts w:ascii="Calibri" w:cs="Calibri" w:eastAsia="Calibri" w:hAnsi="Calibri"/>
        </w:rPr>
        <w:t xml:space="preserve">: pandas, openpyxl, pydantic, requests, scikit-learn, streamlit, torch, transformers, sentencepiece y datasets.</w:t>
      </w:r>
    </w:p>
    <w:p>
      <w:pPr>
        <w:pStyle w:val="Heading2"/>
      </w:pPr>
      <w:r>
        <w:rPr>
          <w:rFonts w:ascii="Calibri" w:cs="Calibri" w:eastAsia="Calibri" w:hAnsi="Calibri"/>
        </w:rPr>
        <w:t xml:space="preserve">8.2 Instalar</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cd ~</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git clone https://github.com/bertranvidal/mavericks.git</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cd mavericks/supplier-radar</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git checkout main            # la rama con todo el trabajo</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pip3 install --user -r requirements.txt</w:t>
      </w:r>
    </w:p>
    <w:p>
      <w:pPr>
        <w:spacing w:after="120" w:line="288"/>
      </w:pPr>
      <w:r>
        <w:rPr>
          <w:rFonts w:ascii="Calibri" w:cs="Calibri" w:eastAsia="Calibri" w:hAnsi="Calibri"/>
          <w:color w:val="475569"/>
          <w:sz w:val="18"/>
          <w:szCs w:val="18"/>
        </w:rPr>
        <w:t xml:space="preserve">Si ya tienes el repositorio clonado, en vez de clonar haz </w:t>
      </w:r>
      <w:r>
        <w:rPr>
          <w:rFonts w:ascii="Consolas" w:cs="Consolas" w:eastAsia="Consolas" w:hAnsi="Consolas"/>
          <w:color w:val="1F3864"/>
          <w:sz w:val="16"/>
          <w:szCs w:val="16"/>
          <w:shd w:fill="EEF2F7" w:val="clear"/>
        </w:rPr>
        <w:t xml:space="preserve">cd ~/mavericks/supplier-radar &amp;&amp; git pull</w:t>
      </w:r>
      <w:r>
        <w:rPr>
          <w:rFonts w:ascii="Calibri" w:cs="Calibri" w:eastAsia="Calibri" w:hAnsi="Calibri"/>
          <w:color w:val="475569"/>
          <w:sz w:val="18"/>
          <w:szCs w:val="18"/>
        </w:rPr>
        <w:t xml:space="preserve">. Si git protesta por cambios locales en </w:t>
      </w:r>
      <w:r>
        <w:rPr>
          <w:rFonts w:ascii="Consolas" w:cs="Consolas" w:eastAsia="Consolas" w:hAnsi="Consolas"/>
          <w:color w:val="1F3864"/>
          <w:sz w:val="16"/>
          <w:szCs w:val="16"/>
          <w:shd w:fill="EEF2F7" w:val="clear"/>
        </w:rPr>
        <w:t xml:space="preserve">data/synthetic.csv</w:t>
      </w:r>
      <w:r>
        <w:rPr>
          <w:rFonts w:ascii="Calibri" w:cs="Calibri" w:eastAsia="Calibri" w:hAnsi="Calibri"/>
          <w:color w:val="475569"/>
          <w:sz w:val="18"/>
          <w:szCs w:val="18"/>
        </w:rPr>
        <w:t xml:space="preserve">, ejecuta primero </w:t>
      </w:r>
      <w:r>
        <w:rPr>
          <w:rFonts w:ascii="Consolas" w:cs="Consolas" w:eastAsia="Consolas" w:hAnsi="Consolas"/>
          <w:color w:val="1F3864"/>
          <w:sz w:val="16"/>
          <w:szCs w:val="16"/>
          <w:shd w:fill="EEF2F7" w:val="clear"/>
        </w:rPr>
        <w:t xml:space="preserve">git checkout -- data/synthetic.csv</w:t>
      </w:r>
      <w:r>
        <w:rPr>
          <w:rFonts w:ascii="Calibri" w:cs="Calibri" w:eastAsia="Calibri" w:hAnsi="Calibri"/>
          <w:color w:val="475569"/>
          <w:sz w:val="18"/>
          <w:szCs w:val="18"/>
        </w:rPr>
        <w:t xml:space="preserve">.</w:t>
      </w:r>
    </w:p>
    <w:p>
      <w:pPr>
        <w:pStyle w:val="Heading2"/>
      </w:pPr>
      <w:r>
        <w:rPr>
          <w:rFonts w:ascii="Calibri" w:cs="Calibri" w:eastAsia="Calibri" w:hAnsi="Calibri"/>
        </w:rPr>
        <w:t xml:space="preserve">8.3 Preparar datos y entrenar los modelos</w:t>
      </w:r>
    </w:p>
    <w:p>
      <w:pPr>
        <w:spacing w:after="120" w:line="288"/>
      </w:pPr>
      <w:r>
        <w:rPr>
          <w:rFonts w:ascii="Calibri" w:cs="Calibri" w:eastAsia="Calibri" w:hAnsi="Calibri"/>
        </w:rPr>
        <w:t xml:space="preserve">Este bloque se hace </w:t>
      </w:r>
      <w:r>
        <w:rPr>
          <w:rFonts w:ascii="Calibri" w:cs="Calibri" w:eastAsia="Calibri" w:hAnsi="Calibri"/>
          <w:b/>
          <w:bCs/>
        </w:rPr>
        <w:t xml:space="preserve">una vez</w:t>
      </w:r>
      <w:r>
        <w:rPr>
          <w:rFonts w:ascii="Calibri" w:cs="Calibri" w:eastAsia="Calibri" w:hAnsi="Calibri"/>
        </w:rPr>
        <w:t xml:space="preserve"> y es lo que genera la carpeta </w:t>
      </w:r>
      <w:r>
        <w:rPr>
          <w:rFonts w:ascii="Consolas" w:cs="Consolas" w:eastAsia="Consolas" w:hAnsi="Consolas"/>
          <w:color w:val="1F3864"/>
          <w:sz w:val="19"/>
          <w:szCs w:val="19"/>
          <w:shd w:fill="EEF2F7" w:val="clear"/>
        </w:rPr>
        <w:t xml:space="preserve">models/</w:t>
      </w:r>
      <w:r>
        <w:rPr>
          <w:rFonts w:ascii="Calibri" w:cs="Calibri" w:eastAsia="Calibri" w:hAnsi="Calibri"/>
        </w:rPr>
        <w:t xml:space="preserve">. Es el paso lento: lánzalo con </w:t>
      </w:r>
      <w:r>
        <w:rPr>
          <w:rFonts w:ascii="Consolas" w:cs="Consolas" w:eastAsia="Consolas" w:hAnsi="Consolas"/>
          <w:color w:val="1F3864"/>
          <w:sz w:val="19"/>
          <w:szCs w:val="19"/>
          <w:shd w:fill="EEF2F7" w:val="clear"/>
        </w:rPr>
        <w:t xml:space="preserve">nohup</w:t>
      </w:r>
      <w:r>
        <w:rPr>
          <w:rFonts w:ascii="Calibri" w:cs="Calibri" w:eastAsia="Calibri" w:hAnsi="Calibri"/>
        </w:rPr>
        <w:t xml:space="preserve"> para que </w:t>
      </w:r>
      <w:r>
        <w:rPr>
          <w:rFonts w:ascii="Calibri" w:cs="Calibri" w:eastAsia="Calibri" w:hAnsi="Calibri"/>
          <w:b/>
          <w:bCs/>
        </w:rPr>
        <w:t xml:space="preserve">no se pare si se cierra la sesión</w:t>
      </w:r>
      <w:r>
        <w:rPr>
          <w:rFonts w:ascii="Calibri" w:cs="Calibri" w:eastAsia="Calibri" w:hAnsi="Calibri"/>
        </w:rPr>
        <w:t xml:space="preserve"> y sigue su progreso con el log.</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cd ~/mavericks/supplier-radar</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fetch_geo.py                    # regiones (necesita internet)</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python3 -m radar.synth --n 4000         # noticias sinteticas</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fetch_negatives.py --n 800      # ruido real (necesita internet)</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mkdir -p out</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nohup bash train_all.sh --with-val &gt; out/train.log 2&gt;&amp;1 &amp;</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tail -f out/train.log                   # Ctrl+C para dejar de mirar; el entrenamiento sigue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66E" w:sz="36"/>
              <w:bottom w:val="none" w:color="FFFFFF" w:sz="0"/>
              <w:right w:val="none" w:color="FFFFFF" w:sz="0"/>
            </w:tcBorders>
            <w:shd w:fill="F0F9F8" w:val="clear"/>
            <w:tcMar>
              <w:top w:type="dxa" w:w="120"/>
              <w:left w:type="dxa" w:w="200"/>
              <w:bottom w:type="dxa" w:w="120"/>
              <w:right w:type="dxa" w:w="160"/>
            </w:tcMar>
          </w:tcPr>
          <w:p>
            <w:pPr>
              <w:spacing w:after="60"/>
            </w:pPr>
            <w:r>
              <w:rPr>
                <w:rFonts w:ascii="Calibri" w:cs="Calibri" w:eastAsia="Calibri" w:hAnsi="Calibri"/>
                <w:b/>
                <w:bCs/>
                <w:color w:val="0F766E"/>
                <w:sz w:val="22"/>
                <w:szCs w:val="22"/>
              </w:rPr>
              <w:t xml:space="preserve">Cómo saber que ha terminado</w:t>
            </w:r>
          </w:p>
          <w:p>
            <w:pPr>
              <w:spacing w:after="80" w:line="276"/>
            </w:pPr>
            <w:r>
              <w:rPr>
                <w:rFonts w:ascii="Calibri" w:cs="Calibri" w:eastAsia="Calibri" w:hAnsi="Calibri"/>
              </w:rPr>
              <w:t xml:space="preserve">En </w:t>
            </w:r>
            <w:r>
              <w:rPr>
                <w:rFonts w:ascii="Consolas" w:cs="Consolas" w:eastAsia="Consolas" w:hAnsi="Consolas"/>
                <w:color w:val="1F3864"/>
                <w:sz w:val="19"/>
                <w:szCs w:val="19"/>
                <w:shd w:fill="EEF2F7" w:val="clear"/>
              </w:rPr>
              <w:t xml:space="preserve">out/train.log</w:t>
            </w:r>
            <w:r>
              <w:rPr>
                <w:rFonts w:ascii="Calibri" w:cs="Calibri" w:eastAsia="Calibri" w:hAnsi="Calibri"/>
              </w:rPr>
              <w:t xml:space="preserve"> aparece la última línea </w:t>
            </w:r>
            <w:r>
              <w:rPr>
                <w:rFonts w:ascii="Calibri" w:cs="Calibri" w:eastAsia="Calibri" w:hAnsi="Calibri"/>
                <w:b/>
                <w:bCs/>
              </w:rPr>
              <w:t xml:space="preserve">«ensemble listo en models/»</w:t>
            </w:r>
            <w:r>
              <w:rPr>
                <w:rFonts w:ascii="Calibri" w:cs="Calibri" w:eastAsia="Calibri" w:hAnsi="Calibri"/>
              </w:rPr>
              <w:t xml:space="preserve">. Comprueba con </w:t>
            </w:r>
            <w:r>
              <w:rPr>
                <w:rFonts w:ascii="Consolas" w:cs="Consolas" w:eastAsia="Consolas" w:hAnsi="Consolas"/>
                <w:color w:val="1F3864"/>
                <w:sz w:val="19"/>
                <w:szCs w:val="19"/>
                <w:shd w:fill="EEF2F7" w:val="clear"/>
              </w:rPr>
              <w:t xml:space="preserve">ls models</w:t>
            </w:r>
            <w:r>
              <w:rPr>
                <w:rFonts w:ascii="Calibri" w:cs="Calibri" w:eastAsia="Calibri" w:hAnsi="Calibri"/>
              </w:rPr>
              <w:t xml:space="preserve"> que existen </w:t>
            </w:r>
            <w:r>
              <w:rPr>
                <w:rFonts w:ascii="Consolas" w:cs="Consolas" w:eastAsia="Consolas" w:hAnsi="Consolas"/>
                <w:color w:val="1F3864"/>
                <w:sz w:val="19"/>
                <w:szCs w:val="19"/>
                <w:shd w:fill="EEF2F7" w:val="clear"/>
              </w:rPr>
              <w:t xml:space="preserve">text_clf</w:t>
            </w:r>
            <w:r>
              <w:rPr>
                <w:rFonts w:ascii="Calibri" w:cs="Calibri" w:eastAsia="Calibri" w:hAnsi="Calibri"/>
              </w:rPr>
              <w:t xml:space="preserve">, </w:t>
            </w:r>
            <w:r>
              <w:rPr>
                <w:rFonts w:ascii="Consolas" w:cs="Consolas" w:eastAsia="Consolas" w:hAnsi="Consolas"/>
                <w:color w:val="1F3864"/>
                <w:sz w:val="19"/>
                <w:szCs w:val="19"/>
                <w:shd w:fill="EEF2F7" w:val="clear"/>
              </w:rPr>
              <w:t xml:space="preserve">text_clf2</w:t>
            </w:r>
            <w:r>
              <w:rPr>
                <w:rFonts w:ascii="Calibri" w:cs="Calibri" w:eastAsia="Calibri" w:hAnsi="Calibri"/>
              </w:rPr>
              <w:t xml:space="preserve">, </w:t>
            </w:r>
            <w:r>
              <w:rPr>
                <w:rFonts w:ascii="Consolas" w:cs="Consolas" w:eastAsia="Consolas" w:hAnsi="Consolas"/>
                <w:color w:val="1F3864"/>
                <w:sz w:val="19"/>
                <w:szCs w:val="19"/>
                <w:shd w:fill="EEF2F7" w:val="clear"/>
              </w:rPr>
              <w:t xml:space="preserve">text_clf3</w:t>
            </w:r>
            <w:r>
              <w:rPr>
                <w:rFonts w:ascii="Calibri" w:cs="Calibri" w:eastAsia="Calibri" w:hAnsi="Calibri"/>
              </w:rPr>
              <w:t xml:space="preserve">, </w:t>
            </w:r>
            <w:r>
              <w:rPr>
                <w:rFonts w:ascii="Consolas" w:cs="Consolas" w:eastAsia="Consolas" w:hAnsi="Consolas"/>
                <w:color w:val="1F3864"/>
                <w:sz w:val="19"/>
                <w:szCs w:val="19"/>
                <w:shd w:fill="EEF2F7" w:val="clear"/>
              </w:rPr>
              <w:t xml:space="preserve">link</w:t>
            </w:r>
            <w:r>
              <w:rPr>
                <w:rFonts w:ascii="Calibri" w:cs="Calibri" w:eastAsia="Calibri" w:hAnsi="Calibri"/>
              </w:rPr>
              <w:t xml:space="preserve">, </w:t>
            </w:r>
            <w:r>
              <w:rPr>
                <w:rFonts w:ascii="Consolas" w:cs="Consolas" w:eastAsia="Consolas" w:hAnsi="Consolas"/>
                <w:color w:val="1F3864"/>
                <w:sz w:val="19"/>
                <w:szCs w:val="19"/>
                <w:shd w:fill="EEF2F7" w:val="clear"/>
              </w:rPr>
              <w:t xml:space="preserve">link2</w:t>
            </w:r>
            <w:r>
              <w:rPr>
                <w:rFonts w:ascii="Calibri" w:cs="Calibri" w:eastAsia="Calibri" w:hAnsi="Calibri"/>
              </w:rPr>
              <w:t xml:space="preserve"> y </w:t>
            </w:r>
            <w:r>
              <w:rPr>
                <w:rFonts w:ascii="Consolas" w:cs="Consolas" w:eastAsia="Consolas" w:hAnsi="Consolas"/>
                <w:color w:val="1F3864"/>
                <w:sz w:val="19"/>
                <w:szCs w:val="19"/>
                <w:shd w:fill="EEF2F7" w:val="clear"/>
              </w:rPr>
              <w:t xml:space="preserve">link3</w:t>
            </w:r>
            <w:r>
              <w:rPr>
                <w:rFonts w:ascii="Calibri" w:cs="Calibri" w:eastAsia="Calibri" w:hAnsi="Calibri"/>
              </w:rPr>
              <w:t xml:space="preserve">.</w:t>
            </w:r>
          </w:p>
          <w:p>
            <w:pPr>
              <w:spacing w:after="80" w:line="276"/>
            </w:pPr>
            <w:r>
              <w:rPr>
                <w:rFonts w:ascii="Consolas" w:cs="Consolas" w:eastAsia="Consolas" w:hAnsi="Consolas"/>
                <w:color w:val="1F3864"/>
                <w:sz w:val="19"/>
                <w:szCs w:val="19"/>
                <w:shd w:fill="EEF2F7" w:val="clear"/>
              </w:rPr>
              <w:t xml:space="preserve">tail -f</w:t>
            </w:r>
            <w:r>
              <w:rPr>
                <w:rFonts w:ascii="Calibri" w:cs="Calibri" w:eastAsia="Calibri" w:hAnsi="Calibri"/>
              </w:rPr>
              <w:t xml:space="preserve"> no termina solo: se sale con Ctrl+C y eso </w:t>
            </w:r>
            <w:r>
              <w:rPr>
                <w:rFonts w:ascii="Calibri" w:cs="Calibri" w:eastAsia="Calibri" w:hAnsi="Calibri"/>
                <w:b/>
                <w:bCs/>
              </w:rPr>
              <w:t xml:space="preserve">no</w:t>
            </w:r>
            <w:r>
              <w:rPr>
                <w:rFonts w:ascii="Calibri" w:cs="Calibri" w:eastAsia="Calibri" w:hAnsi="Calibri"/>
              </w:rPr>
              <w:t xml:space="preserve"> detiene el entrenamiento. Para ver si sigue vivo: </w:t>
            </w:r>
            <w:r>
              <w:rPr>
                <w:rFonts w:ascii="Consolas" w:cs="Consolas" w:eastAsia="Consolas" w:hAnsi="Consolas"/>
                <w:color w:val="1F3864"/>
                <w:sz w:val="19"/>
                <w:szCs w:val="19"/>
                <w:shd w:fill="EEF2F7" w:val="clear"/>
              </w:rPr>
              <w:t xml:space="preserve">pgrep -af train_</w:t>
            </w:r>
            <w:r>
              <w:rPr>
                <w:rFonts w:ascii="Calibri" w:cs="Calibri" w:eastAsia="Calibri" w:hAnsi="Calibri"/>
              </w:rPr>
              <w:t xml:space="preserve">. No uses </w:t>
            </w:r>
            <w:r>
              <w:rPr>
                <w:rFonts w:ascii="Consolas" w:cs="Consolas" w:eastAsia="Consolas" w:hAnsi="Consolas"/>
                <w:color w:val="1F3864"/>
                <w:sz w:val="19"/>
                <w:szCs w:val="19"/>
                <w:shd w:fill="EEF2F7" w:val="clear"/>
              </w:rPr>
              <w:t xml:space="preserve">pkill -f</w:t>
            </w:r>
            <w:r>
              <w:rPr>
                <w:rFonts w:ascii="Calibri" w:cs="Calibri" w:eastAsia="Calibri" w:hAnsi="Calibri"/>
              </w:rPr>
              <w:t xml:space="preserve"> a ciegas: puede matar tu propia terminal.</w:t>
            </w:r>
          </w:p>
          <w:p>
            <w:pPr>
              <w:spacing w:after="80" w:line="276"/>
            </w:pPr>
            <w:r>
              <w:rPr>
                <w:rFonts w:ascii="Calibri" w:cs="Calibri" w:eastAsia="Calibri" w:hAnsi="Calibri"/>
              </w:rPr>
              <w:t xml:space="preserve">Se descarga roberta-base y bge-reranker-base de Hugging Face la primera vez, por eso hace falta internet.</w:t>
            </w:r>
          </w:p>
          <w:p>
            <w:pPr>
              <w:spacing w:after="0" w:line="276"/>
            </w:pPr>
            <w:r>
              <w:rPr>
                <w:rFonts w:ascii="Calibri" w:cs="Calibri" w:eastAsia="Calibri" w:hAnsi="Calibri"/>
              </w:rPr>
              <w:t xml:space="preserve">Si preferís respetar al pie de la letra la indicación del reto de no entrenar con Validation, lanzad </w:t>
            </w:r>
            <w:r>
              <w:rPr>
                <w:rFonts w:ascii="Consolas" w:cs="Consolas" w:eastAsia="Consolas" w:hAnsi="Consolas"/>
                <w:color w:val="1F3864"/>
                <w:sz w:val="19"/>
                <w:szCs w:val="19"/>
                <w:shd w:fill="EEF2F7" w:val="clear"/>
              </w:rPr>
              <w:t xml:space="preserve">bash train_all.sh</w:t>
            </w:r>
            <w:r>
              <w:rPr>
                <w:rFonts w:ascii="Calibri" w:cs="Calibri" w:eastAsia="Calibri" w:hAnsi="Calibri"/>
              </w:rPr>
              <w:t xml:space="preserve"> sin banderas. Es la misma versión pero medible en Validation.</w:t>
            </w:r>
          </w:p>
        </w:tc>
      </w:tr>
    </w:tbl>
    <w:p>
      <w:pPr>
        <w:spacing w:after="120"/>
      </w:pPr>
    </w:p>
    <w:p>
      <w:pPr>
        <w:pStyle w:val="Heading2"/>
      </w:pPr>
      <w:r>
        <w:rPr>
          <w:rFonts w:ascii="Calibri" w:cs="Calibri" w:eastAsia="Calibri" w:hAnsi="Calibri"/>
        </w:rPr>
        <w:t xml:space="preserve">8.4 Comprobar que todo funciona (examen independiente)</w:t>
      </w:r>
    </w:p>
    <w:p>
      <w:pPr>
        <w:keepLines/>
        <w:pBdr>
          <w:left w:val="single" w:color="1F3864" w:sz="18" w:space="6"/>
        </w:pBdr>
        <w:shd w:fill="F3F4F6" w:val="clear"/>
        <w:spacing w:after="140" w:before="60" w:line="252"/>
        <w:ind w:left="120"/>
      </w:pPr>
      <w:r>
        <w:rPr>
          <w:rFonts w:ascii="Consolas" w:cs="Consolas" w:eastAsia="Consolas" w:hAnsi="Consolas"/>
          <w:color w:val="111827"/>
          <w:sz w:val="18"/>
          <w:szCs w:val="18"/>
        </w:rPr>
        <w:t xml:space="preserve">python3 evaluate.py --data holdout</w:t>
      </w:r>
    </w:p>
    <w:p>
      <w:pPr>
        <w:spacing w:after="120" w:line="288"/>
      </w:pPr>
      <w:r>
        <w:rPr>
          <w:rFonts w:ascii="Calibri" w:cs="Calibri" w:eastAsia="Calibri" w:hAnsi="Calibri"/>
        </w:rPr>
        <w:t xml:space="preserve">Debería dar aproximadamente </w:t>
      </w:r>
      <w:r>
        <w:rPr>
          <w:rFonts w:ascii="Calibri" w:cs="Calibri" w:eastAsia="Calibri" w:hAnsi="Calibri"/>
          <w:b/>
          <w:bCs/>
        </w:rPr>
        <w:t xml:space="preserve">Is_Risk 100 %, Urgent 97 % y 27 de 30 listas exactas</w:t>
      </w:r>
      <w:r>
        <w:rPr>
          <w:rFonts w:ascii="Calibri" w:cs="Calibri" w:eastAsia="Calibri" w:hAnsi="Calibri"/>
        </w:rPr>
        <w:t xml:space="preserve">. Pequeñas diferencias entre entrenamientos son normales (las semillas y el hardware influyen). Si ves algo muy por debajo (por ejemplo, Is_Risk por debajo del 90 %), algo ha ido mal en el entrenamiento: revisa </w:t>
      </w:r>
      <w:r>
        <w:rPr>
          <w:rFonts w:ascii="Consolas" w:cs="Consolas" w:eastAsia="Consolas" w:hAnsi="Consolas"/>
          <w:color w:val="1F3864"/>
          <w:sz w:val="19"/>
          <w:szCs w:val="19"/>
          <w:shd w:fill="EEF2F7" w:val="clear"/>
        </w:rPr>
        <w:t xml:space="preserve">out/train.log</w:t>
      </w:r>
      <w:r>
        <w:rPr>
          <w:rFonts w:ascii="Calibri" w:cs="Calibri" w:eastAsia="Calibri" w:hAnsi="Calibri"/>
        </w:rPr>
        <w:t xml:space="preserve">. Al final imprime los errores concretos y guarda el detalle en </w:t>
      </w:r>
      <w:r>
        <w:rPr>
          <w:rFonts w:ascii="Consolas" w:cs="Consolas" w:eastAsia="Consolas" w:hAnsi="Consolas"/>
          <w:color w:val="1F3864"/>
          <w:sz w:val="19"/>
          <w:szCs w:val="19"/>
          <w:shd w:fill="EEF2F7" w:val="clear"/>
        </w:rPr>
        <w:t xml:space="preserve">out/eval_holdout_models.xlsx</w:t>
      </w:r>
      <w:r>
        <w:rPr>
          <w:rFonts w:ascii="Calibri" w:cs="Calibri" w:eastAsia="Calibri" w:hAnsi="Calibri"/>
        </w:rPr>
        <w:t xml:space="preserve">.</w:t>
      </w:r>
    </w:p>
    <w:p>
      <w:pPr>
        <w:pStyle w:val="Heading2"/>
      </w:pPr>
      <w:r>
        <w:rPr>
          <w:rFonts w:ascii="Calibri" w:cs="Calibri" w:eastAsia="Calibri" w:hAnsi="Calibri"/>
        </w:rPr>
        <w:t xml:space="preserve">8.5 Ejecutar el sistema sobre un Excel</w:t>
      </w:r>
    </w:p>
    <w:p>
      <w:pPr>
        <w:keepLines/>
        <w:pBdr>
          <w:left w:val="single" w:color="1F3864" w:sz="18" w:space="6"/>
        </w:pBdr>
        <w:shd w:fill="F3F4F6" w:val="clear"/>
        <w:spacing w:after="0" w:before="60" w:line="252"/>
        <w:ind w:left="120"/>
      </w:pPr>
      <w:r>
        <w:rPr>
          <w:rFonts w:ascii="Consolas" w:cs="Consolas" w:eastAsia="Consolas" w:hAnsi="Consolas"/>
          <w:color w:val="64748B"/>
          <w:sz w:val="18"/>
          <w:szCs w:val="18"/>
        </w:rPr>
        <w:t xml:space="preserve"># Live Day por defecto</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run.py</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 </w:t>
      </w:r>
    </w:p>
    <w:p>
      <w:pPr>
        <w:keepLines/>
        <w:pBdr>
          <w:left w:val="single" w:color="1F3864" w:sz="18" w:space="6"/>
        </w:pBdr>
        <w:shd w:fill="F3F4F6" w:val="clear"/>
        <w:spacing w:after="0" w:before="0" w:line="252"/>
        <w:ind w:left="120"/>
      </w:pPr>
      <w:r>
        <w:rPr>
          <w:rFonts w:ascii="Consolas" w:cs="Consolas" w:eastAsia="Consolas" w:hAnsi="Consolas"/>
          <w:color w:val="64748B"/>
          <w:sz w:val="18"/>
          <w:szCs w:val="18"/>
        </w:rPr>
        <w:t xml:space="preserve"># Cualquier otro fichero con noticias</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run.py data/Supplier_Risk_3_Test.xlsx</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 </w:t>
      </w:r>
    </w:p>
    <w:p>
      <w:pPr>
        <w:keepLines/>
        <w:pBdr>
          <w:left w:val="single" w:color="1F3864" w:sz="18" w:space="6"/>
        </w:pBdr>
        <w:shd w:fill="F3F4F6" w:val="clear"/>
        <w:spacing w:after="0" w:before="0" w:line="252"/>
        <w:ind w:left="120"/>
      </w:pPr>
      <w:r>
        <w:rPr>
          <w:rFonts w:ascii="Consolas" w:cs="Consolas" w:eastAsia="Consolas" w:hAnsi="Consolas"/>
          <w:color w:val="64748B"/>
          <w:sz w:val="18"/>
          <w:szCs w:val="18"/>
        </w:rPr>
        <w:t xml:space="preserve"># Con alertas redactadas (en la hoja Details)</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run.py data/Supplier_Risk_3_Test.xlsx --alerts --lang en</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 </w:t>
      </w:r>
    </w:p>
    <w:p>
      <w:pPr>
        <w:keepLines/>
        <w:pBdr>
          <w:left w:val="single" w:color="1F3864" w:sz="18" w:space="6"/>
        </w:pBdr>
        <w:shd w:fill="F3F4F6" w:val="clear"/>
        <w:spacing w:after="0" w:before="0" w:line="252"/>
        <w:ind w:left="120"/>
      </w:pPr>
      <w:r>
        <w:rPr>
          <w:rFonts w:ascii="Consolas" w:cs="Consolas" w:eastAsia="Consolas" w:hAnsi="Consolas"/>
          <w:color w:val="64748B"/>
          <w:sz w:val="18"/>
          <w:szCs w:val="18"/>
        </w:rPr>
        <w:t xml:space="preserve"># Informe legible de lo que ha salido</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python3 inspect_run.py out/Supplier_Risk_3_Test_result.xlsx</w:t>
      </w:r>
    </w:p>
    <w:p>
      <w:pPr>
        <w:spacing w:after="120" w:line="288"/>
      </w:pPr>
      <w:r>
        <w:rPr>
          <w:rFonts w:ascii="Calibri" w:cs="Calibri" w:eastAsia="Calibri" w:hAnsi="Calibri"/>
        </w:rPr>
        <w:t xml:space="preserve">El resultado queda en </w:t>
      </w:r>
      <w:r>
        <w:rPr>
          <w:rFonts w:ascii="Consolas" w:cs="Consolas" w:eastAsia="Consolas" w:hAnsi="Consolas"/>
          <w:color w:val="1F3864"/>
          <w:sz w:val="19"/>
          <w:szCs w:val="19"/>
          <w:shd w:fill="EEF2F7" w:val="clear"/>
        </w:rPr>
        <w:t xml:space="preserve">out/&lt;nombre del fichero&gt;_result.xlsx</w:t>
      </w:r>
      <w:r>
        <w:rPr>
          <w:rFonts w:ascii="Calibri" w:cs="Calibri" w:eastAsia="Calibri" w:hAnsi="Calibri"/>
        </w:rPr>
        <w:t xml:space="preserve">. La hoja </w:t>
      </w:r>
      <w:r>
        <w:rPr>
          <w:rFonts w:ascii="Calibri" w:cs="Calibri" w:eastAsia="Calibri" w:hAnsi="Calibri"/>
          <w:b/>
          <w:bCs/>
        </w:rPr>
        <w:t xml:space="preserve">Results</w:t>
      </w:r>
      <w:r>
        <w:rPr>
          <w:rFonts w:ascii="Calibri" w:cs="Calibri" w:eastAsia="Calibri" w:hAnsi="Calibri"/>
        </w:rPr>
        <w:t xml:space="preserve"> tiene solo las 4 columnas que hay que entregar. El fichero de entrada puede estar en cualquier sitio: pásale su ruta. Debe tener al menos las columnas </w:t>
      </w:r>
      <w:r>
        <w:rPr>
          <w:rFonts w:ascii="Consolas" w:cs="Consolas" w:eastAsia="Consolas" w:hAnsi="Consolas"/>
          <w:color w:val="1F3864"/>
          <w:sz w:val="19"/>
          <w:szCs w:val="19"/>
          <w:shd w:fill="EEF2F7" w:val="clear"/>
        </w:rPr>
        <w:t xml:space="preserve">News_ID</w:t>
      </w:r>
      <w:r>
        <w:rPr>
          <w:rFonts w:ascii="Calibri" w:cs="Calibri" w:eastAsia="Calibri" w:hAnsi="Calibri"/>
        </w:rPr>
        <w:t xml:space="preserve">, </w:t>
      </w:r>
      <w:r>
        <w:rPr>
          <w:rFonts w:ascii="Consolas" w:cs="Consolas" w:eastAsia="Consolas" w:hAnsi="Consolas"/>
          <w:color w:val="1F3864"/>
          <w:sz w:val="19"/>
          <w:szCs w:val="19"/>
          <w:shd w:fill="EEF2F7" w:val="clear"/>
        </w:rPr>
        <w:t xml:space="preserve">Headline</w:t>
      </w:r>
      <w:r>
        <w:rPr>
          <w:rFonts w:ascii="Calibri" w:cs="Calibri" w:eastAsia="Calibri" w:hAnsi="Calibri"/>
        </w:rPr>
        <w:t xml:space="preserve"> y </w:t>
      </w:r>
      <w:r>
        <w:rPr>
          <w:rFonts w:ascii="Consolas" w:cs="Consolas" w:eastAsia="Consolas" w:hAnsi="Consolas"/>
          <w:color w:val="1F3864"/>
          <w:sz w:val="19"/>
          <w:szCs w:val="19"/>
          <w:shd w:fill="EEF2F7" w:val="clear"/>
        </w:rPr>
        <w:t xml:space="preserve">Summary</w:t>
      </w:r>
      <w:r>
        <w:rPr>
          <w:rFonts w:ascii="Calibri" w:cs="Calibri" w:eastAsia="Calibri" w:hAnsi="Calibri"/>
        </w:rPr>
        <w:t xml:space="preserve">; el cargador tolera columnas extra y diferencias de formato.</w:t>
      </w:r>
    </w:p>
    <w:p>
      <w:pPr>
        <w:pStyle w:val="Heading2"/>
      </w:pPr>
      <w:r>
        <w:rPr>
          <w:rFonts w:ascii="Calibri" w:cs="Calibri" w:eastAsia="Calibri" w:hAnsi="Calibri"/>
        </w:rPr>
        <w:t xml:space="preserve">8.6 Abrir el panel</w:t>
      </w:r>
    </w:p>
    <w:p>
      <w:pPr>
        <w:keepLines/>
        <w:pBdr>
          <w:left w:val="single" w:color="1F3864" w:sz="18" w:space="6"/>
        </w:pBdr>
        <w:shd w:fill="F3F4F6" w:val="clear"/>
        <w:spacing w:after="140" w:before="60" w:line="252"/>
        <w:ind w:left="120"/>
      </w:pPr>
      <w:r>
        <w:rPr>
          <w:rFonts w:ascii="Consolas" w:cs="Consolas" w:eastAsia="Consolas" w:hAnsi="Consolas"/>
          <w:color w:val="111827"/>
          <w:sz w:val="18"/>
          <w:szCs w:val="18"/>
        </w:rPr>
        <w:t xml:space="preserve">python3 -m streamlit run dashboard.py --server.port 8501 --server.headless true --server.enableCORS false --server.enableXsrfProtection false</w:t>
      </w:r>
    </w:p>
    <w:p>
      <w:pPr>
        <w:spacing w:after="120" w:line="288"/>
      </w:pPr>
      <w:r>
        <w:rPr>
          <w:rFonts w:ascii="Calibri" w:cs="Calibri" w:eastAsia="Calibri" w:hAnsi="Calibri"/>
        </w:rPr>
        <w:t xml:space="preserve">En code-server, abre la pestaña </w:t>
      </w:r>
      <w:r>
        <w:rPr>
          <w:rFonts w:ascii="Calibri" w:cs="Calibri" w:eastAsia="Calibri" w:hAnsi="Calibri"/>
          <w:b/>
          <w:bCs/>
        </w:rPr>
        <w:t xml:space="preserve">PORTS</w:t>
      </w:r>
      <w:r>
        <w:rPr>
          <w:rFonts w:ascii="Calibri" w:cs="Calibri" w:eastAsia="Calibri" w:hAnsi="Calibri"/>
        </w:rPr>
        <w:t xml:space="preserve"> (Puertos) y abre el puerto 8501 en el navegador. En la barra lateral: elige la fuente (Live Day, Test, Validación o subir un Excel), el motor (</w:t>
      </w:r>
      <w:r>
        <w:rPr>
          <w:rFonts w:ascii="Consolas" w:cs="Consolas" w:eastAsia="Consolas" w:hAnsi="Consolas"/>
          <w:color w:val="1F3864"/>
          <w:sz w:val="19"/>
          <w:szCs w:val="19"/>
          <w:shd w:fill="EEF2F7" w:val="clear"/>
        </w:rPr>
        <w:t xml:space="preserve">models</w:t>
      </w:r>
      <w:r>
        <w:rPr>
          <w:rFonts w:ascii="Calibri" w:cs="Calibri" w:eastAsia="Calibri" w:hAnsi="Calibri"/>
        </w:rPr>
        <w:t xml:space="preserve"> o </w:t>
      </w:r>
      <w:r>
        <w:rPr>
          <w:rFonts w:ascii="Consolas" w:cs="Consolas" w:eastAsia="Consolas" w:hAnsi="Consolas"/>
          <w:color w:val="1F3864"/>
          <w:sz w:val="19"/>
          <w:szCs w:val="19"/>
          <w:shd w:fill="EEF2F7" w:val="clear"/>
        </w:rPr>
        <w:t xml:space="preserve">rules</w:t>
      </w:r>
      <w:r>
        <w:rPr>
          <w:rFonts w:ascii="Calibri" w:cs="Calibri" w:eastAsia="Calibri" w:hAnsi="Calibri"/>
        </w:rPr>
        <w:t xml:space="preserve">), si quieres alertas con IA generativa y el idioma; pulsa </w:t>
      </w:r>
      <w:r>
        <w:rPr>
          <w:rFonts w:ascii="Calibri" w:cs="Calibri" w:eastAsia="Calibri" w:hAnsi="Calibri"/>
          <w:b/>
          <w:bCs/>
        </w:rPr>
        <w:t xml:space="preserve">Analizar</w:t>
      </w:r>
      <w:r>
        <w:rPr>
          <w:rFonts w:ascii="Calibri" w:cs="Calibri" w:eastAsia="Calibri" w:hAnsi="Calibri"/>
        </w:rPr>
        <w:t xml:space="preserve">. Abajo puedes descargar el Excel.</w:t>
      </w:r>
    </w:p>
    <w:p>
      <w:pPr>
        <w:pStyle w:val="Heading2"/>
      </w:pPr>
      <w:r>
        <w:rPr>
          <w:rFonts w:ascii="Calibri" w:cs="Calibri" w:eastAsia="Calibri" w:hAnsi="Calibri"/>
        </w:rPr>
        <w:t xml:space="preserve">8.7 Checklist del Live Day</w:t>
      </w:r>
    </w:p>
    <w:p>
      <w:pPr>
        <w:spacing w:after="120" w:line="288"/>
      </w:pPr>
      <w:r>
        <w:rPr>
          <w:rFonts w:ascii="Calibri" w:cs="Calibri" w:eastAsia="Calibri" w:hAnsi="Calibri"/>
          <w:b/>
          <w:bCs/>
        </w:rPr>
        <w:t xml:space="preserve">Antes (el día anterior):</w:t>
      </w:r>
    </w:p>
    <w:p>
      <w:pPr>
        <w:pStyle w:val="ListParagraph"/>
        <w:numPr>
          <w:ilvl w:val="0"/>
          <w:numId w:val="4"/>
        </w:numPr>
        <w:spacing w:after="80" w:line="276"/>
      </w:pPr>
      <w:r>
        <w:rPr>
          <w:rFonts w:ascii="Calibri" w:cs="Calibri" w:eastAsia="Calibri" w:hAnsi="Calibri"/>
        </w:rPr>
        <w:t xml:space="preserve">Comprueba que </w:t>
      </w:r>
      <w:r>
        <w:rPr>
          <w:rFonts w:ascii="Consolas" w:cs="Consolas" w:eastAsia="Consolas" w:hAnsi="Consolas"/>
          <w:color w:val="1F3864"/>
          <w:sz w:val="19"/>
          <w:szCs w:val="19"/>
          <w:shd w:fill="EEF2F7" w:val="clear"/>
        </w:rPr>
        <w:t xml:space="preserve">ls ~/mavericks/supplier-radar/models</w:t>
      </w:r>
      <w:r>
        <w:rPr>
          <w:rFonts w:ascii="Calibri" w:cs="Calibri" w:eastAsia="Calibri" w:hAnsi="Calibri"/>
        </w:rPr>
        <w:t xml:space="preserve"> lista los seis modelos.</w:t>
      </w:r>
    </w:p>
    <w:p>
      <w:pPr>
        <w:pStyle w:val="ListParagraph"/>
        <w:numPr>
          <w:ilvl w:val="0"/>
          <w:numId w:val="4"/>
        </w:numPr>
        <w:spacing w:after="80" w:line="276"/>
      </w:pPr>
      <w:r>
        <w:rPr>
          <w:rFonts w:ascii="Calibri" w:cs="Calibri" w:eastAsia="Calibri" w:hAnsi="Calibri"/>
        </w:rPr>
        <w:t xml:space="preserve">Ejecuta </w:t>
      </w:r>
      <w:r>
        <w:rPr>
          <w:rFonts w:ascii="Consolas" w:cs="Consolas" w:eastAsia="Consolas" w:hAnsi="Consolas"/>
          <w:color w:val="1F3864"/>
          <w:sz w:val="19"/>
          <w:szCs w:val="19"/>
          <w:shd w:fill="EEF2F7" w:val="clear"/>
        </w:rPr>
        <w:t xml:space="preserve">python3 run.py data/Supplier_Risk_3_Test.xlsx</w:t>
      </w:r>
      <w:r>
        <w:rPr>
          <w:rFonts w:ascii="Calibri" w:cs="Calibri" w:eastAsia="Calibri" w:hAnsi="Calibri"/>
        </w:rPr>
        <w:t xml:space="preserve"> para calentar y comprobar que sale el Excel y el tiempo (≈ 25 s).</w:t>
      </w:r>
    </w:p>
    <w:p>
      <w:pPr>
        <w:pStyle w:val="ListParagraph"/>
        <w:numPr>
          <w:ilvl w:val="0"/>
          <w:numId w:val="4"/>
        </w:numPr>
        <w:spacing w:after="80" w:line="276"/>
      </w:pPr>
      <w:r>
        <w:rPr>
          <w:rFonts w:ascii="Calibri" w:cs="Calibri" w:eastAsia="Calibri" w:hAnsi="Calibri"/>
          <w:b/>
          <w:bCs/>
        </w:rPr>
        <w:t xml:space="preserve">Prueba el acceso a la DGX desde la red de Accenture</w:t>
      </w:r>
      <w:r>
        <w:rPr>
          <w:rFonts w:ascii="Calibri" w:cs="Calibri" w:eastAsia="Calibri" w:hAnsi="Calibri"/>
        </w:rPr>
        <w:t xml:space="preserve"> (por ejemplo, con el móvil como punto de acceso). Es el riesgo más grande que no hemos podido comprobar.</w:t>
      </w:r>
    </w:p>
    <w:p>
      <w:pPr>
        <w:pStyle w:val="ListParagraph"/>
        <w:numPr>
          <w:ilvl w:val="0"/>
          <w:numId w:val="4"/>
        </w:numPr>
        <w:spacing w:after="80" w:line="276"/>
      </w:pPr>
      <w:r>
        <w:rPr>
          <w:rFonts w:ascii="Calibri" w:cs="Calibri" w:eastAsia="Calibri" w:hAnsi="Calibri"/>
        </w:rPr>
        <w:t xml:space="preserve">Ten abierto el panel y una terminal ya situada en </w:t>
      </w:r>
      <w:r>
        <w:rPr>
          <w:rFonts w:ascii="Consolas" w:cs="Consolas" w:eastAsia="Consolas" w:hAnsi="Consolas"/>
          <w:color w:val="1F3864"/>
          <w:sz w:val="19"/>
          <w:szCs w:val="19"/>
          <w:shd w:fill="EEF2F7" w:val="clear"/>
        </w:rPr>
        <w:t xml:space="preserve">supplier-radar</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Ten el plan B listo: </w:t>
      </w:r>
      <w:r>
        <w:rPr>
          <w:rFonts w:ascii="Consolas" w:cs="Consolas" w:eastAsia="Consolas" w:hAnsi="Consolas"/>
          <w:color w:val="1F3864"/>
          <w:sz w:val="19"/>
          <w:szCs w:val="19"/>
          <w:shd w:fill="EEF2F7" w:val="clear"/>
        </w:rPr>
        <w:t xml:space="preserve">python3 run.py --mode rules</w:t>
      </w:r>
      <w:r>
        <w:rPr>
          <w:rFonts w:ascii="Calibri" w:cs="Calibri" w:eastAsia="Calibri" w:hAnsi="Calibri"/>
        </w:rPr>
        <w:t xml:space="preserve"> (no necesita modelos).</w:t>
      </w:r>
    </w:p>
    <w:p>
      <w:pPr>
        <w:spacing w:after="120" w:line="288"/>
      </w:pPr>
      <w:r>
        <w:rPr>
          <w:rFonts w:ascii="Calibri" w:cs="Calibri" w:eastAsia="Calibri" w:hAnsi="Calibri"/>
          <w:b/>
          <w:bCs/>
        </w:rPr>
        <w:t xml:space="preserve">En el momento (5 minutos):</w:t>
      </w:r>
    </w:p>
    <w:p>
      <w:pPr>
        <w:pStyle w:val="ListParagraph"/>
        <w:numPr>
          <w:ilvl w:val="0"/>
          <w:numId w:val="5"/>
        </w:numPr>
        <w:spacing w:after="80" w:line="276"/>
      </w:pPr>
      <w:r>
        <w:rPr>
          <w:rFonts w:ascii="Calibri" w:cs="Calibri" w:eastAsia="Calibri" w:hAnsi="Calibri"/>
        </w:rPr>
        <w:t xml:space="preserve">Sube el fichero del Live Day a la carpeta </w:t>
      </w:r>
      <w:r>
        <w:rPr>
          <w:rFonts w:ascii="Consolas" w:cs="Consolas" w:eastAsia="Consolas" w:hAnsi="Consolas"/>
          <w:color w:val="1F3864"/>
          <w:sz w:val="19"/>
          <w:szCs w:val="19"/>
          <w:shd w:fill="EEF2F7" w:val="clear"/>
        </w:rPr>
        <w:t xml:space="preserve">data/</w:t>
      </w:r>
      <w:r>
        <w:rPr>
          <w:rFonts w:ascii="Calibri" w:cs="Calibri" w:eastAsia="Calibri" w:hAnsi="Calibri"/>
        </w:rPr>
        <w:t xml:space="preserve"> (arrastrándolo a code-server o con scp). </w:t>
      </w:r>
      <w:r>
        <w:rPr>
          <w:rFonts w:ascii="Calibri" w:cs="Calibri" w:eastAsia="Calibri" w:hAnsi="Calibri"/>
          <w:b/>
          <w:bCs/>
        </w:rPr>
        <w:t xml:space="preserve">No lo abras ni lo edites.</w:t>
      </w:r>
    </w:p>
    <w:p>
      <w:pPr>
        <w:pStyle w:val="ListParagraph"/>
        <w:numPr>
          <w:ilvl w:val="0"/>
          <w:numId w:val="5"/>
        </w:numPr>
        <w:spacing w:after="80" w:line="276"/>
      </w:pPr>
      <w:r>
        <w:rPr>
          <w:rFonts w:ascii="Calibri" w:cs="Calibri" w:eastAsia="Calibri" w:hAnsi="Calibri"/>
        </w:rPr>
        <w:t xml:space="preserve">Ejecuta </w:t>
      </w:r>
      <w:r>
        <w:rPr>
          <w:rFonts w:ascii="Consolas" w:cs="Consolas" w:eastAsia="Consolas" w:hAnsi="Consolas"/>
          <w:color w:val="1F3864"/>
          <w:sz w:val="19"/>
          <w:szCs w:val="19"/>
          <w:shd w:fill="EEF2F7" w:val="clear"/>
        </w:rPr>
        <w:t xml:space="preserve">python3 run.py data/&lt;nombre_del_fichero&gt;.xlsx</w:t>
      </w:r>
      <w:r>
        <w:rPr>
          <w:rFonts w:ascii="Calibri" w:cs="Calibri" w:eastAsia="Calibri" w:hAnsi="Calibri"/>
        </w:rPr>
        <w:t xml:space="preserve">. Tarda unos 20–25 s.</w:t>
      </w:r>
    </w:p>
    <w:p>
      <w:pPr>
        <w:pStyle w:val="ListParagraph"/>
        <w:numPr>
          <w:ilvl w:val="0"/>
          <w:numId w:val="5"/>
        </w:numPr>
        <w:spacing w:after="80" w:line="276"/>
      </w:pPr>
      <w:r>
        <w:rPr>
          <w:rFonts w:ascii="Calibri" w:cs="Calibri" w:eastAsia="Calibri" w:hAnsi="Calibri"/>
        </w:rPr>
        <w:t xml:space="preserve">Abre </w:t>
      </w:r>
      <w:r>
        <w:rPr>
          <w:rFonts w:ascii="Consolas" w:cs="Consolas" w:eastAsia="Consolas" w:hAnsi="Consolas"/>
          <w:color w:val="1F3864"/>
          <w:sz w:val="19"/>
          <w:szCs w:val="19"/>
          <w:shd w:fill="EEF2F7" w:val="clear"/>
        </w:rPr>
        <w:t xml:space="preserve">out/&lt;nombre_del_fichero&gt;_result.xlsx</w:t>
      </w:r>
      <w:r>
        <w:rPr>
          <w:rFonts w:ascii="Calibri" w:cs="Calibri" w:eastAsia="Calibri" w:hAnsi="Calibri"/>
        </w:rPr>
        <w:t xml:space="preserve">, hoja </w:t>
      </w:r>
      <w:r>
        <w:rPr>
          <w:rFonts w:ascii="Calibri" w:cs="Calibri" w:eastAsia="Calibri" w:hAnsi="Calibri"/>
          <w:b/>
          <w:bCs/>
        </w:rPr>
        <w:t xml:space="preserve">Results</w:t>
      </w:r>
      <w:r>
        <w:rPr>
          <w:rFonts w:ascii="Calibri" w:cs="Calibri" w:eastAsia="Calibri" w:hAnsi="Calibri"/>
        </w:rPr>
        <w:t xml:space="preserve">: una fila por noticia con las 4 columnas. Esa es la entrega.</w:t>
      </w:r>
    </w:p>
    <w:p>
      <w:pPr>
        <w:pStyle w:val="ListParagraph"/>
        <w:numPr>
          <w:ilvl w:val="0"/>
          <w:numId w:val="5"/>
        </w:numPr>
        <w:spacing w:after="80" w:line="276"/>
      </w:pPr>
      <w:r>
        <w:rPr>
          <w:rFonts w:ascii="Calibri" w:cs="Calibri" w:eastAsia="Calibri" w:hAnsi="Calibri"/>
        </w:rPr>
        <w:t xml:space="preserve">Si queda tiempo, enseña el panel con prioridades, gasto en riesgo y alertas (Fuente: Subir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91C1C" w:sz="36"/>
              <w:bottom w:val="none" w:color="FFFFFF" w:sz="0"/>
              <w:right w:val="none" w:color="FFFFFF" w:sz="0"/>
            </w:tcBorders>
            <w:shd w:fill="FEF2F2" w:val="clear"/>
            <w:tcMar>
              <w:top w:type="dxa" w:w="120"/>
              <w:left w:type="dxa" w:w="200"/>
              <w:bottom w:type="dxa" w:w="120"/>
              <w:right w:type="dxa" w:w="160"/>
            </w:tcMar>
          </w:tcPr>
          <w:p>
            <w:pPr>
              <w:spacing w:after="60"/>
            </w:pPr>
            <w:r>
              <w:rPr>
                <w:rFonts w:ascii="Calibri" w:cs="Calibri" w:eastAsia="Calibri" w:hAnsi="Calibri"/>
                <w:b/>
                <w:bCs/>
                <w:color w:val="B91C1C"/>
                <w:sz w:val="22"/>
                <w:szCs w:val="22"/>
              </w:rPr>
              <w:t xml:space="preserve">Si algo falla</w:t>
            </w:r>
          </w:p>
          <w:p>
            <w:pPr>
              <w:spacing w:after="80" w:line="276"/>
            </w:pPr>
            <w:r>
              <w:rPr>
                <w:rFonts w:ascii="Calibri" w:cs="Calibri" w:eastAsia="Calibri" w:hAnsi="Calibri"/>
              </w:rPr>
              <w:t xml:space="preserve">No cambies código. Prueba </w:t>
            </w:r>
            <w:r>
              <w:rPr>
                <w:rFonts w:ascii="Consolas" w:cs="Consolas" w:eastAsia="Consolas" w:hAnsi="Consolas"/>
                <w:color w:val="1F3864"/>
                <w:sz w:val="19"/>
                <w:szCs w:val="19"/>
                <w:shd w:fill="EEF2F7" w:val="clear"/>
              </w:rPr>
              <w:t xml:space="preserve">python3 run.py data/&lt;fichero&gt; --mode rules</w:t>
            </w:r>
            <w:r>
              <w:rPr>
                <w:rFonts w:ascii="Calibri" w:cs="Calibri" w:eastAsia="Calibri" w:hAnsi="Calibri"/>
              </w:rPr>
              <w:t xml:space="preserve"> para tener siempre un resultado válido, y explica que es la línea base.</w:t>
            </w:r>
          </w:p>
          <w:p>
            <w:pPr>
              <w:spacing w:after="0" w:line="276"/>
            </w:pPr>
            <w:r>
              <w:rPr>
                <w:rFonts w:ascii="Calibri" w:cs="Calibri" w:eastAsia="Calibri" w:hAnsi="Calibri"/>
              </w:rPr>
              <w:t xml:space="preserve">Si falta la carpeta </w:t>
            </w:r>
            <w:r>
              <w:rPr>
                <w:rFonts w:ascii="Consolas" w:cs="Consolas" w:eastAsia="Consolas" w:hAnsi="Consolas"/>
                <w:color w:val="1F3864"/>
                <w:sz w:val="19"/>
                <w:szCs w:val="19"/>
                <w:shd w:fill="EEF2F7" w:val="clear"/>
              </w:rPr>
              <w:t xml:space="preserve">models</w:t>
            </w:r>
            <w:r>
              <w:rPr>
                <w:rFonts w:ascii="Calibri" w:cs="Calibri" w:eastAsia="Calibri" w:hAnsi="Calibri"/>
              </w:rPr>
              <w:t xml:space="preserve">: error «Faltan modelos en models/». Hay que entrenarlos (8.3) o usar </w:t>
            </w:r>
            <w:r>
              <w:rPr>
                <w:rFonts w:ascii="Consolas" w:cs="Consolas" w:eastAsia="Consolas" w:hAnsi="Consolas"/>
                <w:color w:val="1F3864"/>
                <w:sz w:val="19"/>
                <w:szCs w:val="19"/>
                <w:shd w:fill="EEF2F7" w:val="clear"/>
              </w:rPr>
              <w:t xml:space="preserve">--mode rules</w:t>
            </w:r>
            <w:r>
              <w:rPr>
                <w:rFonts w:ascii="Calibri" w:cs="Calibri" w:eastAsia="Calibri" w:hAnsi="Calibri"/>
              </w:rPr>
              <w:t xml:space="preserve">.</w:t>
            </w:r>
          </w:p>
        </w:tc>
      </w:tr>
    </w:tbl>
    <w:p>
      <w:pPr>
        <w:spacing w:after="120"/>
      </w:pPr>
    </w:p>
    <w:p>
      <w:pPr>
        <w:pStyle w:val="Heading2"/>
      </w:pPr>
      <w:r>
        <w:rPr>
          <w:rFonts w:ascii="Calibri" w:cs="Calibri" w:eastAsia="Calibri" w:hAnsi="Calibri"/>
        </w:rPr>
        <w:t xml:space="preserve">8.8 Ejecutar en un portátil (opcional)</w:t>
      </w:r>
    </w:p>
    <w:p>
      <w:pPr>
        <w:pStyle w:val="ListParagraph"/>
        <w:numPr>
          <w:ilvl w:val="0"/>
          <w:numId w:val="2"/>
        </w:numPr>
        <w:spacing w:after="60" w:line="276"/>
      </w:pPr>
      <w:r>
        <w:rPr>
          <w:rFonts w:ascii="Consolas" w:cs="Consolas" w:eastAsia="Consolas" w:hAnsi="Consolas"/>
          <w:color w:val="1F3864"/>
          <w:sz w:val="19"/>
          <w:szCs w:val="19"/>
          <w:shd w:fill="EEF2F7" w:val="clear"/>
        </w:rPr>
        <w:t xml:space="preserve">--mode rules</w:t>
      </w:r>
      <w:r>
        <w:rPr>
          <w:rFonts w:ascii="Calibri" w:cs="Calibri" w:eastAsia="Calibri" w:hAnsi="Calibri"/>
        </w:rPr>
        <w:t xml:space="preserve"> funciona en cualquier ordenador solo con </w:t>
      </w:r>
      <w:r>
        <w:rPr>
          <w:rFonts w:ascii="Consolas" w:cs="Consolas" w:eastAsia="Consolas" w:hAnsi="Consolas"/>
          <w:color w:val="1F3864"/>
          <w:sz w:val="19"/>
          <w:szCs w:val="19"/>
          <w:shd w:fill="EEF2F7" w:val="clear"/>
        </w:rPr>
        <w:t xml:space="preserve">pandas</w:t>
      </w:r>
      <w:r>
        <w:rPr>
          <w:rFonts w:ascii="Calibri" w:cs="Calibri" w:eastAsia="Calibri" w:hAnsi="Calibri"/>
        </w:rPr>
        <w:t xml:space="preserve">, </w:t>
      </w:r>
      <w:r>
        <w:rPr>
          <w:rFonts w:ascii="Consolas" w:cs="Consolas" w:eastAsia="Consolas" w:hAnsi="Consolas"/>
          <w:color w:val="1F3864"/>
          <w:sz w:val="19"/>
          <w:szCs w:val="19"/>
          <w:shd w:fill="EEF2F7" w:val="clear"/>
        </w:rPr>
        <w:t xml:space="preserve">openpyxl</w:t>
      </w:r>
      <w:r>
        <w:rPr>
          <w:rFonts w:ascii="Calibri" w:cs="Calibri" w:eastAsia="Calibri" w:hAnsi="Calibri"/>
        </w:rPr>
        <w:t xml:space="preserve">, </w:t>
      </w:r>
      <w:r>
        <w:rPr>
          <w:rFonts w:ascii="Consolas" w:cs="Consolas" w:eastAsia="Consolas" w:hAnsi="Consolas"/>
          <w:color w:val="1F3864"/>
          <w:sz w:val="19"/>
          <w:szCs w:val="19"/>
          <w:shd w:fill="EEF2F7" w:val="clear"/>
        </w:rPr>
        <w:t xml:space="preserve">pydantic</w:t>
      </w:r>
      <w:r>
        <w:rPr>
          <w:rFonts w:ascii="Calibri" w:cs="Calibri" w:eastAsia="Calibri" w:hAnsi="Calibri"/>
        </w:rPr>
        <w:t xml:space="preserve">, </w:t>
      </w:r>
      <w:r>
        <w:rPr>
          <w:rFonts w:ascii="Consolas" w:cs="Consolas" w:eastAsia="Consolas" w:hAnsi="Consolas"/>
          <w:color w:val="1F3864"/>
          <w:sz w:val="19"/>
          <w:szCs w:val="19"/>
          <w:shd w:fill="EEF2F7" w:val="clear"/>
        </w:rPr>
        <w:t xml:space="preserve">requests</w:t>
      </w:r>
      <w:r>
        <w:rPr>
          <w:rFonts w:ascii="Calibri" w:cs="Calibri" w:eastAsia="Calibri" w:hAnsi="Calibri"/>
        </w:rPr>
        <w:t xml:space="preserve"> y </w:t>
      </w:r>
      <w:r>
        <w:rPr>
          <w:rFonts w:ascii="Consolas" w:cs="Consolas" w:eastAsia="Consolas" w:hAnsi="Consolas"/>
          <w:color w:val="1F3864"/>
          <w:sz w:val="19"/>
          <w:szCs w:val="19"/>
          <w:shd w:fill="EEF2F7" w:val="clear"/>
        </w:rPr>
        <w:t xml:space="preserve">scikit-learn</w:t>
      </w:r>
      <w:r>
        <w:rPr>
          <w:rFonts w:ascii="Calibri" w:cs="Calibri" w:eastAsia="Calibri" w:hAnsi="Calibri"/>
        </w:rPr>
        <w:t xml:space="preserve">; no necesita torch ni GPU.</w:t>
      </w:r>
    </w:p>
    <w:p>
      <w:pPr>
        <w:pStyle w:val="ListParagraph"/>
        <w:numPr>
          <w:ilvl w:val="0"/>
          <w:numId w:val="2"/>
        </w:numPr>
        <w:spacing w:after="60" w:line="276"/>
      </w:pPr>
      <w:r>
        <w:rPr>
          <w:rFonts w:ascii="Calibri" w:cs="Calibri" w:eastAsia="Calibri" w:hAnsi="Calibri"/>
        </w:rPr>
        <w:t xml:space="preserve">Ejecutar el modo </w:t>
      </w:r>
      <w:r>
        <w:rPr>
          <w:rFonts w:ascii="Consolas" w:cs="Consolas" w:eastAsia="Consolas" w:hAnsi="Consolas"/>
          <w:color w:val="1F3864"/>
          <w:sz w:val="19"/>
          <w:szCs w:val="19"/>
          <w:shd w:fill="EEF2F7" w:val="clear"/>
        </w:rPr>
        <w:t xml:space="preserve">models</w:t>
      </w:r>
      <w:r>
        <w:rPr>
          <w:rFonts w:ascii="Calibri" w:cs="Calibri" w:eastAsia="Calibri" w:hAnsi="Calibri"/>
        </w:rPr>
        <w:t xml:space="preserve"> en CPU es posible pero </w:t>
      </w:r>
      <w:r>
        <w:rPr>
          <w:rFonts w:ascii="Calibri" w:cs="Calibri" w:eastAsia="Calibri" w:hAnsi="Calibri"/>
          <w:b/>
          <w:bCs/>
        </w:rPr>
        <w:t xml:space="preserve">no lo hemos medido</w:t>
      </w:r>
      <w:r>
        <w:rPr>
          <w:rFonts w:ascii="Calibri" w:cs="Calibri" w:eastAsia="Calibri" w:hAnsi="Calibri"/>
        </w:rPr>
        <w:t xml:space="preserve">: cada noticia puntúa 40 pares con 3 modelos de vínculo. Pruébalo antes de fiarte de él con el límite de 5 minutos.</w:t>
      </w:r>
    </w:p>
    <w:p>
      <w:pPr>
        <w:pStyle w:val="ListParagraph"/>
        <w:numPr>
          <w:ilvl w:val="0"/>
          <w:numId w:val="2"/>
        </w:numPr>
        <w:spacing w:after="60" w:line="276"/>
      </w:pPr>
      <w:r>
        <w:rPr>
          <w:rFonts w:ascii="Calibri" w:cs="Calibri" w:eastAsia="Calibri" w:hAnsi="Calibri"/>
        </w:rPr>
        <w:t xml:space="preserve">Entrenar sin GPU es muy lento. Los modelos se entrenan en la DGX.</w:t>
      </w:r>
    </w:p>
    <w:p>
      <w:pPr>
        <w:pStyle w:val="Heading2"/>
      </w:pPr>
      <w:r>
        <w:rPr>
          <w:rFonts w:ascii="Calibri" w:cs="Calibri" w:eastAsia="Calibri" w:hAnsi="Calibri"/>
        </w:rPr>
        <w:t xml:space="preserve">8.9 Cambiar de juego de modelos</w:t>
      </w:r>
    </w:p>
    <w:p>
      <w:pPr>
        <w:keepLines/>
        <w:pBdr>
          <w:left w:val="single" w:color="1F3864" w:sz="18" w:space="6"/>
        </w:pBdr>
        <w:shd w:fill="F3F4F6" w:val="clear"/>
        <w:spacing w:after="140" w:before="60" w:line="252"/>
        <w:ind w:left="120"/>
      </w:pPr>
      <w:r>
        <w:rPr>
          <w:rFonts w:ascii="Consolas" w:cs="Consolas" w:eastAsia="Consolas" w:hAnsi="Consolas"/>
          <w:color w:val="111827"/>
          <w:sz w:val="18"/>
          <w:szCs w:val="18"/>
        </w:rPr>
        <w:t xml:space="preserve">RADAR_MODELS=/ruta/a/otra_carpeta python3 run.py data/Supplier_Risk_3_Test.xlsx</w:t>
      </w:r>
    </w:p>
    <w:p>
      <w:pPr>
        <w:spacing w:after="120" w:line="288"/>
      </w:pPr>
      <w:r>
        <w:rPr>
          <w:rFonts w:ascii="Calibri" w:cs="Calibri" w:eastAsia="Calibri" w:hAnsi="Calibri"/>
        </w:rPr>
        <w:t xml:space="preserve">Por defecto se usa </w:t>
      </w:r>
      <w:r>
        <w:rPr>
          <w:rFonts w:ascii="Consolas" w:cs="Consolas" w:eastAsia="Consolas" w:hAnsi="Consolas"/>
          <w:color w:val="1F3864"/>
          <w:sz w:val="19"/>
          <w:szCs w:val="19"/>
          <w:shd w:fill="EEF2F7" w:val="clear"/>
        </w:rPr>
        <w:t xml:space="preserve">models/</w:t>
      </w:r>
      <w:r>
        <w:rPr>
          <w:rFonts w:ascii="Calibri" w:cs="Calibri" w:eastAsia="Calibri" w:hAnsi="Calibri"/>
        </w:rPr>
        <w:t xml:space="preserve"> dentro del proyecto. Con </w:t>
      </w:r>
      <w:r>
        <w:rPr>
          <w:rFonts w:ascii="Consolas" w:cs="Consolas" w:eastAsia="Consolas" w:hAnsi="Consolas"/>
          <w:color w:val="1F3864"/>
          <w:sz w:val="19"/>
          <w:szCs w:val="19"/>
          <w:shd w:fill="EEF2F7" w:val="clear"/>
        </w:rPr>
        <w:t xml:space="preserve">RADAR_MODELS</w:t>
      </w:r>
      <w:r>
        <w:rPr>
          <w:rFonts w:ascii="Calibri" w:cs="Calibri" w:eastAsia="Calibri" w:hAnsi="Calibri"/>
        </w:rPr>
        <w:t xml:space="preserve"> se apunta a otra carpeta con la misma estructura (por ejemplo, la v1 de Bertrán si alguien se la copia).</w:t>
      </w:r>
    </w:p>
    <w:p>
      <w:pPr>
        <w:pStyle w:val="Heading1"/>
        <w:pageBreakBefore/>
      </w:pPr>
      <w:r>
        <w:rPr>
          <w:rFonts w:ascii="Calibri" w:cs="Calibri" w:eastAsia="Calibri" w:hAnsi="Calibri"/>
        </w:rPr>
        <w:t xml:space="preserve">9. Limitaciones y problemas habituales</w:t>
      </w:r>
    </w:p>
    <w:p>
      <w:pPr>
        <w:pStyle w:val="Heading2"/>
      </w:pPr>
      <w:r>
        <w:rPr>
          <w:rFonts w:ascii="Calibri" w:cs="Calibri" w:eastAsia="Calibri" w:hAnsi="Calibri"/>
        </w:rPr>
        <w:t xml:space="preserve">9.1 Limitaciones del sistema</w:t>
      </w:r>
    </w:p>
    <w:p>
      <w:pPr>
        <w:pStyle w:val="ListParagraph"/>
        <w:numPr>
          <w:ilvl w:val="0"/>
          <w:numId w:val="2"/>
        </w:numPr>
        <w:spacing w:after="60" w:line="276"/>
      </w:pPr>
      <w:r>
        <w:rPr>
          <w:rFonts w:ascii="Calibri" w:cs="Calibri" w:eastAsia="Calibri" w:hAnsi="Calibri"/>
          <w:b/>
          <w:bCs/>
        </w:rPr>
        <w:t xml:space="preserve">Pocos datos reales</w:t>
      </w:r>
      <w:r>
        <w:rPr>
          <w:rFonts w:ascii="Calibri" w:cs="Calibri" w:eastAsia="Calibri" w:hAnsi="Calibri"/>
        </w:rPr>
        <w:t xml:space="preserve">: 40 noticias etiquetadas más 30 del Holdout. La mayor parte del entrenamiento es sintética; los resultados en noticias con estilos muy distintos podrían bajar.</w:t>
      </w:r>
    </w:p>
    <w:p>
      <w:pPr>
        <w:pStyle w:val="ListParagraph"/>
        <w:numPr>
          <w:ilvl w:val="0"/>
          <w:numId w:val="2"/>
        </w:numPr>
        <w:spacing w:after="60" w:line="276"/>
      </w:pPr>
      <w:r>
        <w:rPr>
          <w:rFonts w:ascii="Calibri" w:cs="Calibri" w:eastAsia="Calibri" w:hAnsi="Calibri"/>
          <w:b/>
          <w:bCs/>
        </w:rPr>
        <w:t xml:space="preserve">Medida con pocas noticias</w:t>
      </w:r>
      <w:r>
        <w:rPr>
          <w:rFonts w:ascii="Calibri" w:cs="Calibri" w:eastAsia="Calibri" w:hAnsi="Calibri"/>
        </w:rPr>
        <w:t xml:space="preserve">: 30 noticias dan una idea, no una garantía. Una noticia equivale a 3,3 puntos porcentuales.</w:t>
      </w:r>
    </w:p>
    <w:p>
      <w:pPr>
        <w:pStyle w:val="ListParagraph"/>
        <w:numPr>
          <w:ilvl w:val="0"/>
          <w:numId w:val="2"/>
        </w:numPr>
        <w:spacing w:after="60" w:line="276"/>
      </w:pPr>
      <w:r>
        <w:rPr>
          <w:rFonts w:ascii="Calibri" w:cs="Calibri" w:eastAsia="Calibri" w:hAnsi="Calibri"/>
          <w:b/>
          <w:bCs/>
        </w:rPr>
        <w:t xml:space="preserve">Solo inglés</w:t>
      </w:r>
      <w:r>
        <w:rPr>
          <w:rFonts w:ascii="Calibri" w:cs="Calibri" w:eastAsia="Calibri" w:hAnsi="Calibri"/>
        </w:rPr>
        <w:t xml:space="preserve">: la prueba es en inglés. El multilingüe no está implementado.</w:t>
      </w:r>
    </w:p>
    <w:p>
      <w:pPr>
        <w:pStyle w:val="ListParagraph"/>
        <w:numPr>
          <w:ilvl w:val="0"/>
          <w:numId w:val="2"/>
        </w:numPr>
        <w:spacing w:after="60" w:line="276"/>
      </w:pPr>
      <w:r>
        <w:rPr>
          <w:rFonts w:ascii="Calibri" w:cs="Calibri" w:eastAsia="Calibri" w:hAnsi="Calibri"/>
          <w:b/>
          <w:bCs/>
        </w:rPr>
        <w:t xml:space="preserve">Alertas de plantilla en la DGX</w:t>
      </w:r>
      <w:r>
        <w:rPr>
          <w:rFonts w:ascii="Calibri" w:cs="Calibri" w:eastAsia="Calibri" w:hAnsi="Calibri"/>
        </w:rPr>
        <w:t xml:space="preserve">: sin Ollama no hay LLM; la alerta existe pero es la plantilla, no texto generado.</w:t>
      </w:r>
    </w:p>
    <w:p>
      <w:pPr>
        <w:pStyle w:val="ListParagraph"/>
        <w:numPr>
          <w:ilvl w:val="0"/>
          <w:numId w:val="2"/>
        </w:numPr>
        <w:spacing w:after="60" w:line="276"/>
      </w:pPr>
      <w:r>
        <w:rPr>
          <w:rFonts w:ascii="Calibri" w:cs="Calibri" w:eastAsia="Calibri" w:hAnsi="Calibri"/>
          <w:b/>
          <w:bCs/>
        </w:rPr>
        <w:t xml:space="preserve">Umbrales sin calibrar</w:t>
      </w:r>
      <w:r>
        <w:rPr>
          <w:rFonts w:ascii="Calibri" w:cs="Calibri" w:eastAsia="Calibri" w:hAnsi="Calibri"/>
        </w:rPr>
        <w:t xml:space="preserve"> (0,5).</w:t>
      </w:r>
    </w:p>
    <w:p>
      <w:pPr>
        <w:pStyle w:val="ListParagraph"/>
        <w:numPr>
          <w:ilvl w:val="0"/>
          <w:numId w:val="2"/>
        </w:numPr>
        <w:spacing w:after="60" w:line="276"/>
      </w:pPr>
      <w:r>
        <w:rPr>
          <w:rFonts w:ascii="Calibri" w:cs="Calibri" w:eastAsia="Calibri" w:hAnsi="Calibri"/>
          <w:b/>
          <w:bCs/>
        </w:rPr>
        <w:t xml:space="preserve">Reproducibilidad</w:t>
      </w:r>
      <w:r>
        <w:rPr>
          <w:rFonts w:ascii="Calibri" w:cs="Calibri" w:eastAsia="Calibri" w:hAnsi="Calibri"/>
        </w:rPr>
        <w:t xml:space="preserve">: los modelos v1 no se pueden regenerar desde el repositorio; sí la v2.</w:t>
      </w:r>
    </w:p>
    <w:p>
      <w:pPr>
        <w:pStyle w:val="ListParagraph"/>
        <w:numPr>
          <w:ilvl w:val="0"/>
          <w:numId w:val="2"/>
        </w:numPr>
        <w:spacing w:after="60" w:line="276"/>
      </w:pPr>
      <w:r>
        <w:rPr>
          <w:rFonts w:ascii="Calibri" w:cs="Calibri" w:eastAsia="Calibri" w:hAnsi="Calibri"/>
          <w:b/>
          <w:bCs/>
        </w:rPr>
        <w:t xml:space="preserve">Acceso a la DGX el día de la prueba</w:t>
      </w:r>
      <w:r>
        <w:rPr>
          <w:rFonts w:ascii="Calibri" w:cs="Calibri" w:eastAsia="Calibri" w:hAnsi="Calibri"/>
        </w:rPr>
        <w:t xml:space="preserve">: no está comprobado desde la red de Accenture.</w:t>
      </w:r>
    </w:p>
    <w:p>
      <w:pPr>
        <w:pStyle w:val="Heading2"/>
      </w:pPr>
      <w:r>
        <w:rPr>
          <w:rFonts w:ascii="Calibri" w:cs="Calibri" w:eastAsia="Calibri" w:hAnsi="Calibri"/>
        </w:rPr>
        <w:t xml:space="preserve">9.2 Problemas habituales y solución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Síntoma</w:t>
            </w:r>
          </w:p>
        </w:tc>
        <w:tc>
          <w:tcPr>
            <w:tcW w:type="dxa" w:w="61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Causa y solución</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Faltan modelos en models/</w:t>
            </w:r>
          </w:p>
        </w:tc>
        <w:tc>
          <w:tcPr>
            <w:tcW w:type="dxa" w:w="6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 se han entrenado o se está en otra carpeta/cuenta. Ejecuta 8.3 o usa </w:t>
            </w:r>
            <w:r>
              <w:rPr>
                <w:rFonts w:ascii="Consolas" w:cs="Consolas" w:eastAsia="Consolas" w:hAnsi="Consolas"/>
                <w:color w:val="1F3864"/>
                <w:sz w:val="16"/>
                <w:szCs w:val="16"/>
                <w:shd w:fill="EEF2F7" w:val="clear"/>
              </w:rPr>
              <w:t xml:space="preserve">--mode rules</w:t>
            </w:r>
            <w:r>
              <w:rPr>
                <w:rFonts w:ascii="Calibri" w:cs="Calibri" w:eastAsia="Calibri" w:hAnsi="Calibri"/>
                <w:sz w:val="18"/>
                <w:szCs w:val="18"/>
              </w:rPr>
              <w:t xml:space="preserve">.</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git pull</w:t>
            </w:r>
            <w:r>
              <w:rPr>
                <w:rFonts w:ascii="Calibri" w:cs="Calibri" w:eastAsia="Calibri" w:hAnsi="Calibri"/>
                <w:sz w:val="18"/>
                <w:szCs w:val="18"/>
              </w:rPr>
              <w:t xml:space="preserve"> aborta por cambios locales en </w:t>
            </w:r>
            <w:r>
              <w:rPr>
                <w:rFonts w:ascii="Consolas" w:cs="Consolas" w:eastAsia="Consolas" w:hAnsi="Consolas"/>
                <w:color w:val="1F3864"/>
                <w:sz w:val="16"/>
                <w:szCs w:val="16"/>
                <w:shd w:fill="EEF2F7" w:val="clear"/>
              </w:rPr>
              <w:t xml:space="preserve">data/synthetic.csv</w:t>
            </w:r>
          </w:p>
        </w:tc>
        <w:tc>
          <w:tcPr>
            <w:tcW w:type="dxa" w:w="6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git checkout -- data/synthetic.csv</w:t>
            </w:r>
            <w:r>
              <w:rPr>
                <w:rFonts w:ascii="Calibri" w:cs="Calibri" w:eastAsia="Calibri" w:hAnsi="Calibri"/>
                <w:sz w:val="18"/>
                <w:szCs w:val="18"/>
              </w:rPr>
              <w:t xml:space="preserve"> y vuelve a hacer </w:t>
            </w:r>
            <w:r>
              <w:rPr>
                <w:rFonts w:ascii="Consolas" w:cs="Consolas" w:eastAsia="Consolas" w:hAnsi="Consolas"/>
                <w:color w:val="1F3864"/>
                <w:sz w:val="16"/>
                <w:szCs w:val="16"/>
                <w:shd w:fill="EEF2F7" w:val="clear"/>
              </w:rPr>
              <w:t xml:space="preserve">git pull</w:t>
            </w:r>
            <w:r>
              <w:rPr>
                <w:rFonts w:ascii="Calibri" w:cs="Calibri" w:eastAsia="Calibri" w:hAnsi="Calibri"/>
                <w:sz w:val="18"/>
                <w:szCs w:val="18"/>
              </w:rPr>
              <w:t xml:space="preserve">.</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train_all.sh</w:t>
            </w:r>
            <w:r>
              <w:rPr>
                <w:rFonts w:ascii="Calibri" w:cs="Calibri" w:eastAsia="Calibri" w:hAnsi="Calibri"/>
                <w:sz w:val="18"/>
                <w:szCs w:val="18"/>
              </w:rPr>
              <w:t xml:space="preserve"> da «unrecognized arguments»</w:t>
            </w:r>
          </w:p>
        </w:tc>
        <w:tc>
          <w:tcPr>
            <w:tcW w:type="dxa" w:w="6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Código desactualizado: </w:t>
            </w:r>
            <w:r>
              <w:rPr>
                <w:rFonts w:ascii="Consolas" w:cs="Consolas" w:eastAsia="Consolas" w:hAnsi="Consolas"/>
                <w:color w:val="1F3864"/>
                <w:sz w:val="16"/>
                <w:szCs w:val="16"/>
                <w:shd w:fill="EEF2F7" w:val="clear"/>
              </w:rPr>
              <w:t xml:space="preserve">git pull</w:t>
            </w:r>
            <w:r>
              <w:rPr>
                <w:rFonts w:ascii="Calibri" w:cs="Calibri" w:eastAsia="Calibri" w:hAnsi="Calibri"/>
                <w:sz w:val="18"/>
                <w:szCs w:val="18"/>
              </w:rPr>
              <w:t xml:space="preserve"> y relanza.</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Al clonar pide contraseña y falla</w:t>
            </w:r>
          </w:p>
        </w:tc>
        <w:tc>
          <w:tcPr>
            <w:tcW w:type="dxa" w:w="6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GitHub no acepta contraseñas: usa un token personal como contraseña.</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El entrenamiento se para al cerrar la sesión</w:t>
            </w:r>
          </w:p>
        </w:tc>
        <w:tc>
          <w:tcPr>
            <w:tcW w:type="dxa" w:w="6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Se lanzó sin </w:t>
            </w:r>
            <w:r>
              <w:rPr>
                <w:rFonts w:ascii="Consolas" w:cs="Consolas" w:eastAsia="Consolas" w:hAnsi="Consolas"/>
                <w:color w:val="1F3864"/>
                <w:sz w:val="16"/>
                <w:szCs w:val="16"/>
                <w:shd w:fill="EEF2F7" w:val="clear"/>
              </w:rPr>
              <w:t xml:space="preserve">nohup</w:t>
            </w:r>
            <w:r>
              <w:rPr>
                <w:rFonts w:ascii="Calibri" w:cs="Calibri" w:eastAsia="Calibri" w:hAnsi="Calibri"/>
                <w:sz w:val="18"/>
                <w:szCs w:val="18"/>
              </w:rPr>
              <w:t xml:space="preserve">. Relánzalo con </w:t>
            </w:r>
            <w:r>
              <w:rPr>
                <w:rFonts w:ascii="Consolas" w:cs="Consolas" w:eastAsia="Consolas" w:hAnsi="Consolas"/>
                <w:color w:val="1F3864"/>
                <w:sz w:val="16"/>
                <w:szCs w:val="16"/>
                <w:shd w:fill="EEF2F7" w:val="clear"/>
              </w:rPr>
              <w:t xml:space="preserve">nohup … &amp;</w:t>
            </w:r>
            <w:r>
              <w:rPr>
                <w:rFonts w:ascii="Calibri" w:cs="Calibri" w:eastAsia="Calibri" w:hAnsi="Calibri"/>
                <w:sz w:val="18"/>
                <w:szCs w:val="18"/>
              </w:rPr>
              <w:t xml:space="preserve"> como en 8.3.</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tail -f</w:t>
            </w:r>
            <w:r>
              <w:rPr>
                <w:rFonts w:ascii="Calibri" w:cs="Calibri" w:eastAsia="Calibri" w:hAnsi="Calibri"/>
                <w:sz w:val="18"/>
                <w:szCs w:val="18"/>
              </w:rPr>
              <w:t xml:space="preserve"> parece colgado</w:t>
            </w:r>
          </w:p>
        </w:tc>
        <w:tc>
          <w:tcPr>
            <w:tcW w:type="dxa" w:w="6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Es normal: no termina. Ctrl+C solo deja de mostrar el log.</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ModuleNotFoundError</w:t>
            </w:r>
          </w:p>
        </w:tc>
        <w:tc>
          <w:tcPr>
            <w:tcW w:type="dxa" w:w="6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pip3 install --user -r requirements.txt</w:t>
            </w:r>
            <w:r>
              <w:rPr>
                <w:rFonts w:ascii="Calibri" w:cs="Calibri" w:eastAsia="Calibri" w:hAnsi="Calibri"/>
                <w:sz w:val="18"/>
                <w:szCs w:val="18"/>
              </w:rPr>
              <w:t xml:space="preserve">.</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Avisos «LF will be replaced by CRLF» en Windows</w:t>
            </w:r>
          </w:p>
        </w:tc>
        <w:tc>
          <w:tcPr>
            <w:tcW w:type="dxa" w:w="6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Inofensivos. El repo fuerza LF en </w:t>
            </w:r>
            <w:r>
              <w:rPr>
                <w:rFonts w:ascii="Consolas" w:cs="Consolas" w:eastAsia="Consolas" w:hAnsi="Consolas"/>
                <w:color w:val="1F3864"/>
                <w:sz w:val="16"/>
                <w:szCs w:val="16"/>
                <w:shd w:fill="EEF2F7" w:val="clear"/>
              </w:rPr>
              <w:t xml:space="preserve">.sh</w:t>
            </w:r>
            <w:r>
              <w:rPr>
                <w:rFonts w:ascii="Calibri" w:cs="Calibri" w:eastAsia="Calibri" w:hAnsi="Calibri"/>
                <w:sz w:val="18"/>
                <w:szCs w:val="18"/>
              </w:rPr>
              <w:t xml:space="preserve"> y </w:t>
            </w:r>
            <w:r>
              <w:rPr>
                <w:rFonts w:ascii="Consolas" w:cs="Consolas" w:eastAsia="Consolas" w:hAnsi="Consolas"/>
                <w:color w:val="1F3864"/>
                <w:sz w:val="16"/>
                <w:szCs w:val="16"/>
                <w:shd w:fill="EEF2F7" w:val="clear"/>
              </w:rPr>
              <w:t xml:space="preserve">.py</w:t>
            </w:r>
            <w:r>
              <w:rPr>
                <w:rFonts w:ascii="Calibri" w:cs="Calibri" w:eastAsia="Calibri" w:hAnsi="Calibri"/>
                <w:sz w:val="18"/>
                <w:szCs w:val="18"/>
              </w:rPr>
              <w:t xml:space="preserve"> con </w:t>
            </w:r>
            <w:r>
              <w:rPr>
                <w:rFonts w:ascii="Consolas" w:cs="Consolas" w:eastAsia="Consolas" w:hAnsi="Consolas"/>
                <w:color w:val="1F3864"/>
                <w:sz w:val="16"/>
                <w:szCs w:val="16"/>
                <w:shd w:fill="EEF2F7" w:val="clear"/>
              </w:rPr>
              <w:t xml:space="preserve">.gitattributes</w:t>
            </w:r>
            <w:r>
              <w:rPr>
                <w:rFonts w:ascii="Calibri" w:cs="Calibri" w:eastAsia="Calibri" w:hAnsi="Calibri"/>
                <w:sz w:val="18"/>
                <w:szCs w:val="18"/>
              </w:rPr>
              <w:t xml:space="preserve">.</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El panel no se abre</w:t>
            </w:r>
          </w:p>
        </w:tc>
        <w:tc>
          <w:tcPr>
            <w:tcW w:type="dxa" w:w="6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Mira la pestaña PORTS de code-server y abre el puerto 8501. El comando debe llevar las cuatro opciones </w:t>
            </w:r>
            <w:r>
              <w:rPr>
                <w:rFonts w:ascii="Consolas" w:cs="Consolas" w:eastAsia="Consolas" w:hAnsi="Consolas"/>
                <w:color w:val="1F3864"/>
                <w:sz w:val="16"/>
                <w:szCs w:val="16"/>
                <w:shd w:fill="EEF2F7" w:val="clear"/>
              </w:rPr>
              <w:t xml:space="preserve">--server…</w:t>
            </w:r>
            <w:r>
              <w:rPr>
                <w:rFonts w:ascii="Calibri" w:cs="Calibri" w:eastAsia="Calibri" w:hAnsi="Calibri"/>
                <w:sz w:val="18"/>
                <w:szCs w:val="18"/>
              </w:rPr>
              <w:t xml:space="preserve">.</w:t>
            </w:r>
          </w:p>
        </w:tc>
      </w:tr>
      <w:tr>
        <w:trPr>
          <w:cantSplit/>
        </w:trPr>
        <w:tc>
          <w:tcPr>
            <w:tcW w:type="dxa" w:w="35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Alertas con «plantilla (sin LLM local)»</w:t>
            </w:r>
          </w:p>
        </w:tc>
        <w:tc>
          <w:tcPr>
            <w:tcW w:type="dxa" w:w="61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No hay Ollama. Es el comportamiento esperado en la DGX.</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Una noticia sale con </w:t>
            </w:r>
            <w:r>
              <w:rPr>
                <w:rFonts w:ascii="Consolas" w:cs="Consolas" w:eastAsia="Consolas" w:hAnsi="Consolas"/>
                <w:color w:val="1F3864"/>
                <w:sz w:val="16"/>
                <w:szCs w:val="16"/>
                <w:shd w:fill="EEF2F7" w:val="clear"/>
              </w:rPr>
              <w:t xml:space="preserve">ERROR</w:t>
            </w:r>
            <w:r>
              <w:rPr>
                <w:rFonts w:ascii="Calibri" w:cs="Calibri" w:eastAsia="Calibri" w:hAnsi="Calibri"/>
                <w:sz w:val="18"/>
                <w:szCs w:val="18"/>
              </w:rPr>
              <w:t xml:space="preserve"> en Reasoning</w:t>
            </w:r>
          </w:p>
        </w:tc>
        <w:tc>
          <w:tcPr>
            <w:tcW w:type="dxa" w:w="61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El sistema siguió con las demás. Mira el mensaje en la hoja Details.</w:t>
            </w:r>
          </w:p>
        </w:tc>
      </w:tr>
    </w:tbl>
    <w:p>
      <w:pPr>
        <w:spacing w:after="160"/>
      </w:pPr>
    </w:p>
    <w:p>
      <w:pPr>
        <w:pStyle w:val="Heading2"/>
      </w:pPr>
      <w:r>
        <w:rPr>
          <w:rFonts w:ascii="Calibri" w:cs="Calibri" w:eastAsia="Calibri" w:hAnsi="Calibri"/>
        </w:rPr>
        <w:t xml:space="preserve">9.3 Cómo subir el trabajo a GitHub (para quien edite)</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git status</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git add -A</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git commit -m "mensaje claro"</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git push origin &lt;tu-rama&gt;</w:t>
      </w:r>
    </w:p>
    <w:p>
      <w:pPr>
        <w:spacing w:after="120" w:line="288"/>
      </w:pPr>
      <w:r>
        <w:rPr>
          <w:rFonts w:ascii="Consolas" w:cs="Consolas" w:eastAsia="Consolas" w:hAnsi="Consolas"/>
          <w:color w:val="1F3864"/>
          <w:sz w:val="16"/>
          <w:szCs w:val="16"/>
          <w:shd w:fill="EEF2F7" w:val="clear"/>
        </w:rPr>
        <w:t xml:space="preserve">out/</w:t>
      </w:r>
      <w:r>
        <w:rPr>
          <w:rFonts w:ascii="Calibri" w:cs="Calibri" w:eastAsia="Calibri" w:hAnsi="Calibri"/>
          <w:color w:val="475569"/>
          <w:sz w:val="18"/>
          <w:szCs w:val="18"/>
        </w:rPr>
        <w:t xml:space="preserve"> y </w:t>
      </w:r>
      <w:r>
        <w:rPr>
          <w:rFonts w:ascii="Consolas" w:cs="Consolas" w:eastAsia="Consolas" w:hAnsi="Consolas"/>
          <w:color w:val="1F3864"/>
          <w:sz w:val="16"/>
          <w:szCs w:val="16"/>
          <w:shd w:fill="EEF2F7" w:val="clear"/>
        </w:rPr>
        <w:t xml:space="preserve">models/</w:t>
      </w:r>
      <w:r>
        <w:rPr>
          <w:rFonts w:ascii="Calibri" w:cs="Calibri" w:eastAsia="Calibri" w:hAnsi="Calibri"/>
          <w:color w:val="475569"/>
          <w:sz w:val="18"/>
          <w:szCs w:val="18"/>
        </w:rPr>
        <w:t xml:space="preserve"> están ignorados: nada de resultados ni pesos van al repositorio.</w:t>
      </w:r>
    </w:p>
    <w:p>
      <w:pPr>
        <w:pStyle w:val="Heading1"/>
        <w:pageBreakBefore/>
      </w:pPr>
      <w:r>
        <w:rPr>
          <w:rFonts w:ascii="Calibri" w:cs="Calibri" w:eastAsia="Calibri" w:hAnsi="Calibri"/>
        </w:rPr>
        <w:t xml:space="preserve">10. Guion para la presentación</w:t>
      </w:r>
    </w:p>
    <w:p>
      <w:pPr>
        <w:spacing w:after="120" w:line="288"/>
      </w:pPr>
      <w:r>
        <w:rPr>
          <w:rFonts w:ascii="Calibri" w:cs="Calibri" w:eastAsia="Calibri" w:hAnsi="Calibri"/>
        </w:rPr>
        <w:t xml:space="preserve">Cómo contar el proyecto para cada criterio de evaluación. Son ideas de enfoque; ajustadlas a vuestro estilo.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Criterio</w:t>
            </w:r>
          </w:p>
        </w:tc>
        <w:tc>
          <w:tcPr>
            <w:tcW w:type="dxa" w:w="67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Qué decir y enseñar</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Innovación y originalidad (hacer la IA generativa real)</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Modelos propios afinados (no solo llamar a una API) que deciden de forma medible, y la IA generativa colocada donde aporta valor: la alerta final accionable con el impacto en negocio (gasto, stock, fuente única, alternativas) y el borrador de email al proveedor. Enseñar el panel.</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Viabilidad y escalabilidad</w:t>
            </w:r>
          </w:p>
        </w:tc>
        <w:tc>
          <w:tcPr>
            <w:tcW w:type="dxa" w:w="6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Pesos abiertos, sin coste por uso, funciona en local. 14 noticias en ~21 s. Más proveedores = más fichas; más noticias = más lotes. Se reentrena con un comando (</w:t>
            </w:r>
            <w:r>
              <w:rPr>
                <w:rFonts w:ascii="Consolas" w:cs="Consolas" w:eastAsia="Consolas" w:hAnsi="Consolas"/>
                <w:color w:val="1F3864"/>
                <w:sz w:val="17"/>
                <w:szCs w:val="17"/>
                <w:shd w:fill="EEF2F7" w:val="clear"/>
              </w:rPr>
              <w:t xml:space="preserve">train_all.sh</w:t>
            </w:r>
            <w:r>
              <w:rPr>
                <w:rFonts w:ascii="Calibri" w:cs="Calibri" w:eastAsia="Calibri" w:hAnsi="Calibri"/>
                <w:sz w:val="19"/>
                <w:szCs w:val="19"/>
              </w:rPr>
              <w:t xml:space="preserve">). Matcher + modelos separan «dónde» de «qué».</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Claridad y concisión</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Un único Excel con las 4 columnas exigidas, y la hoja Details con el porqué (razonamiento, confianza, prioridad). Un diagrama de seis pasos.</w:t>
            </w:r>
          </w:p>
        </w:tc>
      </w:tr>
      <w:tr>
        <w:trPr>
          <w:cantSplit/>
        </w:trPr>
        <w:tc>
          <w:tcPr>
            <w:tcW w:type="dxa" w:w="2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Colaboración</w:t>
            </w:r>
          </w:p>
        </w:tc>
        <w:tc>
          <w:tcPr>
            <w:tcW w:type="dxa" w:w="6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Reparto de trabajo, repositorio compartido con ramas, esta guía para que cualquiera lo ejecute sin depender de una persona.</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Consideraciones éticas</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La IA generativa </w:t>
            </w:r>
            <w:r>
              <w:rPr>
                <w:rFonts w:ascii="Calibri" w:cs="Calibri" w:eastAsia="Calibri" w:hAnsi="Calibri"/>
                <w:b/>
                <w:bCs/>
                <w:sz w:val="19"/>
                <w:szCs w:val="19"/>
              </w:rPr>
              <w:t xml:space="preserve">no decide</w:t>
            </w:r>
            <w:r>
              <w:rPr>
                <w:rFonts w:ascii="Calibri" w:cs="Calibri" w:eastAsia="Calibri" w:hAnsi="Calibri"/>
                <w:sz w:val="19"/>
                <w:szCs w:val="19"/>
              </w:rPr>
              <w:t xml:space="preserve"> y está validada contra la invención de cifras e IDs; el texto de las noticias se trata como no fiable (anti-inyección). Transparencia: confianza y razonamiento visibles. Datos ficticios, sin datos personales. Medida honesta separando entrenamiento de examen independiente. Un riesgo reconocido: falsos negativos en urgencia.</w:t>
            </w:r>
          </w:p>
        </w:tc>
      </w:tr>
    </w:tbl>
    <w:p>
      <w:pPr>
        <w:spacing w:after="160"/>
      </w:pPr>
    </w:p>
    <w:p>
      <w:pPr>
        <w:pStyle w:val="Heading2"/>
      </w:pPr>
      <w:r>
        <w:rPr>
          <w:rFonts w:ascii="Calibri" w:cs="Calibri" w:eastAsia="Calibri" w:hAnsi="Calibri"/>
        </w:rPr>
        <w:t xml:space="preserve">10.1 Cosas que solo se mencionan (no están implementadas)</w:t>
      </w:r>
    </w:p>
    <w:p>
      <w:pPr>
        <w:pStyle w:val="ListParagraph"/>
        <w:numPr>
          <w:ilvl w:val="0"/>
          <w:numId w:val="2"/>
        </w:numPr>
        <w:spacing w:after="60" w:line="276"/>
      </w:pPr>
      <w:r>
        <w:rPr>
          <w:rFonts w:ascii="Calibri" w:cs="Calibri" w:eastAsia="Calibri" w:hAnsi="Calibri"/>
          <w:b/>
          <w:bCs/>
        </w:rPr>
        <w:t xml:space="preserve">Multilingüe</w:t>
      </w:r>
      <w:r>
        <w:rPr>
          <w:rFonts w:ascii="Calibri" w:cs="Calibri" w:eastAsia="Calibri" w:hAnsi="Calibri"/>
        </w:rPr>
        <w:t xml:space="preserve">: las noticias reales llegan en muchos idiomas. Se resolvería con un encoder multilingüe o traduciendo antes del modelo. En la prueba todo está en inglés.</w:t>
      </w:r>
    </w:p>
    <w:p>
      <w:pPr>
        <w:pStyle w:val="ListParagraph"/>
        <w:numPr>
          <w:ilvl w:val="0"/>
          <w:numId w:val="2"/>
        </w:numPr>
        <w:spacing w:after="60" w:line="276"/>
      </w:pPr>
      <w:r>
        <w:rPr>
          <w:rFonts w:ascii="Calibri" w:cs="Calibri" w:eastAsia="Calibri" w:hAnsi="Calibri"/>
          <w:b/>
          <w:bCs/>
        </w:rPr>
        <w:t xml:space="preserve">Calibración de umbrales</w:t>
      </w:r>
      <w:r>
        <w:rPr>
          <w:rFonts w:ascii="Calibri" w:cs="Calibri" w:eastAsia="Calibri" w:hAnsi="Calibri"/>
        </w:rPr>
        <w:t xml:space="preserve"> con más datos reales.</w:t>
      </w:r>
    </w:p>
    <w:p>
      <w:pPr>
        <w:pStyle w:val="ListParagraph"/>
        <w:numPr>
          <w:ilvl w:val="0"/>
          <w:numId w:val="2"/>
        </w:numPr>
        <w:spacing w:after="60" w:line="276"/>
      </w:pPr>
      <w:r>
        <w:rPr>
          <w:rFonts w:ascii="Calibri" w:cs="Calibri" w:eastAsia="Calibri" w:hAnsi="Calibri"/>
          <w:b/>
          <w:bCs/>
        </w:rPr>
        <w:t xml:space="preserve">Aprendizaje continuo</w:t>
      </w:r>
      <w:r>
        <w:rPr>
          <w:rFonts w:ascii="Calibri" w:cs="Calibri" w:eastAsia="Calibri" w:hAnsi="Calibri"/>
        </w:rPr>
        <w:t xml:space="preserve"> con las noticias reales que vaya etiquetando el cliente (sin que un analista tenga que corregir a mano el sistema en cada paso).</w:t>
      </w:r>
    </w:p>
    <w:p>
      <w:pPr>
        <w:pStyle w:val="Heading2"/>
      </w:pPr>
      <w:r>
        <w:rPr>
          <w:rFonts w:ascii="Calibri" w:cs="Calibri" w:eastAsia="Calibri" w:hAnsi="Calibri"/>
        </w:rPr>
        <w:t xml:space="preserve">10.2 Preguntas que pueden hacer y cómo responder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Pregunta</w:t>
            </w:r>
          </w:p>
        </w:tc>
        <w:tc>
          <w:tcPr>
            <w:tcW w:type="dxa" w:w="66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Respuesta corta</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¿Por qué no un LLM para todo?</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Es más lento, más caro, menos reproducible y difícil de medir. Con modelos propios decidimos de forma estable y auditable; el LLM entra donde escribir bien importa.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¿Cómo sabéis que no inventa?</w:t>
            </w:r>
          </w:p>
        </w:tc>
        <w:tc>
          <w:tcPr>
            <w:tcW w:type="dxa" w:w="6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Solo recibe hechos calculados y se valida que cada ID y cifra de su texto estén en esos hechos; si no, se usa una plantilla.</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¿Qué pasa si se equivoca?</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Mostramos confianza y razonamiento, y la urgencia combina dos señales independientes. Reconocemos el caso débil: sanciones que paran suministro.</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¿Cuántos datos reales usasteis?</w:t>
            </w:r>
          </w:p>
        </w:tc>
        <w:tc>
          <w:tcPr>
            <w:tcW w:type="dxa" w:w="66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40 noticias etiquetadas (+30 de un examen independiente), ampliadas con datos sintéticos generados por plantillas con etiquetas exactas. Medimos en noticias que no vieron las plantillas.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¿Escala a más proveedores?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Sí: el vínculo puntúa pares noticia–proveedor, así que añadir proveedores es añadir fichas y reentrenar.</w:t>
            </w:r>
          </w:p>
        </w:tc>
      </w:tr>
    </w:tbl>
    <w:p>
      <w:pPr>
        <w:spacing w:after="160"/>
      </w:pPr>
    </w:p>
    <w:p>
      <w:pPr>
        <w:pStyle w:val="Heading1"/>
        <w:pageBreakBefore/>
      </w:pPr>
      <w:r>
        <w:rPr>
          <w:rFonts w:ascii="Calibri" w:cs="Calibri" w:eastAsia="Calibri" w:hAnsi="Calibri"/>
        </w:rPr>
        <w:t xml:space="preserve">11. Mapa del repositorio</w:t>
      </w:r>
    </w:p>
    <w:p>
      <w:pPr>
        <w:spacing w:after="120" w:line="288"/>
      </w:pPr>
      <w:r>
        <w:rPr>
          <w:rFonts w:ascii="Calibri" w:cs="Calibri" w:eastAsia="Calibri" w:hAnsi="Calibri"/>
        </w:rPr>
        <w:t xml:space="preserve">Todo está dentro de la carpeta </w:t>
      </w:r>
      <w:r>
        <w:rPr>
          <w:rFonts w:ascii="Consolas" w:cs="Consolas" w:eastAsia="Consolas" w:hAnsi="Consolas"/>
          <w:color w:val="1F3864"/>
          <w:sz w:val="19"/>
          <w:szCs w:val="19"/>
          <w:shd w:fill="EEF2F7" w:val="clear"/>
        </w:rPr>
        <w:t xml:space="preserve">supplier-radar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5738"/>
      </w:tblGrid>
      <w:tr>
        <w:trPr>
          <w:cantSplit/>
          <w:tblHeader/>
        </w:trPr>
        <w:tc>
          <w:tcPr>
            <w:tcW w:type="dxa" w:w="39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Ruta</w:t>
            </w:r>
          </w:p>
        </w:tc>
        <w:tc>
          <w:tcPr>
            <w:tcW w:type="dxa" w:w="57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8"/>
                <w:szCs w:val="18"/>
              </w:rPr>
              <w:t xml:space="preserve">Qué contiene</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run.py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Procesa un Excel y exporta Results + Details. </w:t>
            </w:r>
            <w:r>
              <w:rPr>
                <w:rFonts w:ascii="Calibri" w:cs="Calibri" w:eastAsia="Calibri" w:hAnsi="Calibri"/>
                <w:b/>
                <w:bCs/>
                <w:sz w:val="18"/>
                <w:szCs w:val="18"/>
              </w:rPr>
              <w:t xml:space="preserve">Es el comando principal.</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dashboard.py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Panel Streamlit</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evaluate.py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Mide contra noticias con respuesta</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train_text.py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train_link.py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train_all.sh</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Entrenamiento de los modelos y del ensemble</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calibrate.py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Calibración de umbrales (opcional)</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fetch_geo.py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fetch_negatives.py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Descarga de regiones (GeoNames) y de ruido real (ag_news)</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augment.py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gen_llm_data.py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Ampliación de datos (no usada / necesita Ollama)</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probe.py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inspect_run.py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Depuración</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radar/config.py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Rutas, ficheros del reto y variable </w:t>
            </w:r>
            <w:r>
              <w:rPr>
                <w:rFonts w:ascii="Consolas" w:cs="Consolas" w:eastAsia="Consolas" w:hAnsi="Consolas"/>
                <w:color w:val="1F3864"/>
                <w:sz w:val="16"/>
                <w:szCs w:val="16"/>
                <w:shd w:fill="EEF2F7" w:val="clear"/>
              </w:rPr>
              <w:t xml:space="preserve">RADAR_MODELS</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radar/data.py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Cargador robusto de noticias, proveedores y materiales</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radar/matcher.py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radar/knowledge.py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Pistas de proveedores y diccionario de regiones</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radar/pairs.py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Pares noticia–proveedor y prefijo de pistas</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radar/nn.py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radar/models.py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Modelo de texto con 5 cabezas; carga del ensemble e inferencia</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radar/analyze.py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Reglas deterministas (y modos </w:t>
            </w:r>
            <w:r>
              <w:rPr>
                <w:rFonts w:ascii="Consolas" w:cs="Consolas" w:eastAsia="Consolas" w:hAnsi="Consolas"/>
                <w:color w:val="1F3864"/>
                <w:sz w:val="16"/>
                <w:szCs w:val="16"/>
                <w:shd w:fill="EEF2F7" w:val="clear"/>
              </w:rPr>
              <w:t xml:space="preserve">rules</w:t>
            </w:r>
            <w:r>
              <w:rPr>
                <w:rFonts w:ascii="Calibri" w:cs="Calibri" w:eastAsia="Calibri" w:hAnsi="Calibri"/>
                <w:sz w:val="18"/>
                <w:szCs w:val="18"/>
              </w:rPr>
              <w:t xml:space="preserve"> y </w:t>
            </w:r>
            <w:r>
              <w:rPr>
                <w:rFonts w:ascii="Consolas" w:cs="Consolas" w:eastAsia="Consolas" w:hAnsi="Consolas"/>
                <w:color w:val="1F3864"/>
                <w:sz w:val="16"/>
                <w:szCs w:val="16"/>
                <w:shd w:fill="EEF2F7" w:val="clear"/>
              </w:rPr>
              <w:t xml:space="preserve">llm</w:t>
            </w:r>
            <w:r>
              <w:rPr>
                <w:rFonts w:ascii="Calibri" w:cs="Calibri" w:eastAsia="Calibri" w:hAnsi="Calibri"/>
                <w:sz w:val="18"/>
                <w:szCs w:val="18"/>
              </w:rPr>
              <w:t xml:space="preserve">)</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radar/impact.py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Capa de impacto de negocio</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radar/alerts.py</w:t>
            </w:r>
            <w:r>
              <w:rPr>
                <w:rFonts w:ascii="Calibri" w:cs="Calibri" w:eastAsia="Calibri" w:hAnsi="Calibri"/>
                <w:sz w:val="18"/>
                <w:szCs w:val="18"/>
              </w:rPr>
              <w:t xml:space="preserve">, </w:t>
            </w:r>
            <w:r>
              <w:rPr>
                <w:rFonts w:ascii="Consolas" w:cs="Consolas" w:eastAsia="Consolas" w:hAnsi="Consolas"/>
                <w:color w:val="1F3864"/>
                <w:sz w:val="16"/>
                <w:szCs w:val="16"/>
                <w:shd w:fill="EEF2F7" w:val="clear"/>
              </w:rPr>
              <w:t xml:space="preserve">radar/llm.py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Alerta con IA generativa y cliente de Ollama</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radar/pipeline.py</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Orquestación y escritura del Excel</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radar/synth.py</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Generador de noticias sintéticas</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data/</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Excels del reto, Holdout y </w:t>
            </w:r>
            <w:r>
              <w:rPr>
                <w:rFonts w:ascii="Consolas" w:cs="Consolas" w:eastAsia="Consolas" w:hAnsi="Consolas"/>
                <w:color w:val="1F3864"/>
                <w:sz w:val="16"/>
                <w:szCs w:val="16"/>
                <w:shd w:fill="EEF2F7" w:val="clear"/>
              </w:rPr>
              <w:t xml:space="preserve">synthetic.csv</w:t>
            </w:r>
          </w:p>
        </w:tc>
      </w:tr>
      <w:tr>
        <w:trPr>
          <w:cantSplit/>
        </w:trPr>
        <w:tc>
          <w:tcPr>
            <w:tcW w:type="dxa" w:w="39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out/</w:t>
            </w:r>
          </w:p>
        </w:tc>
        <w:tc>
          <w:tcPr>
            <w:tcW w:type="dxa" w:w="57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Resultados y logs (ignorado por git)</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onsolas" w:cs="Consolas" w:eastAsia="Consolas" w:hAnsi="Consolas"/>
                <w:color w:val="1F3864"/>
                <w:sz w:val="16"/>
                <w:szCs w:val="16"/>
                <w:shd w:fill="EEF2F7" w:val="clear"/>
              </w:rPr>
              <w:t xml:space="preserve">models/</w:t>
            </w:r>
          </w:p>
        </w:tc>
        <w:tc>
          <w:tcPr>
            <w:tcW w:type="dxa" w:w="57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8"/>
                <w:szCs w:val="18"/>
              </w:rPr>
              <w:t xml:space="preserve">Pesos entrenados (ignorado por git)</w:t>
            </w:r>
          </w:p>
        </w:tc>
      </w:tr>
    </w:tbl>
    <w:p>
      <w:pPr>
        <w:spacing w:after="160"/>
      </w:pPr>
    </w:p>
    <w:p>
      <w:pPr>
        <w:pStyle w:val="Heading1"/>
        <w:pageBreakBefore/>
      </w:pPr>
      <w:r>
        <w:rPr>
          <w:rFonts w:ascii="Calibri" w:cs="Calibri" w:eastAsia="Calibri" w:hAnsi="Calibri"/>
        </w:rPr>
        <w:t xml:space="preserve">12.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Término</w:t>
            </w:r>
          </w:p>
        </w:tc>
        <w:tc>
          <w:tcPr>
            <w:tcW w:type="dxa" w:w="6938"/>
            <w:tcBorders>
              <w:top w:val="single" w:color="CBD5E1" w:sz="4"/>
              <w:left w:val="single" w:color="CBD5E1" w:sz="4"/>
              <w:bottom w:val="single" w:color="CBD5E1" w:sz="4"/>
              <w:right w:val="single" w:color="CBD5E1" w:sz="4"/>
            </w:tcBorders>
            <w:shd w:fill="1F3864" w:val="clear"/>
            <w:tcMar>
              <w:top w:type="dxa" w:w="70"/>
              <w:left w:type="dxa" w:w="110"/>
              <w:bottom w:type="dxa" w:w="70"/>
              <w:right w:type="dxa" w:w="110"/>
            </w:tcMar>
            <w:vAlign w:val="top"/>
          </w:tcPr>
          <w:p>
            <w:pPr>
              <w:keepNext w:val="false"/>
              <w:spacing w:after="0" w:line="260"/>
            </w:pPr>
            <w:r>
              <w:rPr>
                <w:rFonts w:ascii="Calibri" w:cs="Calibri" w:eastAsia="Calibri" w:hAnsi="Calibri"/>
                <w:b/>
                <w:bCs/>
                <w:color w:val="FFFFFF"/>
                <w:sz w:val="19"/>
                <w:szCs w:val="19"/>
              </w:rPr>
              <w:t xml:space="preserve">Significado</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Fine-tuning (afinado)</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Coger un modelo ya entrenado con mucho texto y seguir entrenándolo con nuestros datos para que haga nuestra tarea.</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roberta-base</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Modelo de lenguaje abierto de 125 M parámetros que entiende texto en inglés. Es la base del modelo de texto.</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bge-reranker-base</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Modelo abierto que puntúa cómo de relacionados están dos textos. Es la base del modelo de vínculo.</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Cross-encoder</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Modelo que lee los dos textos juntos (noticia + proveedor) y da una puntuación.</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Cabeza (head)</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Capa final que convierte la comprensión del texto en una predicción concreta (riesgo, urgencia…).</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Ensemble</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Varios modelos iguales entrenados con distinta semilla; se promedian sus respuestas.</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Semilla (seed)</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Número que fija el azar del entrenamiento. Otra semilla = modelo ligeramente distinto.</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Probabilidad / umbral</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Cada modelo da un número entre 0 y 1; si supera el umbral (0,5), la respuesta es «sí».</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Negativo difícil</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Ejemplo que parece positivo pero no lo es (p. ej. un nombre parecido). Entrenar con ellos mejora la precisión.</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Datos sintéticos</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Noticias fabricadas por plantillas, con etiqueta exacta, para ampliar el entrenamiento.</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Holdout</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Examen independiente que no se usa para entrenar y sirve para medir el acierto real.</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Fuente única (single source)</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Material que Helixa compra a un solo proveedor aprobado: si para, no hay alternativa.</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Cobertura de inventario</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Días que Helixa puede seguir produciendo con su stock si el proveedor deja de entregar.</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Ollama</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Programa para ejecutar modelos de lenguaje en local. Lo usa la alerta generativa; no está en la DGX.</w:t>
            </w:r>
          </w:p>
        </w:tc>
      </w:tr>
      <w:tr>
        <w:trPr>
          <w:cantSplit/>
        </w:trPr>
        <w:tc>
          <w:tcPr>
            <w:tcW w:type="dxa" w:w="2700"/>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DGX</w:t>
            </w:r>
          </w:p>
        </w:tc>
        <w:tc>
          <w:tcPr>
            <w:tcW w:type="dxa" w:w="6938"/>
            <w:tcBorders>
              <w:top w:val="single" w:color="CBD5E1" w:sz="4"/>
              <w:left w:val="single" w:color="CBD5E1" w:sz="4"/>
              <w:bottom w:val="single" w:color="CBD5E1" w:sz="4"/>
              <w:right w:val="single" w:color="CBD5E1" w:sz="4"/>
            </w:tcBorders>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Servidor con GPU donde se entrena y se ejecuta el sistema.</w:t>
            </w:r>
          </w:p>
        </w:tc>
      </w:tr>
      <w:tr>
        <w:trPr>
          <w:cantSplit/>
        </w:trPr>
        <w:tc>
          <w:tcPr>
            <w:tcW w:type="dxa" w:w="2700"/>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Streamlit</w:t>
            </w:r>
          </w:p>
        </w:tc>
        <w:tc>
          <w:tcPr>
            <w:tcW w:type="dxa" w:w="6938"/>
            <w:tcBorders>
              <w:top w:val="single" w:color="CBD5E1" w:sz="4"/>
              <w:left w:val="single" w:color="CBD5E1" w:sz="4"/>
              <w:bottom w:val="single" w:color="CBD5E1" w:sz="4"/>
              <w:right w:val="single" w:color="CBD5E1" w:sz="4"/>
            </w:tcBorders>
            <w:shd w:fill="F8FAFC" w:val="clear"/>
            <w:tcMar>
              <w:top w:type="dxa" w:w="70"/>
              <w:left w:type="dxa" w:w="110"/>
              <w:bottom w:type="dxa" w:w="70"/>
              <w:right w:type="dxa" w:w="110"/>
            </w:tcMar>
            <w:vAlign w:val="top"/>
          </w:tcPr>
          <w:p>
            <w:pPr>
              <w:keepNext w:val="false"/>
              <w:spacing w:after="0" w:line="260"/>
            </w:pPr>
            <w:r>
              <w:rPr>
                <w:rFonts w:ascii="Calibri" w:cs="Calibri" w:eastAsia="Calibri" w:hAnsi="Calibri"/>
                <w:sz w:val="19"/>
                <w:szCs w:val="19"/>
              </w:rPr>
              <w:t xml:space="preserve">Librería para hacer el panel web.</w:t>
            </w:r>
          </w:p>
        </w:tc>
      </w:tr>
    </w:tbl>
    <w:p>
      <w:pPr>
        <w:spacing w:after="160"/>
      </w:pPr>
    </w:p>
    <w:p>
      <w:pPr>
        <w:pStyle w:val="Heading1"/>
        <w:pageBreakBefore/>
      </w:pPr>
      <w:r>
        <w:rPr>
          <w:rFonts w:ascii="Calibri" w:cs="Calibri" w:eastAsia="Calibri" w:hAnsi="Calibri"/>
        </w:rPr>
        <w:t xml:space="preserve">Anexo · Referencia rápida de comandos</w:t>
      </w:r>
    </w:p>
    <w:p>
      <w:pPr>
        <w:pStyle w:val="Heading3"/>
      </w:pPr>
      <w:r>
        <w:rPr>
          <w:rFonts w:ascii="Calibri" w:cs="Calibri" w:eastAsia="Calibri" w:hAnsi="Calibri"/>
        </w:rPr>
        <w:t xml:space="preserve">Primera vez</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cd ~ &amp;&amp; git clone https://github.com/bertranvidal/mavericks.git</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cd mavericks/supplier-radar &amp;&amp; git checkout main</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pip3 install --user -r requirements.txt</w:t>
      </w:r>
    </w:p>
    <w:p>
      <w:pPr>
        <w:pStyle w:val="Heading3"/>
      </w:pPr>
      <w:r>
        <w:rPr>
          <w:rFonts w:ascii="Calibri" w:cs="Calibri" w:eastAsia="Calibri" w:hAnsi="Calibri"/>
        </w:rPr>
        <w:t xml:space="preserve">Preparar datos y entrenar (una vez, tarda)</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python3 fetch_geo.py</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python3 -m radar.synth --n 4000</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fetch_negatives.py --n 800</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mkdir -p out</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nohup bash train_all.sh --with-val &gt; out/train.log 2&gt;&amp;1 &amp;</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tail -f out/train.log                  # Ctrl+C para salir (no para el entrenamiento)</w:t>
      </w:r>
    </w:p>
    <w:p>
      <w:pPr>
        <w:pStyle w:val="Heading3"/>
      </w:pPr>
      <w:r>
        <w:rPr>
          <w:rFonts w:ascii="Calibri" w:cs="Calibri" w:eastAsia="Calibri" w:hAnsi="Calibri"/>
        </w:rPr>
        <w:t xml:space="preserve">Comprobar</w:t>
      </w:r>
    </w:p>
    <w:p>
      <w:pPr>
        <w:keepLines/>
        <w:pBdr>
          <w:left w:val="single" w:color="1F3864" w:sz="18" w:space="6"/>
        </w:pBdr>
        <w:shd w:fill="F3F4F6" w:val="clear"/>
        <w:spacing w:after="140" w:before="60" w:line="252"/>
        <w:ind w:left="120"/>
      </w:pPr>
      <w:r>
        <w:rPr>
          <w:rFonts w:ascii="Consolas" w:cs="Consolas" w:eastAsia="Consolas" w:hAnsi="Consolas"/>
          <w:color w:val="111827"/>
          <w:sz w:val="18"/>
          <w:szCs w:val="18"/>
        </w:rPr>
        <w:t xml:space="preserve">python3 evaluate.py --data holdout</w:t>
      </w:r>
    </w:p>
    <w:p>
      <w:pPr>
        <w:pStyle w:val="Heading3"/>
      </w:pPr>
      <w:r>
        <w:rPr>
          <w:rFonts w:ascii="Calibri" w:cs="Calibri" w:eastAsia="Calibri" w:hAnsi="Calibri"/>
        </w:rPr>
        <w:t xml:space="preserve">Ejecutar</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python3 run.py                                   # Live Day por defecto</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run.py data/&lt;fichero&gt;.xlsx               # cualquier fichero</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run.py data/&lt;fichero&gt;.xlsx --alerts      # con alertas</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python3 run.py data/&lt;fichero&gt;.xlsx --mode rules  # plan B sin modelos</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python3 inspect_run.py out/&lt;fichero&gt;_result.xlsx # informe legible</w:t>
      </w:r>
    </w:p>
    <w:p>
      <w:pPr>
        <w:pStyle w:val="Heading3"/>
      </w:pPr>
      <w:r>
        <w:rPr>
          <w:rFonts w:ascii="Calibri" w:cs="Calibri" w:eastAsia="Calibri" w:hAnsi="Calibri"/>
        </w:rPr>
        <w:t xml:space="preserve">Panel</w:t>
      </w:r>
    </w:p>
    <w:p>
      <w:pPr>
        <w:keepLines/>
        <w:pBdr>
          <w:left w:val="single" w:color="1F3864" w:sz="18" w:space="6"/>
        </w:pBdr>
        <w:shd w:fill="F3F4F6" w:val="clear"/>
        <w:spacing w:after="140" w:before="60" w:line="252"/>
        <w:ind w:left="120"/>
      </w:pPr>
      <w:r>
        <w:rPr>
          <w:rFonts w:ascii="Consolas" w:cs="Consolas" w:eastAsia="Consolas" w:hAnsi="Consolas"/>
          <w:color w:val="111827"/>
          <w:sz w:val="18"/>
          <w:szCs w:val="18"/>
        </w:rPr>
        <w:t xml:space="preserve">python3 -m streamlit run dashboard.py --server.port 8501 --server.headless true --server.enableCORS false --server.enableXsrfProtection false</w:t>
      </w:r>
    </w:p>
    <w:p>
      <w:pPr>
        <w:pStyle w:val="Heading3"/>
      </w:pPr>
      <w:r>
        <w:rPr>
          <w:rFonts w:ascii="Calibri" w:cs="Calibri" w:eastAsia="Calibri" w:hAnsi="Calibri"/>
        </w:rPr>
        <w:t xml:space="preserve">Utilidades</w:t>
      </w:r>
    </w:p>
    <w:p>
      <w:pPr>
        <w:keepLines/>
        <w:pBdr>
          <w:left w:val="single" w:color="1F3864" w:sz="18" w:space="6"/>
        </w:pBdr>
        <w:shd w:fill="F3F4F6" w:val="clear"/>
        <w:spacing w:after="0" w:before="60" w:line="252"/>
        <w:ind w:left="120"/>
      </w:pPr>
      <w:r>
        <w:rPr>
          <w:rFonts w:ascii="Consolas" w:cs="Consolas" w:eastAsia="Consolas" w:hAnsi="Consolas"/>
          <w:color w:val="111827"/>
          <w:sz w:val="18"/>
          <w:szCs w:val="18"/>
        </w:rPr>
        <w:t xml:space="preserve">pgrep -af train_                                 # ¿sigue entrenando?</w:t>
      </w:r>
    </w:p>
    <w:p>
      <w:pPr>
        <w:keepLines/>
        <w:pBdr>
          <w:left w:val="single" w:color="1F3864" w:sz="18" w:space="6"/>
        </w:pBdr>
        <w:shd w:fill="F3F4F6" w:val="clear"/>
        <w:spacing w:after="0" w:before="0" w:line="252"/>
        <w:ind w:left="120"/>
      </w:pPr>
      <w:r>
        <w:rPr>
          <w:rFonts w:ascii="Consolas" w:cs="Consolas" w:eastAsia="Consolas" w:hAnsi="Consolas"/>
          <w:color w:val="111827"/>
          <w:sz w:val="18"/>
          <w:szCs w:val="18"/>
        </w:rPr>
        <w:t xml:space="preserve">git checkout -- data/synthetic.csv               # si git pull se queja</w:t>
      </w:r>
    </w:p>
    <w:p>
      <w:pPr>
        <w:keepLines/>
        <w:pBdr>
          <w:left w:val="single" w:color="1F3864" w:sz="18" w:space="6"/>
        </w:pBdr>
        <w:shd w:fill="F3F4F6" w:val="clear"/>
        <w:spacing w:after="140" w:before="0" w:line="252"/>
        <w:ind w:left="120"/>
      </w:pPr>
      <w:r>
        <w:rPr>
          <w:rFonts w:ascii="Consolas" w:cs="Consolas" w:eastAsia="Consolas" w:hAnsi="Consolas"/>
          <w:color w:val="111827"/>
          <w:sz w:val="18"/>
          <w:szCs w:val="18"/>
        </w:rPr>
        <w:t xml:space="preserve">RADAR_MODELS=/otra/carpeta python3 run.py ...    # otro juego de modelos</w:t>
      </w:r>
    </w:p>
    <w:sectPr>
      <w:headerReference w:type="default" r:id="rId7"/>
      <w:headerReference w:type="first" r:id="rId8"/>
      <w:footerReference w:type="default" r:id="rId9"/>
      <w:footerReference w:type="first" r:id="rId10"/>
      <w:pgSz w:w="11906" w:h="16838" w:orient="portrait"/>
      <w:pgMar w:top="1247" w:right="1134" w:bottom="1134" w:left="1134" w:header="567"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Página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rFonts w:ascii="Calibri" w:cs="Calibri" w:eastAsia="Calibri" w:hAnsi="Calibri"/>
        <w:b/>
        <w:bCs/>
        <w:color w:val="1F3864"/>
        <w:sz w:val="18"/>
        <w:szCs w:val="18"/>
      </w:rPr>
      <w:t xml:space="preserve">Supplier Risk Radar</w:t>
    </w:r>
    <w:r>
      <w:rPr>
        <w:rFonts w:ascii="Calibri" w:cs="Calibri" w:eastAsia="Calibri" w:hAnsi="Calibri"/>
        <w:color w:val="475569"/>
        <w:sz w:val="18"/>
        <w:szCs w:val="18"/>
      </w:rPr>
      <w:t xml:space="preserve">	Guía completa del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F766E"/>
      </w:rPr>
    </w:lvl>
  </w:abstractNum>
  <w:abstractNum w:abstractNumId="3" w15:restartNumberingAfterBreak="0">
    <w:multiLevelType w:val="hybridMultilevel"/>
    <w:lvl w:ilvl="0" w15:tentative="1">
      <w:start w:val="1"/>
      <w:numFmt w:val="decimal"/>
      <w:lvlText w:val="%1."/>
      <w:lvlJc w:val="left"/>
      <w:pPr>
        <w:ind w:left="540" w:hanging="360"/>
      </w:pPr>
      <w:rPr>
        <w:b/>
        <w:bCs/>
        <w:color w:val="0F766E"/>
      </w:rPr>
    </w:lvl>
  </w:abstractNum>
  <w:abstractNum w:abstractNumId="4" w15:restartNumberingAfterBreak="0">
    <w:multiLevelType w:val="hybridMultilevel"/>
    <w:lvl w:ilvl="0" w15:tentative="1">
      <w:start w:val="1"/>
      <w:numFmt w:val="decimal"/>
      <w:lvlText w:val="%1."/>
      <w:lvlJc w:val="left"/>
      <w:pPr>
        <w:ind w:left="540" w:hanging="360"/>
      </w:pPr>
      <w:rPr>
        <w:b/>
        <w:bCs/>
        <w:color w:val="0F766E"/>
      </w:rPr>
    </w:lvl>
  </w:abstractNum>
  <w:abstractNum w:abstractNumId="5" w15:restartNumberingAfterBreak="0">
    <w:multiLevelType w:val="hybridMultilevel"/>
    <w:lvl w:ilvl="0" w15:tentative="1">
      <w:start w:val="1"/>
      <w:numFmt w:val="decimal"/>
      <w:lvlText w:val="%1."/>
      <w:lvlJc w:val="left"/>
      <w:pPr>
        <w:ind w:left="540" w:hanging="360"/>
      </w:pPr>
      <w:rPr>
        <w:b/>
        <w:bCs/>
        <w:color w:val="0F766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766E" w:sz="8" w:space="6"/>
      </w:pBdr>
      <w:spacing w:after="200" w:before="12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0F766E"/>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9f195a0ec5e7306d35139e742569d496ddf93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Risk Radar - Guía completa del proyecto</dc:title>
  <dc:creator>Supplier Risk Radar</dc:creator>
  <cp:lastModifiedBy>Un-named</cp:lastModifiedBy>
  <cp:revision>1</cp:revision>
  <dcterms:created xsi:type="dcterms:W3CDTF">2026-10-17T10:37:54.825Z</dcterms:created>
  <dcterms:modified xsi:type="dcterms:W3CDTF">2026-10-17T10:37:54.825Z</dcterms:modified>
</cp:coreProperties>
</file>

<file path=docProps/custom.xml><?xml version="1.0" encoding="utf-8"?>
<Properties xmlns="http://schemas.openxmlformats.org/officeDocument/2006/custom-properties" xmlns:vt="http://schemas.openxmlformats.org/officeDocument/2006/docPropsVTypes"/>
</file>