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72FC8" w14:textId="472F42B0" w:rsidR="000500C4" w:rsidRDefault="00CE4945" w:rsidP="00B34C5F">
      <w:pPr>
        <w:pStyle w:val="Titel"/>
      </w:pPr>
      <w:r>
        <w:t>Literaturrecherche</w:t>
      </w:r>
    </w:p>
    <w:p w14:paraId="7B1E2BAE" w14:textId="77777777" w:rsidR="00163281" w:rsidRPr="00163281" w:rsidRDefault="00163281" w:rsidP="00163281"/>
    <w:p w14:paraId="367BA5F3" w14:textId="77777777" w:rsidR="00B34C5F" w:rsidRPr="00B34C5F" w:rsidRDefault="00B34C5F" w:rsidP="00B34C5F"/>
    <w:tbl>
      <w:tblPr>
        <w:tblStyle w:val="Tabellenraster"/>
        <w:tblW w:w="0" w:type="auto"/>
        <w:tblLook w:val="04A0" w:firstRow="1" w:lastRow="0" w:firstColumn="1" w:lastColumn="0" w:noHBand="0" w:noVBand="1"/>
      </w:tblPr>
      <w:tblGrid>
        <w:gridCol w:w="963"/>
        <w:gridCol w:w="2090"/>
        <w:gridCol w:w="2045"/>
        <w:gridCol w:w="2268"/>
        <w:gridCol w:w="2127"/>
        <w:gridCol w:w="2127"/>
        <w:gridCol w:w="2127"/>
      </w:tblGrid>
      <w:tr w:rsidR="00B01EEE" w:rsidRPr="00163281" w14:paraId="53194A40" w14:textId="39C26E29" w:rsidTr="00F947E1">
        <w:tc>
          <w:tcPr>
            <w:tcW w:w="963" w:type="dxa"/>
          </w:tcPr>
          <w:p w14:paraId="04547621" w14:textId="50ABE14C" w:rsidR="00B01EEE" w:rsidRPr="00CE4945" w:rsidRDefault="00B01EEE">
            <w:pPr>
              <w:rPr>
                <w:sz w:val="16"/>
                <w:szCs w:val="16"/>
                <w:lang w:val="en-US"/>
              </w:rPr>
            </w:pPr>
            <w:r w:rsidRPr="00CE4945">
              <w:rPr>
                <w:sz w:val="16"/>
                <w:szCs w:val="16"/>
                <w:lang w:val="en-US"/>
              </w:rPr>
              <w:t>Titel</w:t>
            </w:r>
          </w:p>
        </w:tc>
        <w:tc>
          <w:tcPr>
            <w:tcW w:w="2090" w:type="dxa"/>
          </w:tcPr>
          <w:p w14:paraId="374493F3" w14:textId="0AEEC710" w:rsidR="00B01EEE" w:rsidRPr="00CE4945" w:rsidRDefault="00B01EEE">
            <w:pPr>
              <w:rPr>
                <w:sz w:val="16"/>
                <w:szCs w:val="16"/>
                <w:lang w:val="en-US"/>
              </w:rPr>
            </w:pPr>
            <w:r w:rsidRPr="00CE4945">
              <w:rPr>
                <w:sz w:val="16"/>
                <w:szCs w:val="16"/>
                <w:lang w:val="en-US"/>
              </w:rPr>
              <w:t>Overcoming Addictions, a Web-Based Application, and SMART Recovery, an Online and In-Person Mutual Help Group for Problem Drinkers, Part 1: Three-Month Outcomes of a Randomized Controlled Trial</w:t>
            </w:r>
            <w:r>
              <w:rPr>
                <w:sz w:val="16"/>
                <w:szCs w:val="16"/>
                <w:lang w:val="en-US"/>
              </w:rPr>
              <w:fldChar w:fldCharType="begin"/>
            </w:r>
            <w:r>
              <w:rPr>
                <w:sz w:val="16"/>
                <w:szCs w:val="16"/>
                <w:lang w:val="en-US"/>
              </w:rPr>
              <w:instrText xml:space="preserve"> ADDIN ZOTERO_ITEM CSL_CITATION {"citationID":"NIn0g9Io","properties":{"formattedCitation":"(1)","plainCitation":"(1)","noteIndex":0},"citationItems":[{"id":107,"uris":["http://zotero.org/users/6031356/items/3GKXXY8R"],"uri":["http://zotero.org/users/6031356/items/3GKXXY8R"],"itemData":{"id":107,"type":"article-journal","abstract":"Background: Overcoming Addictions (OA) is an abstinence-oriented, cognitive behavioral, Web application based on the program of SMART Recovery. SMART Recovery is an organization that has adapted empirically supported treatment strategies for use in a mutual help framework with in-person meetings, online meetings, a forum, and other resources. Objective: To evaluate the effectiveness of OA and SMART Recovery (SR) with problem drinkers who were new to SMART Recovery. Our experimental hypotheses were: (1) all groups will reduce their drinking and alcohol/drug-related consequences at follow-up compared to their baseline levels, (2) the OA condition will reduce their drinking and alcohol/drug-related consequences more than the control group (SR), and (3) the OA+SR condition will reduce their drinking and alcohol/drug-related consequences more than the control group (SR only). Methods: We recruited 189 heavy problem drinkers primarily through SMART Recovery&amp;#8217;s website and in-person meetings throughout the United States. We randomly assigned participants to (1) OA alone, (2) OA+attend SMART Recovery (SR) meetings (OA+SR), or (3) attend SR only. Baseline and follow-ups were conducted via GoToMeeting sessions with a Research Assistant (RA) and the study participant. We interviewed significant others to corroborate the participant&amp;#8217;s self-report. Primary outcome measures included percent days abstinent (PDA), mean drinks per drinking day (DDD), and alcohol/drug-related consequences. Results: The intent-to-treat analysis of the 3-month outcomes supported the first hypothesis but not the others. Participants in all groups significantly increased their percent days abstinent from 44% to 72% ( P &amp;#60;.001), decreased their mean drinks per drinking day from 8.0 to 4.6 ( P &amp;#60;.001), and decreased their alcohol/drug-related problems ( P &amp;#60;.001). Actual use relationships were found for the OA groups, between SR online meetings and improvement in PDA ( r =.261,  P =.033). In addition in the OA groups, the number of total sessions of support (including SR &amp;#38; other meetings, counselor visits) was significantly related to PDA ( r =.306,  P =012) and amount of improvement in alcohol-related problems ( r =.305,  P =.012). In the SR only group, the number of face-to-face meetings was significantly related to all three dependent variables, and predicted increased PDA ( r =.358 , P = . 003), fewer mean DDD ( r = - .250 , P =.039), and fewer alcohol-related problems ( r =-.244 , P =.045), as well as to the amount of improvement in all three of these variables. Six-month follow-ups have been completed, and the results are currently being analyzed. Conclusions: These results support our first experimental hypothesis but not the second or third. All groups significantly increased their PDA and decreased both their mean DDD and their alcohol-related problems, which indicates that both interventions being investigated were equally effective in helping people recover from their problem drinking. Trial Registration: Clinicaltrials.gov NCT01389297; http://clinicaltrials.gov/ct2/show/NCT01389297 (Archived by WebCite at http://www.webcitation.org/6Hh5JC7Yw).  [J Med Internet Res 2013;15(7):e134]","container-title":"Journal of Medical Internet Research","DOI":"10.2196/jmir.2565","issue":"7","language":"en","note":"Company: Journal of Medical Internet Research\nDistributor: Journal of Medical Internet Research\nInstitution: Journal of Medical Internet Research\nLabel: Journal of Medical Internet Research\npublisher: JMIR Publications Inc., Toronto, Canada","page":"e134","source":"www.jmir.org","title":"Overcoming Addictions, a Web-Based Application, and SMART Recovery, an Online and In-Person Mutual Help Group for Problem Drinkers, Part 1: Three-Month Outcomes of a Randomized Controlled Trial","title-short":"Overcoming Addictions, a Web-Based Application, and SMART Recovery, an Online and In-Person Mutual Help Group for Problem Drinkers, Part 1","volume":"15","author":[{"family":"Hester","given":"Reid K."},{"family":"Lenberg","given":"Kathryn L."},{"family":"Campbell","given":"William"},{"family":"Delaney","given":"Harold D."}],"issued":{"date-parts":[["2013"]]}}}],"schema":"https://github.com/citation-style-language/schema/raw/master/csl-citation.json"} </w:instrText>
            </w:r>
            <w:r>
              <w:rPr>
                <w:sz w:val="16"/>
                <w:szCs w:val="16"/>
                <w:lang w:val="en-US"/>
              </w:rPr>
              <w:fldChar w:fldCharType="separate"/>
            </w:r>
            <w:r w:rsidRPr="00CE4945">
              <w:rPr>
                <w:rFonts w:ascii="Calibri" w:hAnsi="Calibri" w:cs="Calibri"/>
                <w:sz w:val="16"/>
                <w:lang w:val="en-US"/>
              </w:rPr>
              <w:t>(1)</w:t>
            </w:r>
            <w:r>
              <w:rPr>
                <w:sz w:val="16"/>
                <w:szCs w:val="16"/>
                <w:lang w:val="en-US"/>
              </w:rPr>
              <w:fldChar w:fldCharType="end"/>
            </w:r>
          </w:p>
        </w:tc>
        <w:tc>
          <w:tcPr>
            <w:tcW w:w="2045" w:type="dxa"/>
          </w:tcPr>
          <w:p w14:paraId="3F156972" w14:textId="1AD7BFF4" w:rsidR="00B01EEE" w:rsidRPr="00CE4945" w:rsidRDefault="00B01EEE">
            <w:pPr>
              <w:rPr>
                <w:sz w:val="16"/>
                <w:szCs w:val="16"/>
                <w:lang w:val="en-US"/>
              </w:rPr>
            </w:pPr>
            <w:r w:rsidRPr="00B057CA">
              <w:rPr>
                <w:sz w:val="16"/>
                <w:szCs w:val="16"/>
                <w:lang w:val="en-US"/>
              </w:rPr>
              <w:t>Design and Development of a Web Application for Matching Drug Addiction Treatment Services with Substance Users</w:t>
            </w:r>
            <w:r>
              <w:rPr>
                <w:sz w:val="16"/>
                <w:szCs w:val="16"/>
                <w:lang w:val="en-US"/>
              </w:rPr>
              <w:fldChar w:fldCharType="begin"/>
            </w:r>
            <w:r>
              <w:rPr>
                <w:sz w:val="16"/>
                <w:szCs w:val="16"/>
                <w:lang w:val="en-US"/>
              </w:rPr>
              <w:instrText xml:space="preserve"> ADDIN ZOTERO_ITEM CSL_CITATION {"citationID":"suGOWuDX","properties":{"formattedCitation":"(2)","plainCitation":"(2)","noteIndex":0},"citationItems":[{"id":109,"uris":["http://zotero.org/users/6031356/items/ZXKG5DQ4"],"uri":["http://zotero.org/users/6031356/items/ZXKG5DQ4"],"itemData":{"id":109,"type":"article-journal","abstract":"One of the current and biggest problems in the system of emergency care for the drug overdose epidemic is the failure of information delivery on nearby treatment facilities. Even though some initiatives have tried to solve this issue, they either failed in delivering the information or in providing good usability. This paper presents the design and development of a web application that we refer to as DrugHelp.Care. This application delivers highly accurate, easy-to-understand, and targeted information in a timely manner for substance users and their well-wishers. It also provides an ecosystem for the treatment facilities with an easy-to-use interface to constantly update their complex information along with automatic email reminders and data completion progress indicators. Based on the requirements we have collected from substance users and treatment facilities, the application is designed and developed using the LAMP stack. A search engine for the substance users and their well-wishers preserves complete anonymity, which is very important to ensure the confidentiality of substance users.","container-title":"Applied System Innovation","DOI":"10.3390/asi1040047","issue":"4","language":"en","note":"number: 4\npublisher: Multidisciplinary Digital Publishing Institute","page":"47","source":"www.mdpi.com","title":"Design and Development of a Web Application for Matching Drug Addiction Treatment Services with Substance Users","volume":"1","author":[{"family":"Hiriyanna","given":"Sachin"},{"family":"Tedor","given":"Miyuki F."},{"family":"Stoddard-Dare","given":"Patricia A."},{"family":"Zhao","given":"Wenbing"}],"issued":{"date-parts":[["2018",12]]}}}],"schema":"https://github.com/citation-style-language/schema/raw/master/csl-citation.json"} </w:instrText>
            </w:r>
            <w:r>
              <w:rPr>
                <w:sz w:val="16"/>
                <w:szCs w:val="16"/>
                <w:lang w:val="en-US"/>
              </w:rPr>
              <w:fldChar w:fldCharType="separate"/>
            </w:r>
            <w:r w:rsidRPr="00B057CA">
              <w:rPr>
                <w:rFonts w:ascii="Calibri" w:hAnsi="Calibri" w:cs="Calibri"/>
                <w:sz w:val="16"/>
                <w:lang w:val="en-US"/>
              </w:rPr>
              <w:t>(2)</w:t>
            </w:r>
            <w:r>
              <w:rPr>
                <w:sz w:val="16"/>
                <w:szCs w:val="16"/>
                <w:lang w:val="en-US"/>
              </w:rPr>
              <w:fldChar w:fldCharType="end"/>
            </w:r>
          </w:p>
        </w:tc>
        <w:tc>
          <w:tcPr>
            <w:tcW w:w="2268" w:type="dxa"/>
          </w:tcPr>
          <w:p w14:paraId="48D0B7C6" w14:textId="073418B6" w:rsidR="00B01EEE" w:rsidRPr="00B057CA" w:rsidRDefault="00B01EEE">
            <w:pPr>
              <w:rPr>
                <w:sz w:val="16"/>
                <w:szCs w:val="16"/>
                <w:lang w:val="en-US"/>
              </w:rPr>
            </w:pPr>
            <w:r w:rsidRPr="003903EB">
              <w:rPr>
                <w:sz w:val="16"/>
                <w:szCs w:val="16"/>
                <w:lang w:val="en-US"/>
              </w:rPr>
              <w:t>Trends in telemedicine use in addiction treatment</w:t>
            </w:r>
            <w:r>
              <w:rPr>
                <w:sz w:val="16"/>
                <w:szCs w:val="16"/>
                <w:lang w:val="en-US"/>
              </w:rPr>
              <w:fldChar w:fldCharType="begin"/>
            </w:r>
            <w:r>
              <w:rPr>
                <w:sz w:val="16"/>
                <w:szCs w:val="16"/>
                <w:lang w:val="en-US"/>
              </w:rPr>
              <w:instrText xml:space="preserve"> ADDIN ZOTERO_ITEM CSL_CITATION {"citationID":"xMCoKB1V","properties":{"formattedCitation":"(3)","plainCitation":"(3)","noteIndex":0},"citationItems":[{"id":112,"uris":["http://zotero.org/users/6031356/items/9C42ZEHW"],"uri":["http://zotero.org/users/6031356/items/9C42ZEHW"],"itemData":{"id":112,"type":"article-journal","abstract":"Telemedicine use in addiction treatment and recovery services is limited. Yet, because it removes barriers of time and distance, telemedicine offers great potential for enhancing treatment and recovery for people with substance use disorders (SUDs). Telemedicine also offers clinicians ways to increase contact with SUD patients during and after treatment.","container-title":"Addiction Science &amp; Clinical Practice","DOI":"10.1186/s13722-015-0035-4","ISSN":"1940-0640","issue":"1","journalAbbreviation":"Addict Sci Clin Pract","language":"en","page":"14","source":"Springer Link","title":"Trends in telemedicine use in addiction treatment","volume":"10","author":[{"family":"Molfenter","given":"Todd"},{"family":"Boyle","given":"Mike"},{"family":"Holloway","given":"Don"},{"family":"Zwick","given":"Janet"}],"issued":{"date-parts":[["2015",5,28]]}}}],"schema":"https://github.com/citation-style-language/schema/raw/master/csl-citation.json"} </w:instrText>
            </w:r>
            <w:r>
              <w:rPr>
                <w:sz w:val="16"/>
                <w:szCs w:val="16"/>
                <w:lang w:val="en-US"/>
              </w:rPr>
              <w:fldChar w:fldCharType="separate"/>
            </w:r>
            <w:r w:rsidRPr="003903EB">
              <w:rPr>
                <w:rFonts w:ascii="Calibri" w:hAnsi="Calibri" w:cs="Calibri"/>
                <w:sz w:val="16"/>
                <w:lang w:val="en-US"/>
              </w:rPr>
              <w:t>(3)</w:t>
            </w:r>
            <w:r>
              <w:rPr>
                <w:sz w:val="16"/>
                <w:szCs w:val="16"/>
                <w:lang w:val="en-US"/>
              </w:rPr>
              <w:fldChar w:fldCharType="end"/>
            </w:r>
          </w:p>
        </w:tc>
        <w:tc>
          <w:tcPr>
            <w:tcW w:w="2127" w:type="dxa"/>
          </w:tcPr>
          <w:p w14:paraId="4DB630A7" w14:textId="27D6E98B" w:rsidR="00B01EEE" w:rsidRPr="003903EB" w:rsidRDefault="00B01EEE">
            <w:pPr>
              <w:rPr>
                <w:sz w:val="16"/>
                <w:szCs w:val="16"/>
                <w:lang w:val="en-US"/>
              </w:rPr>
            </w:pPr>
            <w:r w:rsidRPr="009E5CD2">
              <w:rPr>
                <w:sz w:val="16"/>
                <w:szCs w:val="16"/>
                <w:lang w:val="en-US"/>
              </w:rPr>
              <w:t>The Role of Technology-Based Interventions for Substance Use Disorders in Primary Care: A Review of the Literature</w:t>
            </w:r>
            <w:r>
              <w:rPr>
                <w:sz w:val="16"/>
                <w:szCs w:val="16"/>
                <w:lang w:val="en-US"/>
              </w:rPr>
              <w:fldChar w:fldCharType="begin"/>
            </w:r>
            <w:r>
              <w:rPr>
                <w:sz w:val="16"/>
                <w:szCs w:val="16"/>
                <w:lang w:val="en-US"/>
              </w:rPr>
              <w:instrText xml:space="preserve"> ADDIN ZOTERO_ITEM CSL_CITATION {"citationID":"ktmXw82E","properties":{"formattedCitation":"(4)","plainCitation":"(4)","noteIndex":0},"citationItems":[{"id":217,"uris":["http://zotero.org/users/6031356/items/FB8QLJWK"],"uri":["http://zotero.org/users/6031356/items/FB8QLJWK"],"itemData":{"id":217,"type":"article-journal","container-title":"The Medical clinics of North America","DOI":"10.1016/j.mcna.2018.02.011","ISSN":"0025-7125","issue":"4","journalAbbreviation":"Med Clin North Am","note":"PMID: 29933825\nPMCID: PMC6563611","page":"715-731","source":"PubMed Central","title":"The Role of Technology-Based Interventions for Substance Use Disorders in Primary Care: A Review of the Literature","title-short":"The Role of Technology-Based Interventions for Substance Use Disorders in Primary Care","volume":"102","author":[{"family":"Tofighi","given":"Babak"},{"family":"Abrantes","given":"Ana"},{"family":"Stein","given":"Michael D."}],"issued":{"date-parts":[["2018",7]]}}}],"schema":"https://github.com/citation-style-language/schema/raw/master/csl-citation.json"} </w:instrText>
            </w:r>
            <w:r>
              <w:rPr>
                <w:sz w:val="16"/>
                <w:szCs w:val="16"/>
                <w:lang w:val="en-US"/>
              </w:rPr>
              <w:fldChar w:fldCharType="separate"/>
            </w:r>
            <w:r w:rsidRPr="00B01EEE">
              <w:rPr>
                <w:rFonts w:ascii="Calibri" w:hAnsi="Calibri" w:cs="Calibri"/>
                <w:sz w:val="16"/>
                <w:lang w:val="en-US"/>
              </w:rPr>
              <w:t>(4)</w:t>
            </w:r>
            <w:r>
              <w:rPr>
                <w:sz w:val="16"/>
                <w:szCs w:val="16"/>
                <w:lang w:val="en-US"/>
              </w:rPr>
              <w:fldChar w:fldCharType="end"/>
            </w:r>
          </w:p>
        </w:tc>
        <w:tc>
          <w:tcPr>
            <w:tcW w:w="2127" w:type="dxa"/>
          </w:tcPr>
          <w:p w14:paraId="13398FA9" w14:textId="77777777" w:rsidR="00B01EEE" w:rsidRPr="009E5CD2" w:rsidRDefault="00B01EEE">
            <w:pPr>
              <w:rPr>
                <w:sz w:val="16"/>
                <w:szCs w:val="16"/>
                <w:lang w:val="en-US"/>
              </w:rPr>
            </w:pPr>
          </w:p>
        </w:tc>
        <w:tc>
          <w:tcPr>
            <w:tcW w:w="2127" w:type="dxa"/>
          </w:tcPr>
          <w:p w14:paraId="7308FE66" w14:textId="77777777" w:rsidR="00B01EEE" w:rsidRPr="009E5CD2" w:rsidRDefault="00B01EEE">
            <w:pPr>
              <w:rPr>
                <w:sz w:val="16"/>
                <w:szCs w:val="16"/>
                <w:lang w:val="en-US"/>
              </w:rPr>
            </w:pPr>
          </w:p>
        </w:tc>
      </w:tr>
      <w:tr w:rsidR="00B01EEE" w14:paraId="5173449F" w14:textId="3B147149" w:rsidTr="00F947E1">
        <w:tc>
          <w:tcPr>
            <w:tcW w:w="963" w:type="dxa"/>
          </w:tcPr>
          <w:p w14:paraId="643C72C7" w14:textId="26ACFB5B" w:rsidR="00B01EEE" w:rsidRPr="00CE4945" w:rsidRDefault="00B01EEE">
            <w:pPr>
              <w:rPr>
                <w:sz w:val="16"/>
                <w:szCs w:val="16"/>
                <w:lang w:val="en-US"/>
              </w:rPr>
            </w:pPr>
            <w:r>
              <w:rPr>
                <w:sz w:val="16"/>
                <w:szCs w:val="16"/>
                <w:lang w:val="en-US"/>
              </w:rPr>
              <w:t>Search Enginge</w:t>
            </w:r>
          </w:p>
        </w:tc>
        <w:tc>
          <w:tcPr>
            <w:tcW w:w="2090" w:type="dxa"/>
          </w:tcPr>
          <w:p w14:paraId="7E0C31B4" w14:textId="32E3DE22" w:rsidR="00B01EEE" w:rsidRPr="00CE4945" w:rsidRDefault="00B01EEE">
            <w:pPr>
              <w:rPr>
                <w:sz w:val="16"/>
                <w:szCs w:val="16"/>
                <w:lang w:val="en-US"/>
              </w:rPr>
            </w:pPr>
            <w:r>
              <w:rPr>
                <w:sz w:val="16"/>
                <w:szCs w:val="16"/>
                <w:lang w:val="en-US"/>
              </w:rPr>
              <w:t>Google Scholar</w:t>
            </w:r>
          </w:p>
        </w:tc>
        <w:tc>
          <w:tcPr>
            <w:tcW w:w="2045" w:type="dxa"/>
          </w:tcPr>
          <w:p w14:paraId="34DBB86F" w14:textId="26826092" w:rsidR="00B01EEE" w:rsidRPr="00B057CA" w:rsidRDefault="00B01EEE">
            <w:pPr>
              <w:rPr>
                <w:sz w:val="16"/>
                <w:szCs w:val="16"/>
                <w:lang w:val="en-US"/>
              </w:rPr>
            </w:pPr>
            <w:r>
              <w:rPr>
                <w:sz w:val="16"/>
                <w:szCs w:val="16"/>
                <w:lang w:val="en-US"/>
              </w:rPr>
              <w:t>Google Scholar</w:t>
            </w:r>
          </w:p>
        </w:tc>
        <w:tc>
          <w:tcPr>
            <w:tcW w:w="2268" w:type="dxa"/>
          </w:tcPr>
          <w:p w14:paraId="6C3F3F7B" w14:textId="00ACED24" w:rsidR="00B01EEE" w:rsidRPr="003903EB" w:rsidRDefault="00B01EEE">
            <w:pPr>
              <w:rPr>
                <w:sz w:val="16"/>
                <w:szCs w:val="16"/>
                <w:lang w:val="en-US"/>
              </w:rPr>
            </w:pPr>
            <w:r>
              <w:rPr>
                <w:sz w:val="16"/>
                <w:szCs w:val="16"/>
                <w:lang w:val="en-US"/>
              </w:rPr>
              <w:t>Google Scholar</w:t>
            </w:r>
          </w:p>
        </w:tc>
        <w:tc>
          <w:tcPr>
            <w:tcW w:w="2127" w:type="dxa"/>
          </w:tcPr>
          <w:p w14:paraId="7B2A9889" w14:textId="0D9324DA" w:rsidR="00B01EEE" w:rsidRDefault="00B01EEE">
            <w:pPr>
              <w:rPr>
                <w:sz w:val="16"/>
                <w:szCs w:val="16"/>
                <w:lang w:val="en-US"/>
              </w:rPr>
            </w:pPr>
            <w:r>
              <w:rPr>
                <w:sz w:val="16"/>
                <w:szCs w:val="16"/>
                <w:lang w:val="en-US"/>
              </w:rPr>
              <w:t>Pubmed</w:t>
            </w:r>
          </w:p>
        </w:tc>
        <w:tc>
          <w:tcPr>
            <w:tcW w:w="2127" w:type="dxa"/>
          </w:tcPr>
          <w:p w14:paraId="65E2E375" w14:textId="77777777" w:rsidR="00B01EEE" w:rsidRDefault="00B01EEE">
            <w:pPr>
              <w:rPr>
                <w:sz w:val="16"/>
                <w:szCs w:val="16"/>
                <w:lang w:val="en-US"/>
              </w:rPr>
            </w:pPr>
          </w:p>
        </w:tc>
        <w:tc>
          <w:tcPr>
            <w:tcW w:w="2127" w:type="dxa"/>
          </w:tcPr>
          <w:p w14:paraId="1A4ADC75" w14:textId="77777777" w:rsidR="00B01EEE" w:rsidRDefault="00B01EEE">
            <w:pPr>
              <w:rPr>
                <w:sz w:val="16"/>
                <w:szCs w:val="16"/>
                <w:lang w:val="en-US"/>
              </w:rPr>
            </w:pPr>
          </w:p>
        </w:tc>
      </w:tr>
      <w:tr w:rsidR="00B01EEE" w14:paraId="4DE6D86B" w14:textId="44F82D4D" w:rsidTr="00F947E1">
        <w:tc>
          <w:tcPr>
            <w:tcW w:w="963" w:type="dxa"/>
          </w:tcPr>
          <w:p w14:paraId="07B95E72" w14:textId="256FFF99" w:rsidR="00B01EEE" w:rsidRPr="00CE4945" w:rsidRDefault="00B01EEE" w:rsidP="00B34C5F">
            <w:pPr>
              <w:rPr>
                <w:sz w:val="16"/>
                <w:szCs w:val="16"/>
                <w:lang w:val="en-US"/>
              </w:rPr>
            </w:pPr>
            <w:r>
              <w:rPr>
                <w:sz w:val="16"/>
                <w:szCs w:val="16"/>
                <w:lang w:val="en-US"/>
              </w:rPr>
              <w:t>Keywords</w:t>
            </w:r>
          </w:p>
        </w:tc>
        <w:tc>
          <w:tcPr>
            <w:tcW w:w="2090" w:type="dxa"/>
          </w:tcPr>
          <w:p w14:paraId="6D68F57B" w14:textId="23400C8C" w:rsidR="00B01EEE" w:rsidRPr="00CE4945" w:rsidRDefault="00B01EEE" w:rsidP="00B34C5F">
            <w:pPr>
              <w:rPr>
                <w:sz w:val="16"/>
                <w:szCs w:val="16"/>
                <w:lang w:val="en-US"/>
              </w:rPr>
            </w:pPr>
            <w:r w:rsidRPr="00B34C5F">
              <w:rPr>
                <w:sz w:val="16"/>
                <w:szCs w:val="16"/>
                <w:lang w:val="en-US"/>
              </w:rPr>
              <w:t>web application addiction</w:t>
            </w:r>
          </w:p>
        </w:tc>
        <w:tc>
          <w:tcPr>
            <w:tcW w:w="2045" w:type="dxa"/>
          </w:tcPr>
          <w:p w14:paraId="6457487C" w14:textId="77777777" w:rsidR="00B01EEE" w:rsidRDefault="00B01EEE" w:rsidP="00B34C5F">
            <w:pPr>
              <w:rPr>
                <w:sz w:val="16"/>
                <w:szCs w:val="16"/>
              </w:rPr>
            </w:pPr>
            <w:r w:rsidRPr="00B34C5F">
              <w:rPr>
                <w:sz w:val="16"/>
                <w:szCs w:val="16"/>
              </w:rPr>
              <w:t>web application addiction</w:t>
            </w:r>
          </w:p>
          <w:p w14:paraId="6E9E671E" w14:textId="77777777" w:rsidR="00B01EEE" w:rsidRPr="00B057CA" w:rsidRDefault="00B01EEE" w:rsidP="00B34C5F">
            <w:pPr>
              <w:rPr>
                <w:sz w:val="16"/>
                <w:szCs w:val="16"/>
                <w:lang w:val="en-US"/>
              </w:rPr>
            </w:pPr>
          </w:p>
        </w:tc>
        <w:tc>
          <w:tcPr>
            <w:tcW w:w="2268" w:type="dxa"/>
          </w:tcPr>
          <w:p w14:paraId="38FA3782" w14:textId="646E7AB9" w:rsidR="00B01EEE" w:rsidRPr="00B34C5F" w:rsidRDefault="00B01EEE" w:rsidP="00B34C5F">
            <w:pPr>
              <w:rPr>
                <w:sz w:val="16"/>
                <w:szCs w:val="16"/>
              </w:rPr>
            </w:pPr>
            <w:r w:rsidRPr="004859A9">
              <w:rPr>
                <w:sz w:val="16"/>
                <w:szCs w:val="16"/>
              </w:rPr>
              <w:t>web application addiction treatment</w:t>
            </w:r>
          </w:p>
        </w:tc>
        <w:tc>
          <w:tcPr>
            <w:tcW w:w="2127" w:type="dxa"/>
          </w:tcPr>
          <w:p w14:paraId="1D093A12" w14:textId="1CF894F5" w:rsidR="00B01EEE" w:rsidRPr="004859A9" w:rsidRDefault="00B01EEE" w:rsidP="00B34C5F">
            <w:pPr>
              <w:rPr>
                <w:sz w:val="16"/>
                <w:szCs w:val="16"/>
              </w:rPr>
            </w:pPr>
            <w:r w:rsidRPr="00F82FE6">
              <w:rPr>
                <w:sz w:val="16"/>
                <w:szCs w:val="16"/>
              </w:rPr>
              <w:t>Web Application Addiction Treatment</w:t>
            </w:r>
          </w:p>
        </w:tc>
        <w:tc>
          <w:tcPr>
            <w:tcW w:w="2127" w:type="dxa"/>
          </w:tcPr>
          <w:p w14:paraId="5667CB42" w14:textId="77777777" w:rsidR="00B01EEE" w:rsidRPr="00F82FE6" w:rsidRDefault="00B01EEE" w:rsidP="00B34C5F">
            <w:pPr>
              <w:rPr>
                <w:sz w:val="16"/>
                <w:szCs w:val="16"/>
              </w:rPr>
            </w:pPr>
          </w:p>
        </w:tc>
        <w:tc>
          <w:tcPr>
            <w:tcW w:w="2127" w:type="dxa"/>
          </w:tcPr>
          <w:p w14:paraId="7FEEB0AB" w14:textId="77777777" w:rsidR="00B01EEE" w:rsidRPr="00F82FE6" w:rsidRDefault="00B01EEE" w:rsidP="00B34C5F">
            <w:pPr>
              <w:rPr>
                <w:sz w:val="16"/>
                <w:szCs w:val="16"/>
              </w:rPr>
            </w:pPr>
          </w:p>
        </w:tc>
      </w:tr>
      <w:tr w:rsidR="00B01EEE" w:rsidRPr="005C67BE" w14:paraId="271CA646" w14:textId="02FC9E30" w:rsidTr="00F947E1">
        <w:tc>
          <w:tcPr>
            <w:tcW w:w="963" w:type="dxa"/>
          </w:tcPr>
          <w:p w14:paraId="45F411C5" w14:textId="77777777" w:rsidR="00B01EEE" w:rsidRPr="00CE4945" w:rsidRDefault="00B01EEE" w:rsidP="00B34C5F">
            <w:pPr>
              <w:rPr>
                <w:sz w:val="16"/>
                <w:szCs w:val="16"/>
                <w:lang w:val="en-US"/>
              </w:rPr>
            </w:pPr>
          </w:p>
        </w:tc>
        <w:tc>
          <w:tcPr>
            <w:tcW w:w="2090" w:type="dxa"/>
          </w:tcPr>
          <w:p w14:paraId="3F5A98EB" w14:textId="04E10D69" w:rsidR="00B01EEE" w:rsidRPr="00CE4945" w:rsidRDefault="00B01EEE" w:rsidP="00B34C5F">
            <w:pPr>
              <w:rPr>
                <w:sz w:val="16"/>
                <w:szCs w:val="16"/>
                <w:lang w:val="en-US"/>
              </w:rPr>
            </w:pPr>
          </w:p>
        </w:tc>
        <w:tc>
          <w:tcPr>
            <w:tcW w:w="2045" w:type="dxa"/>
          </w:tcPr>
          <w:p w14:paraId="0BD5AAFF" w14:textId="77777777" w:rsidR="00B01EEE" w:rsidRDefault="00B01EEE" w:rsidP="00B34C5F">
            <w:pPr>
              <w:rPr>
                <w:sz w:val="16"/>
                <w:szCs w:val="16"/>
              </w:rPr>
            </w:pPr>
          </w:p>
          <w:p w14:paraId="232C6C93" w14:textId="39EC7111" w:rsidR="00B01EEE" w:rsidRDefault="00B01EEE" w:rsidP="00B34C5F">
            <w:pPr>
              <w:rPr>
                <w:sz w:val="16"/>
                <w:szCs w:val="16"/>
              </w:rPr>
            </w:pPr>
            <w:r w:rsidRPr="00B34C5F">
              <w:rPr>
                <w:sz w:val="16"/>
                <w:szCs w:val="16"/>
              </w:rPr>
              <w:t>Sie machten studie aus 2 U</w:t>
            </w:r>
            <w:r>
              <w:rPr>
                <w:sz w:val="16"/>
                <w:szCs w:val="16"/>
              </w:rPr>
              <w:t>ser-Perspektien: Süchtige und therpeuten</w:t>
            </w:r>
          </w:p>
          <w:p w14:paraId="60021C63" w14:textId="77777777" w:rsidR="00B01EEE" w:rsidRDefault="00B01EEE" w:rsidP="00B34C5F">
            <w:pPr>
              <w:rPr>
                <w:sz w:val="16"/>
                <w:szCs w:val="16"/>
              </w:rPr>
            </w:pPr>
          </w:p>
          <w:p w14:paraId="79ED7966" w14:textId="77777777" w:rsidR="00B01EEE" w:rsidRDefault="00B01EEE" w:rsidP="00B34C5F">
            <w:pPr>
              <w:rPr>
                <w:sz w:val="16"/>
                <w:szCs w:val="16"/>
              </w:rPr>
            </w:pPr>
            <w:r>
              <w:rPr>
                <w:sz w:val="16"/>
                <w:szCs w:val="16"/>
              </w:rPr>
              <w:t>Sehr dettailiert beschrieben</w:t>
            </w:r>
          </w:p>
          <w:p w14:paraId="11EDE521" w14:textId="77777777" w:rsidR="00B01EEE" w:rsidRDefault="00B01EEE" w:rsidP="00B34C5F">
            <w:pPr>
              <w:rPr>
                <w:sz w:val="16"/>
                <w:szCs w:val="16"/>
              </w:rPr>
            </w:pPr>
            <w:r>
              <w:rPr>
                <w:sz w:val="16"/>
                <w:szCs w:val="16"/>
              </w:rPr>
              <w:t>User Requirements</w:t>
            </w:r>
          </w:p>
          <w:p w14:paraId="799568D6" w14:textId="77777777" w:rsidR="00B01EEE" w:rsidRDefault="00B01EEE" w:rsidP="00B34C5F">
            <w:pPr>
              <w:rPr>
                <w:sz w:val="16"/>
                <w:szCs w:val="16"/>
              </w:rPr>
            </w:pPr>
            <w:r>
              <w:rPr>
                <w:sz w:val="16"/>
                <w:szCs w:val="16"/>
              </w:rPr>
              <w:t>Systems Req</w:t>
            </w:r>
          </w:p>
          <w:p w14:paraId="0083E9C0" w14:textId="77777777" w:rsidR="00B01EEE" w:rsidRDefault="00B01EEE" w:rsidP="00B34C5F">
            <w:pPr>
              <w:rPr>
                <w:sz w:val="16"/>
                <w:szCs w:val="16"/>
              </w:rPr>
            </w:pPr>
            <w:r>
              <w:rPr>
                <w:sz w:val="16"/>
                <w:szCs w:val="16"/>
              </w:rPr>
              <w:t>Software Design Planning….</w:t>
            </w:r>
          </w:p>
          <w:p w14:paraId="3F74AE1E" w14:textId="77777777" w:rsidR="00B01EEE" w:rsidRDefault="00B01EEE" w:rsidP="00B34C5F">
            <w:pPr>
              <w:rPr>
                <w:sz w:val="16"/>
                <w:szCs w:val="16"/>
              </w:rPr>
            </w:pPr>
          </w:p>
          <w:p w14:paraId="11A94DDC" w14:textId="0A33F5B0" w:rsidR="00B01EEE" w:rsidRPr="00B34C5F" w:rsidRDefault="00B01EEE" w:rsidP="00B34C5F">
            <w:pPr>
              <w:rPr>
                <w:sz w:val="16"/>
                <w:szCs w:val="16"/>
              </w:rPr>
            </w:pPr>
            <w:r>
              <w:rPr>
                <w:sz w:val="16"/>
                <w:szCs w:val="16"/>
              </w:rPr>
              <w:t>Sie wollten Design-Featuers erforschen die sie als Gaps betrachteten!</w:t>
            </w:r>
          </w:p>
        </w:tc>
        <w:tc>
          <w:tcPr>
            <w:tcW w:w="2268" w:type="dxa"/>
          </w:tcPr>
          <w:p w14:paraId="2EEACBB4" w14:textId="77777777" w:rsidR="00B01EEE" w:rsidRDefault="00B01EEE" w:rsidP="00B34C5F">
            <w:pPr>
              <w:rPr>
                <w:sz w:val="16"/>
                <w:szCs w:val="16"/>
                <w:lang w:val="en-US"/>
              </w:rPr>
            </w:pPr>
            <w:r w:rsidRPr="00D75710">
              <w:rPr>
                <w:sz w:val="16"/>
                <w:szCs w:val="16"/>
                <w:lang w:val="en-US"/>
              </w:rPr>
              <w:t>investigated the adoption of telemedicine services among purchasers of addiction treatment in five states and one county</w:t>
            </w:r>
          </w:p>
          <w:p w14:paraId="00F302D5" w14:textId="77777777" w:rsidR="00B01EEE" w:rsidRDefault="00B01EEE" w:rsidP="00B34C5F">
            <w:pPr>
              <w:rPr>
                <w:sz w:val="16"/>
                <w:szCs w:val="16"/>
                <w:lang w:val="en-US"/>
              </w:rPr>
            </w:pPr>
          </w:p>
          <w:p w14:paraId="001AE2C2" w14:textId="04EAFE1E" w:rsidR="00B01EEE" w:rsidRPr="005C67BE" w:rsidRDefault="00B01EEE" w:rsidP="00B34C5F">
            <w:pPr>
              <w:rPr>
                <w:sz w:val="16"/>
                <w:szCs w:val="16"/>
              </w:rPr>
            </w:pPr>
            <w:r w:rsidRPr="005C67BE">
              <w:rPr>
                <w:sz w:val="16"/>
                <w:szCs w:val="16"/>
              </w:rPr>
              <w:t>Auch wurde die Auswirkung v</w:t>
            </w:r>
            <w:r>
              <w:rPr>
                <w:sz w:val="16"/>
                <w:szCs w:val="16"/>
              </w:rPr>
              <w:t>on Kosten diskutiert, the lack of payment mechanisms als Barriere</w:t>
            </w:r>
          </w:p>
        </w:tc>
        <w:tc>
          <w:tcPr>
            <w:tcW w:w="2127" w:type="dxa"/>
          </w:tcPr>
          <w:p w14:paraId="516B2B91" w14:textId="77777777" w:rsidR="00B01EEE" w:rsidRPr="008845FE" w:rsidRDefault="00B01EEE" w:rsidP="00B34C5F">
            <w:pPr>
              <w:rPr>
                <w:sz w:val="16"/>
                <w:szCs w:val="16"/>
              </w:rPr>
            </w:pPr>
          </w:p>
        </w:tc>
        <w:tc>
          <w:tcPr>
            <w:tcW w:w="2127" w:type="dxa"/>
          </w:tcPr>
          <w:p w14:paraId="42EDCC2A" w14:textId="77777777" w:rsidR="00B01EEE" w:rsidRPr="008845FE" w:rsidRDefault="00B01EEE" w:rsidP="00B34C5F">
            <w:pPr>
              <w:rPr>
                <w:sz w:val="16"/>
                <w:szCs w:val="16"/>
              </w:rPr>
            </w:pPr>
          </w:p>
        </w:tc>
        <w:tc>
          <w:tcPr>
            <w:tcW w:w="2127" w:type="dxa"/>
          </w:tcPr>
          <w:p w14:paraId="304D59E6" w14:textId="77777777" w:rsidR="00B01EEE" w:rsidRPr="008845FE" w:rsidRDefault="00B01EEE" w:rsidP="00B34C5F">
            <w:pPr>
              <w:rPr>
                <w:sz w:val="16"/>
                <w:szCs w:val="16"/>
              </w:rPr>
            </w:pPr>
          </w:p>
        </w:tc>
      </w:tr>
      <w:tr w:rsidR="00B01EEE" w:rsidRPr="00163281" w14:paraId="363DCE8E" w14:textId="227EAAD2" w:rsidTr="00F947E1">
        <w:tc>
          <w:tcPr>
            <w:tcW w:w="963" w:type="dxa"/>
          </w:tcPr>
          <w:p w14:paraId="0C4255CA" w14:textId="3B144133" w:rsidR="00B01EEE" w:rsidRPr="00CE4945" w:rsidRDefault="00B01EEE" w:rsidP="00B34C5F">
            <w:pPr>
              <w:rPr>
                <w:sz w:val="16"/>
                <w:szCs w:val="16"/>
                <w:lang w:val="en-US"/>
              </w:rPr>
            </w:pPr>
            <w:r w:rsidRPr="00CE4945">
              <w:rPr>
                <w:sz w:val="16"/>
                <w:szCs w:val="16"/>
                <w:lang w:val="en-US"/>
              </w:rPr>
              <w:t>Abstract</w:t>
            </w:r>
          </w:p>
        </w:tc>
        <w:tc>
          <w:tcPr>
            <w:tcW w:w="2090" w:type="dxa"/>
          </w:tcPr>
          <w:p w14:paraId="67E1E65F" w14:textId="269C25D6" w:rsidR="00B01EEE" w:rsidRPr="00CE4945" w:rsidRDefault="00B01EEE" w:rsidP="00B34C5F">
            <w:pPr>
              <w:rPr>
                <w:sz w:val="16"/>
                <w:szCs w:val="16"/>
                <w:lang w:val="en-US"/>
              </w:rPr>
            </w:pPr>
            <w:r>
              <w:rPr>
                <w:sz w:val="16"/>
                <w:szCs w:val="16"/>
                <w:lang w:val="en-US"/>
              </w:rPr>
              <w:t>SMART Programm</w:t>
            </w:r>
          </w:p>
        </w:tc>
        <w:tc>
          <w:tcPr>
            <w:tcW w:w="2045" w:type="dxa"/>
          </w:tcPr>
          <w:p w14:paraId="3B7C32AD" w14:textId="77777777" w:rsidR="00B01EEE" w:rsidRDefault="00B01EEE" w:rsidP="00B34C5F">
            <w:pPr>
              <w:rPr>
                <w:sz w:val="16"/>
                <w:szCs w:val="16"/>
                <w:lang w:val="en-US"/>
              </w:rPr>
            </w:pPr>
            <w:r w:rsidRPr="00DF321C">
              <w:rPr>
                <w:sz w:val="16"/>
                <w:szCs w:val="16"/>
                <w:lang w:val="en-US"/>
              </w:rPr>
              <w:t>web application that we refer to as DrugHelp.</w:t>
            </w:r>
          </w:p>
          <w:p w14:paraId="6DD1D8D0" w14:textId="77777777" w:rsidR="00B01EEE" w:rsidRDefault="00B01EEE" w:rsidP="00B34C5F">
            <w:pPr>
              <w:rPr>
                <w:sz w:val="16"/>
                <w:szCs w:val="16"/>
                <w:lang w:val="en-US"/>
              </w:rPr>
            </w:pPr>
          </w:p>
          <w:p w14:paraId="15853F1D" w14:textId="0710F662" w:rsidR="00B01EEE" w:rsidRPr="00DF321C" w:rsidRDefault="00B01EEE" w:rsidP="00B34C5F">
            <w:pPr>
              <w:rPr>
                <w:sz w:val="16"/>
                <w:szCs w:val="16"/>
                <w:lang w:val="en-US"/>
              </w:rPr>
            </w:pPr>
            <w:r w:rsidRPr="00DF321C">
              <w:rPr>
                <w:sz w:val="16"/>
                <w:szCs w:val="16"/>
                <w:lang w:val="en-US"/>
              </w:rPr>
              <w:t xml:space="preserve">It </w:t>
            </w:r>
            <w:r w:rsidRPr="00DF321C">
              <w:rPr>
                <w:b/>
                <w:sz w:val="16"/>
                <w:szCs w:val="16"/>
                <w:lang w:val="en-US"/>
              </w:rPr>
              <w:t>also provides an ecosystem</w:t>
            </w:r>
            <w:r w:rsidRPr="00DF321C">
              <w:rPr>
                <w:sz w:val="16"/>
                <w:szCs w:val="16"/>
                <w:lang w:val="en-US"/>
              </w:rPr>
              <w:t xml:space="preserve"> for the treatment </w:t>
            </w:r>
            <w:r w:rsidRPr="00DF321C">
              <w:rPr>
                <w:b/>
                <w:sz w:val="16"/>
                <w:szCs w:val="16"/>
                <w:lang w:val="en-US"/>
              </w:rPr>
              <w:t>facilities</w:t>
            </w:r>
            <w:r w:rsidRPr="00DF321C">
              <w:rPr>
                <w:sz w:val="16"/>
                <w:szCs w:val="16"/>
                <w:lang w:val="en-US"/>
              </w:rPr>
              <w:t xml:space="preserve"> with an easy-to-use interface to constantly update their complex information along with automatic email reminders and data completion progress indicators.</w:t>
            </w:r>
          </w:p>
        </w:tc>
        <w:tc>
          <w:tcPr>
            <w:tcW w:w="2268" w:type="dxa"/>
          </w:tcPr>
          <w:p w14:paraId="68BEAFA7" w14:textId="77777777" w:rsidR="00B01EEE" w:rsidRDefault="00B01EEE" w:rsidP="00B34C5F">
            <w:pPr>
              <w:rPr>
                <w:sz w:val="16"/>
                <w:szCs w:val="16"/>
                <w:lang w:val="en-US"/>
              </w:rPr>
            </w:pPr>
            <w:r w:rsidRPr="001467EE">
              <w:rPr>
                <w:sz w:val="16"/>
                <w:szCs w:val="16"/>
                <w:lang w:val="en-US"/>
              </w:rPr>
              <w:t>Telemedicine use in addiction treatment and recovery services is limited. Yet, because it removes barriers of time and distance, telemedicine offers great potential for enhancing treatment and recovery for people with substance use disorders (SUDs)</w:t>
            </w:r>
          </w:p>
          <w:p w14:paraId="2FFE3204" w14:textId="77777777" w:rsidR="00B01EEE" w:rsidRDefault="00B01EEE" w:rsidP="00B34C5F">
            <w:pPr>
              <w:rPr>
                <w:sz w:val="16"/>
                <w:szCs w:val="16"/>
                <w:lang w:val="en-US"/>
              </w:rPr>
            </w:pPr>
          </w:p>
          <w:p w14:paraId="79A18355" w14:textId="77777777" w:rsidR="00B01EEE" w:rsidRDefault="00B01EEE" w:rsidP="00B34C5F">
            <w:pPr>
              <w:rPr>
                <w:sz w:val="16"/>
                <w:szCs w:val="16"/>
                <w:lang w:val="en-US"/>
              </w:rPr>
            </w:pPr>
            <w:r w:rsidRPr="00E13C18">
              <w:rPr>
                <w:sz w:val="16"/>
                <w:szCs w:val="16"/>
                <w:lang w:val="en-US"/>
              </w:rPr>
              <w:t xml:space="preserve">The project assessed purchasers’ interest in and perceived facilitators and </w:t>
            </w:r>
            <w:r w:rsidRPr="00E13C18">
              <w:rPr>
                <w:sz w:val="16"/>
                <w:szCs w:val="16"/>
                <w:lang w:val="en-US"/>
              </w:rPr>
              <w:lastRenderedPageBreak/>
              <w:t>barriers to implementing one or more of the following telemedicine modalities: telephone-based care, web-based screening, web-based treatment, videoconferencing, smartphone mobile applications (apps), and virtual worlds.</w:t>
            </w:r>
          </w:p>
          <w:p w14:paraId="40D331CE" w14:textId="77777777" w:rsidR="00B01EEE" w:rsidRDefault="00B01EEE" w:rsidP="00B34C5F">
            <w:pPr>
              <w:rPr>
                <w:sz w:val="16"/>
                <w:szCs w:val="16"/>
                <w:lang w:val="en-US"/>
              </w:rPr>
            </w:pPr>
          </w:p>
          <w:p w14:paraId="199C4E88" w14:textId="77777777" w:rsidR="00B01EEE" w:rsidRDefault="00B01EEE" w:rsidP="00B34C5F">
            <w:pPr>
              <w:rPr>
                <w:b/>
                <w:sz w:val="16"/>
                <w:szCs w:val="16"/>
                <w:lang w:val="en-US"/>
              </w:rPr>
            </w:pPr>
            <w:r w:rsidRPr="00E13C18">
              <w:rPr>
                <w:sz w:val="16"/>
                <w:szCs w:val="16"/>
                <w:lang w:val="en-US"/>
              </w:rPr>
              <w:t xml:space="preserve">Purchasers </w:t>
            </w:r>
            <w:r w:rsidRPr="00E13C18">
              <w:rPr>
                <w:b/>
                <w:sz w:val="16"/>
                <w:szCs w:val="16"/>
                <w:lang w:val="en-US"/>
              </w:rPr>
              <w:t>expressed the most interest in implementing videoconferencing and smartphone mobile devices</w:t>
            </w:r>
          </w:p>
          <w:p w14:paraId="11DEF8C3" w14:textId="77777777" w:rsidR="00B01EEE" w:rsidRDefault="00B01EEE" w:rsidP="00B34C5F">
            <w:pPr>
              <w:rPr>
                <w:b/>
                <w:sz w:val="16"/>
                <w:szCs w:val="16"/>
                <w:lang w:val="en-US"/>
              </w:rPr>
            </w:pPr>
          </w:p>
          <w:p w14:paraId="5526D5E7" w14:textId="77777777" w:rsidR="00B01EEE" w:rsidRDefault="00B01EEE" w:rsidP="00B34C5F">
            <w:pPr>
              <w:rPr>
                <w:sz w:val="16"/>
                <w:szCs w:val="16"/>
                <w:lang w:val="en-US"/>
              </w:rPr>
            </w:pPr>
            <w:r w:rsidRPr="00E35C42">
              <w:rPr>
                <w:sz w:val="16"/>
                <w:szCs w:val="16"/>
                <w:lang w:val="en-US"/>
              </w:rPr>
              <w:t>his paper discusses why the project participants selected or rejected different telemedicine modalities and the policy implications that purchasers and regulators of addiction treatment services should consider for expanding their use of telemedicine</w:t>
            </w:r>
          </w:p>
          <w:p w14:paraId="78DBDBA1" w14:textId="4CCB6261" w:rsidR="00B01EEE" w:rsidRDefault="00B01EEE" w:rsidP="00B34C5F">
            <w:pPr>
              <w:rPr>
                <w:sz w:val="16"/>
                <w:szCs w:val="16"/>
                <w:lang w:val="en-US"/>
              </w:rPr>
            </w:pPr>
          </w:p>
          <w:p w14:paraId="1822FE65" w14:textId="77777777" w:rsidR="00B01EEE" w:rsidRPr="00FE0AC1" w:rsidRDefault="00B01EEE" w:rsidP="00F65E2E">
            <w:pPr>
              <w:rPr>
                <w:sz w:val="16"/>
                <w:szCs w:val="16"/>
                <w:lang w:val="en-US"/>
              </w:rPr>
            </w:pPr>
            <w:r w:rsidRPr="00FE0AC1">
              <w:rPr>
                <w:sz w:val="16"/>
                <w:szCs w:val="16"/>
                <w:lang w:val="en-US"/>
              </w:rPr>
              <w:t>Conclusions</w:t>
            </w:r>
          </w:p>
          <w:p w14:paraId="318A0D0A" w14:textId="1186204B" w:rsidR="00B01EEE" w:rsidRDefault="00B01EEE" w:rsidP="00F65E2E">
            <w:pPr>
              <w:rPr>
                <w:sz w:val="16"/>
                <w:szCs w:val="16"/>
                <w:lang w:val="en-US"/>
              </w:rPr>
            </w:pPr>
            <w:r w:rsidRPr="00FE0AC1">
              <w:rPr>
                <w:sz w:val="16"/>
                <w:szCs w:val="16"/>
                <w:lang w:val="en-US"/>
              </w:rPr>
              <w:t>This analysis provides initial observations into how telemedicine is being implemented in addiction services in five states and one county. The project demonstrated that despite the considerable interest in telemedicine, implementation challenges exist. Future studies should broaden the sample analyzed and track technology implementation longitudinally to help the research and practitioner communities develop a greater understanding of technology implementation trends and practices.</w:t>
            </w:r>
          </w:p>
          <w:p w14:paraId="61AF0D69" w14:textId="24A0C189" w:rsidR="00B01EEE" w:rsidRPr="00E35C42" w:rsidRDefault="00B01EEE" w:rsidP="00FE0AC1">
            <w:pPr>
              <w:rPr>
                <w:sz w:val="16"/>
                <w:szCs w:val="16"/>
                <w:lang w:val="en-US"/>
              </w:rPr>
            </w:pPr>
          </w:p>
        </w:tc>
        <w:tc>
          <w:tcPr>
            <w:tcW w:w="2127" w:type="dxa"/>
          </w:tcPr>
          <w:p w14:paraId="382D7CAB" w14:textId="77777777" w:rsidR="00B01EEE" w:rsidRPr="00F82FE6" w:rsidRDefault="00B01EEE" w:rsidP="00F82FE6">
            <w:pPr>
              <w:rPr>
                <w:b/>
                <w:sz w:val="16"/>
                <w:szCs w:val="16"/>
                <w:lang w:val="en-US"/>
              </w:rPr>
            </w:pPr>
            <w:r w:rsidRPr="00F82FE6">
              <w:rPr>
                <w:b/>
                <w:sz w:val="16"/>
                <w:szCs w:val="16"/>
                <w:lang w:val="en-US"/>
              </w:rPr>
              <w:lastRenderedPageBreak/>
              <w:t>Abstract</w:t>
            </w:r>
          </w:p>
          <w:p w14:paraId="441470AE" w14:textId="77777777" w:rsidR="00B01EEE" w:rsidRPr="00F82FE6" w:rsidRDefault="00B01EEE" w:rsidP="00F82FE6">
            <w:pPr>
              <w:rPr>
                <w:sz w:val="16"/>
                <w:szCs w:val="16"/>
                <w:lang w:val="en-US"/>
              </w:rPr>
            </w:pPr>
            <w:r w:rsidRPr="00F82FE6">
              <w:rPr>
                <w:sz w:val="16"/>
                <w:szCs w:val="16"/>
                <w:lang w:val="en-US"/>
              </w:rPr>
              <w:t xml:space="preserve">The burden of alcohol and drug use disorders (substance use disorders [SUDs]) has intensified efforts to expand access to cost-effective psychosocial interventions and pharmacotherapies. This article provides an overview of technology-based interventions (eg, computer-based and Web-based </w:t>
            </w:r>
            <w:r w:rsidRPr="00F82FE6">
              <w:rPr>
                <w:sz w:val="16"/>
                <w:szCs w:val="16"/>
                <w:lang w:val="en-US"/>
              </w:rPr>
              <w:lastRenderedPageBreak/>
              <w:t xml:space="preserve">interventions, </w:t>
            </w:r>
            <w:r w:rsidRPr="00F82FE6">
              <w:rPr>
                <w:b/>
                <w:sz w:val="16"/>
                <w:szCs w:val="16"/>
                <w:highlight w:val="yellow"/>
                <w:lang w:val="en-US"/>
              </w:rPr>
              <w:t>text messaging, interactive voice recognition, smartphone apps, and emerging technologies</w:t>
            </w:r>
            <w:r w:rsidRPr="00F82FE6">
              <w:rPr>
                <w:sz w:val="16"/>
                <w:szCs w:val="16"/>
                <w:lang w:val="en-US"/>
              </w:rPr>
              <w:t xml:space="preserve">) that are extending the reach of effective addiction treatments both in substance use treatment and primary care settings. It </w:t>
            </w:r>
            <w:r w:rsidRPr="00F82FE6">
              <w:rPr>
                <w:b/>
                <w:sz w:val="16"/>
                <w:szCs w:val="16"/>
                <w:lang w:val="en-US"/>
              </w:rPr>
              <w:t>discusses the efficacy of existing</w:t>
            </w:r>
            <w:r w:rsidRPr="00F82FE6">
              <w:rPr>
                <w:sz w:val="16"/>
                <w:szCs w:val="16"/>
                <w:lang w:val="en-US"/>
              </w:rPr>
              <w:t xml:space="preserve"> technology-based interventions for SUDs, prospects for emerging technologies, and special considerations when integrating technologies in primary care (eg, privacy and regulatory protocols) to enhance the management of SUDs.</w:t>
            </w:r>
          </w:p>
          <w:p w14:paraId="5F33A4C4" w14:textId="77777777" w:rsidR="00B01EEE" w:rsidRPr="00F82FE6" w:rsidRDefault="00B01EEE" w:rsidP="00F82FE6">
            <w:pPr>
              <w:rPr>
                <w:sz w:val="16"/>
                <w:szCs w:val="16"/>
                <w:lang w:val="en-US"/>
              </w:rPr>
            </w:pPr>
          </w:p>
          <w:p w14:paraId="73F93CCF" w14:textId="5B44E013" w:rsidR="00B01EEE" w:rsidRPr="001467EE" w:rsidRDefault="00B01EEE" w:rsidP="00F82FE6">
            <w:pPr>
              <w:rPr>
                <w:sz w:val="16"/>
                <w:szCs w:val="16"/>
                <w:lang w:val="en-US"/>
              </w:rPr>
            </w:pPr>
            <w:r w:rsidRPr="00F82FE6">
              <w:rPr>
                <w:sz w:val="16"/>
                <w:szCs w:val="16"/>
                <w:lang w:val="en-US"/>
              </w:rPr>
              <w:t>Keywords: Addiction; Mobile; Substance-related disorders; Technology.</w:t>
            </w:r>
          </w:p>
        </w:tc>
        <w:tc>
          <w:tcPr>
            <w:tcW w:w="2127" w:type="dxa"/>
          </w:tcPr>
          <w:p w14:paraId="1644CB3E" w14:textId="77777777" w:rsidR="00B01EEE" w:rsidRPr="00F82FE6" w:rsidRDefault="00B01EEE" w:rsidP="00F82FE6">
            <w:pPr>
              <w:rPr>
                <w:b/>
                <w:sz w:val="16"/>
                <w:szCs w:val="16"/>
                <w:lang w:val="en-US"/>
              </w:rPr>
            </w:pPr>
          </w:p>
        </w:tc>
        <w:tc>
          <w:tcPr>
            <w:tcW w:w="2127" w:type="dxa"/>
          </w:tcPr>
          <w:p w14:paraId="706BF1BC" w14:textId="77777777" w:rsidR="00B01EEE" w:rsidRPr="00F82FE6" w:rsidRDefault="00B01EEE" w:rsidP="00F82FE6">
            <w:pPr>
              <w:rPr>
                <w:b/>
                <w:sz w:val="16"/>
                <w:szCs w:val="16"/>
                <w:lang w:val="en-US"/>
              </w:rPr>
            </w:pPr>
          </w:p>
        </w:tc>
      </w:tr>
      <w:tr w:rsidR="00B01EEE" w:rsidRPr="00163281" w14:paraId="2FA37CC6" w14:textId="7825A305" w:rsidTr="00F947E1">
        <w:tc>
          <w:tcPr>
            <w:tcW w:w="963" w:type="dxa"/>
          </w:tcPr>
          <w:p w14:paraId="640E7E70" w14:textId="6511AE50" w:rsidR="00B01EEE" w:rsidRDefault="00B01EEE" w:rsidP="00B34C5F">
            <w:pPr>
              <w:rPr>
                <w:sz w:val="16"/>
                <w:szCs w:val="16"/>
                <w:lang w:val="en-US"/>
              </w:rPr>
            </w:pPr>
            <w:r w:rsidRPr="00CE4945">
              <w:rPr>
                <w:sz w:val="16"/>
                <w:szCs w:val="16"/>
                <w:lang w:val="en-US"/>
              </w:rPr>
              <w:lastRenderedPageBreak/>
              <w:t>Funct</w:t>
            </w:r>
            <w:r>
              <w:rPr>
                <w:sz w:val="16"/>
                <w:szCs w:val="16"/>
                <w:lang w:val="en-US"/>
              </w:rPr>
              <w:t>-</w:t>
            </w:r>
          </w:p>
          <w:p w14:paraId="7C29FB2B" w14:textId="6206F647" w:rsidR="00B01EEE" w:rsidRPr="00CE4945" w:rsidRDefault="00B01EEE" w:rsidP="00B34C5F">
            <w:pPr>
              <w:rPr>
                <w:sz w:val="16"/>
                <w:szCs w:val="16"/>
                <w:lang w:val="en-US"/>
              </w:rPr>
            </w:pPr>
            <w:r>
              <w:rPr>
                <w:sz w:val="16"/>
                <w:szCs w:val="16"/>
                <w:lang w:val="en-US"/>
              </w:rPr>
              <w:t>ionalities</w:t>
            </w:r>
          </w:p>
        </w:tc>
        <w:tc>
          <w:tcPr>
            <w:tcW w:w="2090" w:type="dxa"/>
          </w:tcPr>
          <w:p w14:paraId="034C2D20" w14:textId="357F1079"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cognitive-behavioral Web application</w:t>
            </w:r>
          </w:p>
          <w:p w14:paraId="7069E3B8" w14:textId="77777777"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 xml:space="preserve">additional activities to enhance motivation for change; </w:t>
            </w:r>
          </w:p>
          <w:p w14:paraId="2ADAF7B3" w14:textId="2D5D53F0"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 xml:space="preserve">track urges over time (with feedback); </w:t>
            </w:r>
          </w:p>
          <w:p w14:paraId="48D45D13" w14:textId="77777777"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 xml:space="preserve">practice mindfulness exercises for preventing relapse [14], </w:t>
            </w:r>
          </w:p>
          <w:p w14:paraId="71959BCD" w14:textId="2951F944" w:rsidR="00B01EEE" w:rsidRPr="005A4040" w:rsidRDefault="00B01EEE" w:rsidP="00B34C5F">
            <w:pPr>
              <w:pStyle w:val="Listenabsatz"/>
              <w:numPr>
                <w:ilvl w:val="0"/>
                <w:numId w:val="1"/>
              </w:numPr>
              <w:ind w:left="167" w:hanging="283"/>
              <w:rPr>
                <w:sz w:val="16"/>
                <w:szCs w:val="16"/>
                <w:highlight w:val="yellow"/>
                <w:lang w:val="en-US"/>
              </w:rPr>
            </w:pPr>
            <w:r w:rsidRPr="005A4040">
              <w:rPr>
                <w:sz w:val="16"/>
                <w:szCs w:val="16"/>
                <w:highlight w:val="yellow"/>
                <w:lang w:val="en-US"/>
              </w:rPr>
              <w:t>set goals, and make Change Plans</w:t>
            </w:r>
          </w:p>
        </w:tc>
        <w:tc>
          <w:tcPr>
            <w:tcW w:w="2045" w:type="dxa"/>
          </w:tcPr>
          <w:p w14:paraId="6C66F214" w14:textId="29F8569A" w:rsidR="00B01EEE" w:rsidRPr="005A4040" w:rsidRDefault="00B01EEE" w:rsidP="00B34C5F">
            <w:pPr>
              <w:shd w:val="clear" w:color="auto" w:fill="FFFFFF"/>
              <w:jc w:val="both"/>
              <w:outlineLvl w:val="1"/>
              <w:rPr>
                <w:sz w:val="16"/>
                <w:szCs w:val="16"/>
                <w:highlight w:val="yellow"/>
              </w:rPr>
            </w:pPr>
            <w:r w:rsidRPr="005A4040">
              <w:rPr>
                <w:sz w:val="16"/>
                <w:szCs w:val="16"/>
                <w:highlight w:val="yellow"/>
              </w:rPr>
              <w:t>Das was sie in b</w:t>
            </w:r>
            <w:r>
              <w:rPr>
                <w:sz w:val="16"/>
                <w:szCs w:val="16"/>
                <w:highlight w:val="yellow"/>
              </w:rPr>
              <w:t>etracht nahmen: HIGH LEVEL</w:t>
            </w:r>
          </w:p>
          <w:p w14:paraId="5493D354" w14:textId="75AC41D8" w:rsidR="00B01EEE" w:rsidRPr="005A4040" w:rsidRDefault="00B01EEE" w:rsidP="00B34C5F">
            <w:pPr>
              <w:pStyle w:val="Listenabsatz"/>
              <w:numPr>
                <w:ilvl w:val="0"/>
                <w:numId w:val="5"/>
              </w:numPr>
              <w:shd w:val="clear" w:color="auto" w:fill="FFFFFF"/>
              <w:jc w:val="both"/>
              <w:outlineLvl w:val="1"/>
              <w:rPr>
                <w:sz w:val="16"/>
                <w:szCs w:val="16"/>
                <w:highlight w:val="yellow"/>
                <w:lang w:val="en-US"/>
              </w:rPr>
            </w:pPr>
            <w:r w:rsidRPr="005A4040">
              <w:rPr>
                <w:sz w:val="16"/>
                <w:szCs w:val="16"/>
                <w:highlight w:val="yellow"/>
                <w:lang w:val="en-US"/>
              </w:rPr>
              <w:t>To show the availability and waitlists for admission dynamically</w:t>
            </w:r>
          </w:p>
          <w:p w14:paraId="6CE27819" w14:textId="77777777" w:rsidR="00B01EEE" w:rsidRDefault="00B01EEE" w:rsidP="00B34C5F">
            <w:pPr>
              <w:pStyle w:val="Listenabsatz"/>
              <w:numPr>
                <w:ilvl w:val="0"/>
                <w:numId w:val="5"/>
              </w:numPr>
              <w:shd w:val="clear" w:color="auto" w:fill="FFFFFF"/>
              <w:jc w:val="both"/>
              <w:outlineLvl w:val="1"/>
              <w:rPr>
                <w:sz w:val="16"/>
                <w:szCs w:val="16"/>
                <w:lang w:val="en-US"/>
              </w:rPr>
            </w:pPr>
            <w:r w:rsidRPr="005A4040">
              <w:rPr>
                <w:sz w:val="16"/>
                <w:szCs w:val="16"/>
                <w:lang w:val="en-US"/>
              </w:rPr>
              <w:t>To show the constraints on or restriction for admission to particular treatment or service</w:t>
            </w:r>
          </w:p>
          <w:p w14:paraId="58044435" w14:textId="77777777" w:rsidR="00B01EEE" w:rsidRDefault="00B01EEE" w:rsidP="00B34C5F">
            <w:pPr>
              <w:pStyle w:val="Listenabsatz"/>
              <w:numPr>
                <w:ilvl w:val="0"/>
                <w:numId w:val="5"/>
              </w:numPr>
              <w:shd w:val="clear" w:color="auto" w:fill="FFFFFF"/>
              <w:jc w:val="both"/>
              <w:outlineLvl w:val="1"/>
              <w:rPr>
                <w:sz w:val="16"/>
                <w:szCs w:val="16"/>
                <w:lang w:val="en-US"/>
              </w:rPr>
            </w:pPr>
            <w:r w:rsidRPr="005A4040">
              <w:rPr>
                <w:sz w:val="16"/>
                <w:szCs w:val="16"/>
                <w:lang w:val="en-US"/>
              </w:rPr>
              <w:t xml:space="preserve">(3) </w:t>
            </w:r>
            <w:r w:rsidRPr="008F31C5">
              <w:rPr>
                <w:sz w:val="16"/>
                <w:szCs w:val="16"/>
                <w:highlight w:val="yellow"/>
                <w:lang w:val="en-US"/>
              </w:rPr>
              <w:t>To provide accurate information, verified and updated by treatment facilities themselves</w:t>
            </w:r>
          </w:p>
          <w:p w14:paraId="1E5D5B62" w14:textId="77777777" w:rsidR="00B01EEE" w:rsidRDefault="00B01EEE" w:rsidP="00B34C5F">
            <w:pPr>
              <w:pStyle w:val="Listenabsatz"/>
              <w:numPr>
                <w:ilvl w:val="0"/>
                <w:numId w:val="5"/>
              </w:numPr>
              <w:shd w:val="clear" w:color="auto" w:fill="FFFFFF"/>
              <w:jc w:val="both"/>
              <w:outlineLvl w:val="1"/>
              <w:rPr>
                <w:sz w:val="16"/>
                <w:szCs w:val="16"/>
                <w:lang w:val="en-US"/>
              </w:rPr>
            </w:pPr>
            <w:r w:rsidRPr="005A4040">
              <w:rPr>
                <w:sz w:val="16"/>
                <w:szCs w:val="16"/>
                <w:lang w:val="en-US"/>
              </w:rPr>
              <w:t>(4) To provide quick access buttons such as call, directions, or website</w:t>
            </w:r>
          </w:p>
          <w:p w14:paraId="7BD22D96" w14:textId="77777777" w:rsidR="00B01EEE" w:rsidRDefault="00B01EEE" w:rsidP="00B34C5F">
            <w:pPr>
              <w:pStyle w:val="Listenabsatz"/>
              <w:numPr>
                <w:ilvl w:val="0"/>
                <w:numId w:val="5"/>
              </w:numPr>
              <w:shd w:val="clear" w:color="auto" w:fill="FFFFFF"/>
              <w:jc w:val="both"/>
              <w:outlineLvl w:val="1"/>
              <w:rPr>
                <w:sz w:val="16"/>
                <w:szCs w:val="16"/>
                <w:lang w:val="en-US"/>
              </w:rPr>
            </w:pPr>
            <w:r w:rsidRPr="005A4040">
              <w:rPr>
                <w:sz w:val="16"/>
                <w:szCs w:val="16"/>
                <w:lang w:val="en-US"/>
              </w:rPr>
              <w:t>(</w:t>
            </w:r>
            <w:r w:rsidRPr="005A4040">
              <w:rPr>
                <w:sz w:val="16"/>
                <w:szCs w:val="16"/>
                <w:highlight w:val="yellow"/>
                <w:lang w:val="en-US"/>
              </w:rPr>
              <w:t>4) To provide quick access buttons such as call, directions, or website</w:t>
            </w:r>
          </w:p>
          <w:p w14:paraId="5AE43B26" w14:textId="77777777" w:rsidR="00B01EEE" w:rsidRDefault="00B01EEE" w:rsidP="00B34C5F">
            <w:pPr>
              <w:pStyle w:val="Listenabsatz"/>
              <w:numPr>
                <w:ilvl w:val="0"/>
                <w:numId w:val="5"/>
              </w:numPr>
              <w:shd w:val="clear" w:color="auto" w:fill="FFFFFF"/>
              <w:jc w:val="both"/>
              <w:outlineLvl w:val="1"/>
              <w:rPr>
                <w:sz w:val="16"/>
                <w:szCs w:val="16"/>
                <w:lang w:val="en-US"/>
              </w:rPr>
            </w:pPr>
            <w:r w:rsidRPr="008F31C5">
              <w:rPr>
                <w:sz w:val="16"/>
                <w:szCs w:val="16"/>
                <w:lang w:val="en-US"/>
              </w:rPr>
              <w:t>(6) To provide options to filter and sort the list of treatment facilities based on various attributes including availability and waitlists</w:t>
            </w:r>
          </w:p>
          <w:p w14:paraId="7893529A" w14:textId="77777777" w:rsidR="00B01EEE" w:rsidRDefault="00B01EEE" w:rsidP="00B34C5F">
            <w:pPr>
              <w:pStyle w:val="Listenabsatz"/>
              <w:numPr>
                <w:ilvl w:val="0"/>
                <w:numId w:val="5"/>
              </w:numPr>
              <w:shd w:val="clear" w:color="auto" w:fill="FFFFFF"/>
              <w:jc w:val="both"/>
              <w:outlineLvl w:val="1"/>
              <w:rPr>
                <w:sz w:val="16"/>
                <w:szCs w:val="16"/>
                <w:lang w:val="en-US"/>
              </w:rPr>
            </w:pPr>
            <w:r w:rsidRPr="008F31C5">
              <w:rPr>
                <w:sz w:val="16"/>
                <w:szCs w:val="16"/>
                <w:lang w:val="en-US"/>
              </w:rPr>
              <w:t xml:space="preserve">(7) </w:t>
            </w:r>
            <w:r w:rsidRPr="008F31C5">
              <w:rPr>
                <w:sz w:val="16"/>
                <w:szCs w:val="16"/>
                <w:highlight w:val="yellow"/>
                <w:lang w:val="en-US"/>
              </w:rPr>
              <w:t xml:space="preserve">To provide a flexible design that supports both traditional </w:t>
            </w:r>
            <w:r w:rsidRPr="008F31C5">
              <w:rPr>
                <w:sz w:val="16"/>
                <w:szCs w:val="16"/>
                <w:highlight w:val="yellow"/>
                <w:lang w:val="en-US"/>
              </w:rPr>
              <w:lastRenderedPageBreak/>
              <w:t>computers and mobile devices</w:t>
            </w:r>
            <w:r w:rsidRPr="008F31C5">
              <w:rPr>
                <w:sz w:val="16"/>
                <w:szCs w:val="16"/>
                <w:lang w:val="en-US"/>
              </w:rPr>
              <w:t>.</w:t>
            </w:r>
          </w:p>
          <w:p w14:paraId="14D61644" w14:textId="0A376E14" w:rsidR="00B01EEE" w:rsidRDefault="00B01EEE" w:rsidP="00B34C5F">
            <w:pPr>
              <w:shd w:val="clear" w:color="auto" w:fill="FFFFFF"/>
              <w:jc w:val="both"/>
              <w:outlineLvl w:val="1"/>
              <w:rPr>
                <w:sz w:val="16"/>
                <w:szCs w:val="16"/>
                <w:lang w:val="en-US"/>
              </w:rPr>
            </w:pPr>
            <w:r>
              <w:rPr>
                <w:sz w:val="16"/>
                <w:szCs w:val="16"/>
                <w:lang w:val="en-US"/>
              </w:rPr>
              <w:t>LOW LEVEL:</w:t>
            </w:r>
          </w:p>
          <w:p w14:paraId="2D842935"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In addition to the above high-level user requirements, we also decided on a set of lower level features after interviews </w:t>
            </w:r>
            <w:r>
              <w:rPr>
                <w:sz w:val="16"/>
                <w:szCs w:val="16"/>
                <w:lang w:val="en-US"/>
              </w:rPr>
              <w:t>…</w:t>
            </w:r>
            <w:r w:rsidRPr="008F31C5">
              <w:rPr>
                <w:sz w:val="16"/>
                <w:szCs w:val="16"/>
                <w:lang w:val="en-US"/>
              </w:rPr>
              <w:t xml:space="preserve"> the look and feel of the treatment search pages </w:t>
            </w:r>
            <w:r w:rsidRPr="00B34C5F">
              <w:rPr>
                <w:b/>
                <w:bCs/>
                <w:sz w:val="16"/>
                <w:szCs w:val="16"/>
                <w:lang w:val="en-US"/>
              </w:rPr>
              <w:t>that have clean and comfortable user interface design.</w:t>
            </w:r>
            <w:r w:rsidRPr="008F31C5">
              <w:rPr>
                <w:sz w:val="16"/>
                <w:szCs w:val="16"/>
                <w:lang w:val="en-US"/>
              </w:rPr>
              <w:t xml:space="preserve"> The following are the design characteristics to consider while designing the user interfaces: </w:t>
            </w:r>
          </w:p>
          <w:p w14:paraId="6C4B0B97" w14:textId="77777777" w:rsidR="00B01EEE" w:rsidRDefault="00B01EEE" w:rsidP="00B34C5F">
            <w:pPr>
              <w:shd w:val="clear" w:color="auto" w:fill="FFFFFF"/>
              <w:jc w:val="both"/>
              <w:outlineLvl w:val="1"/>
              <w:rPr>
                <w:sz w:val="16"/>
                <w:szCs w:val="16"/>
                <w:lang w:val="en-US"/>
              </w:rPr>
            </w:pPr>
          </w:p>
          <w:p w14:paraId="5FC6C119"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(1) Minimal use of colors; </w:t>
            </w:r>
          </w:p>
          <w:p w14:paraId="45E2309A"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(2) Use of non-flashy colors; </w:t>
            </w:r>
          </w:p>
          <w:p w14:paraId="78D53508"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(3) Loosely placed user interface components; </w:t>
            </w:r>
          </w:p>
          <w:p w14:paraId="5E055FE6"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(4) Enough room to perform mouse click; </w:t>
            </w:r>
          </w:p>
          <w:p w14:paraId="2E9B369C"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(5) Less or zero auto-changing contents; (6) Easy navigation between components; </w:t>
            </w:r>
          </w:p>
          <w:p w14:paraId="50590E7F" w14:textId="77777777" w:rsidR="00B01EEE" w:rsidRPr="00B34C5F" w:rsidRDefault="00B01EEE" w:rsidP="00B34C5F">
            <w:pPr>
              <w:shd w:val="clear" w:color="auto" w:fill="FFFFFF"/>
              <w:jc w:val="both"/>
              <w:outlineLvl w:val="1"/>
              <w:rPr>
                <w:sz w:val="16"/>
                <w:szCs w:val="16"/>
                <w:highlight w:val="yellow"/>
                <w:lang w:val="en-US"/>
              </w:rPr>
            </w:pPr>
            <w:r w:rsidRPr="00B34C5F">
              <w:rPr>
                <w:sz w:val="16"/>
                <w:szCs w:val="16"/>
                <w:highlight w:val="yellow"/>
                <w:lang w:val="en-US"/>
              </w:rPr>
              <w:t xml:space="preserve">(7) Collapsible components to hide unwanted text; </w:t>
            </w:r>
          </w:p>
          <w:p w14:paraId="0B86AA3E" w14:textId="138AD6A4" w:rsidR="00B01EEE" w:rsidRPr="008F31C5" w:rsidRDefault="00B01EEE" w:rsidP="00B34C5F">
            <w:pPr>
              <w:shd w:val="clear" w:color="auto" w:fill="FFFFFF"/>
              <w:jc w:val="both"/>
              <w:outlineLvl w:val="1"/>
              <w:rPr>
                <w:sz w:val="16"/>
                <w:szCs w:val="16"/>
                <w:lang w:val="en-US"/>
              </w:rPr>
            </w:pPr>
            <w:r w:rsidRPr="00B34C5F">
              <w:rPr>
                <w:sz w:val="16"/>
                <w:szCs w:val="16"/>
                <w:highlight w:val="yellow"/>
                <w:lang w:val="en-US"/>
              </w:rPr>
              <w:t>(8) Highlighting important buttons.</w:t>
            </w:r>
          </w:p>
          <w:p w14:paraId="20F29099" w14:textId="14A1F0D6" w:rsidR="00B01EEE" w:rsidRDefault="00B01EEE" w:rsidP="00B34C5F">
            <w:pPr>
              <w:shd w:val="clear" w:color="auto" w:fill="FFFFFF"/>
              <w:jc w:val="both"/>
              <w:outlineLvl w:val="1"/>
              <w:rPr>
                <w:sz w:val="16"/>
                <w:szCs w:val="16"/>
                <w:lang w:val="en-US"/>
              </w:rPr>
            </w:pPr>
          </w:p>
          <w:p w14:paraId="23A0FE83" w14:textId="77777777" w:rsidR="00B01EEE" w:rsidRDefault="00B01EEE" w:rsidP="00B34C5F">
            <w:pPr>
              <w:shd w:val="clear" w:color="auto" w:fill="FFFFFF"/>
              <w:jc w:val="both"/>
              <w:outlineLvl w:val="1"/>
              <w:rPr>
                <w:sz w:val="16"/>
                <w:szCs w:val="16"/>
                <w:lang w:val="en-US"/>
              </w:rPr>
            </w:pPr>
          </w:p>
          <w:p w14:paraId="71B04B48" w14:textId="0A03376D" w:rsidR="00B01EEE" w:rsidRPr="008845FE" w:rsidRDefault="00B01EEE" w:rsidP="00B34C5F">
            <w:pPr>
              <w:shd w:val="clear" w:color="auto" w:fill="FFFFFF"/>
              <w:jc w:val="both"/>
              <w:outlineLvl w:val="1"/>
              <w:rPr>
                <w:sz w:val="16"/>
                <w:szCs w:val="16"/>
                <w:lang w:val="en-US"/>
              </w:rPr>
            </w:pPr>
            <w:r w:rsidRPr="008845FE">
              <w:rPr>
                <w:sz w:val="16"/>
                <w:szCs w:val="16"/>
                <w:lang w:val="en-US"/>
              </w:rPr>
              <w:t>Was für den User Therpeut:</w:t>
            </w:r>
          </w:p>
          <w:p w14:paraId="35D3600C"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(1) To develop a dashboard for administrators; </w:t>
            </w:r>
          </w:p>
          <w:p w14:paraId="095D6CAF" w14:textId="77777777" w:rsidR="00B01EEE" w:rsidRDefault="00B01EEE" w:rsidP="00B34C5F">
            <w:pPr>
              <w:shd w:val="clear" w:color="auto" w:fill="FFFFFF"/>
              <w:jc w:val="both"/>
              <w:outlineLvl w:val="1"/>
              <w:rPr>
                <w:sz w:val="16"/>
                <w:szCs w:val="16"/>
                <w:lang w:val="en-US"/>
              </w:rPr>
            </w:pPr>
          </w:p>
          <w:p w14:paraId="243AA322"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(2) To provide the option to register, update, and delete a service; </w:t>
            </w:r>
          </w:p>
          <w:p w14:paraId="703FD880" w14:textId="77777777" w:rsidR="00B01EEE" w:rsidRDefault="00B01EEE" w:rsidP="00B34C5F">
            <w:pPr>
              <w:shd w:val="clear" w:color="auto" w:fill="FFFFFF"/>
              <w:jc w:val="both"/>
              <w:outlineLvl w:val="1"/>
              <w:rPr>
                <w:sz w:val="16"/>
                <w:szCs w:val="16"/>
                <w:lang w:val="en-US"/>
              </w:rPr>
            </w:pPr>
          </w:p>
          <w:p w14:paraId="28B55F9B"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(3) To provide the option to register multiple sub-services under a service based on location and hours of operation; </w:t>
            </w:r>
          </w:p>
          <w:p w14:paraId="0E0CDCDF" w14:textId="77777777" w:rsidR="00B01EEE" w:rsidRDefault="00B01EEE" w:rsidP="00B34C5F">
            <w:pPr>
              <w:shd w:val="clear" w:color="auto" w:fill="FFFFFF"/>
              <w:jc w:val="both"/>
              <w:outlineLvl w:val="1"/>
              <w:rPr>
                <w:sz w:val="16"/>
                <w:szCs w:val="16"/>
                <w:lang w:val="en-US"/>
              </w:rPr>
            </w:pPr>
          </w:p>
          <w:p w14:paraId="7F2F3FB0" w14:textId="77777777" w:rsidR="00B01EEE" w:rsidRDefault="00B01EEE" w:rsidP="00B34C5F">
            <w:pPr>
              <w:shd w:val="clear" w:color="auto" w:fill="FFFFFF"/>
              <w:jc w:val="both"/>
              <w:outlineLvl w:val="1"/>
              <w:rPr>
                <w:sz w:val="16"/>
                <w:szCs w:val="16"/>
                <w:lang w:val="en-US"/>
              </w:rPr>
            </w:pPr>
            <w:r w:rsidRPr="008F31C5">
              <w:rPr>
                <w:sz w:val="16"/>
                <w:szCs w:val="16"/>
                <w:lang w:val="en-US"/>
              </w:rPr>
              <w:t xml:space="preserve">(4) To provide the option to add multiple contact persons to a particular service; </w:t>
            </w:r>
          </w:p>
          <w:p w14:paraId="1069602D" w14:textId="77777777" w:rsidR="00B01EEE" w:rsidRDefault="00B01EEE" w:rsidP="00B34C5F">
            <w:pPr>
              <w:shd w:val="clear" w:color="auto" w:fill="FFFFFF"/>
              <w:jc w:val="both"/>
              <w:outlineLvl w:val="1"/>
              <w:rPr>
                <w:sz w:val="16"/>
                <w:szCs w:val="16"/>
                <w:lang w:val="en-US"/>
              </w:rPr>
            </w:pPr>
          </w:p>
          <w:p w14:paraId="38720C17" w14:textId="52AB4B02" w:rsidR="00B01EEE" w:rsidRPr="008F31C5" w:rsidRDefault="00B01EEE" w:rsidP="00B34C5F">
            <w:pPr>
              <w:shd w:val="clear" w:color="auto" w:fill="FFFFFF"/>
              <w:jc w:val="both"/>
              <w:outlineLvl w:val="1"/>
              <w:rPr>
                <w:sz w:val="16"/>
                <w:szCs w:val="16"/>
                <w:lang w:val="en-US"/>
              </w:rPr>
            </w:pPr>
            <w:r w:rsidRPr="008F31C5">
              <w:rPr>
                <w:sz w:val="16"/>
                <w:szCs w:val="16"/>
                <w:lang w:val="en-US"/>
              </w:rPr>
              <w:t>(5) To send email reminders to constantly update the availability and waitlists of the treatment services; (6) To show a data entry progress indicator for every service that is registered.</w:t>
            </w:r>
          </w:p>
          <w:p w14:paraId="3F7B4880" w14:textId="263C4859" w:rsidR="00B01EEE" w:rsidRPr="008F31C5" w:rsidRDefault="00B01EEE" w:rsidP="00B34C5F">
            <w:pPr>
              <w:shd w:val="clear" w:color="auto" w:fill="FFFFFF"/>
              <w:jc w:val="both"/>
              <w:outlineLvl w:val="1"/>
              <w:rPr>
                <w:sz w:val="16"/>
                <w:szCs w:val="16"/>
                <w:lang w:val="en-US"/>
              </w:rPr>
            </w:pPr>
          </w:p>
        </w:tc>
        <w:tc>
          <w:tcPr>
            <w:tcW w:w="2268" w:type="dxa"/>
          </w:tcPr>
          <w:p w14:paraId="576D1774" w14:textId="77777777" w:rsidR="00B01EEE" w:rsidRDefault="00B01EEE" w:rsidP="00B34C5F">
            <w:pPr>
              <w:shd w:val="clear" w:color="auto" w:fill="FFFFFF"/>
              <w:jc w:val="both"/>
              <w:outlineLvl w:val="1"/>
              <w:rPr>
                <w:sz w:val="16"/>
                <w:szCs w:val="16"/>
                <w:lang w:val="en-US"/>
              </w:rPr>
            </w:pPr>
            <w:r w:rsidRPr="00886FF0">
              <w:rPr>
                <w:b/>
                <w:sz w:val="16"/>
                <w:szCs w:val="16"/>
                <w:u w:val="single"/>
                <w:lang w:val="en-US"/>
              </w:rPr>
              <w:lastRenderedPageBreak/>
              <w:t>For web-based</w:t>
            </w:r>
            <w:r w:rsidRPr="00A27393">
              <w:rPr>
                <w:sz w:val="16"/>
                <w:szCs w:val="16"/>
                <w:lang w:val="en-US"/>
              </w:rPr>
              <w:t xml:space="preserve"> </w:t>
            </w:r>
            <w:r w:rsidRPr="00A27393">
              <w:rPr>
                <w:b/>
                <w:sz w:val="16"/>
                <w:szCs w:val="16"/>
                <w:lang w:val="en-US"/>
              </w:rPr>
              <w:t>alcohol screening</w:t>
            </w:r>
            <w:r w:rsidRPr="00A27393">
              <w:rPr>
                <w:sz w:val="16"/>
                <w:szCs w:val="16"/>
                <w:lang w:val="en-US"/>
              </w:rPr>
              <w:t xml:space="preserve">, </w:t>
            </w:r>
            <w:r w:rsidRPr="00A27393">
              <w:rPr>
                <w:b/>
                <w:sz w:val="16"/>
                <w:szCs w:val="16"/>
                <w:lang w:val="en-US"/>
              </w:rPr>
              <w:t>assessment</w:t>
            </w:r>
            <w:r w:rsidRPr="00A27393">
              <w:rPr>
                <w:sz w:val="16"/>
                <w:szCs w:val="16"/>
                <w:lang w:val="en-US"/>
              </w:rPr>
              <w:t xml:space="preserve">, and </w:t>
            </w:r>
            <w:r w:rsidRPr="00A27393">
              <w:rPr>
                <w:b/>
                <w:sz w:val="16"/>
                <w:szCs w:val="16"/>
                <w:lang w:val="en-US"/>
              </w:rPr>
              <w:t>feedback</w:t>
            </w:r>
            <w:r w:rsidRPr="00A27393">
              <w:rPr>
                <w:sz w:val="16"/>
                <w:szCs w:val="16"/>
                <w:lang w:val="en-US"/>
              </w:rPr>
              <w:t xml:space="preserve"> or </w:t>
            </w:r>
            <w:r w:rsidRPr="00A27393">
              <w:rPr>
                <w:b/>
                <w:sz w:val="16"/>
                <w:szCs w:val="16"/>
                <w:lang w:val="en-US"/>
              </w:rPr>
              <w:t>brief</w:t>
            </w:r>
            <w:r w:rsidRPr="00A27393">
              <w:rPr>
                <w:sz w:val="16"/>
                <w:szCs w:val="16"/>
                <w:lang w:val="en-US"/>
              </w:rPr>
              <w:t xml:space="preserve"> </w:t>
            </w:r>
            <w:r w:rsidRPr="00A27393">
              <w:rPr>
                <w:b/>
                <w:sz w:val="16"/>
                <w:szCs w:val="16"/>
                <w:lang w:val="en-US"/>
              </w:rPr>
              <w:t>intervention</w:t>
            </w:r>
            <w:r w:rsidRPr="00A27393">
              <w:rPr>
                <w:sz w:val="16"/>
                <w:szCs w:val="16"/>
                <w:lang w:val="en-US"/>
              </w:rPr>
              <w:t>, the Drinker’s Check-up (DCU) has demonstrated positive results in several clinical trials</w:t>
            </w:r>
          </w:p>
          <w:p w14:paraId="4C916A53" w14:textId="77777777" w:rsidR="00B01EEE" w:rsidRDefault="00B01EEE" w:rsidP="00B34C5F">
            <w:pPr>
              <w:shd w:val="clear" w:color="auto" w:fill="FFFFFF"/>
              <w:jc w:val="both"/>
              <w:outlineLvl w:val="1"/>
              <w:rPr>
                <w:sz w:val="16"/>
                <w:szCs w:val="16"/>
                <w:highlight w:val="yellow"/>
                <w:lang w:val="en-US"/>
              </w:rPr>
            </w:pPr>
          </w:p>
          <w:p w14:paraId="45512D24" w14:textId="563D9D29" w:rsidR="00B01EEE" w:rsidRPr="00446DA8" w:rsidRDefault="00B01EEE" w:rsidP="00446DA8">
            <w:pPr>
              <w:pStyle w:val="Listenabsatz"/>
              <w:numPr>
                <w:ilvl w:val="0"/>
                <w:numId w:val="6"/>
              </w:numPr>
              <w:shd w:val="clear" w:color="auto" w:fill="FFFFFF"/>
              <w:jc w:val="both"/>
              <w:outlineLvl w:val="1"/>
              <w:rPr>
                <w:sz w:val="16"/>
                <w:szCs w:val="16"/>
                <w:lang w:val="en-US"/>
              </w:rPr>
            </w:pPr>
            <w:r w:rsidRPr="00446DA8">
              <w:rPr>
                <w:sz w:val="16"/>
                <w:szCs w:val="16"/>
                <w:lang w:val="en-US"/>
              </w:rPr>
              <w:t xml:space="preserve">a </w:t>
            </w:r>
            <w:r w:rsidRPr="004F4743">
              <w:rPr>
                <w:b/>
                <w:sz w:val="16"/>
                <w:szCs w:val="16"/>
                <w:lang w:val="en-US"/>
              </w:rPr>
              <w:t>brief screening</w:t>
            </w:r>
            <w:r w:rsidRPr="00446DA8">
              <w:rPr>
                <w:sz w:val="16"/>
                <w:szCs w:val="16"/>
                <w:lang w:val="en-US"/>
              </w:rPr>
              <w:t xml:space="preserve"> that utilizes the Alcohol Use Disorders Identification Test (AUDIT)</w:t>
            </w:r>
          </w:p>
          <w:p w14:paraId="42EAE1B8" w14:textId="77777777" w:rsidR="00B01EEE" w:rsidRPr="004F4743" w:rsidRDefault="00B01EEE" w:rsidP="004F4743">
            <w:pPr>
              <w:pStyle w:val="Listenabsatz"/>
              <w:numPr>
                <w:ilvl w:val="0"/>
                <w:numId w:val="6"/>
              </w:numPr>
              <w:shd w:val="clear" w:color="auto" w:fill="FFFFFF"/>
              <w:jc w:val="both"/>
              <w:outlineLvl w:val="1"/>
              <w:rPr>
                <w:b/>
                <w:sz w:val="16"/>
                <w:szCs w:val="16"/>
                <w:lang w:val="en-US"/>
              </w:rPr>
            </w:pPr>
            <w:r w:rsidRPr="004F4743">
              <w:rPr>
                <w:b/>
                <w:sz w:val="16"/>
                <w:szCs w:val="16"/>
                <w:lang w:val="en-US"/>
              </w:rPr>
              <w:t>an in-depth assessment</w:t>
            </w:r>
          </w:p>
          <w:p w14:paraId="0F23C4DA" w14:textId="77777777" w:rsidR="00B01EEE" w:rsidRDefault="00B01EEE" w:rsidP="004F4743">
            <w:pPr>
              <w:pStyle w:val="Listenabsatz"/>
              <w:numPr>
                <w:ilvl w:val="0"/>
                <w:numId w:val="6"/>
              </w:numPr>
              <w:shd w:val="clear" w:color="auto" w:fill="FFFFFF"/>
              <w:jc w:val="both"/>
              <w:outlineLvl w:val="1"/>
              <w:rPr>
                <w:sz w:val="16"/>
                <w:szCs w:val="16"/>
                <w:lang w:val="en-US"/>
              </w:rPr>
            </w:pPr>
            <w:r w:rsidRPr="004F4743">
              <w:rPr>
                <w:sz w:val="16"/>
                <w:szCs w:val="16"/>
                <w:lang w:val="en-US"/>
              </w:rPr>
              <w:t xml:space="preserve"> a full </w:t>
            </w:r>
            <w:r w:rsidRPr="004F4743">
              <w:rPr>
                <w:b/>
                <w:sz w:val="16"/>
                <w:szCs w:val="16"/>
                <w:lang w:val="en-US"/>
              </w:rPr>
              <w:t>motivational session tailored</w:t>
            </w:r>
            <w:r w:rsidRPr="004F4743">
              <w:rPr>
                <w:sz w:val="16"/>
                <w:szCs w:val="16"/>
                <w:lang w:val="en-US"/>
              </w:rPr>
              <w:t xml:space="preserve"> to the individual’s assessment results</w:t>
            </w:r>
          </w:p>
          <w:p w14:paraId="69E95DA0" w14:textId="77777777" w:rsidR="00B01EEE" w:rsidRDefault="00B01EEE" w:rsidP="004F4743">
            <w:pPr>
              <w:pStyle w:val="Listenabsatz"/>
              <w:numPr>
                <w:ilvl w:val="0"/>
                <w:numId w:val="6"/>
              </w:numPr>
              <w:shd w:val="clear" w:color="auto" w:fill="FFFFFF"/>
              <w:jc w:val="both"/>
              <w:outlineLvl w:val="1"/>
              <w:rPr>
                <w:sz w:val="16"/>
                <w:szCs w:val="16"/>
                <w:lang w:val="en-US"/>
              </w:rPr>
            </w:pPr>
            <w:r w:rsidRPr="004F4743">
              <w:rPr>
                <w:b/>
                <w:sz w:val="16"/>
                <w:szCs w:val="16"/>
                <w:lang w:val="en-US"/>
              </w:rPr>
              <w:t>computerized cognitive treatment options</w:t>
            </w:r>
            <w:r w:rsidRPr="004F4743">
              <w:rPr>
                <w:sz w:val="16"/>
                <w:szCs w:val="16"/>
                <w:lang w:val="en-US"/>
              </w:rPr>
              <w:t xml:space="preserve"> that link to web-based mutual aid groups</w:t>
            </w:r>
          </w:p>
          <w:p w14:paraId="1EECC713" w14:textId="77777777" w:rsidR="00B01EEE" w:rsidRDefault="00B01EEE" w:rsidP="00886FF0">
            <w:pPr>
              <w:shd w:val="clear" w:color="auto" w:fill="FFFFFF"/>
              <w:ind w:left="360"/>
              <w:jc w:val="both"/>
              <w:outlineLvl w:val="1"/>
              <w:rPr>
                <w:sz w:val="16"/>
                <w:szCs w:val="16"/>
                <w:lang w:val="en-US"/>
              </w:rPr>
            </w:pPr>
          </w:p>
          <w:p w14:paraId="07E542AE" w14:textId="77777777" w:rsidR="00B01EEE" w:rsidRDefault="00B01EEE" w:rsidP="00886FF0">
            <w:pPr>
              <w:shd w:val="clear" w:color="auto" w:fill="FFFFFF"/>
              <w:jc w:val="both"/>
              <w:outlineLvl w:val="1"/>
              <w:rPr>
                <w:sz w:val="16"/>
                <w:szCs w:val="16"/>
                <w:lang w:val="en-US"/>
              </w:rPr>
            </w:pPr>
            <w:r w:rsidRPr="00886FF0">
              <w:rPr>
                <w:sz w:val="16"/>
                <w:szCs w:val="16"/>
                <w:lang w:val="en-US"/>
              </w:rPr>
              <w:t>Videoconferencing</w:t>
            </w:r>
          </w:p>
          <w:p w14:paraId="6DC62150" w14:textId="77777777" w:rsidR="00B01EEE" w:rsidRDefault="00B01EEE" w:rsidP="00886FF0">
            <w:pPr>
              <w:shd w:val="clear" w:color="auto" w:fill="FFFFFF"/>
              <w:jc w:val="both"/>
              <w:outlineLvl w:val="1"/>
              <w:rPr>
                <w:sz w:val="16"/>
                <w:szCs w:val="16"/>
                <w:lang w:val="en-US"/>
              </w:rPr>
            </w:pPr>
          </w:p>
          <w:p w14:paraId="23DF5227" w14:textId="77777777" w:rsidR="00B01EEE" w:rsidRDefault="00B01EEE" w:rsidP="00886FF0">
            <w:pPr>
              <w:shd w:val="clear" w:color="auto" w:fill="FFFFFF"/>
              <w:jc w:val="both"/>
              <w:outlineLvl w:val="1"/>
              <w:rPr>
                <w:sz w:val="16"/>
                <w:szCs w:val="16"/>
                <w:lang w:val="en-US"/>
              </w:rPr>
            </w:pPr>
            <w:r w:rsidRPr="00AE2896">
              <w:rPr>
                <w:sz w:val="16"/>
                <w:szCs w:val="16"/>
                <w:lang w:val="en-US"/>
              </w:rPr>
              <w:t xml:space="preserve">Mobile devices (smartphones and tablets) make substance abuse treatment and recovery support available 24 h a day, 7 days a week. </w:t>
            </w:r>
            <w:r w:rsidRPr="00AE2896">
              <w:rPr>
                <w:bCs/>
                <w:sz w:val="16"/>
                <w:szCs w:val="16"/>
                <w:lang w:val="en-US"/>
              </w:rPr>
              <w:t xml:space="preserve">An early meta-analysis of mobile device use in overall health care determined that it is </w:t>
            </w:r>
            <w:r w:rsidRPr="00AE2896">
              <w:rPr>
                <w:b/>
                <w:bCs/>
                <w:sz w:val="16"/>
                <w:szCs w:val="16"/>
                <w:lang w:val="en-US"/>
              </w:rPr>
              <w:t>too early</w:t>
            </w:r>
            <w:r w:rsidRPr="00AE2896">
              <w:rPr>
                <w:bCs/>
                <w:sz w:val="16"/>
                <w:szCs w:val="16"/>
                <w:lang w:val="en-US"/>
              </w:rPr>
              <w:t xml:space="preserve"> to pool effects of this technology</w:t>
            </w:r>
            <w:r w:rsidRPr="00AE2896">
              <w:rPr>
                <w:sz w:val="16"/>
                <w:szCs w:val="16"/>
                <w:lang w:val="en-US"/>
              </w:rPr>
              <w:t xml:space="preserve">, and that the </w:t>
            </w:r>
            <w:r w:rsidRPr="00AE2896">
              <w:rPr>
                <w:b/>
                <w:sz w:val="16"/>
                <w:szCs w:val="16"/>
                <w:lang w:val="en-US"/>
              </w:rPr>
              <w:t>positive</w:t>
            </w:r>
            <w:r w:rsidRPr="00AE2896">
              <w:rPr>
                <w:sz w:val="16"/>
                <w:szCs w:val="16"/>
                <w:lang w:val="en-US"/>
              </w:rPr>
              <w:t xml:space="preserve"> </w:t>
            </w:r>
            <w:r w:rsidRPr="00AE2896">
              <w:rPr>
                <w:b/>
                <w:sz w:val="16"/>
                <w:szCs w:val="16"/>
                <w:lang w:val="en-US"/>
              </w:rPr>
              <w:t>effects</w:t>
            </w:r>
            <w:r w:rsidRPr="00AE2896">
              <w:rPr>
                <w:sz w:val="16"/>
                <w:szCs w:val="16"/>
                <w:lang w:val="en-US"/>
              </w:rPr>
              <w:t xml:space="preserve"> that have been realized </w:t>
            </w:r>
            <w:r w:rsidRPr="00AE2896">
              <w:rPr>
                <w:b/>
                <w:sz w:val="16"/>
                <w:szCs w:val="16"/>
                <w:lang w:val="en-US"/>
              </w:rPr>
              <w:t xml:space="preserve">are primarily </w:t>
            </w:r>
            <w:r w:rsidRPr="00AE2896">
              <w:rPr>
                <w:b/>
                <w:sz w:val="16"/>
                <w:szCs w:val="16"/>
                <w:highlight w:val="yellow"/>
                <w:lang w:val="en-US"/>
              </w:rPr>
              <w:t>attributed to texting interventions</w:t>
            </w:r>
            <w:r w:rsidRPr="00AE2896">
              <w:rPr>
                <w:sz w:val="16"/>
                <w:szCs w:val="16"/>
                <w:lang w:val="en-US"/>
              </w:rPr>
              <w:t xml:space="preserve"> within the mobile device apps [26]. Smartphones and tablets offer the same services as telephone-based, web-based, and videoconferencing services</w:t>
            </w:r>
          </w:p>
          <w:p w14:paraId="6BEF1AE2" w14:textId="77777777" w:rsidR="00B01EEE" w:rsidRDefault="00B01EEE" w:rsidP="00886FF0">
            <w:pPr>
              <w:shd w:val="clear" w:color="auto" w:fill="FFFFFF"/>
              <w:jc w:val="both"/>
              <w:outlineLvl w:val="1"/>
              <w:rPr>
                <w:sz w:val="16"/>
                <w:szCs w:val="16"/>
                <w:lang w:val="en-US"/>
              </w:rPr>
            </w:pPr>
          </w:p>
          <w:p w14:paraId="62F86D6E" w14:textId="77777777" w:rsidR="00B01EEE" w:rsidRDefault="00B01EEE" w:rsidP="00886FF0">
            <w:pPr>
              <w:shd w:val="clear" w:color="auto" w:fill="FFFFFF"/>
              <w:jc w:val="both"/>
              <w:outlineLvl w:val="1"/>
              <w:rPr>
                <w:sz w:val="16"/>
                <w:szCs w:val="16"/>
                <w:lang w:val="en-US"/>
              </w:rPr>
            </w:pPr>
            <w:r w:rsidRPr="002F1039">
              <w:rPr>
                <w:sz w:val="16"/>
                <w:szCs w:val="16"/>
                <w:lang w:val="en-US"/>
              </w:rPr>
              <w:lastRenderedPageBreak/>
              <w:t xml:space="preserve">A-CHESS is delivered through a smartphone and contains the following key features: </w:t>
            </w:r>
            <w:r w:rsidRPr="002F1039">
              <w:rPr>
                <w:b/>
                <w:sz w:val="16"/>
                <w:szCs w:val="16"/>
                <w:lang w:val="en-US"/>
              </w:rPr>
              <w:t>a secure discussion board; an “ask an expert” forum</w:t>
            </w:r>
            <w:r w:rsidRPr="002F1039">
              <w:rPr>
                <w:sz w:val="16"/>
                <w:szCs w:val="16"/>
                <w:lang w:val="en-US"/>
              </w:rPr>
              <w:t xml:space="preserve">; </w:t>
            </w:r>
          </w:p>
          <w:p w14:paraId="3FDE214F" w14:textId="77777777" w:rsidR="00B01EEE" w:rsidRDefault="00B01EEE" w:rsidP="00886FF0">
            <w:pPr>
              <w:shd w:val="clear" w:color="auto" w:fill="FFFFFF"/>
              <w:jc w:val="both"/>
              <w:outlineLvl w:val="1"/>
              <w:rPr>
                <w:sz w:val="16"/>
                <w:szCs w:val="16"/>
                <w:lang w:val="en-US"/>
              </w:rPr>
            </w:pPr>
          </w:p>
          <w:p w14:paraId="5FBF1BA6" w14:textId="77777777" w:rsidR="00B01EEE" w:rsidRDefault="00B01EEE" w:rsidP="00886FF0">
            <w:pPr>
              <w:shd w:val="clear" w:color="auto" w:fill="FFFFFF"/>
              <w:jc w:val="both"/>
              <w:outlineLvl w:val="1"/>
              <w:rPr>
                <w:sz w:val="16"/>
                <w:szCs w:val="16"/>
                <w:lang w:val="en-US"/>
              </w:rPr>
            </w:pPr>
            <w:r w:rsidRPr="002F1039">
              <w:rPr>
                <w:b/>
                <w:sz w:val="16"/>
                <w:szCs w:val="16"/>
                <w:lang w:val="en-US"/>
              </w:rPr>
              <w:t>a panic button</w:t>
            </w:r>
            <w:r w:rsidRPr="002F1039">
              <w:rPr>
                <w:sz w:val="16"/>
                <w:szCs w:val="16"/>
                <w:lang w:val="en-US"/>
              </w:rPr>
              <w:t xml:space="preserve"> that provides supportive information;</w:t>
            </w:r>
          </w:p>
          <w:p w14:paraId="7C638AD5" w14:textId="77777777" w:rsidR="00B01EEE" w:rsidRDefault="00B01EEE" w:rsidP="00886FF0">
            <w:pPr>
              <w:shd w:val="clear" w:color="auto" w:fill="FFFFFF"/>
              <w:jc w:val="both"/>
              <w:outlineLvl w:val="1"/>
              <w:rPr>
                <w:sz w:val="16"/>
                <w:szCs w:val="16"/>
                <w:lang w:val="en-US"/>
              </w:rPr>
            </w:pPr>
          </w:p>
          <w:p w14:paraId="46007732" w14:textId="77777777" w:rsidR="00B01EEE" w:rsidRDefault="00B01EEE" w:rsidP="00886FF0">
            <w:pPr>
              <w:shd w:val="clear" w:color="auto" w:fill="FFFFFF"/>
              <w:jc w:val="both"/>
              <w:outlineLvl w:val="1"/>
              <w:rPr>
                <w:sz w:val="16"/>
                <w:szCs w:val="16"/>
                <w:lang w:val="en-US"/>
              </w:rPr>
            </w:pPr>
            <w:r w:rsidRPr="002F1039">
              <w:rPr>
                <w:b/>
                <w:sz w:val="16"/>
                <w:szCs w:val="16"/>
                <w:lang w:val="en-US"/>
              </w:rPr>
              <w:t>individualized reminders of reasons to not use;</w:t>
            </w:r>
            <w:r w:rsidRPr="002F1039">
              <w:rPr>
                <w:sz w:val="16"/>
                <w:szCs w:val="16"/>
                <w:lang w:val="en-US"/>
              </w:rPr>
              <w:t xml:space="preserve"> </w:t>
            </w:r>
          </w:p>
          <w:p w14:paraId="0CDEE8DE" w14:textId="77777777" w:rsidR="00B01EEE" w:rsidRDefault="00B01EEE" w:rsidP="00886FF0">
            <w:pPr>
              <w:shd w:val="clear" w:color="auto" w:fill="FFFFFF"/>
              <w:jc w:val="both"/>
              <w:outlineLvl w:val="1"/>
              <w:rPr>
                <w:sz w:val="16"/>
                <w:szCs w:val="16"/>
                <w:lang w:val="en-US"/>
              </w:rPr>
            </w:pPr>
          </w:p>
          <w:p w14:paraId="12C11336"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automatic messages requesting assistance from people identified as supportive of the patient’s recovery; </w:t>
            </w:r>
          </w:p>
          <w:p w14:paraId="7CDFEC0A" w14:textId="77777777" w:rsidR="00B01EEE" w:rsidRDefault="00B01EEE" w:rsidP="00886FF0">
            <w:pPr>
              <w:shd w:val="clear" w:color="auto" w:fill="FFFFFF"/>
              <w:jc w:val="both"/>
              <w:outlineLvl w:val="1"/>
              <w:rPr>
                <w:sz w:val="16"/>
                <w:szCs w:val="16"/>
                <w:lang w:val="en-US"/>
              </w:rPr>
            </w:pPr>
          </w:p>
          <w:p w14:paraId="044F3569"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 GPS-enabled function that sends a warning if a patient is approaching a previously identified high-risk location; </w:t>
            </w:r>
          </w:p>
          <w:p w14:paraId="154469ED" w14:textId="77777777" w:rsidR="00B01EEE" w:rsidRDefault="00B01EEE" w:rsidP="00886FF0">
            <w:pPr>
              <w:shd w:val="clear" w:color="auto" w:fill="FFFFFF"/>
              <w:jc w:val="both"/>
              <w:outlineLvl w:val="1"/>
              <w:rPr>
                <w:sz w:val="16"/>
                <w:szCs w:val="16"/>
                <w:lang w:val="en-US"/>
              </w:rPr>
            </w:pPr>
          </w:p>
          <w:p w14:paraId="51C4E44C" w14:textId="77777777" w:rsidR="00B01EEE" w:rsidRDefault="00B01EEE" w:rsidP="00886FF0">
            <w:pPr>
              <w:shd w:val="clear" w:color="auto" w:fill="FFFFFF"/>
              <w:jc w:val="both"/>
              <w:outlineLvl w:val="1"/>
              <w:rPr>
                <w:sz w:val="16"/>
                <w:szCs w:val="16"/>
                <w:lang w:val="en-US"/>
              </w:rPr>
            </w:pPr>
            <w:r w:rsidRPr="002F1039">
              <w:rPr>
                <w:b/>
                <w:sz w:val="16"/>
                <w:szCs w:val="16"/>
                <w:highlight w:val="yellow"/>
                <w:lang w:val="en-US"/>
              </w:rPr>
              <w:t>a daily check-in assessment of substance use</w:t>
            </w:r>
            <w:r w:rsidRPr="002F1039">
              <w:rPr>
                <w:b/>
                <w:sz w:val="16"/>
                <w:szCs w:val="16"/>
                <w:lang w:val="en-US"/>
              </w:rPr>
              <w:t>;</w:t>
            </w:r>
            <w:r w:rsidRPr="002F1039">
              <w:rPr>
                <w:sz w:val="16"/>
                <w:szCs w:val="16"/>
                <w:lang w:val="en-US"/>
              </w:rPr>
              <w:t xml:space="preserve"> </w:t>
            </w:r>
          </w:p>
          <w:p w14:paraId="3B04567F" w14:textId="77777777" w:rsidR="00B01EEE" w:rsidRDefault="00B01EEE" w:rsidP="00886FF0">
            <w:pPr>
              <w:shd w:val="clear" w:color="auto" w:fill="FFFFFF"/>
              <w:jc w:val="both"/>
              <w:outlineLvl w:val="1"/>
              <w:rPr>
                <w:sz w:val="16"/>
                <w:szCs w:val="16"/>
                <w:lang w:val="en-US"/>
              </w:rPr>
            </w:pPr>
          </w:p>
          <w:p w14:paraId="65CA8337" w14:textId="77777777" w:rsidR="00B01EEE" w:rsidRPr="002F1039" w:rsidRDefault="00B01EEE" w:rsidP="00886FF0">
            <w:pPr>
              <w:shd w:val="clear" w:color="auto" w:fill="FFFFFF"/>
              <w:jc w:val="both"/>
              <w:outlineLvl w:val="1"/>
              <w:rPr>
                <w:sz w:val="16"/>
                <w:szCs w:val="16"/>
                <w:highlight w:val="yellow"/>
                <w:lang w:val="en-US"/>
              </w:rPr>
            </w:pPr>
            <w:r w:rsidRPr="002F1039">
              <w:rPr>
                <w:sz w:val="16"/>
                <w:szCs w:val="16"/>
                <w:lang w:val="en-US"/>
              </w:rPr>
              <w:t xml:space="preserve">and a </w:t>
            </w:r>
            <w:r w:rsidRPr="002F1039">
              <w:rPr>
                <w:b/>
                <w:sz w:val="16"/>
                <w:szCs w:val="16"/>
                <w:highlight w:val="yellow"/>
                <w:lang w:val="en-US"/>
              </w:rPr>
              <w:t>mutual-aid meeting locator</w:t>
            </w:r>
            <w:r w:rsidRPr="002F1039">
              <w:rPr>
                <w:sz w:val="16"/>
                <w:szCs w:val="16"/>
                <w:highlight w:val="yellow"/>
                <w:lang w:val="en-US"/>
              </w:rPr>
              <w:t xml:space="preserve">. </w:t>
            </w:r>
          </w:p>
          <w:p w14:paraId="3F9E3876" w14:textId="77777777" w:rsidR="00B01EEE" w:rsidRDefault="00B01EEE" w:rsidP="00886FF0">
            <w:pPr>
              <w:shd w:val="clear" w:color="auto" w:fill="FFFFFF"/>
              <w:jc w:val="both"/>
              <w:outlineLvl w:val="1"/>
              <w:rPr>
                <w:sz w:val="16"/>
                <w:szCs w:val="16"/>
                <w:lang w:val="en-US"/>
              </w:rPr>
            </w:pPr>
            <w:r w:rsidRPr="002F1039">
              <w:rPr>
                <w:b/>
                <w:sz w:val="16"/>
                <w:szCs w:val="16"/>
                <w:highlight w:val="yellow"/>
                <w:lang w:val="en-US"/>
              </w:rPr>
              <w:t>A weekly survey of recovery risk</w:t>
            </w:r>
            <w:r w:rsidRPr="002F1039">
              <w:rPr>
                <w:sz w:val="16"/>
                <w:szCs w:val="16"/>
                <w:lang w:val="en-US"/>
              </w:rPr>
              <w:t xml:space="preserve"> </w:t>
            </w:r>
          </w:p>
          <w:p w14:paraId="069CE177"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and </w:t>
            </w:r>
            <w:r w:rsidRPr="002F1039">
              <w:rPr>
                <w:b/>
                <w:sz w:val="16"/>
                <w:szCs w:val="16"/>
                <w:highlight w:val="yellow"/>
                <w:lang w:val="en-US"/>
              </w:rPr>
              <w:t>protection factors</w:t>
            </w:r>
            <w:r w:rsidRPr="002F1039">
              <w:rPr>
                <w:sz w:val="16"/>
                <w:szCs w:val="16"/>
                <w:lang w:val="en-US"/>
              </w:rPr>
              <w:t xml:space="preserve"> is also pushed through the phones, </w:t>
            </w:r>
          </w:p>
          <w:p w14:paraId="617F2DFE" w14:textId="77777777" w:rsidR="00B01EEE" w:rsidRDefault="00B01EEE" w:rsidP="00886FF0">
            <w:pPr>
              <w:shd w:val="clear" w:color="auto" w:fill="FFFFFF"/>
              <w:jc w:val="both"/>
              <w:outlineLvl w:val="1"/>
              <w:rPr>
                <w:sz w:val="16"/>
                <w:szCs w:val="16"/>
                <w:lang w:val="en-US"/>
              </w:rPr>
            </w:pPr>
          </w:p>
          <w:p w14:paraId="0F76802D" w14:textId="77777777" w:rsidR="00B01EEE" w:rsidRPr="002F1039" w:rsidRDefault="00B01EEE" w:rsidP="00886FF0">
            <w:pPr>
              <w:shd w:val="clear" w:color="auto" w:fill="FFFFFF"/>
              <w:jc w:val="both"/>
              <w:outlineLvl w:val="1"/>
              <w:rPr>
                <w:sz w:val="16"/>
                <w:szCs w:val="16"/>
                <w:highlight w:val="yellow"/>
                <w:lang w:val="en-US"/>
              </w:rPr>
            </w:pPr>
            <w:r w:rsidRPr="002F1039">
              <w:rPr>
                <w:b/>
                <w:sz w:val="16"/>
                <w:szCs w:val="16"/>
                <w:highlight w:val="yellow"/>
                <w:lang w:val="en-US"/>
              </w:rPr>
              <w:t>with graphs showing changes over time</w:t>
            </w:r>
            <w:r w:rsidRPr="002F1039">
              <w:rPr>
                <w:sz w:val="16"/>
                <w:szCs w:val="16"/>
                <w:highlight w:val="yellow"/>
                <w:lang w:val="en-US"/>
              </w:rPr>
              <w:t xml:space="preserve">. </w:t>
            </w:r>
          </w:p>
          <w:p w14:paraId="754AB4C9" w14:textId="77777777" w:rsidR="00B01EEE" w:rsidRPr="002F1039" w:rsidRDefault="00B01EEE" w:rsidP="00886FF0">
            <w:pPr>
              <w:shd w:val="clear" w:color="auto" w:fill="FFFFFF"/>
              <w:jc w:val="both"/>
              <w:outlineLvl w:val="1"/>
              <w:rPr>
                <w:sz w:val="16"/>
                <w:szCs w:val="16"/>
                <w:highlight w:val="yellow"/>
                <w:lang w:val="en-US"/>
              </w:rPr>
            </w:pPr>
          </w:p>
          <w:p w14:paraId="3184A8A0" w14:textId="501FF6C5" w:rsidR="00B01EEE" w:rsidRPr="002F1039" w:rsidRDefault="00B01EEE" w:rsidP="00886FF0">
            <w:pPr>
              <w:shd w:val="clear" w:color="auto" w:fill="FFFFFF"/>
              <w:jc w:val="both"/>
              <w:outlineLvl w:val="1"/>
              <w:rPr>
                <w:b/>
                <w:sz w:val="16"/>
                <w:szCs w:val="16"/>
                <w:lang w:val="en-US"/>
              </w:rPr>
            </w:pPr>
            <w:r w:rsidRPr="002F1039">
              <w:rPr>
                <w:b/>
                <w:sz w:val="16"/>
                <w:szCs w:val="16"/>
                <w:highlight w:val="yellow"/>
                <w:lang w:val="en-US"/>
              </w:rPr>
              <w:t>Counselors have access to the daily check-in assessment and weekly survey results.</w:t>
            </w:r>
            <w:r w:rsidRPr="002F1039">
              <w:rPr>
                <w:b/>
                <w:sz w:val="16"/>
                <w:szCs w:val="16"/>
                <w:lang w:val="en-US"/>
              </w:rPr>
              <w:t xml:space="preserve"> </w:t>
            </w:r>
          </w:p>
          <w:p w14:paraId="14658ED3" w14:textId="77777777" w:rsidR="00B01EEE" w:rsidRDefault="00B01EEE" w:rsidP="00886FF0">
            <w:pPr>
              <w:shd w:val="clear" w:color="auto" w:fill="FFFFFF"/>
              <w:jc w:val="both"/>
              <w:outlineLvl w:val="1"/>
              <w:rPr>
                <w:sz w:val="16"/>
                <w:szCs w:val="16"/>
                <w:lang w:val="en-US"/>
              </w:rPr>
            </w:pPr>
          </w:p>
          <w:p w14:paraId="7F31BCEA" w14:textId="77777777" w:rsidR="00B01EEE" w:rsidRDefault="00B01EEE" w:rsidP="00886FF0">
            <w:pPr>
              <w:shd w:val="clear" w:color="auto" w:fill="FFFFFF"/>
              <w:jc w:val="both"/>
              <w:outlineLvl w:val="1"/>
              <w:rPr>
                <w:sz w:val="16"/>
                <w:szCs w:val="16"/>
                <w:lang w:val="en-US"/>
              </w:rPr>
            </w:pPr>
            <w:r w:rsidRPr="002F1039">
              <w:rPr>
                <w:sz w:val="16"/>
                <w:szCs w:val="16"/>
                <w:lang w:val="en-US"/>
              </w:rPr>
              <w:t xml:space="preserve">Another mobile app called Location-Based Monitoring and Intervention System for Alcohol Use Disorders (LBMI-A) has reduced hazardous drinking days and drinks per day [29]. </w:t>
            </w:r>
            <w:r w:rsidRPr="002F1039">
              <w:rPr>
                <w:sz w:val="16"/>
                <w:szCs w:val="16"/>
                <w:lang w:val="en-US"/>
              </w:rPr>
              <w:lastRenderedPageBreak/>
              <w:t xml:space="preserve">This app provides numerous features, similar to A-CHESS, </w:t>
            </w:r>
          </w:p>
          <w:p w14:paraId="766E436F" w14:textId="77777777" w:rsidR="00B01EEE" w:rsidRDefault="00B01EEE" w:rsidP="00886FF0">
            <w:pPr>
              <w:shd w:val="clear" w:color="auto" w:fill="FFFFFF"/>
              <w:jc w:val="both"/>
              <w:outlineLvl w:val="1"/>
              <w:rPr>
                <w:sz w:val="16"/>
                <w:szCs w:val="16"/>
                <w:lang w:val="en-US"/>
              </w:rPr>
            </w:pPr>
          </w:p>
          <w:p w14:paraId="383D4CEE" w14:textId="77777777" w:rsidR="00B01EEE" w:rsidRPr="002F1039" w:rsidRDefault="00B01EEE" w:rsidP="00886FF0">
            <w:pPr>
              <w:shd w:val="clear" w:color="auto" w:fill="FFFFFF"/>
              <w:jc w:val="both"/>
              <w:outlineLvl w:val="1"/>
              <w:rPr>
                <w:b/>
                <w:sz w:val="16"/>
                <w:szCs w:val="16"/>
                <w:highlight w:val="yellow"/>
                <w:lang w:val="en-US"/>
              </w:rPr>
            </w:pPr>
            <w:r w:rsidRPr="002F1039">
              <w:rPr>
                <w:b/>
                <w:sz w:val="16"/>
                <w:szCs w:val="16"/>
                <w:highlight w:val="yellow"/>
                <w:lang w:val="en-US"/>
              </w:rPr>
              <w:t xml:space="preserve">for intervening with ongoing drinking, craving, </w:t>
            </w:r>
          </w:p>
          <w:p w14:paraId="4D44F35E" w14:textId="77777777" w:rsidR="00B01EEE" w:rsidRPr="002F1039" w:rsidRDefault="00B01EEE" w:rsidP="00886FF0">
            <w:pPr>
              <w:shd w:val="clear" w:color="auto" w:fill="FFFFFF"/>
              <w:jc w:val="both"/>
              <w:outlineLvl w:val="1"/>
              <w:rPr>
                <w:sz w:val="16"/>
                <w:szCs w:val="16"/>
                <w:highlight w:val="yellow"/>
                <w:lang w:val="en-US"/>
              </w:rPr>
            </w:pPr>
          </w:p>
          <w:p w14:paraId="53A61215" w14:textId="77777777" w:rsidR="00B01EEE" w:rsidRPr="002F1039" w:rsidRDefault="00B01EEE" w:rsidP="00886FF0">
            <w:pPr>
              <w:shd w:val="clear" w:color="auto" w:fill="FFFFFF"/>
              <w:jc w:val="both"/>
              <w:outlineLvl w:val="1"/>
              <w:rPr>
                <w:b/>
                <w:sz w:val="16"/>
                <w:szCs w:val="16"/>
                <w:highlight w:val="yellow"/>
                <w:lang w:val="en-US"/>
              </w:rPr>
            </w:pPr>
            <w:r w:rsidRPr="002F1039">
              <w:rPr>
                <w:b/>
                <w:sz w:val="16"/>
                <w:szCs w:val="16"/>
                <w:highlight w:val="yellow"/>
                <w:lang w:val="en-US"/>
              </w:rPr>
              <w:t>connecting with supportive others,</w:t>
            </w:r>
          </w:p>
          <w:p w14:paraId="3A8B2708" w14:textId="77777777" w:rsidR="00B01EEE" w:rsidRPr="002F1039" w:rsidRDefault="00B01EEE" w:rsidP="00886FF0">
            <w:pPr>
              <w:shd w:val="clear" w:color="auto" w:fill="FFFFFF"/>
              <w:jc w:val="both"/>
              <w:outlineLvl w:val="1"/>
              <w:rPr>
                <w:sz w:val="16"/>
                <w:szCs w:val="16"/>
                <w:highlight w:val="yellow"/>
                <w:lang w:val="en-US"/>
              </w:rPr>
            </w:pPr>
          </w:p>
          <w:p w14:paraId="23BAC9A7" w14:textId="7B1A49B9" w:rsidR="00B01EEE" w:rsidRPr="002F1039" w:rsidRDefault="00B01EEE" w:rsidP="00886FF0">
            <w:pPr>
              <w:shd w:val="clear" w:color="auto" w:fill="FFFFFF"/>
              <w:jc w:val="both"/>
              <w:outlineLvl w:val="1"/>
              <w:rPr>
                <w:b/>
                <w:sz w:val="16"/>
                <w:szCs w:val="16"/>
                <w:highlight w:val="yellow"/>
                <w:lang w:val="en-US"/>
              </w:rPr>
            </w:pPr>
            <w:r w:rsidRPr="002F1039">
              <w:rPr>
                <w:b/>
                <w:sz w:val="16"/>
                <w:szCs w:val="16"/>
                <w:highlight w:val="yellow"/>
                <w:lang w:val="en-US"/>
              </w:rPr>
              <w:t xml:space="preserve">managing life problems, </w:t>
            </w:r>
          </w:p>
          <w:p w14:paraId="7F3B7FE8" w14:textId="77777777" w:rsidR="00B01EEE" w:rsidRPr="002F1039" w:rsidRDefault="00B01EEE" w:rsidP="00886FF0">
            <w:pPr>
              <w:shd w:val="clear" w:color="auto" w:fill="FFFFFF"/>
              <w:jc w:val="both"/>
              <w:outlineLvl w:val="1"/>
              <w:rPr>
                <w:sz w:val="16"/>
                <w:szCs w:val="16"/>
                <w:highlight w:val="yellow"/>
                <w:lang w:val="en-US"/>
              </w:rPr>
            </w:pPr>
          </w:p>
          <w:p w14:paraId="276CE1F7" w14:textId="77777777" w:rsidR="00B01EEE" w:rsidRPr="002F1039" w:rsidRDefault="00B01EEE" w:rsidP="00886FF0">
            <w:pPr>
              <w:shd w:val="clear" w:color="auto" w:fill="FFFFFF"/>
              <w:jc w:val="both"/>
              <w:outlineLvl w:val="1"/>
              <w:rPr>
                <w:b/>
                <w:sz w:val="16"/>
                <w:szCs w:val="16"/>
                <w:highlight w:val="yellow"/>
                <w:lang w:val="en-US"/>
              </w:rPr>
            </w:pPr>
            <w:r w:rsidRPr="002F1039">
              <w:rPr>
                <w:b/>
                <w:sz w:val="16"/>
                <w:szCs w:val="16"/>
                <w:highlight w:val="yellow"/>
                <w:lang w:val="en-US"/>
              </w:rPr>
              <w:t xml:space="preserve">high-risk location alerting, </w:t>
            </w:r>
          </w:p>
          <w:p w14:paraId="13B3FDBF" w14:textId="77777777" w:rsidR="00B01EEE" w:rsidRPr="002F1039" w:rsidRDefault="00B01EEE" w:rsidP="00886FF0">
            <w:pPr>
              <w:shd w:val="clear" w:color="auto" w:fill="FFFFFF"/>
              <w:jc w:val="both"/>
              <w:outlineLvl w:val="1"/>
              <w:rPr>
                <w:sz w:val="16"/>
                <w:szCs w:val="16"/>
                <w:highlight w:val="yellow"/>
                <w:lang w:val="en-US"/>
              </w:rPr>
            </w:pPr>
          </w:p>
          <w:p w14:paraId="5D5A8D02" w14:textId="77777777" w:rsidR="00B01EEE" w:rsidRDefault="00B01EEE" w:rsidP="00886FF0">
            <w:pPr>
              <w:shd w:val="clear" w:color="auto" w:fill="FFFFFF"/>
              <w:jc w:val="both"/>
              <w:outlineLvl w:val="1"/>
              <w:rPr>
                <w:b/>
                <w:sz w:val="16"/>
                <w:szCs w:val="16"/>
                <w:lang w:val="en-US"/>
              </w:rPr>
            </w:pPr>
            <w:r w:rsidRPr="002F1039">
              <w:rPr>
                <w:b/>
                <w:sz w:val="16"/>
                <w:szCs w:val="16"/>
                <w:highlight w:val="yellow"/>
                <w:lang w:val="en-US"/>
              </w:rPr>
              <w:t>and activity scheduling.</w:t>
            </w:r>
          </w:p>
          <w:p w14:paraId="3C60081B" w14:textId="77777777" w:rsidR="00B01EEE" w:rsidRDefault="00B01EEE" w:rsidP="00886FF0">
            <w:pPr>
              <w:shd w:val="clear" w:color="auto" w:fill="FFFFFF"/>
              <w:jc w:val="both"/>
              <w:outlineLvl w:val="1"/>
              <w:rPr>
                <w:b/>
                <w:sz w:val="16"/>
                <w:szCs w:val="16"/>
                <w:lang w:val="en-US"/>
              </w:rPr>
            </w:pPr>
          </w:p>
          <w:p w14:paraId="52B30C9B" w14:textId="3335F0E0" w:rsidR="00B01EEE" w:rsidRPr="002F1039" w:rsidRDefault="00B01EEE" w:rsidP="00886FF0">
            <w:pPr>
              <w:shd w:val="clear" w:color="auto" w:fill="FFFFFF"/>
              <w:jc w:val="both"/>
              <w:outlineLvl w:val="1"/>
              <w:rPr>
                <w:b/>
                <w:sz w:val="16"/>
                <w:szCs w:val="16"/>
                <w:lang w:val="en-US"/>
              </w:rPr>
            </w:pPr>
            <w:r>
              <w:rPr>
                <w:b/>
                <w:sz w:val="16"/>
                <w:szCs w:val="16"/>
                <w:lang w:val="en-US"/>
              </w:rPr>
              <w:t>Virtual Avatars to control…</w:t>
            </w:r>
          </w:p>
        </w:tc>
        <w:tc>
          <w:tcPr>
            <w:tcW w:w="2127" w:type="dxa"/>
          </w:tcPr>
          <w:p w14:paraId="07CCD299" w14:textId="77777777" w:rsidR="00B01EEE" w:rsidRDefault="00B01EEE" w:rsidP="00B34C5F">
            <w:pPr>
              <w:shd w:val="clear" w:color="auto" w:fill="FFFFFF"/>
              <w:jc w:val="both"/>
              <w:outlineLvl w:val="1"/>
              <w:rPr>
                <w:sz w:val="16"/>
                <w:szCs w:val="16"/>
                <w:lang w:val="en-US"/>
              </w:rPr>
            </w:pPr>
            <w:r w:rsidRPr="007E1477">
              <w:rPr>
                <w:sz w:val="16"/>
                <w:szCs w:val="16"/>
                <w:lang w:val="en-US"/>
              </w:rPr>
              <w:lastRenderedPageBreak/>
              <w:t xml:space="preserve">It primarily focuses on </w:t>
            </w:r>
          </w:p>
          <w:p w14:paraId="43462CB4" w14:textId="77777777" w:rsidR="00B01EEE" w:rsidRDefault="00B01EEE" w:rsidP="00B34C5F">
            <w:pPr>
              <w:shd w:val="clear" w:color="auto" w:fill="FFFFFF"/>
              <w:jc w:val="both"/>
              <w:outlineLvl w:val="1"/>
              <w:rPr>
                <w:sz w:val="16"/>
                <w:szCs w:val="16"/>
                <w:lang w:val="en-US"/>
              </w:rPr>
            </w:pPr>
          </w:p>
          <w:p w14:paraId="54E44E15" w14:textId="77777777" w:rsidR="00B01EEE" w:rsidRPr="003151A3" w:rsidRDefault="00B01EEE" w:rsidP="00B34C5F">
            <w:pPr>
              <w:shd w:val="clear" w:color="auto" w:fill="FFFFFF"/>
              <w:jc w:val="both"/>
              <w:outlineLvl w:val="1"/>
              <w:rPr>
                <w:b/>
                <w:sz w:val="16"/>
                <w:szCs w:val="16"/>
                <w:lang w:val="en-US"/>
              </w:rPr>
            </w:pPr>
            <w:r w:rsidRPr="003151A3">
              <w:rPr>
                <w:b/>
                <w:sz w:val="16"/>
                <w:szCs w:val="16"/>
                <w:lang w:val="en-US"/>
              </w:rPr>
              <w:t xml:space="preserve">computer-based and Web-based interventions, </w:t>
            </w:r>
          </w:p>
          <w:p w14:paraId="362CB371" w14:textId="77777777" w:rsidR="00B01EEE" w:rsidRPr="003151A3" w:rsidRDefault="00B01EEE" w:rsidP="00B34C5F">
            <w:pPr>
              <w:shd w:val="clear" w:color="auto" w:fill="FFFFFF"/>
              <w:jc w:val="both"/>
              <w:outlineLvl w:val="1"/>
              <w:rPr>
                <w:b/>
                <w:sz w:val="16"/>
                <w:szCs w:val="16"/>
                <w:lang w:val="en-US"/>
              </w:rPr>
            </w:pPr>
          </w:p>
          <w:p w14:paraId="4D4E9D37" w14:textId="77777777" w:rsidR="00B01EEE" w:rsidRPr="003151A3" w:rsidRDefault="00B01EEE" w:rsidP="00B34C5F">
            <w:pPr>
              <w:shd w:val="clear" w:color="auto" w:fill="FFFFFF"/>
              <w:jc w:val="both"/>
              <w:outlineLvl w:val="1"/>
              <w:rPr>
                <w:b/>
                <w:sz w:val="16"/>
                <w:szCs w:val="16"/>
                <w:lang w:val="en-US"/>
              </w:rPr>
            </w:pPr>
            <w:r w:rsidRPr="003151A3">
              <w:rPr>
                <w:b/>
                <w:sz w:val="16"/>
                <w:szCs w:val="16"/>
                <w:lang w:val="en-US"/>
              </w:rPr>
              <w:t xml:space="preserve">text messaging, </w:t>
            </w:r>
          </w:p>
          <w:p w14:paraId="74BC349F" w14:textId="77777777" w:rsidR="00B01EEE" w:rsidRPr="003151A3" w:rsidRDefault="00B01EEE" w:rsidP="00B34C5F">
            <w:pPr>
              <w:shd w:val="clear" w:color="auto" w:fill="FFFFFF"/>
              <w:jc w:val="both"/>
              <w:outlineLvl w:val="1"/>
              <w:rPr>
                <w:b/>
                <w:sz w:val="16"/>
                <w:szCs w:val="16"/>
                <w:lang w:val="en-US"/>
              </w:rPr>
            </w:pPr>
          </w:p>
          <w:p w14:paraId="72D41ED5" w14:textId="5BF22D2E" w:rsidR="00B01EEE" w:rsidRPr="003151A3" w:rsidRDefault="00B01EEE" w:rsidP="00B34C5F">
            <w:pPr>
              <w:shd w:val="clear" w:color="auto" w:fill="FFFFFF"/>
              <w:jc w:val="both"/>
              <w:outlineLvl w:val="1"/>
              <w:rPr>
                <w:b/>
                <w:sz w:val="16"/>
                <w:szCs w:val="16"/>
                <w:lang w:val="en-US"/>
              </w:rPr>
            </w:pPr>
            <w:r w:rsidRPr="003151A3">
              <w:rPr>
                <w:b/>
                <w:sz w:val="16"/>
                <w:szCs w:val="16"/>
                <w:lang w:val="en-US"/>
              </w:rPr>
              <w:t xml:space="preserve">interactive voice recognition, </w:t>
            </w:r>
          </w:p>
          <w:p w14:paraId="4608C0EA" w14:textId="77777777" w:rsidR="00B01EEE" w:rsidRDefault="00B01EEE" w:rsidP="00B34C5F">
            <w:pPr>
              <w:shd w:val="clear" w:color="auto" w:fill="FFFFFF"/>
              <w:jc w:val="both"/>
              <w:outlineLvl w:val="1"/>
              <w:rPr>
                <w:sz w:val="16"/>
                <w:szCs w:val="16"/>
                <w:lang w:val="en-US"/>
              </w:rPr>
            </w:pPr>
          </w:p>
          <w:p w14:paraId="19961FF6" w14:textId="77777777" w:rsidR="00B01EEE" w:rsidRDefault="00B01EEE" w:rsidP="00B34C5F">
            <w:pPr>
              <w:shd w:val="clear" w:color="auto" w:fill="FFFFFF"/>
              <w:jc w:val="both"/>
              <w:outlineLvl w:val="1"/>
              <w:rPr>
                <w:b/>
                <w:sz w:val="16"/>
                <w:szCs w:val="16"/>
                <w:lang w:val="en-US"/>
              </w:rPr>
            </w:pPr>
            <w:r w:rsidRPr="007E1477">
              <w:rPr>
                <w:sz w:val="16"/>
                <w:szCs w:val="16"/>
                <w:lang w:val="en-US"/>
              </w:rPr>
              <w:t xml:space="preserve">and smartphone applications supported by randomized controlled trials and evidence-based behavior change models (eg, </w:t>
            </w:r>
            <w:r w:rsidRPr="003151A3">
              <w:rPr>
                <w:b/>
                <w:sz w:val="16"/>
                <w:szCs w:val="16"/>
                <w:lang w:val="en-US"/>
              </w:rPr>
              <w:t xml:space="preserve">cognitive behavior therapy [CBT], </w:t>
            </w:r>
          </w:p>
          <w:p w14:paraId="68DC02C3" w14:textId="77777777" w:rsidR="00B01EEE" w:rsidRDefault="00B01EEE" w:rsidP="00B34C5F">
            <w:pPr>
              <w:shd w:val="clear" w:color="auto" w:fill="FFFFFF"/>
              <w:jc w:val="both"/>
              <w:outlineLvl w:val="1"/>
              <w:rPr>
                <w:b/>
                <w:sz w:val="16"/>
                <w:szCs w:val="16"/>
                <w:lang w:val="en-US"/>
              </w:rPr>
            </w:pPr>
          </w:p>
          <w:p w14:paraId="35477FAC" w14:textId="2F54F231" w:rsidR="00B01EEE" w:rsidRPr="007E1477" w:rsidRDefault="00B01EEE" w:rsidP="00B34C5F">
            <w:pPr>
              <w:shd w:val="clear" w:color="auto" w:fill="FFFFFF"/>
              <w:jc w:val="both"/>
              <w:outlineLvl w:val="1"/>
              <w:rPr>
                <w:sz w:val="16"/>
                <w:szCs w:val="16"/>
                <w:highlight w:val="yellow"/>
                <w:lang w:val="en-US"/>
              </w:rPr>
            </w:pPr>
            <w:r w:rsidRPr="002573D2">
              <w:rPr>
                <w:b/>
                <w:sz w:val="16"/>
                <w:szCs w:val="16"/>
                <w:lang w:val="en-US"/>
              </w:rPr>
              <w:t>community reinforcement approach [CRA],</w:t>
            </w:r>
            <w:r w:rsidRPr="007E1477">
              <w:rPr>
                <w:sz w:val="16"/>
                <w:szCs w:val="16"/>
                <w:lang w:val="en-US"/>
              </w:rPr>
              <w:t xml:space="preserve"> therapeutic education system)</w:t>
            </w:r>
          </w:p>
        </w:tc>
        <w:tc>
          <w:tcPr>
            <w:tcW w:w="2127" w:type="dxa"/>
          </w:tcPr>
          <w:p w14:paraId="73639ADB" w14:textId="77777777" w:rsidR="00B01EEE" w:rsidRPr="007E1477" w:rsidRDefault="00B01EEE" w:rsidP="00B34C5F">
            <w:pPr>
              <w:shd w:val="clear" w:color="auto" w:fill="FFFFFF"/>
              <w:jc w:val="both"/>
              <w:outlineLvl w:val="1"/>
              <w:rPr>
                <w:sz w:val="16"/>
                <w:szCs w:val="16"/>
                <w:lang w:val="en-US"/>
              </w:rPr>
            </w:pPr>
          </w:p>
        </w:tc>
        <w:tc>
          <w:tcPr>
            <w:tcW w:w="2127" w:type="dxa"/>
          </w:tcPr>
          <w:p w14:paraId="56EBDC0B" w14:textId="77777777" w:rsidR="00B01EEE" w:rsidRPr="007E1477" w:rsidRDefault="00B01EEE" w:rsidP="00B34C5F">
            <w:pPr>
              <w:shd w:val="clear" w:color="auto" w:fill="FFFFFF"/>
              <w:jc w:val="both"/>
              <w:outlineLvl w:val="1"/>
              <w:rPr>
                <w:sz w:val="16"/>
                <w:szCs w:val="16"/>
                <w:lang w:val="en-US"/>
              </w:rPr>
            </w:pPr>
          </w:p>
        </w:tc>
      </w:tr>
      <w:tr w:rsidR="00B01EEE" w:rsidRPr="00163281" w14:paraId="21A74A9C" w14:textId="31657B1F" w:rsidTr="00F947E1">
        <w:tc>
          <w:tcPr>
            <w:tcW w:w="963" w:type="dxa"/>
          </w:tcPr>
          <w:p w14:paraId="2DF68CD3" w14:textId="1C5B1743" w:rsidR="00B01EEE" w:rsidRPr="00CE4945" w:rsidRDefault="00B01EEE" w:rsidP="00B34C5F">
            <w:pPr>
              <w:rPr>
                <w:sz w:val="16"/>
                <w:szCs w:val="16"/>
                <w:lang w:val="en-US"/>
              </w:rPr>
            </w:pPr>
            <w:r w:rsidRPr="00CE4945">
              <w:rPr>
                <w:sz w:val="16"/>
                <w:szCs w:val="16"/>
                <w:lang w:val="en-US"/>
              </w:rPr>
              <w:lastRenderedPageBreak/>
              <w:t>Ergebnisse</w:t>
            </w:r>
          </w:p>
        </w:tc>
        <w:tc>
          <w:tcPr>
            <w:tcW w:w="2090" w:type="dxa"/>
          </w:tcPr>
          <w:p w14:paraId="66854CC6" w14:textId="686CAA26" w:rsidR="00B01EEE" w:rsidRPr="00CE4945" w:rsidRDefault="00B01EEE" w:rsidP="00B34C5F">
            <w:pPr>
              <w:rPr>
                <w:sz w:val="16"/>
                <w:szCs w:val="16"/>
                <w:lang w:val="en-US"/>
              </w:rPr>
            </w:pPr>
            <w:r w:rsidRPr="00CE4945">
              <w:rPr>
                <w:sz w:val="16"/>
                <w:szCs w:val="16"/>
                <w:lang w:val="en-US"/>
              </w:rPr>
              <w:t>additional activities to enhance motivation for change; track urges over time (with feedback); practice mindfulness exercises for preventing relapse [14], set goals, and make Change Plans</w:t>
            </w:r>
          </w:p>
        </w:tc>
        <w:tc>
          <w:tcPr>
            <w:tcW w:w="2045" w:type="dxa"/>
          </w:tcPr>
          <w:p w14:paraId="4CAC3696" w14:textId="77777777" w:rsidR="00B01EEE" w:rsidRPr="00CE4945" w:rsidRDefault="00B01EEE" w:rsidP="00B34C5F">
            <w:pPr>
              <w:rPr>
                <w:sz w:val="16"/>
                <w:szCs w:val="16"/>
                <w:lang w:val="en-US"/>
              </w:rPr>
            </w:pPr>
          </w:p>
        </w:tc>
        <w:tc>
          <w:tcPr>
            <w:tcW w:w="2268" w:type="dxa"/>
          </w:tcPr>
          <w:p w14:paraId="68DD1F6A" w14:textId="77777777" w:rsidR="00B01EEE" w:rsidRDefault="00B01EEE" w:rsidP="00F65E2E">
            <w:pPr>
              <w:shd w:val="clear" w:color="auto" w:fill="FFFFFF"/>
              <w:jc w:val="both"/>
              <w:outlineLvl w:val="1"/>
              <w:rPr>
                <w:b/>
                <w:sz w:val="16"/>
                <w:szCs w:val="16"/>
                <w:lang w:val="en-US"/>
              </w:rPr>
            </w:pPr>
            <w:r w:rsidRPr="00FE0AC1">
              <w:rPr>
                <w:sz w:val="16"/>
                <w:szCs w:val="16"/>
                <w:lang w:val="en-US"/>
              </w:rPr>
              <w:t xml:space="preserve">Telemedicine can increase access to addiction treatment service </w:t>
            </w:r>
            <w:r w:rsidRPr="00FE0AC1">
              <w:rPr>
                <w:b/>
                <w:sz w:val="16"/>
                <w:szCs w:val="16"/>
                <w:lang w:val="en-US"/>
              </w:rPr>
              <w:t>by removing the barriers of geography and stigma</w:t>
            </w:r>
          </w:p>
          <w:p w14:paraId="060B136E" w14:textId="77777777" w:rsidR="00B01EEE" w:rsidRDefault="00B01EEE" w:rsidP="00F65E2E">
            <w:pPr>
              <w:shd w:val="clear" w:color="auto" w:fill="FFFFFF"/>
              <w:jc w:val="both"/>
              <w:outlineLvl w:val="1"/>
              <w:rPr>
                <w:b/>
                <w:sz w:val="16"/>
                <w:szCs w:val="16"/>
                <w:lang w:val="en-US"/>
              </w:rPr>
            </w:pPr>
          </w:p>
          <w:p w14:paraId="71F52858" w14:textId="77777777" w:rsidR="00B01EEE" w:rsidRPr="00F65E2E" w:rsidRDefault="00B01EEE" w:rsidP="00F65E2E">
            <w:pPr>
              <w:shd w:val="clear" w:color="auto" w:fill="FFFFFF"/>
              <w:jc w:val="both"/>
              <w:outlineLvl w:val="1"/>
              <w:rPr>
                <w:sz w:val="16"/>
                <w:szCs w:val="16"/>
                <w:lang w:val="en-US"/>
              </w:rPr>
            </w:pPr>
            <w:r w:rsidRPr="00F65E2E">
              <w:rPr>
                <w:sz w:val="16"/>
                <w:szCs w:val="16"/>
                <w:lang w:val="en-US"/>
              </w:rPr>
              <w:t>Web-based telemedicine services are accessible to many patients and are typically “asynchronous,” meaning that people can access them any time, at their convenience.</w:t>
            </w:r>
          </w:p>
          <w:p w14:paraId="5900481F" w14:textId="77777777" w:rsidR="00B01EEE" w:rsidRDefault="00B01EEE" w:rsidP="00B34C5F">
            <w:pPr>
              <w:rPr>
                <w:sz w:val="16"/>
                <w:szCs w:val="16"/>
                <w:lang w:val="en-US"/>
              </w:rPr>
            </w:pPr>
          </w:p>
          <w:p w14:paraId="6521EBD2" w14:textId="77777777" w:rsidR="00B01EEE" w:rsidRPr="002130B3" w:rsidRDefault="00B01EEE" w:rsidP="002130B3">
            <w:pPr>
              <w:rPr>
                <w:sz w:val="16"/>
                <w:szCs w:val="16"/>
                <w:u w:val="single"/>
                <w:lang w:val="en-US"/>
              </w:rPr>
            </w:pPr>
            <w:r w:rsidRPr="002130B3">
              <w:rPr>
                <w:sz w:val="16"/>
                <w:szCs w:val="16"/>
                <w:u w:val="single"/>
                <w:lang w:val="en-US"/>
              </w:rPr>
              <w:t>Web-based treatment</w:t>
            </w:r>
          </w:p>
          <w:p w14:paraId="77DC7438" w14:textId="0AD7142D" w:rsidR="00B01EEE" w:rsidRDefault="00B01EEE" w:rsidP="002130B3">
            <w:pPr>
              <w:rPr>
                <w:sz w:val="16"/>
                <w:szCs w:val="16"/>
                <w:lang w:val="en-US"/>
              </w:rPr>
            </w:pPr>
            <w:r w:rsidRPr="002130B3">
              <w:rPr>
                <w:sz w:val="16"/>
                <w:szCs w:val="16"/>
                <w:lang w:val="en-US"/>
              </w:rPr>
              <w:t xml:space="preserve">The </w:t>
            </w:r>
            <w:r w:rsidRPr="002130B3">
              <w:rPr>
                <w:b/>
                <w:sz w:val="16"/>
                <w:szCs w:val="16"/>
                <w:lang w:val="en-US"/>
              </w:rPr>
              <w:t>lack of payment mechanisms to support the costs of using web-based</w:t>
            </w:r>
            <w:r w:rsidRPr="002130B3">
              <w:rPr>
                <w:sz w:val="16"/>
                <w:szCs w:val="16"/>
                <w:lang w:val="en-US"/>
              </w:rPr>
              <w:t xml:space="preserve"> </w:t>
            </w:r>
            <w:r>
              <w:rPr>
                <w:sz w:val="16"/>
                <w:szCs w:val="16"/>
                <w:lang w:val="en-US"/>
              </w:rPr>
              <w:t>…</w:t>
            </w:r>
          </w:p>
          <w:p w14:paraId="782DC6FB" w14:textId="4D2F0393" w:rsidR="00B01EEE" w:rsidRDefault="00B01EEE" w:rsidP="002130B3">
            <w:pPr>
              <w:rPr>
                <w:sz w:val="16"/>
                <w:szCs w:val="16"/>
                <w:lang w:val="en-US"/>
              </w:rPr>
            </w:pPr>
          </w:p>
          <w:p w14:paraId="1FA8F64C" w14:textId="2FFD8306" w:rsidR="00B01EEE" w:rsidRDefault="00B01EEE" w:rsidP="002130B3">
            <w:pPr>
              <w:rPr>
                <w:sz w:val="16"/>
                <w:szCs w:val="16"/>
                <w:lang w:val="en-US"/>
              </w:rPr>
            </w:pPr>
          </w:p>
          <w:p w14:paraId="23732598" w14:textId="77777777" w:rsidR="00B01EEE" w:rsidRPr="00FB3646" w:rsidRDefault="00B01EEE" w:rsidP="00FB3646">
            <w:pPr>
              <w:rPr>
                <w:sz w:val="16"/>
                <w:szCs w:val="16"/>
                <w:lang w:val="en-US"/>
              </w:rPr>
            </w:pPr>
            <w:r w:rsidRPr="00FB3646">
              <w:rPr>
                <w:sz w:val="16"/>
                <w:szCs w:val="16"/>
                <w:lang w:val="en-US"/>
              </w:rPr>
              <w:t>Web-based treatment</w:t>
            </w:r>
          </w:p>
          <w:p w14:paraId="2B98469C" w14:textId="1375FC8E" w:rsidR="00B01EEE" w:rsidRDefault="00B01EEE" w:rsidP="00FB3646">
            <w:pPr>
              <w:rPr>
                <w:sz w:val="16"/>
                <w:szCs w:val="16"/>
                <w:lang w:val="en-US"/>
              </w:rPr>
            </w:pPr>
            <w:r w:rsidRPr="00FB3646">
              <w:rPr>
                <w:sz w:val="16"/>
                <w:szCs w:val="16"/>
                <w:lang w:val="en-US"/>
              </w:rPr>
              <w:t xml:space="preserve">The lack of payment mechanisms to support the costs of using web-based treatment systems is a major barrier to their adoption by specialty substance use treatment organizations. Because their use involves asynchronous (not in real time) use by the patient, without the </w:t>
            </w:r>
            <w:r w:rsidRPr="00FB3646">
              <w:rPr>
                <w:sz w:val="16"/>
                <w:szCs w:val="16"/>
                <w:lang w:val="en-US"/>
              </w:rPr>
              <w:lastRenderedPageBreak/>
              <w:t>immediate involvement of a clinician, the services do not fit the existing fee-for-service reimbursement system. Yet, there are costs to an organization for using computerized treatment, including annual licensing fees, training patients on the use of a system, providing ongoing support as needed, and the clinical time needed to monitor progress reports generated by the system.</w:t>
            </w:r>
          </w:p>
          <w:p w14:paraId="5D5ECF94" w14:textId="77777777" w:rsidR="00B01EEE" w:rsidRDefault="00B01EEE" w:rsidP="002130B3">
            <w:pPr>
              <w:rPr>
                <w:sz w:val="16"/>
                <w:szCs w:val="16"/>
                <w:lang w:val="en-US"/>
              </w:rPr>
            </w:pPr>
          </w:p>
          <w:p w14:paraId="06E7C6B7" w14:textId="77777777" w:rsidR="00B01EEE" w:rsidRDefault="00B01EEE" w:rsidP="002130B3">
            <w:pPr>
              <w:rPr>
                <w:sz w:val="16"/>
                <w:szCs w:val="16"/>
                <w:lang w:val="en-US"/>
              </w:rPr>
            </w:pPr>
          </w:p>
          <w:p w14:paraId="31BAD3D7" w14:textId="77777777" w:rsidR="00B01EEE" w:rsidRDefault="00B01EEE" w:rsidP="002130B3">
            <w:pPr>
              <w:rPr>
                <w:sz w:val="16"/>
                <w:szCs w:val="16"/>
                <w:lang w:val="en-US"/>
              </w:rPr>
            </w:pPr>
          </w:p>
          <w:p w14:paraId="3276AFC6" w14:textId="04BF15FA" w:rsidR="00B01EEE" w:rsidRPr="00CE4945" w:rsidRDefault="00B01EEE" w:rsidP="002130B3">
            <w:pPr>
              <w:rPr>
                <w:sz w:val="16"/>
                <w:szCs w:val="16"/>
                <w:lang w:val="en-US"/>
              </w:rPr>
            </w:pPr>
          </w:p>
        </w:tc>
        <w:tc>
          <w:tcPr>
            <w:tcW w:w="2127" w:type="dxa"/>
          </w:tcPr>
          <w:p w14:paraId="576ACE57" w14:textId="77777777" w:rsidR="00B01EEE" w:rsidRPr="00FE0AC1" w:rsidRDefault="00B01EEE" w:rsidP="00F65E2E">
            <w:pPr>
              <w:shd w:val="clear" w:color="auto" w:fill="FFFFFF"/>
              <w:jc w:val="both"/>
              <w:outlineLvl w:val="1"/>
              <w:rPr>
                <w:sz w:val="16"/>
                <w:szCs w:val="16"/>
                <w:lang w:val="en-US"/>
              </w:rPr>
            </w:pPr>
          </w:p>
        </w:tc>
        <w:tc>
          <w:tcPr>
            <w:tcW w:w="2127" w:type="dxa"/>
          </w:tcPr>
          <w:p w14:paraId="4D36FE8E" w14:textId="77777777" w:rsidR="00B01EEE" w:rsidRPr="00FE0AC1" w:rsidRDefault="00B01EEE" w:rsidP="00F65E2E">
            <w:pPr>
              <w:shd w:val="clear" w:color="auto" w:fill="FFFFFF"/>
              <w:jc w:val="both"/>
              <w:outlineLvl w:val="1"/>
              <w:rPr>
                <w:sz w:val="16"/>
                <w:szCs w:val="16"/>
                <w:lang w:val="en-US"/>
              </w:rPr>
            </w:pPr>
          </w:p>
        </w:tc>
        <w:tc>
          <w:tcPr>
            <w:tcW w:w="2127" w:type="dxa"/>
          </w:tcPr>
          <w:p w14:paraId="1D312809" w14:textId="77777777" w:rsidR="00B01EEE" w:rsidRPr="00FE0AC1" w:rsidRDefault="00B01EEE" w:rsidP="00F65E2E">
            <w:pPr>
              <w:shd w:val="clear" w:color="auto" w:fill="FFFFFF"/>
              <w:jc w:val="both"/>
              <w:outlineLvl w:val="1"/>
              <w:rPr>
                <w:sz w:val="16"/>
                <w:szCs w:val="16"/>
                <w:lang w:val="en-US"/>
              </w:rPr>
            </w:pPr>
          </w:p>
        </w:tc>
      </w:tr>
      <w:tr w:rsidR="00B01EEE" w:rsidRPr="00163281" w14:paraId="115F4F70" w14:textId="01D99799" w:rsidTr="00F947E1">
        <w:tc>
          <w:tcPr>
            <w:tcW w:w="963" w:type="dxa"/>
          </w:tcPr>
          <w:p w14:paraId="1D5535E4" w14:textId="37A4F0E1" w:rsidR="00B01EEE" w:rsidRPr="00CE4945" w:rsidRDefault="00B01EEE" w:rsidP="00B34C5F">
            <w:pPr>
              <w:rPr>
                <w:sz w:val="16"/>
                <w:szCs w:val="16"/>
                <w:lang w:val="en-US"/>
              </w:rPr>
            </w:pPr>
            <w:r>
              <w:rPr>
                <w:sz w:val="16"/>
                <w:szCs w:val="16"/>
                <w:lang w:val="en-US"/>
              </w:rPr>
              <w:t>Bemerkung</w:t>
            </w:r>
          </w:p>
        </w:tc>
        <w:tc>
          <w:tcPr>
            <w:tcW w:w="2090" w:type="dxa"/>
          </w:tcPr>
          <w:p w14:paraId="69012B97" w14:textId="77777777" w:rsidR="00B01EEE" w:rsidRPr="00CE4945" w:rsidRDefault="00B01EEE" w:rsidP="00B34C5F">
            <w:pPr>
              <w:rPr>
                <w:sz w:val="16"/>
                <w:szCs w:val="16"/>
                <w:lang w:val="en-US"/>
              </w:rPr>
            </w:pPr>
          </w:p>
        </w:tc>
        <w:tc>
          <w:tcPr>
            <w:tcW w:w="2045" w:type="dxa"/>
          </w:tcPr>
          <w:p w14:paraId="669546DB" w14:textId="77777777" w:rsidR="00B01EEE" w:rsidRDefault="00B01EEE" w:rsidP="00B34C5F">
            <w:pPr>
              <w:rPr>
                <w:sz w:val="16"/>
                <w:szCs w:val="16"/>
              </w:rPr>
            </w:pPr>
            <w:r w:rsidRPr="00B057CA">
              <w:rPr>
                <w:sz w:val="16"/>
                <w:szCs w:val="16"/>
              </w:rPr>
              <w:t>User Requirement Studies haben sie</w:t>
            </w:r>
            <w:r>
              <w:rPr>
                <w:sz w:val="16"/>
                <w:szCs w:val="16"/>
              </w:rPr>
              <w:t xml:space="preserve"> gemacht</w:t>
            </w:r>
          </w:p>
          <w:p w14:paraId="3D3EE0FC" w14:textId="77777777" w:rsidR="00B01EEE" w:rsidRDefault="00B01EEE" w:rsidP="00B34C5F">
            <w:pPr>
              <w:rPr>
                <w:sz w:val="16"/>
                <w:szCs w:val="16"/>
              </w:rPr>
            </w:pPr>
          </w:p>
          <w:p w14:paraId="45208ED6" w14:textId="77777777" w:rsidR="00B01EEE" w:rsidRDefault="00B01EEE" w:rsidP="00B34C5F">
            <w:pPr>
              <w:rPr>
                <w:sz w:val="16"/>
                <w:szCs w:val="16"/>
              </w:rPr>
            </w:pPr>
            <w:r>
              <w:rPr>
                <w:sz w:val="16"/>
                <w:szCs w:val="16"/>
              </w:rPr>
              <w:t>Sie sagen das 2 Typen User gibt:</w:t>
            </w:r>
          </w:p>
          <w:p w14:paraId="7AEBADEA" w14:textId="77777777" w:rsidR="00B01EEE" w:rsidRDefault="00B01EEE" w:rsidP="00B34C5F">
            <w:pPr>
              <w:pStyle w:val="Listenabsatz"/>
              <w:numPr>
                <w:ilvl w:val="0"/>
                <w:numId w:val="3"/>
              </w:numPr>
              <w:rPr>
                <w:sz w:val="16"/>
                <w:szCs w:val="16"/>
                <w:lang w:val="en-US"/>
              </w:rPr>
            </w:pPr>
            <w:r w:rsidRPr="005A4040">
              <w:rPr>
                <w:sz w:val="16"/>
                <w:szCs w:val="16"/>
                <w:lang w:val="en-US"/>
              </w:rPr>
              <w:t>substance users and their family members and friends</w:t>
            </w:r>
          </w:p>
          <w:p w14:paraId="56607CAA" w14:textId="77777777" w:rsidR="00B01EEE" w:rsidRDefault="00B01EEE" w:rsidP="00B34C5F">
            <w:pPr>
              <w:pStyle w:val="Listenabsatz"/>
              <w:numPr>
                <w:ilvl w:val="0"/>
                <w:numId w:val="3"/>
              </w:numPr>
              <w:rPr>
                <w:sz w:val="16"/>
                <w:szCs w:val="16"/>
                <w:lang w:val="en-US"/>
              </w:rPr>
            </w:pPr>
            <w:r w:rsidRPr="005A4040">
              <w:rPr>
                <w:sz w:val="16"/>
                <w:szCs w:val="16"/>
                <w:lang w:val="en-US"/>
              </w:rPr>
              <w:t>treatment providers and first responders who want to find available, compatible treatment options for clients seeking substance abuse treatment</w:t>
            </w:r>
          </w:p>
          <w:p w14:paraId="4634BD4B" w14:textId="77777777" w:rsidR="00B01EEE" w:rsidRDefault="00B01EEE" w:rsidP="00B34C5F">
            <w:pPr>
              <w:rPr>
                <w:sz w:val="16"/>
                <w:szCs w:val="16"/>
                <w:lang w:val="en-US"/>
              </w:rPr>
            </w:pPr>
          </w:p>
          <w:p w14:paraId="7156E012" w14:textId="77777777" w:rsidR="00B01EEE" w:rsidRDefault="00B01EEE" w:rsidP="00B34C5F">
            <w:pPr>
              <w:rPr>
                <w:sz w:val="16"/>
                <w:szCs w:val="16"/>
              </w:rPr>
            </w:pPr>
            <w:r w:rsidRPr="005A4040">
              <w:rPr>
                <w:sz w:val="16"/>
                <w:szCs w:val="16"/>
              </w:rPr>
              <w:t>Sie haben herausgefunden die L</w:t>
            </w:r>
            <w:r>
              <w:rPr>
                <w:sz w:val="16"/>
                <w:szCs w:val="16"/>
              </w:rPr>
              <w:t>ücken die Süchtige:</w:t>
            </w:r>
          </w:p>
          <w:p w14:paraId="0A54CCF2" w14:textId="7AA5B66E" w:rsidR="00B01EEE" w:rsidRDefault="00B01EEE" w:rsidP="00B34C5F">
            <w:pPr>
              <w:pStyle w:val="Listenabsatz"/>
              <w:numPr>
                <w:ilvl w:val="0"/>
                <w:numId w:val="3"/>
              </w:numPr>
              <w:rPr>
                <w:sz w:val="16"/>
                <w:szCs w:val="16"/>
                <w:lang w:val="en-US"/>
              </w:rPr>
            </w:pPr>
            <w:r>
              <w:rPr>
                <w:b/>
                <w:sz w:val="16"/>
                <w:szCs w:val="16"/>
                <w:lang w:val="en-US"/>
              </w:rPr>
              <w:t>(</w:t>
            </w:r>
            <w:r w:rsidRPr="005A4040">
              <w:rPr>
                <w:sz w:val="16"/>
                <w:szCs w:val="16"/>
                <w:lang w:val="en-US"/>
              </w:rPr>
              <w:t>1)The</w:t>
            </w:r>
            <w:r w:rsidRPr="005A4040">
              <w:rPr>
                <w:b/>
                <w:sz w:val="16"/>
                <w:szCs w:val="16"/>
                <w:lang w:val="en-US"/>
              </w:rPr>
              <w:t xml:space="preserve"> substance users would not know the admission policies</w:t>
            </w:r>
            <w:r w:rsidRPr="005A4040">
              <w:rPr>
                <w:sz w:val="16"/>
                <w:szCs w:val="16"/>
                <w:lang w:val="en-US"/>
              </w:rPr>
              <w:t xml:space="preserve"> </w:t>
            </w:r>
            <w:r>
              <w:rPr>
                <w:sz w:val="16"/>
                <w:szCs w:val="16"/>
                <w:lang w:val="en-US"/>
              </w:rPr>
              <w:t xml:space="preserve">….no </w:t>
            </w:r>
            <w:r>
              <w:rPr>
                <w:sz w:val="16"/>
                <w:szCs w:val="16"/>
                <w:lang w:val="en-US"/>
              </w:rPr>
              <w:lastRenderedPageBreak/>
              <w:t>admission i.E</w:t>
            </w:r>
            <w:r w:rsidRPr="005A4040">
              <w:rPr>
                <w:sz w:val="16"/>
                <w:szCs w:val="16"/>
                <w:lang w:val="en-US"/>
              </w:rPr>
              <w:t xml:space="preserve"> who are pregnant or patients who are on Medicaid</w:t>
            </w:r>
          </w:p>
          <w:p w14:paraId="72D91B37" w14:textId="77777777" w:rsidR="00B01EEE" w:rsidRDefault="00B01EEE" w:rsidP="00B34C5F">
            <w:pPr>
              <w:pStyle w:val="Listenabsatz"/>
              <w:numPr>
                <w:ilvl w:val="0"/>
                <w:numId w:val="3"/>
              </w:numPr>
              <w:rPr>
                <w:sz w:val="16"/>
                <w:szCs w:val="16"/>
                <w:lang w:val="en-US"/>
              </w:rPr>
            </w:pPr>
            <w:r w:rsidRPr="005A4040">
              <w:rPr>
                <w:sz w:val="16"/>
                <w:szCs w:val="16"/>
                <w:lang w:val="en-US"/>
              </w:rPr>
              <w:t xml:space="preserve">(2) The substance users would </w:t>
            </w:r>
            <w:r w:rsidRPr="005A4040">
              <w:rPr>
                <w:b/>
                <w:sz w:val="16"/>
                <w:szCs w:val="16"/>
                <w:lang w:val="en-US"/>
              </w:rPr>
              <w:t xml:space="preserve">not know the availability or the wait time of a particular treatment or service </w:t>
            </w:r>
            <w:r w:rsidRPr="005A4040">
              <w:rPr>
                <w:sz w:val="16"/>
                <w:szCs w:val="16"/>
                <w:lang w:val="en-US"/>
              </w:rPr>
              <w:t>unless and until they make a phone call to every facility that they are interested in</w:t>
            </w:r>
          </w:p>
          <w:p w14:paraId="2F473A8C" w14:textId="74520028" w:rsidR="00B01EEE" w:rsidRPr="005A4040" w:rsidRDefault="00B01EEE" w:rsidP="00B34C5F">
            <w:pPr>
              <w:pStyle w:val="Listenabsatz"/>
              <w:numPr>
                <w:ilvl w:val="0"/>
                <w:numId w:val="3"/>
              </w:numPr>
              <w:rPr>
                <w:b/>
                <w:sz w:val="16"/>
                <w:szCs w:val="16"/>
                <w:lang w:val="en-US"/>
              </w:rPr>
            </w:pPr>
            <w:r w:rsidRPr="005A4040">
              <w:rPr>
                <w:sz w:val="16"/>
                <w:szCs w:val="16"/>
                <w:lang w:val="en-US"/>
              </w:rPr>
              <w:t>(3) Existing websites are often very cluttered and maybe filled with ads</w:t>
            </w:r>
            <w:r>
              <w:rPr>
                <w:sz w:val="16"/>
                <w:szCs w:val="16"/>
                <w:lang w:val="en-US"/>
              </w:rPr>
              <w:t>..</w:t>
            </w:r>
            <w:r w:rsidRPr="005A4040">
              <w:rPr>
                <w:sz w:val="16"/>
                <w:szCs w:val="16"/>
                <w:lang w:val="en-US"/>
              </w:rPr>
              <w:t xml:space="preserve"> and make it </w:t>
            </w:r>
            <w:r w:rsidRPr="005A4040">
              <w:rPr>
                <w:b/>
                <w:sz w:val="16"/>
                <w:szCs w:val="16"/>
                <w:lang w:val="en-US"/>
              </w:rPr>
              <w:t>very difficult for them to find .. treatment facility</w:t>
            </w:r>
          </w:p>
          <w:p w14:paraId="555C057B" w14:textId="23ADA948" w:rsidR="00B01EEE" w:rsidRPr="005A4040" w:rsidRDefault="00B01EEE" w:rsidP="00B34C5F">
            <w:pPr>
              <w:pStyle w:val="Listenabsatz"/>
              <w:numPr>
                <w:ilvl w:val="0"/>
                <w:numId w:val="3"/>
              </w:numPr>
              <w:rPr>
                <w:sz w:val="16"/>
                <w:szCs w:val="16"/>
                <w:lang w:val="en-US"/>
              </w:rPr>
            </w:pPr>
            <w:r>
              <w:rPr>
                <w:sz w:val="16"/>
                <w:szCs w:val="16"/>
                <w:lang w:val="en-US"/>
              </w:rPr>
              <w:t xml:space="preserve">(4) </w:t>
            </w:r>
            <w:r w:rsidRPr="005A4040">
              <w:rPr>
                <w:sz w:val="16"/>
                <w:szCs w:val="16"/>
                <w:lang w:val="en-US"/>
              </w:rPr>
              <w:t xml:space="preserve">Existing applications do not offer </w:t>
            </w:r>
            <w:r w:rsidRPr="005A4040">
              <w:rPr>
                <w:b/>
                <w:sz w:val="16"/>
                <w:szCs w:val="16"/>
                <w:highlight w:val="yellow"/>
                <w:lang w:val="en-US"/>
              </w:rPr>
              <w:t>a way for a user to make a phone call to a treatment facility by simply clicking a link in the application.</w:t>
            </w:r>
          </w:p>
        </w:tc>
        <w:tc>
          <w:tcPr>
            <w:tcW w:w="2268" w:type="dxa"/>
          </w:tcPr>
          <w:p w14:paraId="720C394A" w14:textId="77777777" w:rsidR="00B01EEE" w:rsidRPr="008845FE" w:rsidRDefault="00B01EEE" w:rsidP="00B34C5F">
            <w:pPr>
              <w:rPr>
                <w:sz w:val="16"/>
                <w:szCs w:val="16"/>
                <w:lang w:val="en-US"/>
              </w:rPr>
            </w:pPr>
          </w:p>
        </w:tc>
        <w:tc>
          <w:tcPr>
            <w:tcW w:w="2127" w:type="dxa"/>
          </w:tcPr>
          <w:p w14:paraId="72B989B8" w14:textId="77777777" w:rsidR="00B01EEE" w:rsidRPr="008845FE" w:rsidRDefault="00B01EEE" w:rsidP="00B34C5F">
            <w:pPr>
              <w:rPr>
                <w:sz w:val="16"/>
                <w:szCs w:val="16"/>
                <w:lang w:val="en-US"/>
              </w:rPr>
            </w:pPr>
          </w:p>
        </w:tc>
        <w:tc>
          <w:tcPr>
            <w:tcW w:w="2127" w:type="dxa"/>
          </w:tcPr>
          <w:p w14:paraId="4472A2E1" w14:textId="77777777" w:rsidR="00B01EEE" w:rsidRPr="008845FE" w:rsidRDefault="00B01EEE" w:rsidP="00B34C5F">
            <w:pPr>
              <w:rPr>
                <w:sz w:val="16"/>
                <w:szCs w:val="16"/>
                <w:lang w:val="en-US"/>
              </w:rPr>
            </w:pPr>
          </w:p>
        </w:tc>
        <w:tc>
          <w:tcPr>
            <w:tcW w:w="2127" w:type="dxa"/>
          </w:tcPr>
          <w:p w14:paraId="13997026" w14:textId="77777777" w:rsidR="00B01EEE" w:rsidRPr="008845FE" w:rsidRDefault="00B01EEE" w:rsidP="00B34C5F">
            <w:pPr>
              <w:rPr>
                <w:sz w:val="16"/>
                <w:szCs w:val="16"/>
                <w:lang w:val="en-US"/>
              </w:rPr>
            </w:pPr>
          </w:p>
        </w:tc>
      </w:tr>
    </w:tbl>
    <w:p w14:paraId="36022A49" w14:textId="77777777" w:rsidR="00CE4945" w:rsidRPr="005A4040" w:rsidRDefault="00CE4945">
      <w:pPr>
        <w:rPr>
          <w:lang w:val="en-US"/>
        </w:rPr>
      </w:pPr>
    </w:p>
    <w:p w14:paraId="0EE212CF" w14:textId="1B089018" w:rsidR="00CE4945" w:rsidRPr="008845FE" w:rsidRDefault="00CE4945">
      <w:r w:rsidRPr="008845FE">
        <w:t>Funktionalitäten</w:t>
      </w:r>
    </w:p>
    <w:p w14:paraId="328C9CB8" w14:textId="05575F0C" w:rsidR="00CE4945" w:rsidRPr="008845FE" w:rsidRDefault="00CE4945">
      <w:r w:rsidRPr="008845FE">
        <w:br w:type="page"/>
      </w:r>
    </w:p>
    <w:p w14:paraId="03E6059D" w14:textId="24808D0E" w:rsidR="00CE4945" w:rsidRPr="008845FE" w:rsidRDefault="00CE4945">
      <w:r w:rsidRPr="008845FE">
        <w:lastRenderedPageBreak/>
        <w:t>Quellen</w:t>
      </w:r>
    </w:p>
    <w:p w14:paraId="7B65AFCC" w14:textId="77777777" w:rsidR="00B01EEE" w:rsidRPr="00B01EEE" w:rsidRDefault="00CE4945" w:rsidP="00B01EEE">
      <w:pPr>
        <w:pStyle w:val="Literaturverzeichnis"/>
        <w:rPr>
          <w:rFonts w:ascii="Calibri" w:hAnsi="Calibri" w:cs="Calibri"/>
          <w:lang w:val="en-US"/>
        </w:rPr>
      </w:pPr>
      <w:r>
        <w:rPr>
          <w:lang w:val="en-US"/>
        </w:rPr>
        <w:fldChar w:fldCharType="begin"/>
      </w:r>
      <w:r w:rsidRPr="00163281">
        <w:instrText xml:space="preserve"> ADDIN ZOTERO_BIBL {"uncited":[],"omitted":[],"custom":[]} CSL_BIBLIOGRAPHY </w:instrText>
      </w:r>
      <w:r>
        <w:rPr>
          <w:lang w:val="en-US"/>
        </w:rPr>
        <w:fldChar w:fldCharType="separate"/>
      </w:r>
      <w:r w:rsidR="00B01EEE" w:rsidRPr="00163281">
        <w:rPr>
          <w:rFonts w:ascii="Calibri" w:hAnsi="Calibri" w:cs="Calibri"/>
        </w:rPr>
        <w:t xml:space="preserve">1. </w:t>
      </w:r>
      <w:r w:rsidR="00B01EEE" w:rsidRPr="00163281">
        <w:rPr>
          <w:rFonts w:ascii="Calibri" w:hAnsi="Calibri" w:cs="Calibri"/>
        </w:rPr>
        <w:tab/>
        <w:t xml:space="preserve">Hester RK, Lenberg KL, Campbell W, Delaney HD. </w:t>
      </w:r>
      <w:r w:rsidR="00B01EEE" w:rsidRPr="00B01EEE">
        <w:rPr>
          <w:rFonts w:ascii="Calibri" w:hAnsi="Calibri" w:cs="Calibri"/>
          <w:lang w:val="en-US"/>
        </w:rPr>
        <w:t xml:space="preserve">Overcoming Addictions, a Web-Based Application, and SMART Recovery, an Online and In-Person Mutual Help Group for Problem Drinkers, Part 1: Three-Month Outcomes of a Randomized Controlled Trial. J Med Internet Res. 2013;15(7):e134. </w:t>
      </w:r>
    </w:p>
    <w:p w14:paraId="07162997" w14:textId="77777777" w:rsidR="00B01EEE" w:rsidRPr="00B01EEE" w:rsidRDefault="00B01EEE" w:rsidP="00B01EEE">
      <w:pPr>
        <w:pStyle w:val="Literaturverzeichnis"/>
        <w:rPr>
          <w:rFonts w:ascii="Calibri" w:hAnsi="Calibri" w:cs="Calibri"/>
          <w:lang w:val="en-US"/>
        </w:rPr>
      </w:pPr>
      <w:r w:rsidRPr="00B01EEE">
        <w:rPr>
          <w:rFonts w:ascii="Calibri" w:hAnsi="Calibri" w:cs="Calibri"/>
          <w:lang w:val="en-US"/>
        </w:rPr>
        <w:t xml:space="preserve">2. </w:t>
      </w:r>
      <w:r w:rsidRPr="00B01EEE">
        <w:rPr>
          <w:rFonts w:ascii="Calibri" w:hAnsi="Calibri" w:cs="Calibri"/>
          <w:lang w:val="en-US"/>
        </w:rPr>
        <w:tab/>
        <w:t xml:space="preserve">Hiriyanna S, Tedor MF, Stoddard-Dare PA, Zhao W. Design and Development of a Web Application for Matching Drug Addiction Treatment Services with Substance Users. Appl Syst Innov. Dezember 2018;1(4):47. </w:t>
      </w:r>
    </w:p>
    <w:p w14:paraId="78462F70" w14:textId="77777777" w:rsidR="00B01EEE" w:rsidRPr="00B01EEE" w:rsidRDefault="00B01EEE" w:rsidP="00B01EEE">
      <w:pPr>
        <w:pStyle w:val="Literaturverzeichnis"/>
        <w:rPr>
          <w:rFonts w:ascii="Calibri" w:hAnsi="Calibri" w:cs="Calibri"/>
          <w:lang w:val="en-US"/>
        </w:rPr>
      </w:pPr>
      <w:r w:rsidRPr="00B01EEE">
        <w:rPr>
          <w:rFonts w:ascii="Calibri" w:hAnsi="Calibri" w:cs="Calibri"/>
          <w:lang w:val="en-US"/>
        </w:rPr>
        <w:t xml:space="preserve">3. </w:t>
      </w:r>
      <w:r w:rsidRPr="00B01EEE">
        <w:rPr>
          <w:rFonts w:ascii="Calibri" w:hAnsi="Calibri" w:cs="Calibri"/>
          <w:lang w:val="en-US"/>
        </w:rPr>
        <w:tab/>
        <w:t xml:space="preserve">Molfenter T, Boyle M, Holloway D, Zwick J. Trends in telemedicine use in addiction treatment. Addict Sci Clin Pract. 28. Mai 2015;10(1):14. </w:t>
      </w:r>
    </w:p>
    <w:p w14:paraId="3796D49F" w14:textId="77777777" w:rsidR="00B01EEE" w:rsidRPr="00B01EEE" w:rsidRDefault="00B01EEE" w:rsidP="00B01EEE">
      <w:pPr>
        <w:pStyle w:val="Literaturverzeichnis"/>
        <w:rPr>
          <w:rFonts w:ascii="Calibri" w:hAnsi="Calibri" w:cs="Calibri"/>
        </w:rPr>
      </w:pPr>
      <w:r w:rsidRPr="00B01EEE">
        <w:rPr>
          <w:rFonts w:ascii="Calibri" w:hAnsi="Calibri" w:cs="Calibri"/>
          <w:lang w:val="en-US"/>
        </w:rPr>
        <w:t xml:space="preserve">4. </w:t>
      </w:r>
      <w:r w:rsidRPr="00B01EEE">
        <w:rPr>
          <w:rFonts w:ascii="Calibri" w:hAnsi="Calibri" w:cs="Calibri"/>
          <w:lang w:val="en-US"/>
        </w:rPr>
        <w:tab/>
        <w:t xml:space="preserve">Tofighi B, Abrantes A, Stein MD. The Role of Technology-Based Interventions for Substance Use Disorders in Primary Care: A Review of the Literature. </w:t>
      </w:r>
      <w:r w:rsidRPr="00B01EEE">
        <w:rPr>
          <w:rFonts w:ascii="Calibri" w:hAnsi="Calibri" w:cs="Calibri"/>
        </w:rPr>
        <w:t xml:space="preserve">Med Clin North Am. Juli 2018;102(4):715–31. </w:t>
      </w:r>
    </w:p>
    <w:p w14:paraId="72B020FC" w14:textId="5178172A" w:rsidR="00CE4945" w:rsidRPr="00CE4945" w:rsidRDefault="00CE4945">
      <w:pPr>
        <w:rPr>
          <w:lang w:val="en-US"/>
        </w:rPr>
      </w:pPr>
      <w:r>
        <w:rPr>
          <w:lang w:val="en-US"/>
        </w:rPr>
        <w:fldChar w:fldCharType="end"/>
      </w:r>
    </w:p>
    <w:sectPr w:rsidR="00CE4945" w:rsidRPr="00CE4945" w:rsidSect="00B34C5F">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21BEF"/>
    <w:multiLevelType w:val="hybridMultilevel"/>
    <w:tmpl w:val="5144F81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156628EC"/>
    <w:multiLevelType w:val="hybridMultilevel"/>
    <w:tmpl w:val="52A882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2220A5A"/>
    <w:multiLevelType w:val="hybridMultilevel"/>
    <w:tmpl w:val="9774BEEC"/>
    <w:lvl w:ilvl="0" w:tplc="08070015">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2B04E6D"/>
    <w:multiLevelType w:val="hybridMultilevel"/>
    <w:tmpl w:val="64B4A3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2DD744F"/>
    <w:multiLevelType w:val="hybridMultilevel"/>
    <w:tmpl w:val="CA9E9F28"/>
    <w:lvl w:ilvl="0" w:tplc="978E9050">
      <w:start w:val="1"/>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7D06DB8"/>
    <w:multiLevelType w:val="hybridMultilevel"/>
    <w:tmpl w:val="DEAAC6C8"/>
    <w:lvl w:ilvl="0" w:tplc="62966B2C">
      <w:start w:val="1"/>
      <w:numFmt w:val="bullet"/>
      <w:lvlText w:val="-"/>
      <w:lvlJc w:val="left"/>
      <w:pPr>
        <w:ind w:left="527" w:hanging="360"/>
      </w:pPr>
      <w:rPr>
        <w:rFonts w:ascii="Calibri" w:eastAsiaTheme="minorHAnsi" w:hAnsi="Calibri" w:cs="Calibri" w:hint="default"/>
      </w:rPr>
    </w:lvl>
    <w:lvl w:ilvl="1" w:tplc="08070003" w:tentative="1">
      <w:start w:val="1"/>
      <w:numFmt w:val="bullet"/>
      <w:lvlText w:val="o"/>
      <w:lvlJc w:val="left"/>
      <w:pPr>
        <w:ind w:left="1247" w:hanging="360"/>
      </w:pPr>
      <w:rPr>
        <w:rFonts w:ascii="Courier New" w:hAnsi="Courier New" w:cs="Courier New" w:hint="default"/>
      </w:rPr>
    </w:lvl>
    <w:lvl w:ilvl="2" w:tplc="08070005" w:tentative="1">
      <w:start w:val="1"/>
      <w:numFmt w:val="bullet"/>
      <w:lvlText w:val=""/>
      <w:lvlJc w:val="left"/>
      <w:pPr>
        <w:ind w:left="1967" w:hanging="360"/>
      </w:pPr>
      <w:rPr>
        <w:rFonts w:ascii="Wingdings" w:hAnsi="Wingdings" w:hint="default"/>
      </w:rPr>
    </w:lvl>
    <w:lvl w:ilvl="3" w:tplc="08070001" w:tentative="1">
      <w:start w:val="1"/>
      <w:numFmt w:val="bullet"/>
      <w:lvlText w:val=""/>
      <w:lvlJc w:val="left"/>
      <w:pPr>
        <w:ind w:left="2687" w:hanging="360"/>
      </w:pPr>
      <w:rPr>
        <w:rFonts w:ascii="Symbol" w:hAnsi="Symbol" w:hint="default"/>
      </w:rPr>
    </w:lvl>
    <w:lvl w:ilvl="4" w:tplc="08070003" w:tentative="1">
      <w:start w:val="1"/>
      <w:numFmt w:val="bullet"/>
      <w:lvlText w:val="o"/>
      <w:lvlJc w:val="left"/>
      <w:pPr>
        <w:ind w:left="3407" w:hanging="360"/>
      </w:pPr>
      <w:rPr>
        <w:rFonts w:ascii="Courier New" w:hAnsi="Courier New" w:cs="Courier New" w:hint="default"/>
      </w:rPr>
    </w:lvl>
    <w:lvl w:ilvl="5" w:tplc="08070005" w:tentative="1">
      <w:start w:val="1"/>
      <w:numFmt w:val="bullet"/>
      <w:lvlText w:val=""/>
      <w:lvlJc w:val="left"/>
      <w:pPr>
        <w:ind w:left="4127" w:hanging="360"/>
      </w:pPr>
      <w:rPr>
        <w:rFonts w:ascii="Wingdings" w:hAnsi="Wingdings" w:hint="default"/>
      </w:rPr>
    </w:lvl>
    <w:lvl w:ilvl="6" w:tplc="08070001" w:tentative="1">
      <w:start w:val="1"/>
      <w:numFmt w:val="bullet"/>
      <w:lvlText w:val=""/>
      <w:lvlJc w:val="left"/>
      <w:pPr>
        <w:ind w:left="4847" w:hanging="360"/>
      </w:pPr>
      <w:rPr>
        <w:rFonts w:ascii="Symbol" w:hAnsi="Symbol" w:hint="default"/>
      </w:rPr>
    </w:lvl>
    <w:lvl w:ilvl="7" w:tplc="08070003" w:tentative="1">
      <w:start w:val="1"/>
      <w:numFmt w:val="bullet"/>
      <w:lvlText w:val="o"/>
      <w:lvlJc w:val="left"/>
      <w:pPr>
        <w:ind w:left="5567" w:hanging="360"/>
      </w:pPr>
      <w:rPr>
        <w:rFonts w:ascii="Courier New" w:hAnsi="Courier New" w:cs="Courier New" w:hint="default"/>
      </w:rPr>
    </w:lvl>
    <w:lvl w:ilvl="8" w:tplc="08070005" w:tentative="1">
      <w:start w:val="1"/>
      <w:numFmt w:val="bullet"/>
      <w:lvlText w:val=""/>
      <w:lvlJc w:val="left"/>
      <w:pPr>
        <w:ind w:left="6287" w:hanging="360"/>
      </w:pPr>
      <w:rPr>
        <w:rFonts w:ascii="Wingdings" w:hAnsi="Wingdings" w:hint="default"/>
      </w:r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45"/>
    <w:rsid w:val="000E0993"/>
    <w:rsid w:val="001444F0"/>
    <w:rsid w:val="001467EE"/>
    <w:rsid w:val="00163281"/>
    <w:rsid w:val="001776AD"/>
    <w:rsid w:val="002130B3"/>
    <w:rsid w:val="002573D2"/>
    <w:rsid w:val="002A698C"/>
    <w:rsid w:val="002F1039"/>
    <w:rsid w:val="003151A3"/>
    <w:rsid w:val="003903EB"/>
    <w:rsid w:val="00446DA8"/>
    <w:rsid w:val="004859A9"/>
    <w:rsid w:val="004C4F95"/>
    <w:rsid w:val="004F4743"/>
    <w:rsid w:val="005A4040"/>
    <w:rsid w:val="005C67BE"/>
    <w:rsid w:val="0065480B"/>
    <w:rsid w:val="007E1477"/>
    <w:rsid w:val="008845FE"/>
    <w:rsid w:val="00886FF0"/>
    <w:rsid w:val="008F31C5"/>
    <w:rsid w:val="00907AE5"/>
    <w:rsid w:val="009E5CD2"/>
    <w:rsid w:val="00A27393"/>
    <w:rsid w:val="00AC7821"/>
    <w:rsid w:val="00AE2896"/>
    <w:rsid w:val="00B01EEE"/>
    <w:rsid w:val="00B057CA"/>
    <w:rsid w:val="00B34C5F"/>
    <w:rsid w:val="00CE4945"/>
    <w:rsid w:val="00D108CF"/>
    <w:rsid w:val="00D75710"/>
    <w:rsid w:val="00DF321C"/>
    <w:rsid w:val="00E13C18"/>
    <w:rsid w:val="00E35C42"/>
    <w:rsid w:val="00F65E2E"/>
    <w:rsid w:val="00F82FE6"/>
    <w:rsid w:val="00FB3646"/>
    <w:rsid w:val="00FE0A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BE31"/>
  <w15:chartTrackingRefBased/>
  <w15:docId w15:val="{CDD89B39-2C93-4E0B-80FE-24F046E69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903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B057CA"/>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next w:val="Standard"/>
    <w:link w:val="berschrift3Zchn"/>
    <w:uiPriority w:val="9"/>
    <w:semiHidden/>
    <w:unhideWhenUsed/>
    <w:qFormat/>
    <w:rsid w:val="00FE0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130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E4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E4945"/>
    <w:pPr>
      <w:ind w:left="720"/>
      <w:contextualSpacing/>
    </w:pPr>
  </w:style>
  <w:style w:type="paragraph" w:styleId="Literaturverzeichnis">
    <w:name w:val="Bibliography"/>
    <w:basedOn w:val="Standard"/>
    <w:next w:val="Standard"/>
    <w:uiPriority w:val="37"/>
    <w:unhideWhenUsed/>
    <w:rsid w:val="00CE4945"/>
    <w:pPr>
      <w:tabs>
        <w:tab w:val="left" w:pos="384"/>
      </w:tabs>
      <w:spacing w:after="240" w:line="240" w:lineRule="auto"/>
      <w:ind w:left="384" w:hanging="384"/>
    </w:pPr>
  </w:style>
  <w:style w:type="character" w:customStyle="1" w:styleId="berschrift2Zchn">
    <w:name w:val="Überschrift 2 Zchn"/>
    <w:basedOn w:val="Absatz-Standardschriftart"/>
    <w:link w:val="berschrift2"/>
    <w:uiPriority w:val="9"/>
    <w:rsid w:val="00B057CA"/>
    <w:rPr>
      <w:rFonts w:ascii="Times New Roman" w:eastAsia="Times New Roman" w:hAnsi="Times New Roman" w:cs="Times New Roman"/>
      <w:b/>
      <w:bCs/>
      <w:sz w:val="36"/>
      <w:szCs w:val="36"/>
      <w:lang w:eastAsia="de-CH"/>
    </w:rPr>
  </w:style>
  <w:style w:type="paragraph" w:styleId="Titel">
    <w:name w:val="Title"/>
    <w:basedOn w:val="Standard"/>
    <w:next w:val="Standard"/>
    <w:link w:val="TitelZchn"/>
    <w:uiPriority w:val="10"/>
    <w:qFormat/>
    <w:rsid w:val="00B34C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34C5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903EB"/>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FE0AC1"/>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2130B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7093">
      <w:bodyDiv w:val="1"/>
      <w:marLeft w:val="0"/>
      <w:marRight w:val="0"/>
      <w:marTop w:val="0"/>
      <w:marBottom w:val="0"/>
      <w:divBdr>
        <w:top w:val="none" w:sz="0" w:space="0" w:color="auto"/>
        <w:left w:val="none" w:sz="0" w:space="0" w:color="auto"/>
        <w:bottom w:val="none" w:sz="0" w:space="0" w:color="auto"/>
        <w:right w:val="none" w:sz="0" w:space="0" w:color="auto"/>
      </w:divBdr>
    </w:div>
    <w:div w:id="778642135">
      <w:bodyDiv w:val="1"/>
      <w:marLeft w:val="0"/>
      <w:marRight w:val="0"/>
      <w:marTop w:val="0"/>
      <w:marBottom w:val="0"/>
      <w:divBdr>
        <w:top w:val="none" w:sz="0" w:space="0" w:color="auto"/>
        <w:left w:val="none" w:sz="0" w:space="0" w:color="auto"/>
        <w:bottom w:val="none" w:sz="0" w:space="0" w:color="auto"/>
        <w:right w:val="none" w:sz="0" w:space="0" w:color="auto"/>
      </w:divBdr>
    </w:div>
    <w:div w:id="882596839">
      <w:bodyDiv w:val="1"/>
      <w:marLeft w:val="0"/>
      <w:marRight w:val="0"/>
      <w:marTop w:val="0"/>
      <w:marBottom w:val="0"/>
      <w:divBdr>
        <w:top w:val="none" w:sz="0" w:space="0" w:color="auto"/>
        <w:left w:val="none" w:sz="0" w:space="0" w:color="auto"/>
        <w:bottom w:val="none" w:sz="0" w:space="0" w:color="auto"/>
        <w:right w:val="none" w:sz="0" w:space="0" w:color="auto"/>
      </w:divBdr>
    </w:div>
    <w:div w:id="1028260093">
      <w:bodyDiv w:val="1"/>
      <w:marLeft w:val="0"/>
      <w:marRight w:val="0"/>
      <w:marTop w:val="0"/>
      <w:marBottom w:val="0"/>
      <w:divBdr>
        <w:top w:val="none" w:sz="0" w:space="0" w:color="auto"/>
        <w:left w:val="none" w:sz="0" w:space="0" w:color="auto"/>
        <w:bottom w:val="none" w:sz="0" w:space="0" w:color="auto"/>
        <w:right w:val="none" w:sz="0" w:space="0" w:color="auto"/>
      </w:divBdr>
    </w:div>
    <w:div w:id="1282343453">
      <w:bodyDiv w:val="1"/>
      <w:marLeft w:val="0"/>
      <w:marRight w:val="0"/>
      <w:marTop w:val="0"/>
      <w:marBottom w:val="0"/>
      <w:divBdr>
        <w:top w:val="none" w:sz="0" w:space="0" w:color="auto"/>
        <w:left w:val="none" w:sz="0" w:space="0" w:color="auto"/>
        <w:bottom w:val="none" w:sz="0" w:space="0" w:color="auto"/>
        <w:right w:val="none" w:sz="0" w:space="0" w:color="auto"/>
      </w:divBdr>
    </w:div>
    <w:div w:id="1289359644">
      <w:bodyDiv w:val="1"/>
      <w:marLeft w:val="0"/>
      <w:marRight w:val="0"/>
      <w:marTop w:val="0"/>
      <w:marBottom w:val="0"/>
      <w:divBdr>
        <w:top w:val="none" w:sz="0" w:space="0" w:color="auto"/>
        <w:left w:val="none" w:sz="0" w:space="0" w:color="auto"/>
        <w:bottom w:val="none" w:sz="0" w:space="0" w:color="auto"/>
        <w:right w:val="none" w:sz="0" w:space="0" w:color="auto"/>
      </w:divBdr>
    </w:div>
    <w:div w:id="1518808881">
      <w:bodyDiv w:val="1"/>
      <w:marLeft w:val="0"/>
      <w:marRight w:val="0"/>
      <w:marTop w:val="0"/>
      <w:marBottom w:val="0"/>
      <w:divBdr>
        <w:top w:val="none" w:sz="0" w:space="0" w:color="auto"/>
        <w:left w:val="none" w:sz="0" w:space="0" w:color="auto"/>
        <w:bottom w:val="none" w:sz="0" w:space="0" w:color="auto"/>
        <w:right w:val="none" w:sz="0" w:space="0" w:color="auto"/>
      </w:divBdr>
    </w:div>
    <w:div w:id="1657493005">
      <w:bodyDiv w:val="1"/>
      <w:marLeft w:val="0"/>
      <w:marRight w:val="0"/>
      <w:marTop w:val="0"/>
      <w:marBottom w:val="0"/>
      <w:divBdr>
        <w:top w:val="none" w:sz="0" w:space="0" w:color="auto"/>
        <w:left w:val="none" w:sz="0" w:space="0" w:color="auto"/>
        <w:bottom w:val="none" w:sz="0" w:space="0" w:color="auto"/>
        <w:right w:val="none" w:sz="0" w:space="0" w:color="auto"/>
      </w:divBdr>
      <w:divsChild>
        <w:div w:id="2061440571">
          <w:marLeft w:val="0"/>
          <w:marRight w:val="0"/>
          <w:marTop w:val="0"/>
          <w:marBottom w:val="0"/>
          <w:divBdr>
            <w:top w:val="none" w:sz="0" w:space="0" w:color="auto"/>
            <w:left w:val="none" w:sz="0" w:space="0" w:color="auto"/>
            <w:bottom w:val="none" w:sz="0" w:space="0" w:color="auto"/>
            <w:right w:val="none" w:sz="0" w:space="0" w:color="auto"/>
          </w:divBdr>
        </w:div>
      </w:divsChild>
    </w:div>
    <w:div w:id="211020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2823</Words>
  <Characters>17785</Characters>
  <Application>Microsoft Office Word</Application>
  <DocSecurity>0</DocSecurity>
  <Lines>148</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Moser</dc:creator>
  <cp:keywords/>
  <dc:description/>
  <cp:lastModifiedBy>Denis Moser</cp:lastModifiedBy>
  <cp:revision>5</cp:revision>
  <dcterms:created xsi:type="dcterms:W3CDTF">2020-10-22T12:02:00Z</dcterms:created>
  <dcterms:modified xsi:type="dcterms:W3CDTF">2020-10-24T10:42:00Z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id="8Qn60iUD"/&gt;&lt;style id="http://www.zotero.org/styles/vancouver" locale="de-DE"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