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34"/>
          <w:szCs w:val="34"/>
        </w:rPr>
        <w:t xml:space="preserve">자율실험실 국내외 대표 사례 참고자료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(과기AI정책센터, ’26.8.31.(월))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FBF"/>
          <w:sz w:val="18"/>
          <w:szCs w:val="18"/>
        </w:rPr>
        <w:t xml:space="preserve">검토의견 반영 수정본(v3.5, ’26.9.2.)</w:t>
      </w:r>
    </w:p>
    <w:tbl>
      <w:tblPr>
        <w:tblW w:type="dxa" w:w="9638"/>
        <w:tblBorders>
          <w:top w:val="single" w:color="1F5FBF" w:sz="6"/>
          <w:left w:val="single" w:color="1F5FBF" w:sz="6"/>
          <w:bottom w:val="single" w:color="1F5FBF" w:sz="6"/>
          <w:right w:val="single" w:color="1F5FBF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6FC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【 표기 안내 】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FBF"/>
                <w:sz w:val="16"/>
                <w:szCs w:val="16"/>
              </w:rPr>
              <w:t xml:space="preserve">파란색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: 검토의견에 따라 수정·보강한 내용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: 공개자료로 확인되지 않아 소관 기관·기업 확인이 필요한 사항(원문 수치를 유지하되 표시)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· 최종본 확정 시 위 표기를 제거하면 그대로 사용 가능</w:t>
            </w:r>
          </w:p>
        </w:tc>
      </w:tr>
    </w:tbl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Ⅰ. 작성 방향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(목적)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자율실험실 확산 전략 수립에 앞서 국내외 자율실험실 현황 및 국가별 추진 특징 파악을 위한 대표 사례 조사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(구성)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폐루프* 자율실험실 운영 사례를 중심으로 관련 장비·시스템 개발, 공동활용, 기관 간 연계 인프라 현황 등 사항으로 구성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*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(폐루프, Closed-loop) AI가 실험 결과를 분석해 다음 실험조건을 자동으로 선정·반영하고, 목표 달성까지 이를 반복하는 순환형 실험 방식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’26.9월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까지 공개된 기관·기업 자료, 논문, 언론보도를 기반으로 정량 성과 중심으로 정리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사례별 근거 수준은 ▲논문(동료심사) ▲프리프린트 ▲기관 보도자료·기업 발표로 구분하여 표기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(국내)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대학·출연연·기업에서 구축 완료·운영 중인 자율실험실 및 구축·계획 단계 및 자동화 실험실의 자율화 추진 사례 별도 작성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(국외)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미국·캐나다·유럽·일본·중국 등 주요국 대표 사례 제시, 공동활용 및 기관·실험실 간 연계 등 국가별 특징 추가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5FBF"/>
          <w:sz w:val="19"/>
          <w:szCs w:val="19"/>
        </w:rPr>
        <w:t xml:space="preserve">(추가)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자율실험실 표준·소프트웨어 동향(Ⅳ), 국가별 추진 특징 비교(Ⅴ), 시사점(Ⅵ)을 신설</w:t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Ⅱ. 국내 사례</w:t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정부 추진 현황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(사업)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「AI-네이티브 첨단바이오 자율실험실 구축」 사업 신규 착수(’26~’28, 총 495억원/ ’26년 135억원), 착수보고회 개최(’26.6.12.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, 가톨릭대 서울성모병원 옴니버스파크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)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범용 1곳·특화 5곳 등 총 6곳의 자율실험실을 구축, K-문샷 프로젝트의 신약개발 가속화 임무를 뒷받침하는 기반 사업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900"/>
        <w:gridCol w:w="1400"/>
        <w:gridCol w:w="7338"/>
      </w:tblGrid>
      <w:tr>
        <w:trPr>
          <w:tblHeader/>
        </w:trPr>
        <w:tc>
          <w:tcPr>
            <w:tcW w:type="dxa" w:w="9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14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733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연구주제</w:t>
            </w:r>
          </w:p>
        </w:tc>
      </w:tr>
      <w:tr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범용</w:t>
            </w:r>
          </w:p>
        </w:tc>
        <w:tc>
          <w:tcPr>
            <w:tcW w:type="dxa" w:w="14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가톨릭대</w:t>
            </w:r>
          </w:p>
        </w:tc>
        <w:tc>
          <w:tcPr>
            <w:tcW w:type="dxa" w:w="73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K-CELL 범용 자율실험실 플랫폼(줄기세포 배양 등 공정 자동화·표준화, ’28년까지 연구공정 자동화율 70% 목표)</w:t>
            </w:r>
          </w:p>
        </w:tc>
      </w:tr>
      <w:tr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특화</w:t>
            </w:r>
          </w:p>
        </w:tc>
        <w:tc>
          <w:tcPr>
            <w:tcW w:type="dxa" w:w="14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DGIST</w:t>
            </w:r>
          </w:p>
        </w:tc>
        <w:tc>
          <w:tcPr>
            <w:tcW w:type="dxa" w:w="73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액체생검</w:t>
            </w:r>
          </w:p>
        </w:tc>
      </w:tr>
      <w:tr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특화</w:t>
            </w:r>
          </w:p>
        </w:tc>
        <w:tc>
          <w:tcPr>
            <w:tcW w:type="dxa" w:w="14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KAIST</w:t>
            </w:r>
          </w:p>
        </w:tc>
        <w:tc>
          <w:tcPr>
            <w:tcW w:type="dxa" w:w="73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감염병</w:t>
            </w:r>
          </w:p>
        </w:tc>
      </w:tr>
      <w:tr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특화</w:t>
            </w:r>
          </w:p>
        </w:tc>
        <w:tc>
          <w:tcPr>
            <w:tcW w:type="dxa" w:w="14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고려대</w:t>
            </w:r>
          </w:p>
        </w:tc>
        <w:tc>
          <w:tcPr>
            <w:tcW w:type="dxa" w:w="73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유전자 전달체</w:t>
            </w:r>
          </w:p>
        </w:tc>
      </w:tr>
      <w:tr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특화</w:t>
            </w:r>
          </w:p>
        </w:tc>
        <w:tc>
          <w:tcPr>
            <w:tcW w:type="dxa" w:w="14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POSTECH</w:t>
            </w:r>
          </w:p>
        </w:tc>
        <w:tc>
          <w:tcPr>
            <w:tcW w:type="dxa" w:w="73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효소공학</w:t>
            </w:r>
          </w:p>
        </w:tc>
      </w:tr>
      <w:tr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특화</w:t>
            </w:r>
          </w:p>
        </w:tc>
        <w:tc>
          <w:tcPr>
            <w:tcW w:type="dxa" w:w="14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UNIST</w:t>
            </w:r>
          </w:p>
        </w:tc>
        <w:tc>
          <w:tcPr>
            <w:tcW w:type="dxa" w:w="73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오가노이드 기반 약물효능평가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(협의체)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「자율실험실 산·학·연 협의체」 출범(’26.8.11., 과기정통부·한국기초과학지원연구원)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기술개발–인프라 공동활용–데이터 축적–표준·인터페이스 정립–실증·확산 전 주기를 아우르는 산·학·연·관 협력 플랫폼으로 운영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산·학·연 80개 기관·기업이 참여하며, 위원장은 정유성 서울대 교수, 국가과학기술연구회(NST) 산하 국가과학AI연구센터(NAIS)와 한국기초과학지원연구원(KBSI)이 공동 간사를 수행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핵심 임무는 ①자율실험실 기술·플랫폼·표준 정립, ②레퍼런스 자율실험실 구축 등 연구·운영체계 마련, ③수요기업 실증 및 민간 확산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장비·AI 기업 전시, 수요기업–연구자–장비기업 간 1:1 매칭 상담 병행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(기초연구)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이화여대 멀티스케일 물질 및 시스템 연구소(IMMS), 국가연구소사업(NRL 2.0) 선정(’25)으로 향후 10년간 자율실험실 공정시스템·AI 기반 소재 설계·시스템 자율화 기술개발 추진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소장은 문회리 교수, 10년간 총 1,000억원 규모(연 100억원 내외)의 블록펀딩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8"/>
          <w:szCs w:val="18"/>
        </w:rPr>
        <w:t xml:space="preserve">[확인]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후보물질 탐색–합성–분석–성능평가–응용설계 전주기를 자동화하는 에이전틱 AI를 개발하고, 내·외부 연구자가 함께 활용하는 개방형 플랫폼으로 확장(’35년까지 3단계 로드맵)</w:t>
      </w:r>
    </w:p>
    <w:p>
      <w:r>
        <w:br w:type="pag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자율실험실(구축 완료·운영 중)</w:t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750"/>
        <w:gridCol w:w="1000"/>
        <w:gridCol w:w="6888"/>
      </w:tblGrid>
      <w:tr>
        <w:trPr>
          <w:tblHeader/>
        </w:trPr>
        <w:tc>
          <w:tcPr>
            <w:tcW w:type="dxa" w:w="175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10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자율화</w:t>
            </w:r>
          </w:p>
          <w:p>
            <w:pPr>
              <w:spacing w:after="0" w:before="4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수준</w:t>
            </w:r>
          </w:p>
        </w:tc>
        <w:tc>
          <w:tcPr>
            <w:tcW w:type="dxa" w:w="688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KIST–고려대학교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폐루프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금속 나노입자 합성 및 광학특성 측정.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베이지안 최적화에 조기중단(early stopping)을 접목해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단순 자동화 대비 소재 탐색 효율 500배 이상 향상, 안전사고 예방용 시각 기반 AI 기술(DenseSSD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, 투명용기 검출정확도 95%↑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) 개발·탑재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(’24.4., 논문)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이후 태양전지 활성층용 은 나노입자를 약 200회 실험으로 자율 도출하는 등 소재군 확대(’26)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한국재료연구원(KIMS)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오토노머스 랩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폐루프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소재·합금 개발 분야로,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로봇팔이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아크멜팅·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열처리(튜브퍼니스)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·XRD 분석을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전주기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자동 연계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(’25.6., 보도자료)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1일 100~200개 물성 데이터 측정이 가능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향후 디지털트윈 실험실 구축, 멀티모달 AI 모델 연동, 대규모 소재 데이터 공개를 추진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한국화학연구원(KRICT)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디지털화학연구센터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폐루프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태양전지, 화학 촉매 등 화학소재 자율 합성 실험실 플랫폼 개발 및 고도화 연구를 수행 및 반도체 소재 합성·소자 제작 SDL, 촉매 SDL을 구축·운영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※ 구축·운영 개시 시점 및 정량 성과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한국기계연구원(KIMM)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자동화</w:t>
            </w:r>
          </w:p>
          <w:p>
            <w:pPr>
              <w:spacing w:after="0" w:before="4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(자율화 추진)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자율실험실 장비, 범용 자율실험실 플랫폼·로봇 통합 기술 개발 연구·로봇 연계, AI 최적화와 무인 운영 기술을 개발 중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※ 사업 착수 시점·과제명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포항가속기연구소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PLS-II 9A 빔라인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부분 폐루프</w:t>
            </w:r>
          </w:p>
          <w:p>
            <w:pPr>
              <w:spacing w:after="0" w:before="4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(측정 자율조정)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측정 결과에 따라 노출시간·X선 세기·정렬을 자동 조정, 7일간 14,400회 연속 시료 교환 내구성 검증, 하루 최대 2,000개 시료 자동교환·측정 가능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KAIST–포스코홀딩스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폐루프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이차전지 양극 소재 조성·합성조건 탐색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(’25.8., 보도자료)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 24시간 운영·500회 실험을 가정할 시 93% 탐색시간 단축(84일→6일) 추정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포스코홀딩스 미래기술연구원은 ’26년 이후 고도화 버전을 자체 연구소 실험실에 적용해 차세대 이차전지 소재 개발에 활용 예정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UNIST IBS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알고리즘·로봇합성연구단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폐루프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화학반응 및 촉매 발견 연구 분야로, 하루 약 1,000회 화학실험이 가능한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자체 제작 AI·로봇 플랫폼을 활용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복잡한 화학반응 네트워크를 정밀 지도화하고, 동일 물질도 반응조건에 따라 전혀 다른 생성물로 전환됨을 규명하며 미지의 생성물을 발견(Nature, ’25.9., 논문)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한국제약바이오협회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AI신약연구원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자동화</w:t>
            </w:r>
          </w:p>
          <w:p>
            <w:pPr>
              <w:spacing w:after="0" w:before="4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(교육·실증 거점)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자율실험실 개소(’25.10.), 언론 공개 및 본격 가동(’26.6.)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신약개발 인재 양성 거점 및 기업과의 신약개발 협력 목적으로 활용 예정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국내 최초 SDL 실습교육장을 기반으로 자율실험 전문교육 과정을 운영(’26)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나노포지에이아이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기반 소재 탐색 전문기업. 배터리 양극재 등 소재 합성 서비스를 제공, 에코프로비엠과 차세대 배터리 소재 PoC 시행 중(’26)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오믹스에이아이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자동화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단백체 분석 중심 자율실험실 구축·가동(’26.7.), 검체 입고 및 분석, 데이터 해석까지 전 과정을 자동화하여 관련 서비스 제공 중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’26년 온코크로스의 전략적 투자 유치 및 단백체 분석 용역 계약 체결</w:t>
            </w:r>
          </w:p>
        </w:tc>
      </w:tr>
    </w:tbl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(자율화 수준) 1쪽 폐루프 정의에 따라 ▲폐루프(합성–분석–조건선정 순환) ▲부분 폐루프(일부 공정만 자율조정) ▲자동화(자율화 추진 단계)로 구분한 잠정 분류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(장비·기술개발) 에이블랩스(리퀴드핸들러), 파크시스템스(자동화계측장비), HB솔루션(정밀측정·공정자동화), 로봇앤드디자인(로봇·자동화) 등 기업이 자율실험실 구축에 필요한 장비 개발·공급 중</w:t>
      </w:r>
    </w:p>
    <w:p>
      <w:pPr>
        <w:spacing w:after="14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자율실험실 구축 추진 중</w:t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773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한국에너지기술연구원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청정연료연구실</w:t>
            </w:r>
          </w:p>
        </w:tc>
        <w:tc>
          <w:tcPr>
            <w:tcW w:type="dxa" w:w="77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촉매 분야 전 과정 무인 자동화연구실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(국내 최초)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로,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로봇 2대의 역할 분리(시료 식별·장착·분석 / 배치·회수·폐기·소모품 교체)를 통해 장시간 연속 운전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수작업 대비 속도 45배 향상·결과 변동성 32% 감소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(숙련 연구원 기준 약 32일 소요 실험을 약 17시간에 수행)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 AI 접목·고도화하여 자율화 추진 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(’25~’26)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이화여대 IMMS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OA-SDL</w:t>
            </w:r>
          </w:p>
        </w:tc>
        <w:tc>
          <w:tcPr>
            <w:tcW w:type="dxa" w:w="77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산·학·연 공동활용을 위한 오픈 액세스형 자율실험실 구축 중(’26.8.~), 외부 연구자도 클라우드 원격제어로 접속해 실험 가능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LG화학 분석연구소</w:t>
            </w:r>
          </w:p>
        </w:tc>
        <w:tc>
          <w:tcPr>
            <w:tcW w:type="dxa" w:w="77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양극재 원료 분석의 전 과정을 자동화해 24시간 운영, AI 기반 데이터 해석을 연계해 자율실험실로 고도화 진행 중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※ 착수 시점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에코프로</w:t>
            </w:r>
          </w:p>
        </w:tc>
        <w:tc>
          <w:tcPr>
            <w:tcW w:type="dxa" w:w="77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데이터 표준화·파일럿 수행(’26), 전사 AI 정착 목표 아래 SDL 구축 추진. 개발–양산 리드타임 50% 단축 예상(’28 예정)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JW중외제약</w:t>
            </w:r>
          </w:p>
        </w:tc>
        <w:tc>
          <w:tcPr>
            <w:tcW w:type="dxa" w:w="77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자사의 AI 통합 플랫폼과 자동화시스템을 연계하여 자율실험실 구축·고도화 추진. 보건복지부 AI 신약개발 지원사업 선정(’26)</w:t>
            </w:r>
          </w:p>
        </w:tc>
      </w:tr>
    </w:tbl>
    <w:p>
      <w:r>
        <w:br w:type="page"/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Ⅲ. 국외 사례</w:t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미국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국립연구소가 대형 플랫폼을 구축, 대학은 개별 특화 플랫폼 구축, 민간 자본의 투자가 함께 진행됨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500"/>
        <w:gridCol w:w="1250"/>
        <w:gridCol w:w="6888"/>
      </w:tblGrid>
      <w:tr>
        <w:trPr>
          <w:tblHeader/>
        </w:trPr>
        <w:tc>
          <w:tcPr>
            <w:tcW w:type="dxa" w:w="15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125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분야</w:t>
            </w:r>
          </w:p>
        </w:tc>
        <w:tc>
          <w:tcPr>
            <w:tcW w:type="dxa" w:w="688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아르곤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Polybot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전자 고분자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박막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약 100만 개 조합의 7차원 공정 공간에서 AI가 전자고분자 박막의 조성·공정·전기 성능을 폐루프로 최적화해 스케일업 제조 조건 도출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(Nature Communications, ’25.2., 논문)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제형–공정–후처리–전도도 측정의 전 루프를 시료당 약 15분에 처리(1일 약 100개 시료)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, 고분자 역설계·자동합성으로 확대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(’26.3.)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로렌스버클리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A-Lab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무기 고체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무기 고체의 배합–열처리–XRD 분석–후속 합성조건 결정 자동화를 17일간 연속 운전,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목표 물질 58종 중 41종을 “신규(novel) 화합물”로 합성했다고 발표(Nature, ’23.11., 논문)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이후 신규성 및 구조 동정에 대한 문제 제기로 저자 정정(Author Correction, ’26.1.)이 이루어져 ‘신규’ 표현이 철회되고 성공 건수도 57종 중 36종으로 조정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나트륨 이온전도체 후보를 자동 합성·분석해 신규 후보상 확인(’25)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로렌스버클리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AutoBot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금속 할라이드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페로브스카이트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박막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박막 합성–광학·이미지 분석–후속 조건 선정을 폐루프로 연계하고 5,000여 개 제조조건 중 1% 미만을 실험해 수주 내 고품질 박막 조건을 도출, 수작업 시 최대 1년 걸릴 탐색을 단축(’25)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브룩헤이븐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NSLS-II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방사광 X선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산란 측정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NSLS-II 자율 빔라인의 X선 측정 폐루프에서 데이터 수집·분석·의사결정을 수행, 블록공중합체 신규 나노구조 발견(’23)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최근에는 외부 이용자와 함께 실험하고 AI-ready 데이터를 생산하는 AI Campaign Pilot 실험 프로그램으로 확대 중(’26)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노스캐롤라이나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주립대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AlphaFlow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미세유체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다단계 화학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반도체 나노결정·양자점 합성경로를 자율 탐색, 최대 40개 변수의 다단계 합성경로 발굴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(Nature Communications, ’23, 논문)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, 동적 유동 실험으로 데이터 획득 효율 10배 향상(’25), 현재는 이종촉매 자율실험실로 연구 확대(’26)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Ginkgo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Bioworks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단백질 합성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GPT-5와 클라우드랩을 연계, 무세포 단백질 합성조건을 최적화하여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6개월간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6차례 폐루프 실험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(580개 플레이트)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으로 약 3만 6천개 조건을 탐색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생산비 40% 절감,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시약비 57% 절감(g당 60→26달러), 역가(titer) 27% 향상(’26.2., 프리프린트)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통합·분산인프라로 오크리지국립연구소(ORNL)의 INTERSECT*, DOE OPAL** 등이 장비·로봇·컴퓨팅 자원을 연계 추진 중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*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로봇·과학장비 등을 공통 개방형 아키텍처로 연계, AI 분석·실시간 피드백을 지원하는 연구소 단위 통합 인프라. 이후 여러 장비·실험실·시설이 함께 작동하는 대규모 폐루프로 확장 구상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**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아르곤·버클리·오크리지·퍼시픽노스웨스트 국립연구소의 AI·로봇 실험시설과 데이터를 연계해 단백질·미생물·식물 연구의 폐루프화를 추진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PNNL은 환경분자과학연구소(EMSL)에 혐기성 미생물 표현형 분석 플랫폼(AMP2)을 구축, ’25.12. 커미셔닝 후 ’26.1.부터 가동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버클리·아르곤·브룩헤이븐·SLAC·오크리지가 참여하는 SYNAPS-I 등 Genesis Mission*** 연계 자율실험 과제가 병행 추진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***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(Genesis Mission) 미국이 국립연구소의 데이터·계산자원·실험시설을 연계해 AI 기반 과학연구를 국가 차원에서 가속하기 위해 추진 중인 이니셔티브</w:t>
      </w:r>
    </w:p>
    <w:p>
      <w:r>
        <w:br w:type="pag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캐나다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Acceleration Consortium(AC)을 중심으로 대학 거점 구축 중이며 캐나다 국가연구위원회(NRC)가 자율실험실을 운영, 민간으로 기술 확산 중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700"/>
        <w:gridCol w:w="1150"/>
        <w:gridCol w:w="6788"/>
      </w:tblGrid>
      <w:tr>
        <w:trPr>
          <w:tblHeader/>
        </w:trPr>
        <w:tc>
          <w:tcPr>
            <w:tcW w:type="dxa" w:w="17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115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분야</w:t>
            </w:r>
          </w:p>
        </w:tc>
        <w:tc>
          <w:tcPr>
            <w:tcW w:type="dxa" w:w="678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Acceleration Consortium(AC)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다분야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연방정부 CFREF*에서 2억 CAD를 지원받아 토론토대의 분야별 6개 자율실험실과 브리티시컬럼비아 대학교(UBC)의 스케일업·산업화 자율실험실 1개를 운영하고 AI·자동화 지원 연구 허브를 구축한 컨소시엄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자체 SDL을 이용자 시설(user facility)로 개방하고 회원기관을 통해 전 세계 30개 이상 SDL에 접근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5"/>
                <w:szCs w:val="15"/>
              </w:rPr>
              <w:t xml:space="preserve">* The Canada First Research Excellence Fund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(동) 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무기소재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무기소재 합성, CO₂ 포집·전환, 배터리, 광학, 전자공학 등의 소재 분야 연구 수행, 379회 실험을 통해 Ru계 수전해 촉매 7종을 발굴(’26)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(동) 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유기화학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의약품, 유기반도체, 발광소자 등에 활용되는 소재 연구 수행, 252개 유기 레이저 후보 중 51종을 선정·실험해 새로운 발광 소재 후보 발굴(’25~’26)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(동) 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의약화학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신약 개발용 저분자 단백질 결합체 분야 연구 수행, 정제 전 반응물을 직접 시험해 초기 신약 후보물질 탐색시간을 단축하는 방식으로 연구 중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(동) 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고분자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고분자 합성·정제·특성 분석 분야 연구 수행, PFAS 대체 고분자, 약물전달 소재, 전자 고분자 폐기물 분해 연구를 추진 중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(동) 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제형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소비재·의약품·식품·농업 분야의 액체·반고체·고체 제형 원료 배합·성능평가 연구 수행, 나노의약품 제형의 고성능 후보군을 도출(’25)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(동) 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인체조직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모사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오가노이드·신약 분야에서 약물반응 측정 연구 수행, 기존과 유사한 치료 효과를 유지하면서 총 투여량을 낮추는 항암제 순차투여 조건을 발굴(’25)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UBC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스케일업·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사업화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분자·소재 합성법을 제조공정으로 확대하기 위한 합성·정제·코팅·전기화학 공정 최적화 연구 수행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 주도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ACDC*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분산형 폐루프 실증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소재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여러 기관의 장비를 하나의 폐루프로 연결한 사례로 클라우드 AI가 서로 다른 지역의 5개 실험실의 합성·측정 실험을 조정해 유기 레이저 소재 21종 발굴(’24)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5"/>
                <w:szCs w:val="15"/>
              </w:rPr>
              <w:t xml:space="preserve">* Asynchronous Cloud-based Delocalized Closed-loop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5"/>
                <w:szCs w:val="15"/>
              </w:rPr>
              <w:t xml:space="preserve">※ 美 DARPA 분자발견가속프로그램 지원 사례(초기 프로그램)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NRC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청정에너지 소재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혁신연구센터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배터리 소재 SDL 2기를 설치해 공정 최적화·스케일업을 지원하고 AC와 자율실험실 훈련시설을 조성 중이며 산·학·연 공동연구 거점 역할 수행(’24~)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Intrepid Labs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의약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토론토대 AC에서 분사한 기업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(’23)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으로, AI·로봇 기반 폐루프를 활용한 의약품 제형 설계·최적화 서비스 제공 중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자율실험 플랫폼 ‘Valiant’로 최대 10억 종 제형 탐색이 가능하며,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기존 방식 대비 약 4분의 1회의 실험으로 고성능 제형을 발굴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1,100만 달러 투자를 유치하고, Quotient Sciences와 협력해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설계 경구제형의 임상 1상 진입을 지원(’26)</w:t>
            </w:r>
          </w:p>
        </w:tc>
      </w:tr>
    </w:tbl>
    <w:p>
      <w:r>
        <w:br w:type="pag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유럽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분야별 폐루프 실증과 EU RAISE 등을 통한 공동활용 인프라 구축 및 생태계 조성, 데이터·시스템 상호운용 기반 마련 단계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760"/>
        <w:gridCol w:w="1500"/>
        <w:gridCol w:w="1200"/>
        <w:gridCol w:w="6178"/>
      </w:tblGrid>
      <w:tr>
        <w:trPr>
          <w:tblHeader/>
        </w:trPr>
        <w:tc>
          <w:tcPr>
            <w:tcW w:type="dxa" w:w="76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국가</w:t>
            </w:r>
          </w:p>
        </w:tc>
        <w:tc>
          <w:tcPr>
            <w:tcW w:type="dxa" w:w="15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12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분야</w:t>
            </w:r>
          </w:p>
        </w:tc>
        <w:tc>
          <w:tcPr>
            <w:tcW w:type="dxa" w:w="617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영국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리버풀대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수소 발생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광촉매</w:t>
            </w:r>
          </w:p>
        </w:tc>
        <w:tc>
          <w:tcPr>
            <w:tcW w:type="dxa" w:w="617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이동형 로봇화학자 최초 사례로, 8일간 688회 실험, 초기 조건보다 수소 발생 활성이 6배 높은 광촉매 혼합물 발굴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(Nature, ’20, 논문)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이후 이동형 로봇 다수가 합성 모듈–UPLC-MS–벤치탑 NMR을 연계하고, 분석 결과를 스스로 해석해 다음 단계 진행 여부를 즉시 결정하는 탐색·합성 시스템으로 확장(Nature, ’24.11., 논문)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영국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애버리스트위스·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맨체스터·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케임브리지대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바이오·신약</w:t>
            </w:r>
          </w:p>
        </w:tc>
        <w:tc>
          <w:tcPr>
            <w:tcW w:type="dxa" w:w="617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Robot Scientist Adam(’09)·Eve(’15)가 가설·실험을 폐루프로 반복하여 효모 유전자–효소 관계를 규명하고 말라리아 치료 후보물질을 발견. 폐루프 자율실험의 원형에 해당하는 초기 사례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독일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카를스루에공대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(KIT)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효소·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바이오촉매</w:t>
            </w:r>
          </w:p>
        </w:tc>
        <w:tc>
          <w:tcPr>
            <w:tcW w:type="dxa" w:w="617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자동 분주·효소반응·활성측정과 베이지안 최적화를 폐루프로 연계해 5차원 반응조건을 자율 탐색, HRP–ABTS 실증에서 10회 반복 후 효소활성을 초기 대비 약 8.9배 향상(’25)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스위스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ETH Zurich·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Swiss CAT+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촉매</w:t>
            </w:r>
          </w:p>
        </w:tc>
        <w:tc>
          <w:tcPr>
            <w:tcW w:type="dxa" w:w="617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6주간 촉매 144종을 평가, CO₂→메탄올 생성속도 12.6배 향상, 금속 비용·메탄 부산물을 각각 6.3분의 1, 3.2분의 1로 절감(’24)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네덜</w:t>
            </w:r>
          </w:p>
          <w:p>
            <w:pPr>
              <w:spacing w:after="0" w:before="4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란드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암스테르담대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RoboChem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유기합성·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광화학</w:t>
            </w:r>
          </w:p>
        </w:tc>
        <w:tc>
          <w:tcPr>
            <w:tcW w:type="dxa" w:w="617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광화학 반응기·자동 NMR·베이지안 최적화를 연계해 수율 개선, 주당 10~20개 분자 합성조건 최적화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(Science, ’24, 논문)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RoboChem Flex로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제작비 약 5,000달러 수준의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모듈형 장비 개발·실증을 완료하고 설계·제어 SW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와 코드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를 개방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(’26.4.)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독일 헬름홀츠울름연구소(배터리셀), 노르웨이 SINTEF(배터리제조), 덴마크공과대학교(소재·촉매) 등 자동화 실험실의 자율실험실 도입·구축 중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EU 집행위가 AI 과학연구 자원 통합을 위한 가상연구소 RAISE(Resource for AI Science in Europe) 파일럿 출범(’25.11.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, 코펜하겐 European AI in Science Summit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, Horizon Europe 1억 700만 유로)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5개 파일럿 토픽 중 「자동화 과학적 발견(Automated Scientific Discovery)」은 기존 실험실을 AI 기반 폐루프로 개조하고 다수 실험실을 연결하는 네트워크형 자율실험 구현을 목표로 제시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(토픽코드 HORIZON-RAISE-2027-01-01, 공모 마감 ’27.2.2.)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배정 규모는 자료별로 상이(원문 3,300만 유로 / 공개 워크프로그램상 과제당 약 1,000만 유로 × 3개 과제 = 약 3,000만 유로)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6"/>
          <w:szCs w:val="16"/>
        </w:rPr>
        <w:t xml:space="preserve">[확인]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산업계와의 파트너십을 통한 AI 모델 표준·벤치마크 정립도 과제에 포함되어 있으나, 현 단계에서 확정된 EU 공식 표준은 없음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자율실험실 오케스트레이션 소프트웨어(ChemOS 2.0 등)는 Ⅳ장에 별도 정리</w:t>
      </w:r>
    </w:p>
    <w:p>
      <w:r>
        <w:br w:type="pag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일본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국립연구기관·대학을 중심으로 소재·바이오 분야 폐루프 실증 축적, 분석데이터 통합·표준화와 장비 연계를 병행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600"/>
        <w:gridCol w:w="1200"/>
        <w:gridCol w:w="6838"/>
      </w:tblGrid>
      <w:tr>
        <w:trPr>
          <w:tblHeader/>
        </w:trPr>
        <w:tc>
          <w:tcPr>
            <w:tcW w:type="dxa" w:w="16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12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분야</w:t>
            </w:r>
          </w:p>
        </w:tc>
        <w:tc>
          <w:tcPr>
            <w:tcW w:type="dxa" w:w="683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물질·재료연구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기구(NIMS)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배터리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전해질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회차당 32개 총 384회 실험을 수행, 연속 무인 운전을 실증하고 오케스트레이션 SW인 NIMS-OS는 오픈소스로 공개(’23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.7.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이후 NIMO로 개편·확장하여 12종 AI 알고리즘 지원 및 실제 실험시스템 6종과의 연계·검증 사례를 공개(’26)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자동 로봇 전기화학 실험장치(NAREE)와 연계해 리튬금속 전극용 전해질 탐색을 실증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산업기술종합연구소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(AIST)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AUTOkobo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분야 공통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연구변혁(RX) 추진을 위한 AIST 내부 공동활용형 자율실험 생태계 이니셔티브(’23~)로, ①모듈 개발 및 대여·재사용(로봇팔·디스펜서 등 표준 인터페이스 모듈) ②워크숍 ③노하우·프로토콜 데이터베이스 공유 ④교육 기능을 지원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전체회의를 정례 개최 중(’26.1. 제16회)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이화학연구소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(RIKEN)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iPSC 유래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망막색소상피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인간형 로봇(Maholo LabDroid)과 배치 베이지안 최적화를 결합, 약 2억 개 조합 중 111일간 143개 조건을 실험해 기존보다 색소화 점수 88% 향상(’22.6.)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이후 망막·뇌 오가노이드 자동배양과 임상연구용 로봇 세포처리시설 구축(iPSC 유래 망막색소상피세포가 이식용 임상 품질기준 충족)으로 응용을 확대(’25~’26)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NTT 기초연구소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산화물 반도체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박막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성막–광학평가–후속조건 선정을 폐루프로 연계해 β-Ga₂O₃ 성장 조건을 자율 최적화, 실험주기를 약 3배 단축하고 스퍼터링 방식으로 단결정 박막을 구현, 축적된 데이터에서 박막 품질을 높이는 공정 조건을 도출(’26)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도쿄과학대·도쿄대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산화물 박막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로봇팔과 6개 장치를 연계하고 베이지안 최적화로 다음 합성 조건을 반복 선정. 반도체 산화물 박막 실증에서 수동 대비 처리량 10배 달성(’20)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도쿄과학대·도쿄대·Rigaku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dLab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리튬이온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양극 박막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위 초기 박막 폐루프 실증 연구(’20)를 모듈형 디지털 실험실 dLab으로 확장, 리튬코발트산화물 박막 결정성을 최적화하고 MaiML* 표준 기반 데이터 저장·분석과 후속 실험 연계까지 구현(’25)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5"/>
                <w:szCs w:val="15"/>
              </w:rPr>
              <w:t xml:space="preserve">* Matrix of Analytical Instrument data Markup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FBF"/>
                <w:sz w:val="15"/>
                <w:szCs w:val="15"/>
              </w:rPr>
              <w:t xml:space="preserve">Language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5"/>
                <w:szCs w:val="15"/>
              </w:rPr>
              <w:t xml:space="preserve">, 일본산업규격(JIS K 0200)으로 지정된 측정·분석용 공통 데이터 표준 포맷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도쿄대·가나자와대·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규슈대·HORIBA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FC-ROPES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연료전지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촉매층 공정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촉매잉크 도포–열풍 건조–촉매막 평가와 베이지안 최적화를 연계, 약 500개 후보 중 24회 실험으로 촉매막의 2단 건조 조건을 도출, 실험속도·탐색효율을 각각 10배 이상 향상(’25)</w:t>
            </w:r>
          </w:p>
        </w:tc>
      </w:tr>
    </w:tbl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도쿄공업대는 ’24.10. 도쿄의과치과대와 통합해 ‘도쿄과학대’로 개편되었으며, ’20년 연구의 책임자는 ’22년 도쿄대로 이동(위 2개 행 공통)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문부과학성은 DxMT(데이터 창출·활용형 머티리얼 연구개발) 사업 등을 통해 데이터 주도형 연구방식을 국가 차원에서 확산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(DxMT) 소재 연구 방식을 데이터·AI 중심으로 전환하려는 사업으로, 분야별 연구거점의 데이터 생성·수집·연계 및 AI 활용 연구를 확산하고 자율실험 기반을 조성하고자 함</w:t>
      </w:r>
    </w:p>
    <w:p>
      <w:r>
        <w:br w:type="pag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중국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대학 및 중국과학원이 분야별 자율실험실을 구축하고 민간기업의 자율실험 설비 상용화·서비스가 병행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600"/>
        <w:gridCol w:w="1200"/>
        <w:gridCol w:w="6838"/>
      </w:tblGrid>
      <w:tr>
        <w:trPr>
          <w:tblHeader/>
        </w:trPr>
        <w:tc>
          <w:tcPr>
            <w:tcW w:type="dxa" w:w="16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12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분야</w:t>
            </w:r>
          </w:p>
        </w:tc>
        <w:tc>
          <w:tcPr>
            <w:tcW w:type="dxa" w:w="683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중국과학원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선전선진기술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연구원(SIAT)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페로브스카이트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나노결정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지식기반 자율 소재연구 플랫폼(MARS)으로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19개 AI 에이전트와 16개 전문 도구를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위계적으로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연계, 페로브스카이트 나노결정 소재 합성을 10회 이내에 최적화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수(水)안정성 복합소재의 ‘코어–셸–코로나’ 구조를 3.5시간 만에 설계·검증하고 개발속도를 약 60배 가속(’26.1.)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중국과학원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선전선진기술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연구원(SIAT)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합성생물학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3개 시설을 클라우드로 연결해 설계–제작–시험–학습 폐루프를 운영하고 원격 실험·공정 확대를 지원하는 공동활용형 대형 인프라로, 정식 가동(’24) 후 현재까지 100개 이상의 기관에 서비스를 제공 중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중국과학기술대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(USTC)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촉매·화학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1세대 로봇화학자 ‘샤오라이’(’21)에서 출발,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로봇 AI 화학자가 376만여 개 후보 중 243회 실험으로 6주 만에 화성 운석 성분 기반 산소발생 촉매의 최적 조성 도출(’23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, 논문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이후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2세대 ‘샤오린’과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다중에이전트 로봇화학자 ChemAgents를 개발(’25~)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전국 19개 분산시설·80개 AI 실험 플랫폼으로 확대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홍콩이공대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(PolyU)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페로브스카이트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태양전지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11개 로봇 박스와 101개 기능 모듈을 연결,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약 6만 편의 페로브스카이트 관련 논문을 학습한 레시피 언어모델(RLM)과 학습–생성–질의응답–미세조정–추론–평가–최적화의 7계층 AI 구조를 적용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페로브스카이트 태양전지 제작 실험을 50,764회 수행·평가하고 공정을 반복 개선해 최고 효율 27.0%, 인증 효율 26.5%를 달성(’26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.4.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엑스탈파이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(XTalPI)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신약·화학·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소재 등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AI·양자물리 모델과 로봇 워크스테이션을 결합, 신약·화학·소재 분야 폐루프 실험 서비스를 제공하고 Lilly 등 글로벌 빅파마와의 공동개발 파트너십 체결 등 글로벌 시장 진출 중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중국과학원은 지능과학자 특별사업(’24~’30)을 통해 자율실험 인프라를 구축하고, 중국과기대 주도로 전국 대학·연구소·기업과 「지능과학자 생태계연맹*」을 구성(’23), 관련 기술의 공동개발 및 자율실험실 간 연계·표준화 추진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*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’26년 기준 전국 19개 분산형 시설, AI 기반 화학·소재 실험 플랫폼 80개를 연계하고 표준 보급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6"/>
          <w:szCs w:val="16"/>
        </w:rPr>
        <w:t xml:space="preserve">[확인]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베이징시 지원으로 「중관춘 이촹 지능형 실험실 혁신발전연맹」 설립, 장비·AI·표준·인증기관 등 100여 개 기관이 참여해 공통규격 제정, 중국산 장비 실증 및 상용화를 추진(’26~)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기타 권역별 자율실험실 현황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(중동)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UAE·사우디 등은 미국 빅테크와 협력해 AI 인프라에 대규모 투자 중이나, 자율실험실은 대학 중심 기술개발 초기 단계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(동남아·오세아니아)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싱가포르는 AI4S 사업을 통해 AI·도메인 융합연구·자율실험실 구축 추진, 호주는 공동활용 자율합성 플랫폼 구축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(싱가포르) AI4S에 1.2억 싱가포르달러 투자·8개 과제 착수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(’26.6.16.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, 폐루프 소재실험 플랫폼 포함)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첨단제조·소재, 바이오메디컬·헬스, 에너지·기후, 디지털 신뢰, 항공·해양 5개 주제로, 싱가포르·영국·미국·일본·캐나다 5개국 최대 20개 연구팀을 지원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(호주) 호주연구위원회(ARC) 지원 NSW 공동 자율합성 플랫폼 구축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6"/>
          <w:szCs w:val="16"/>
        </w:rPr>
        <w:t xml:space="preserve">[확인]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(기타)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글로벌 사우스*의 AI 연구 역량은 주로 인도 등 국가에 집중, 대부분 AI·자동화 연구기반 확충 중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*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(글로벌 사우스, Global South) 경제적으로는 개발도상국 및 신흥국이면서 과거 제3세계 등으로 불리던 비서구권 국가의 총칭으로 선진국 위주의 글로벌 노스(Global North)에 대비되는 개념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(인도) 장비 단위 폐루프 실증과 소재 SDL 구축 시작·개발 중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IIT Delhi AILA : 원자현미경의 측정조건을 결과에 따라 반복 조정하는 AI 에이전트 개발 / IIT Madras : 로봇과 AI를 결합한 박막 소재 합성·분석 SDL을 개발 중</w:t>
      </w:r>
    </w:p>
    <w:p>
      <w:r>
        <w:br w:type="page"/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Ⅳ. 자율실험실 표준·소프트웨어 동향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장비–AI–데이터를 연계하는 오케스트레이션 소프트웨어와 측정데이터 표준을 둘러싸고 사실상 표준(de facto standard) 경쟁이 진행 중이며, 대부분 오픈소스로 공개되어 선점 효과를 노림</w:t>
      </w:r>
    </w:p>
    <w:p>
      <w:pPr>
        <w:spacing w:after="7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750"/>
        <w:gridCol w:w="900"/>
        <w:gridCol w:w="6988"/>
      </w:tblGrid>
      <w:tr>
        <w:trPr>
          <w:tblHeader/>
        </w:trPr>
        <w:tc>
          <w:tcPr>
            <w:tcW w:type="dxa" w:w="175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9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국가</w:t>
            </w:r>
          </w:p>
        </w:tc>
        <w:tc>
          <w:tcPr>
            <w:tcW w:type="dxa" w:w="698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ChemOS 2.0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캐나다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토론토대 Aspuru-Guzik 그룹(AC)이 개발한 자율실험실 오케스트레이션 아키텍처. 실험실을 하나의 운영체제처럼 다루어 제일원리 계산–실험 오케스트레이션–통계 알고리즘을 결합해 폐루프 운영을 지원하며, 유기 레이저 분자 발굴 사례와 함께 발표(Matter, ’24, 논문). 오픈소스로 공개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NIMS-OS / NIMO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일본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NIMS가 개발한 범용 자율실험 오케스트레이션 SW. NIMS-OS 오픈소스 공개(’23.7.) 후 NIMO로 개편해 12종 최적화 알고리즘과 이종 실험시스템(로봇·기존장비·수작업)을 연계(’26)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MaiML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(JIS K 0200)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일본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측정·분석용 공통 데이터 표준 포맷으로 일본산업규격에 지정. dLab 실증에서 표준 기반 데이터 저장·분석과 후속 실험 연계까지 구현(’25) → 데이터 포맷을 국가규격으로 제도화한 유일한 사례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INTERSECT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미국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ORNL이 로봇·과학장비를 공통 개방형 아키텍처로 연계하고 AI 분석·실시간 피드백을 지원하는 연구소 단위 통합 인프라. 다수 장비·실험실·시설이 함께 작동하는 대규모 폐루프로 확장 구상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RoboChem Flex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네덜란드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제작비 약 5,000달러 수준의 모듈형 오픈소스 자율합성 장비. 설계·제어 SW와 코드를 개방해 장비 자체의 보급 확산을 도모(’26.4.)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EU RAISE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유럽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산업계 파트너십을 통한 AI 모델 표준·벤치마크 정립을 파일럿 과제에 포함(다만 현 단계에서 확정된 EU 공식 표준은 없음)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지능과학자 생태계연맹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·중관춘 연맹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자율실험실 간 연계·표준화를 추진하고, 장비·AI·표준·인증기관 등 100여 개 기관이 참여해 공통규격 제정 및 중국산 장비 실증·상용화를 추진(’26~)</w:t>
            </w:r>
          </w:p>
        </w:tc>
      </w:tr>
    </w:tbl>
    <w:p>
      <w:r>
        <w:br w:type="page"/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Ⅴ. 국가별 추진 특징 비교</w:t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760"/>
        <w:gridCol w:w="1420"/>
        <w:gridCol w:w="1750"/>
        <w:gridCol w:w="1900"/>
        <w:gridCol w:w="1850"/>
        <w:gridCol w:w="1958"/>
      </w:tblGrid>
      <w:tr>
        <w:trPr>
          <w:tblHeader/>
        </w:trPr>
        <w:tc>
          <w:tcPr>
            <w:tcW w:type="dxa" w:w="76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142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주도 주체</w:t>
            </w:r>
          </w:p>
        </w:tc>
        <w:tc>
          <w:tcPr>
            <w:tcW w:type="dxa" w:w="175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재원·주요 사업</w:t>
            </w:r>
          </w:p>
        </w:tc>
        <w:tc>
          <w:tcPr>
            <w:tcW w:type="dxa" w:w="19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공동활용 방식</w:t>
            </w:r>
          </w:p>
        </w:tc>
        <w:tc>
          <w:tcPr>
            <w:tcW w:type="dxa" w:w="185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표준화 접근</w:t>
            </w:r>
          </w:p>
        </w:tc>
        <w:tc>
          <w:tcPr>
            <w:tcW w:type="dxa" w:w="195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민간 확산 경로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미국</w:t>
            </w:r>
          </w:p>
        </w:tc>
        <w:tc>
          <w:tcPr>
            <w:tcW w:type="dxa" w:w="14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국립연구소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DOE 사업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국립연구소 간 분산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인프라 연계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(INTERSECT·OPAL)</w:t>
            </w:r>
          </w:p>
        </w:tc>
        <w:tc>
          <w:tcPr>
            <w:tcW w:type="dxa" w:w="18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공통 개방형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아키텍처</w:t>
            </w:r>
          </w:p>
        </w:tc>
        <w:tc>
          <w:tcPr>
            <w:tcW w:type="dxa" w:w="195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빅테크 협업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클라우드랩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(Ginkgo)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캐나다</w:t>
            </w:r>
          </w:p>
        </w:tc>
        <w:tc>
          <w:tcPr>
            <w:tcW w:type="dxa" w:w="14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대학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(토론토대 AC)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CFREF 2억 CAD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자체 SDL을 이용자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시설로 개방, 전 세계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30개+ SDL 접근</w:t>
            </w:r>
          </w:p>
        </w:tc>
        <w:tc>
          <w:tcPr>
            <w:tcW w:type="dxa" w:w="18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오케스트레이션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SW 공개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(ChemOS 2.0)</w:t>
            </w:r>
          </w:p>
        </w:tc>
        <w:tc>
          <w:tcPr>
            <w:tcW w:type="dxa" w:w="195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대학 분사기업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(Intrepid Labs)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유럽</w:t>
            </w:r>
          </w:p>
        </w:tc>
        <w:tc>
          <w:tcPr>
            <w:tcW w:type="dxa" w:w="14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EU 집행위·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개별 대학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Horizon Europe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(RAISE 1억700만 유로)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가상연구소·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네트워크형 연결</w:t>
            </w:r>
          </w:p>
        </w:tc>
        <w:tc>
          <w:tcPr>
            <w:tcW w:type="dxa" w:w="18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모델 표준·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벤치마크 정립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과제화</w:t>
            </w:r>
          </w:p>
        </w:tc>
        <w:tc>
          <w:tcPr>
            <w:tcW w:type="dxa" w:w="195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오픈소스 장비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보급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(RoboChem Flex)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일본</w:t>
            </w:r>
          </w:p>
        </w:tc>
        <w:tc>
          <w:tcPr>
            <w:tcW w:type="dxa" w:w="14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국립연구기관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문부과학성 DxMT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내부 공동활용형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생태계(AUTOkobo)</w:t>
            </w:r>
          </w:p>
        </w:tc>
        <w:tc>
          <w:tcPr>
            <w:tcW w:type="dxa" w:w="18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데이터 포맷의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국가규격화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(MaiML–JIS)</w:t>
            </w:r>
          </w:p>
        </w:tc>
        <w:tc>
          <w:tcPr>
            <w:tcW w:type="dxa" w:w="195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장비기업 연계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(Rigaku·HORIBA)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</w:t>
            </w:r>
          </w:p>
        </w:tc>
        <w:tc>
          <w:tcPr>
            <w:tcW w:type="dxa" w:w="14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대학·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중국과학원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중국과학원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지능과학자 특별사업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(’24~’30)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클라우드 연결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대형 인프라(SIAT)</w:t>
            </w:r>
          </w:p>
        </w:tc>
        <w:tc>
          <w:tcPr>
            <w:tcW w:type="dxa" w:w="18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연맹 기반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공통규격 제정</w:t>
            </w:r>
          </w:p>
        </w:tc>
        <w:tc>
          <w:tcPr>
            <w:tcW w:type="dxa" w:w="195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설비 상용화·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서비스(XTalPI)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한국</w:t>
            </w:r>
          </w:p>
        </w:tc>
        <w:tc>
          <w:tcPr>
            <w:tcW w:type="dxa" w:w="14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정부·출연연·대학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AI-네이티브 첨단바이오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(495억원, ’26~’28)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협의체 출범(’26.8.),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OA-SDL 구축 중</w:t>
            </w:r>
          </w:p>
        </w:tc>
        <w:tc>
          <w:tcPr>
            <w:tcW w:type="dxa" w:w="18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협의체의 표준·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인터페이스 정립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과제 추진</w:t>
            </w:r>
          </w:p>
        </w:tc>
        <w:tc>
          <w:tcPr>
            <w:tcW w:type="dxa" w:w="195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장비기업 공급,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기업 자체 SDL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한국은 개별 기관 단위 구축은 진전되었으나, 기관 간 연계·개방·표준 항목은 착수 단계에 해당</w:t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Ⅵ. 시사점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(분산 폐루프 실증 부재)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국내 사례는 개별 기관 단위 구축이 중심으로, 캐나다 ACDC(5개 실험실 클라우드 연계), 미국 OPAL(4개 국립연구소 연계), 중국 SIAT(3개 시설 클라우드 연결)와 같은 기관 간 분산 폐루프 실증 사례가 없음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협의체(’26.8.) 출범을 계기로 다기관 연계 실증 과제를 조기에 설계할 필요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(공동활용 개방)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캐나다 AC는 자체 SDL을 이용자 시설(user facility)로 개방하고 회원기관을 통해 전 세계 SDL 접근권을 제공. 국내는 이화여대 OA-SDL(’26.8.~)이 첫 오픈액세스 사례로, 개방형 운영모델의 성과 검증이 필요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(표준 선점)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오케스트레이션 SW·데이터 포맷의 사실상 표준 경쟁이 진행 중이며, 특히 일본은 측정데이터 포맷을 국가규격(JIS K 0200)으로 제도화. 국내도 협의체의 표준·인터페이스 정립 과제를 조기 구체화할 필요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(성과 검증체계)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A-Lab 사례와 같이 자율실험 성과의 신규성·재현성을 둘러싼 사후 검증 논쟁이 발생하고 있어, 데이터·프로토콜 공개와 제3자 검증 체계 마련이 병행될 필요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(장비 국산화)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중국이 연맹을 통해 자국산 장비 실증·상용화를 추진하는 것과 같이, 국내도 장비기업(에이블랩스·파크시스템스 등)과 연계한 실증·조달 경로를 병행 검토할 필요</w:t>
      </w:r>
    </w:p>
    <w:p>
      <w:r>
        <w:br w:type="page"/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[붙임] 주요 수정 내역</w:t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100"/>
        <w:gridCol w:w="2400"/>
        <w:gridCol w:w="6138"/>
      </w:tblGrid>
      <w:tr>
        <w:trPr>
          <w:tblHeader/>
        </w:trPr>
        <w:tc>
          <w:tcPr>
            <w:tcW w:type="dxa" w:w="11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24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항목</w:t>
            </w:r>
          </w:p>
        </w:tc>
        <w:tc>
          <w:tcPr>
            <w:tcW w:type="dxa" w:w="613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수정 내용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삭제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편집 메모 2건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2쪽 KIST–고려대 행의 “+ 이거 최근 결과도 있던데…”, 7쪽 유럽 말미의 “chemos 2.0 ←이거 확인필요” 삭제(후자는 Ⅳ장으로 이관·정리)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A-Lab(4쪽)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원 발표(58종 중 41종, ‘신규’ 표현)와 ’26.1. 저자 정정 경위(‘신규’ 철회, 57종 중 36종)를 병기. 확인되지 않은 ‘353회’는 삭제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Ginkgo(4쪽)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“시약비 효율 57% 개선” → “시약비 57% 절감(g당 60→26달러)”. 역가 27% 향상·580개 플레이트·프리프린트 단계 병기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UNIST IBS(2쪽)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근거 없는 “페로브스카이트 촉매 탐색”, “신규 중간체·생성물 9종” 삭제, Nature(’25.9.) 성과로 대체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리버풀대(7쪽)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미완결 문장(“…확장(’24)하고”)을 ’24.11. Nature 성과 내용으로 완결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표기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MaiML 각주 ‘Languaged’→‘Language’, 연도 약물표기(‘26/`26)를 ’26으로 통일, 캐나다 AC 기관명 셀 조판 정상화, 도쿄과학대 통합 각주 1회로 정리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연도 병기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국내 10개 기관에 성과 연도 부여(KIST–고려대 ’24.4., KIMS ’25.6., KAIST–포스코 ’25.8., UNIST IBS ’25.9. 등)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최신 성과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Polybot·리버풀대·RIKEN·NIMS·SIAT·PolyU·Intrepid Labs·RoboChem·싱가포르 AI4S 등 ’25~’26년 후속 성과 반영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신설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자율화 수준 열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국내 표에 폐루프 / 부분 폐루프 / 자동화 구분 추가(포항가속기 등 자동화 단계 사례 구분)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신설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Ⅳ~Ⅵ장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표준·소프트웨어 동향, 국가별 추진 특징 비교, 시사점 신설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표시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[확인] 본문 16개소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공개자료로 확인되지 않아 소관 기관·기업 확인이 필요한 수치·사실 — 이화여대 IMMS 예산규모, KIST 후속성과, KIMS 처리량, KRICT·KIMM 착수시점, 포항가속기 수치, 제약바이오협회 개소시점, 나노포지에이아이·오믹스에이아이, LG화학 착수시점, 토론토대 Ru 촉매 379회, EU RAISE 배정액, AIST 회차, 중국 시설 수(2개소), 호주 ARC</w:t>
            </w:r>
          </w:p>
        </w:tc>
      </w:tr>
    </w:tbl>
    <w:sectPr>
      <w:footerReference w:type="default" r:id="rId7"/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26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2026-09-02T01:46:17.304Z</dcterms:created>
  <dcterms:modified xsi:type="dcterms:W3CDTF">2026-09-02T01:46:17.305Z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