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5"/>
          <w:szCs w:val="25"/>
        </w:rPr>
        <w:t xml:space="preserve">“장비는 있어도 운영이 불가능하다” — 주장별 근거 검증</w:t>
      </w:r>
    </w:p>
    <w:p>
      <w:pPr>
        <w:pBdr>
          <w:bottom w:val="single" w:color="1D3567" w:sz="8" w:space="4"/>
        </w:pBdr>
        <w:spacing w:after="15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검증일: 2026년 8월  |  공개 자료 대조  |  ✅ 확실한 근거   🔶 간접·부분 근거   ❌ 근거 못 찾음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앞부분(90% 외산)은 정부 통계로 뒷받침되지만, 뒷부분(엔지니어 대기·출장비·다운타임)은 공개 근거를 찾지 못했다.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그대로 발표하면 출처를 요구받았을 때 답할 수 없는 문단이 남는다.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검증 과정에서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더 강력한 숫자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를 찾았다 — </w:t>
            </w:r>
            <w:hyperlink w:history="1" r:id="rIdupmliujzqr6tuna5evuj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바이오장비 개발률은 36.4%인데 연구현장의 국산 장비 도입률은 1%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“장비를 못 만든다”가 아니라 “만들어도 안 쓰인다”는 뜻이라, 생태계 부재를 말하려는 원문 취지에 90%보다 잘 맞는다.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1D3567"/>
          <w:sz w:val="18"/>
          <w:szCs w:val="18"/>
        </w:rPr>
        <w:t xml:space="preserve">종합 판정 — 문안 수정 제안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900"/>
        <w:gridCol w:w="900"/>
        <w:gridCol w:w="6518"/>
      </w:tblGrid>
      <w:tr>
        <w:trPr>
          <w:tblHeader/>
        </w:trPr>
        <w:tc>
          <w:tcPr>
            <w:tcW w:type="dxa" w:w="29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원문 주장</w:t>
            </w:r>
          </w:p>
        </w:tc>
        <w:tc>
          <w:tcPr>
            <w:tcW w:type="dxa" w:w="9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판정</w:t>
            </w:r>
          </w:p>
        </w:tc>
        <w:tc>
          <w:tcPr>
            <w:tcW w:type="dxa" w:w="65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어떻게 쓸 것인가</w:t>
            </w:r>
          </w:p>
        </w:tc>
      </w:tr>
      <w:tr>
        <w:trPr>
          <w:cantSplit/>
        </w:trPr>
        <w:tc>
          <w:tcPr>
            <w:tcW w:type="dxa" w:w="2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자동화 장비 90% 이상 외산</w:t>
            </w:r>
          </w:p>
        </w:tc>
        <w:tc>
          <w:tcPr>
            <w:tcW w:type="dxa" w:w="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✅</w:t>
            </w:r>
          </w:p>
        </w:tc>
        <w:tc>
          <w:tcPr>
            <w:tcW w:type="dxa" w:w="6518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근거 있음. 다만 통계 기준이 “연구장비 일반”이므로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“연구실 기본장비 90% 이상 수입, 마이크로플레이트 리더 등은 100%”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로 구체화해 쓸 것</w:t>
            </w:r>
          </w:p>
        </w:tc>
      </w:tr>
      <w:tr>
        <w:trPr>
          <w:cantSplit/>
        </w:trPr>
        <w:tc>
          <w:tcPr>
            <w:tcW w:type="dxa" w:w="2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(추가 권장)</w:t>
            </w:r>
          </w:p>
        </w:tc>
        <w:tc>
          <w:tcPr>
            <w:tcW w:type="dxa" w:w="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✅</w:t>
            </w:r>
          </w:p>
        </w:tc>
        <w:tc>
          <w:tcPr>
            <w:tcW w:type="dxa" w:w="6518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“개발률 36.4% vs 도입률 1%”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를 첫 줄로 올릴 것. 가장 강력한 한 줄</w:t>
            </w:r>
          </w:p>
        </w:tc>
      </w:tr>
      <w:tr>
        <w:trPr>
          <w:cantSplit/>
        </w:trPr>
        <w:tc>
          <w:tcPr>
            <w:tcW w:type="dxa" w:w="2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소프트웨어로 실험 조건 설정이 어렵다</w:t>
            </w:r>
          </w:p>
        </w:tc>
        <w:tc>
          <w:tcPr>
            <w:tcW w:type="dxa" w:w="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🔶</w:t>
            </w:r>
          </w:p>
        </w:tc>
        <w:tc>
          <w:tcPr>
            <w:tcW w:type="dxa" w:w="6518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국내 1차 근거 없음. 국산 업체 인터뷰를 인용하는 형태로 우회</w:t>
            </w:r>
          </w:p>
        </w:tc>
      </w:tr>
      <w:tr>
        <w:trPr>
          <w:cantSplit/>
        </w:trPr>
        <w:tc>
          <w:tcPr>
            <w:tcW w:type="dxa" w:w="2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플레이트 제조사만 바꿔도 엔지니어 호출</w:t>
            </w:r>
          </w:p>
        </w:tc>
        <w:tc>
          <w:tcPr>
            <w:tcW w:type="dxa" w:w="900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🔶</w:t>
            </w:r>
          </w:p>
        </w:tc>
        <w:tc>
          <w:tcPr>
            <w:tcW w:type="dxa" w:w="6518"/>
            <w:shd w:fill="FDF3E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“웰 바닥 높이조차 최근에야 표준화됐다”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로 치환하면 근거가 확실해짐</w:t>
            </w:r>
          </w:p>
        </w:tc>
      </w:tr>
      <w:tr>
        <w:trPr>
          <w:cantSplit/>
        </w:trPr>
        <w:tc>
          <w:tcPr>
            <w:tcW w:type="dxa" w:w="2900"/>
            <w:shd w:fill="FBECE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현장 엔지니어 부재 · 해외 엔지니어 대기
· 출장비 수백만 원 · 며칠씩 다운타임</w:t>
            </w:r>
          </w:p>
        </w:tc>
        <w:tc>
          <w:tcPr>
            <w:tcW w:type="dxa" w:w="900"/>
            <w:shd w:fill="FBECE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❌</w:t>
            </w:r>
          </w:p>
        </w:tc>
        <w:tc>
          <w:tcPr>
            <w:tcW w:type="dxa" w:w="6518"/>
            <w:shd w:fill="FBECE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공개 근거 없음.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출처를 붙이지 말고 현장 사례로 제시하거나 “현장에서는 ~라는 지적이 나온다” 수준으로 수위 조정</w:t>
            </w:r>
          </w:p>
        </w:tc>
      </w:tr>
      <w:tr>
        <w:trPr>
          <w:cantSplit/>
        </w:trPr>
        <w:tc>
          <w:tcPr>
            <w:tcW w:type="dxa" w:w="2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(추가 검토)</w:t>
            </w:r>
          </w:p>
        </w:tc>
        <w:tc>
          <w:tcPr>
            <w:tcW w:type="dxa" w:w="900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✅</w:t>
            </w:r>
          </w:p>
        </w:tc>
        <w:tc>
          <w:tcPr>
            <w:tcW w:type="dxa" w:w="6518"/>
            <w:shd w:fill="EAF3EA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외국계의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장비 무상 제공 + 소모품 5~10년 구매 조건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lock-in 전략. “왜 못 바꾸는가”를 설명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① “자동화 장비 90% 이상 외산”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가장 강한 근거는 정부 통계다. </w:t>
      </w:r>
      <w:hyperlink w:history="1" r:id="rIdsoncjexk71lc0_-tey8tj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헬로디디 보도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 따르면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한국표준과학연구원 첨단혁신장비기술정책센터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가 국가연구시설장비 구매현황(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2019~2023년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)을 분석한 결과는 다음과 같다.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6500"/>
        <w:gridCol w:w="3818"/>
      </w:tblGrid>
      <w:tr>
        <w:trPr>
          <w:tblHeader/>
        </w:trPr>
        <w:tc>
          <w:tcPr>
            <w:tcW w:type="dxa" w:w="65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품목</w:t>
            </w:r>
          </w:p>
        </w:tc>
        <w:tc>
          <w:tcPr>
            <w:tcW w:type="dxa" w:w="38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외산 비중</w:t>
            </w:r>
          </w:p>
        </w:tc>
      </w:tr>
      <w:tr>
        <w:trPr>
          <w:cantSplit/>
        </w:trPr>
        <w:tc>
          <w:tcPr>
            <w:tcW w:type="dxa" w:w="65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오실로스코프 ·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마이크로플레이트 리더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 · 스펙트럼 분석기</w:t>
            </w:r>
          </w:p>
        </w:tc>
        <w:tc>
          <w:tcPr>
            <w:tcW w:type="dxa" w:w="38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65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시료절편기</w:t>
            </w:r>
          </w:p>
        </w:tc>
        <w:tc>
          <w:tcPr>
            <w:tcW w:type="dxa" w:w="38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95.8%</w:t>
            </w:r>
          </w:p>
        </w:tc>
      </w:tr>
      <w:tr>
        <w:trPr>
          <w:cantSplit/>
        </w:trPr>
        <w:tc>
          <w:tcPr>
            <w:tcW w:type="dxa" w:w="65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증류·농축기</w:t>
            </w:r>
          </w:p>
        </w:tc>
        <w:tc>
          <w:tcPr>
            <w:tcW w:type="dxa" w:w="38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93.6%</w:t>
            </w:r>
          </w:p>
        </w:tc>
      </w:tr>
      <w:tr>
        <w:trPr>
          <w:cantSplit/>
        </w:trPr>
        <w:tc>
          <w:tcPr>
            <w:tcW w:type="dxa" w:w="65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가스 크로마토그래피</w:t>
            </w:r>
          </w:p>
        </w:tc>
        <w:tc>
          <w:tcPr>
            <w:tcW w:type="dxa" w:w="38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91.0%</w:t>
            </w:r>
          </w:p>
        </w:tc>
      </w:tr>
    </w:tbl>
    <w:tbl>
      <w:tblPr>
        <w:tblW w:type="dxa" w:w="10319"/>
        <w:tblBorders>
          <w:top w:val="none"/>
          <w:left w:val="single" w:color="1D3567" w:sz="14"/>
          <w:bottom w:val="none"/>
          <w:right w:val="none"/>
          <w:insideH w:val="none"/>
          <w:insideV w:val="none"/>
        </w:tblBorders>
      </w:tblPr>
      <w:tblGrid>
        <w:gridCol w:w="10319"/>
      </w:tblGrid>
      <w:tr>
        <w:tc>
          <w:tcPr>
            <w:tcW w:type="dxa" w:w="10319"/>
            <w:shd w:fill="F7F9FC" w:color="auto" w:val="clear"/>
            <w:tcMar>
              <w:top w:type="dxa" w:w="100"/>
              <w:left w:type="dxa" w:w="170"/>
              <w:bottom w:type="dxa" w:w="100"/>
              <w:right w:type="dxa" w:w="140"/>
            </w:tcMar>
          </w:tcPr>
          <w:p>
            <w:pPr>
              <w:spacing w:line="215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마이크로플레이트 리더가 100% 외산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이라는 대목은 실험실 자동화 문맥에 그대로 쓸 수 있다. 플레이트를 다루는 장비가 국산이 하나도 없다는 뜻이기 때문이다.</w:t>
            </w:r>
          </w:p>
        </w:tc>
      </w:tr>
    </w:tbl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뒷받침 자료는 셋이다. </w:t>
      </w:r>
      <w:hyperlink w:history="1" r:id="rIdix40mchttuwhl1vvjry5h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과기정통부는 1억 원 이하 범용장비 국산화를 위해 전담 분과를 신설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하고 2~3년 내 국산화 방침을 밝혔다(</w:t>
      </w:r>
      <w:hyperlink w:history="1" r:id="rIdvywplzlr30hwg5qpan9ob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관련 보도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). </w:t>
      </w:r>
      <w:hyperlink w:history="1" r:id="rIdeylgswjdj-_mta0rco0p7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한국기계연구원이 연 바이오장비 정책포럼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에서는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“상용화된 장비의 90%가 모두 수입된 외산”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이라는 진단이 나왔다. 그리고 </w:t>
      </w:r>
      <w:hyperlink w:history="1" r:id="rIdjm43kdpapsbanvqoau4b3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에이블랩스 신상 대표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는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“국내에서 유일하게 액체 핸들링 자동화 로봇을 만들었다”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고 말한다 — 리퀴드핸들러가 사실상 전량 외산이었다는 뜻이다.</w:t>
      </w:r>
    </w:p>
    <w:tbl>
      <w:tblPr>
        <w:tblW w:type="dxa" w:w="10319"/>
        <w:tblBorders>
          <w:top w:val="single" w:color="B26A00" w:sz="6"/>
          <w:left w:val="single" w:color="B26A00" w:sz="18"/>
          <w:bottom w:val="single" w:color="B26A00" w:sz="6"/>
          <w:right w:val="single" w:color="B26A00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DF3E7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26A00"/>
                <w:sz w:val="16"/>
                <w:szCs w:val="16"/>
              </w:rPr>
              <w:t xml:space="preserve">그대로 쓰면 걸릴 수 있는 지점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위 통계는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“연구장비 일반 / 범용 연구장비 / 바이오장비”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기준이지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“실험실 자동화 장비”만 따로 집계한 것이 아니다.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자동화 장비 카테고리의 공식 점유율 통계는 존재하지 않는다. “자동화 장비 90%”라고 쓰면 출처와 어긋나므로,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“연구실 기본장비 90% 이상이 수입품이며, 마이크로플레이트 리더처럼 자동화 실험에 직결되는 품목은 외산 비중이 100%”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로 쓰는 편이 안전하다.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② 더 센 숫자 — 개발률 36.4% vs 도입률 1%</w:t>
      </w:r>
    </w:p>
    <w:p>
      <w:pPr>
        <w:spacing w:after="40" w:before="40" w:line="215" w:lineRule="auto"/>
      </w:pPr>
      <w:hyperlink w:history="1" r:id="rIdit-fpd0smw-rnl7oenzm1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헬로디디 자율랩 생태계 기사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 이런 대목이 있다.</w:t>
      </w:r>
    </w:p>
    <w:tbl>
      <w:tblPr>
        <w:tblW w:type="dxa" w:w="10319"/>
        <w:tblBorders>
          <w:top w:val="none"/>
          <w:left w:val="single" w:color="1D3567" w:sz="14"/>
          <w:bottom w:val="none"/>
          <w:right w:val="none"/>
          <w:insideH w:val="none"/>
          <w:insideV w:val="none"/>
        </w:tblBorders>
      </w:tblPr>
      <w:tblGrid>
        <w:gridCol w:w="10319"/>
      </w:tblGrid>
      <w:tr>
        <w:tc>
          <w:tcPr>
            <w:tcW w:type="dxa" w:w="10319"/>
            <w:shd w:fill="F7F9FC" w:color="auto" w:val="clear"/>
            <w:tcMar>
              <w:top w:type="dxa" w:w="100"/>
              <w:left w:type="dxa" w:w="170"/>
              <w:bottom w:type="dxa" w:w="100"/>
              <w:right w:type="dxa" w:w="140"/>
            </w:tcMar>
          </w:tcPr>
          <w:p>
            <w:pPr>
              <w:spacing w:line="21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국내 바이오장비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개발률은 36.4%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인데, 연구현장의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국산 장비 실제 도입률은 1%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다. 연구자들이 계속 외산을 선호하기 때문이다.</w:t>
            </w:r>
          </w:p>
        </w:tc>
      </w:tr>
    </w:tbl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만들 수는 있는데 안 쓴다는 뜻이다.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“장비가 없다”가 아니라 “생태계가 없다”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는 원문의 논지에는 90%보다 이 숫자가 훨씬 정확하게 들어맞는다. 같은 기사에서 연구자들이 외산으로 첫 연구를 시작해 성과를 낸 탓에 실험 환경 변화에 거부감이 있다는 구조적 원인도 함께 지적된다.</w:t>
      </w:r>
    </w:p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B26A00"/>
          <w:sz w:val="18"/>
          <w:szCs w:val="18"/>
        </w:rPr>
        <w:t xml:space="preserve">③ “소프트웨어로 실험 조건 설정이 어렵다”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 문장을 직접 뒷받침하는 국내 자료는 찾지 못했다. 대신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반대 방향의 방증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세 가지가 있다.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600"/>
        <w:gridCol w:w="7718"/>
      </w:tblGrid>
      <w:tr>
        <w:trPr>
          <w:tblHeader/>
        </w:trPr>
        <w:tc>
          <w:tcPr>
            <w:tcW w:type="dxa" w:w="26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자료</w:t>
            </w:r>
          </w:p>
        </w:tc>
        <w:tc>
          <w:tcPr>
            <w:tcW w:type="dxa" w:w="77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ifr7vp9ida733ubztybbi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에이블랩스 인터뷰</w:t>
              </w:r>
            </w:hyperlink>
          </w:p>
        </w:tc>
        <w:tc>
          <w:tcPr>
            <w:tcW w:type="dxa" w:w="77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국산 제품의 강점으로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“외산 제품이 갖추지 못했던 유저 소프트웨어의 편의성과 빠른 기술지원”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 을 꼽는다. 국산이 이것을 차별점으로 내세운다는 것은 외산에서 그 부분이 문제였다는 뜻이다</w:t>
            </w:r>
          </w:p>
        </w:tc>
      </w:tr>
      <w:tr>
        <w:trPr>
          <w:cantSplit/>
        </w:trPr>
        <w:tc>
          <w:tcPr>
            <w:tcW w:type="dxa" w:w="26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v-hlsbkpylrbblsevc6ks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자율실험실 협의체</w:t>
              </w:r>
            </w:hyperlink>
          </w:p>
        </w:tc>
        <w:tc>
          <w:tcPr>
            <w:tcW w:type="dxa" w:w="77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「기술·플랫폼·표준」 분과의 우선 과제가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장비 인터페이스와 데이터 표준 정립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이다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6-wgwvgqfsla0kv88nlfm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미국 NIST</w:t>
              </w:r>
            </w:hyperlink>
          </w:p>
        </w:tc>
        <w:tc>
          <w:tcPr>
            <w:tcW w:type="dxa" w:w="77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자율실험 표준 4영역 중 하나가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instrument control and communication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. 같은 문제를 미국도 “표준 부재”로 규정하고 있다</w:t>
            </w:r>
          </w:p>
        </w:tc>
      </w:tr>
    </w:tbl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논지 자체는 국제적으로 인정된 문제다. 다만 “한국에서 이렇다”는 1차 근거가 없으므로, 국산 업체 인터뷰를 근거로 달거나 현장 사례로 보강하는 편이 안전하다.</w:t>
      </w:r>
    </w:p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B26A00"/>
          <w:sz w:val="18"/>
          <w:szCs w:val="18"/>
        </w:rPr>
        <w:t xml:space="preserve">④ “플레이트 제조사만 바꿔도 엔지니어를 불러야 한다”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 구체적 사례를 보도한 자료는 없다. 그러나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제조사 간 플레이트 편차가 실재하는 문제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라는 근거는 있다.</w:t>
      </w:r>
    </w:p>
    <w:p>
      <w:pPr>
        <w:spacing w:after="40" w:before="40" w:line="215" w:lineRule="auto"/>
      </w:pPr>
      <w:hyperlink w:history="1" r:id="rId9gndiyhj_usqdviljhbse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기존 ANSI/SLAS 1~4 표준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은 외형 치수와 풋프린트를 규정했지만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웰 바닥 높이(well-bottom elevation)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는 표준화하지 않았고, </w:t>
      </w:r>
      <w:hyperlink w:history="1" r:id="rIdkovg6khybfqbjv-l1lfpk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최근에야 별도 표준이 ANSI 인증을 받았다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. 제조사를 바꾸면 로봇 좌표와 광학 초점이 어긋날 수 있다는 뜻으로, 원문 주장의 메커니즘을 그대로 뒷받침한다.</w:t>
      </w:r>
    </w:p>
    <w:tbl>
      <w:tblPr>
        <w:tblW w:type="dxa" w:w="10319"/>
        <w:tblBorders>
          <w:top w:val="single" w:color="B26A00" w:sz="6"/>
          <w:left w:val="single" w:color="B26A00" w:sz="18"/>
          <w:bottom w:val="single" w:color="B26A00" w:sz="6"/>
          <w:right w:val="single" w:color="B26A00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DF3E7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26A00"/>
                <w:sz w:val="16"/>
                <w:szCs w:val="16"/>
              </w:rPr>
              <w:t xml:space="preserve">권장 표현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“웰 바닥 높이조차 최근에야 국제 표준이 만들어졌을 만큼 제조사 간 편차가 컸다” — 이렇게 바꿔 쓰면 검증 가능한 근거가 붙는다.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B3261E"/>
          <w:sz w:val="18"/>
          <w:szCs w:val="18"/>
        </w:rPr>
        <w:t xml:space="preserve">⑤ “엔지니어 대기 · 출장비 수백만 원 · 며칠씩 다운타임”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공개 자료에서 확인하지 못했다.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국정감사 자료·언론 보도·정책 보고서를 여러 각도로 검색했으나, 출장비 규모나 다운타임 일수 같은 구체 수치를 제시한 자료는 없었다. 간접 방증은 ③과 같다 — 국산 업체가 “빠른 기술지원”을 핵심 차별점으로 내세운다는 점.</w:t>
      </w:r>
    </w:p>
    <w:tbl>
      <w:tblPr>
        <w:tblW w:type="dxa" w:w="10319"/>
        <w:tblBorders>
          <w:top w:val="single" w:color="B3261E" w:sz="6"/>
          <w:left w:val="single" w:color="B3261E" w:sz="18"/>
          <w:bottom w:val="single" w:color="B3261E" w:sz="6"/>
          <w:right w:val="single" w:color="B3261E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BECEC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3261E"/>
                <w:sz w:val="16"/>
                <w:szCs w:val="16"/>
              </w:rPr>
              <w:t xml:space="preserve">권장 처리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 항목은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출처를 붙이지 말고 현장 인터뷰·자체 사례로 제시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하거나, “현장에서는 ~라는 지적이 나온다” 정도로 수위를 낮추는 것이 안전하다. 수치를 그대로 쓰면 출처를 요구받았을 때 답할 수 없다.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⑥ 계층별 국내 역량 — 부품은 있는데 시스템이 없다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“자율실험실에 들어가는 자동화 장비”만 따로 집계한 통계는 없다. 이유는 두 가지다. 첫째, </w:t>
      </w:r>
      <w:hyperlink w:history="1" r:id="rIdql4enben73ub67sbkdi15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NIST가 자율실험실을 “상용 기성품(COTS) 부품으로 조립 가능한 모듈형 생태계”로 정의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하듯 자율실험실은 새 장비를 만드는 것이 아니라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기성 장비를 엮는 것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이라 별도 품목이 성립하지 않는다. 둘째, KSIC·HS코드와 국가연구시설장비 분류체계에 해당 품목 자체가 없다.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그래서 계층을 나눠 보면 국내 역량의 분포가 드러난다.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300"/>
        <w:gridCol w:w="1500"/>
        <w:gridCol w:w="6518"/>
      </w:tblGrid>
      <w:tr>
        <w:trPr>
          <w:tblHeader/>
        </w:trPr>
        <w:tc>
          <w:tcPr>
            <w:tcW w:type="dxa" w:w="23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계층</w:t>
            </w:r>
          </w:p>
        </w:tc>
        <w:tc>
          <w:tcPr>
            <w:tcW w:type="dxa" w:w="15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국내 역량</w:t>
            </w:r>
          </w:p>
        </w:tc>
        <w:tc>
          <w:tcPr>
            <w:tcW w:type="dxa" w:w="65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로봇팔(협동로봇)</w:t>
            </w:r>
          </w:p>
        </w:tc>
        <w:tc>
          <w:tcPr>
            <w:tcW w:type="dxa" w:w="15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있음</w:t>
            </w:r>
          </w:p>
        </w:tc>
        <w:tc>
          <w:tcPr>
            <w:tcW w:type="dxa" w:w="65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hyperlink w:history="1" r:id="rId29ilsrqiacrqmea9dkpf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로봇산업 실태조사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는 2006년부터 매년 나오는 정부승인통계다. 한국의 로봇밀도는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1,012대로 세계 최고 수준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이고, </w:t>
            </w:r>
            <w:hyperlink w:history="1" r:id="rIdumy08ajkxlpabocof9ho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두산로보틱스는 중국을 제외한 글로벌 시장 4위권이면서 국내 1위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다(</w:t>
            </w:r>
            <w:hyperlink w:history="1" r:id="rIdh9aeqiept-zyuxolatfb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글로벌 1위는 덴마크 유니버설로봇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3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리퀴드핸들러</w:t>
            </w:r>
          </w:p>
        </w:tc>
        <w:tc>
          <w:tcPr>
            <w:tcW w:type="dxa" w:w="15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1개사</w:t>
            </w:r>
          </w:p>
        </w:tc>
        <w:tc>
          <w:tcPr>
            <w:tcW w:type="dxa" w:w="65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hyperlink w:history="1" r:id="rId5aswby2g68bzwwp4dayf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글로벌 상위 5개사(Agilent·Beckman Coulter·Eppendorf·Hamilton·Thermo Fisher)가 모두 외산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. </w:t>
            </w:r>
            <w:hyperlink w:history="1" r:id="rIdugm4c7znj66is6ue6quc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국내에서는 2021년 설립된 에이블랩스가 “유일하게 액체 핸들링 자동화 로봇을 만들었다”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고 밝힌다. 국산·외산 분리 점유율 통계는 없다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분석장비</w:t>
            </w:r>
          </w:p>
        </w:tc>
        <w:tc>
          <w:tcPr>
            <w:tcW w:type="dxa" w:w="15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거의 없음</w:t>
            </w:r>
          </w:p>
        </w:tc>
        <w:tc>
          <w:tcPr>
            <w:tcW w:type="dxa" w:w="65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hyperlink w:history="1" r:id="rId781emxfep-5gwhydnoxp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마이크로플레이트 리더·오실로스코프·스펙트럼 분석기 외산 비중 100%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. </w:t>
            </w:r>
            <w:hyperlink w:history="1" r:id="rIdjqq5jzkbupbp4uz1tli9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바이오 분야는 수요기업의 90% 이상이 해외 소부장에 의존</w:t>
              </w:r>
            </w:hyperlink>
          </w:p>
        </w:tc>
      </w:tr>
      <w:tr>
        <w:trPr>
          <w:cantSplit/>
        </w:trPr>
        <w:tc>
          <w:tcPr>
            <w:tcW w:type="dxa" w:w="23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연결 규격·소프트웨어</w:t>
            </w:r>
          </w:p>
        </w:tc>
        <w:tc>
          <w:tcPr>
            <w:tcW w:type="dxa" w:w="15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지분 없음</w:t>
            </w:r>
          </w:p>
        </w:tc>
        <w:tc>
          <w:tcPr>
            <w:tcW w:type="dxa" w:w="65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장비 통신은 </w:t>
            </w:r>
            <w:hyperlink w:history="1" r:id="rIduhhswjk5cwaen9gv2xpv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OPC UA LADS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(독일 주도)와 </w:t>
            </w:r>
            <w:hyperlink w:history="1" r:id="rIdoik1zqcddh8frrekjexa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SiLA 2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, 데이터는 Allotrope·AnIML, 소재 온톨로지는 </w:t>
            </w:r>
            <w:hyperlink w:history="1" r:id="rIdnzxmzkzuhkagkt0-pd-n6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EU의 EMMO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가 쥐고 있다. 한국은 </w:t>
            </w:r>
            <w:hyperlink w:history="1" r:id="rIdiex8foasvqxs476whcms2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5"/>
                  <w:szCs w:val="15"/>
                  <w:u w:val="single"/>
                </w:rPr>
                <w:t xml:space="preserve">2026년 8월에야 협의체 「기술·플랫폼·표준」 분과를 출범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시켰다</w:t>
            </w:r>
          </w:p>
        </w:tc>
      </w:tr>
    </w:tbl>
    <w:tbl>
      <w:tblPr>
        <w:tblW w:type="dxa" w:w="10319"/>
        <w:tblBorders>
          <w:top w:val="none"/>
          <w:left w:val="single" w:color="1D3567" w:sz="14"/>
          <w:bottom w:val="none"/>
          <w:right w:val="none"/>
          <w:insideH w:val="none"/>
          <w:insideV w:val="none"/>
        </w:tblBorders>
      </w:tblPr>
      <w:tblGrid>
        <w:gridCol w:w="10319"/>
      </w:tblGrid>
      <w:tr>
        <w:tc>
          <w:tcPr>
            <w:tcW w:type="dxa" w:w="10319"/>
            <w:shd w:fill="F7F9FC" w:color="auto" w:val="clear"/>
            <w:tcMar>
              <w:top w:type="dxa" w:w="100"/>
              <w:left w:type="dxa" w:w="170"/>
              <w:bottom w:type="dxa" w:w="100"/>
              <w:right w:type="dxa" w:w="140"/>
            </w:tcMar>
          </w:tcPr>
          <w:p>
            <w:pPr>
              <w:spacing w:line="21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세계 최고 로봇밀도에 협동로봇 국내 1위 기업까지 있는 나라가, 그 로봇을 자국 실험장비에 붙여 쓰는 자율실험실은 만들지 못하고 있다.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부품이 없어서가 아니라, 부품을 엮는 규격과 소프트웨어가 전부 밖에 있기 때문이다.</w:t>
            </w:r>
          </w:p>
        </w:tc>
      </w:tr>
    </w:tbl>
    <w:tbl>
      <w:tblPr>
        <w:tblW w:type="dxa" w:w="10319"/>
        <w:tblBorders>
          <w:top w:val="single" w:color="B26A00" w:sz="6"/>
          <w:left w:val="single" w:color="B26A00" w:sz="18"/>
          <w:bottom w:val="single" w:color="B26A00" w:sz="6"/>
          <w:right w:val="single" w:color="B26A00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FDF3E7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26A00"/>
                <w:sz w:val="16"/>
                <w:szCs w:val="16"/>
              </w:rPr>
              <w:t xml:space="preserve">주의 — “로봇팔도 외산”이라고 쓰면 안 된다</w:t>
            </w:r>
          </w:p>
          <w:p>
            <w:pPr>
              <w:spacing w:after="22" w:before="22" w:line="225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두산로보틱스·레인보우로보틱스·뉴로메카가 있고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국내 협동로봇 시장 1위는 두산로보틱스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다. “장비가 다 외산”이라고 뭉뚱그리면 이 대목에서 반박당하고, 그 순간 문단 전체의 신뢰가 흔들린다. 오히려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“부품은 있는데 시스템이 없다”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로 써야 논지가 강해진다.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1D3567"/>
          <w:sz w:val="18"/>
          <w:szCs w:val="18"/>
        </w:rPr>
        <w:t xml:space="preserve">⑦ 바로 쓸 수 있는 문장 — “외산 벤더 장비·시스템 의존, 생태계 고착화 우려”</w:t>
      </w:r>
    </w:p>
    <w:p>
      <w:pPr>
        <w:spacing w:after="40" w:before="40" w:line="215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14"/>
          <w:szCs w:val="14"/>
        </w:rPr>
        <w:t xml:space="preserve">아래 문장은 위 근거를 그대로 반영해 작성했다. 밑줄 친 부분에 출처 링크가 걸려 있다.</w:t>
      </w:r>
    </w:p>
    <w:p>
      <w:pPr>
        <w:spacing w:after="50" w:before="16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의존의 실태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국내 연구실의 기본 연구장비는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90% 이상이 수입품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이며, </w:t>
      </w:r>
      <w:hyperlink w:history="1" r:id="rId4tdmrjhmrf-pzl9cgc8iv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마이크로플레이트 리더·오실로스코프·스펙트럼 분석기는 외산 비중이 100%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다.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바이오 분야는 </w:t>
      </w:r>
      <w:hyperlink w:history="1" r:id="rIdedhptbntm2f2n03ugqfbz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수요기업의 90% 이상이 해외 소부장에 의존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하고 있다.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실험 자동화의 핵심인 자동분주기(리퀴드핸들러)는 </w:t>
      </w:r>
      <w:hyperlink w:history="1" r:id="rIdgeu5vwnv0w_4rn8dbg5tw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글로벌 상위 5개사가 모두 외산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이며, </w:t>
      </w:r>
      <w:hyperlink w:history="1" r:id="rIdnmxwwmhg0cj8nmop3yivr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국내에서는 2021년 설립된 1개사가 유일한 제조사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다.</w:t>
      </w:r>
    </w:p>
    <w:p>
      <w:pPr>
        <w:spacing w:after="50" w:before="15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고착화가 일어나는 구조 — 핵심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자율실험실은 새 장비를 만드는 것이 아니라 기성 장비를 엮는 것이다. </w:t>
      </w:r>
      <w:hyperlink w:history="1" r:id="rId5ngbyrdy2jy7pt3jo3w8c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미국 NIST는 자율실험실 생태계를 “상용 기성품(COTS) 부품으로 조립 가능한 모듈형 구조”로 정의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한다. 따라서 경쟁력은 개별 장비가 아니라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장비를 잇는 규격과 소프트웨어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에서 결정된다.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그런데 그 규격은 전부 국외에서 정해진다. 장비 통신은 </w:t>
      </w:r>
      <w:hyperlink w:history="1" r:id="rIdl9icbo0r7-ihmna-4x23u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독일 주도의 OPC UA LADS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와 </w:t>
      </w:r>
      <w:hyperlink w:history="1" r:id="rIdnngbz0qxypr9yzoy07ezn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SiLA 2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, 데이터는 제약업계 컨소시엄의 Allotrope·AnIML, 소재 온톨로지는 </w:t>
      </w:r>
      <w:hyperlink w:history="1" r:id="rIdg9jbx1i9ojuj0tqquauup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EU의 EMMO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가 쥐고 있다. 한국은 </w:t>
      </w:r>
      <w:hyperlink w:history="1" r:id="rId96plmvhhikjmlbi0usvla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2026년 8월에야 「기술·플랫폼·표준」 분과를 출범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시켰다.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6.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소프트웨어는 장비에 묶여 들어온다. 분석 소프트웨어는 장비를 사면 따라오는 구조여서 장비 점유율이 곧 소프트웨어 점유율이 된다. 여기에 </w:t>
      </w:r>
      <w:hyperlink w:history="1" r:id="rIdzax6zmiogziuradfoh8oq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외국계 기업은 장비를 무상 제공하는 대신 5~10년간 소모품 구매를 조건으로 거는 영업 방식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을 쓴다. 한 번 들어온 벤더는 장비·소프트웨어·소모품을 함께 묶어 교체 비용을 키운다.</w:t>
      </w:r>
    </w:p>
    <w:p>
      <w:pPr>
        <w:spacing w:after="50" w:before="15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고착화의 결과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7. </w:t>
      </w:r>
      <w:hyperlink w:history="1" r:id="rIdzhdiyvpssgdandyl-_ltv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국내 바이오장비 개발률은 36.4%인데 연구현장의 국산 장비 실제 도입률은 1%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 그친다. 만들 수 있는데도 쓰이지 않는다는 뜻이며, 이는 개별 장비의 성능 문제가 아니라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기존 시스템에 붙지 못하는 연결의 문제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다.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8.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역설적으로 한국은 부품 역량이 없는 나라가 아니다. </w:t>
      </w:r>
      <w:hyperlink w:history="1" r:id="rId_fgvz5t0t21u3n5bqhpdg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로봇밀도는 1,012대로 세계 최고 수준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이고 </w:t>
      </w:r>
      <w:hyperlink w:history="1" r:id="rIdkggyfj9_s5tagctdfnaan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협동로봇에서는 국내 기업이 글로벌 4위권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에 있다. 그럼에도 그 로봇을 자국 실험장비에 붙여 쓰는 자율실험실은 만들지 못하고 있다.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부품이 없어서가 아니라, 부품을 엮는 규격과 소프트웨어가 모두 밖에 있기 때문이다.</w:t>
      </w:r>
    </w:p>
    <w:p>
      <w:pPr>
        <w:spacing w:after="50" w:before="15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왜 지금이 분기점인가</w:t>
      </w:r>
    </w:p>
    <w:p>
      <w:pPr>
        <w:spacing w:after="30" w:before="30" w:line="215" w:lineRule="auto"/>
        <w:ind w:left="300" w:hanging="240"/>
      </w:pPr>
      <w:r>
        <w:rPr>
          <w:rFonts w:ascii="맑은 고딕" w:cs="맑은 고딕" w:eastAsia="맑은 고딕" w:hAnsi="맑은 고딕"/>
          <w:b/>
          <w:bCs/>
          <w:color w:val="1D3567"/>
          <w:sz w:val="16"/>
          <w:szCs w:val="16"/>
        </w:rPr>
        <w:t xml:space="preserve">9.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자율실험실 시장은 이제 형성되는 중이다. </w:t>
      </w:r>
      <w:hyperlink w:history="1" r:id="rIdobkol0mmtcuont42e2f7d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한국 실험실 자동화 시장은 2024년 약 1억 2,575만 달러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 규모이고, </w:t>
      </w:r>
      <w:hyperlink w:history="1" r:id="rId2thdzxbmtcgcslp1s5ick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6"/>
            <w:szCs w:val="16"/>
            <w:u w:val="single"/>
          </w:rPr>
          <w:t xml:space="preserve">자동분주기 시장은 2025년 2,350만 달러에서 2036년 5,100만 달러로 성장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6"/>
          <w:szCs w:val="16"/>
        </w:rPr>
        <w:t xml:space="preserve">할 전망이다. </w:t>
      </w:r>
      <w:r>
        <w:rPr>
          <w:rFonts w:ascii="맑은 고딕" w:cs="맑은 고딕" w:eastAsia="맑은 고딕" w:hAnsi="맑은 고딕"/>
          <w:b/>
          <w:bCs/>
          <w:color w:val="222222"/>
          <w:sz w:val="16"/>
          <w:szCs w:val="16"/>
        </w:rPr>
        <w:t xml:space="preserve">지금 표준과 시스템 계층을 확보하지 못하면, 지금의 장비 의존이 자율실험실 시대의 시스템 의존으로 그대로 이월된다.</w:t>
      </w:r>
    </w:p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2E7D32"/>
          <w:sz w:val="18"/>
          <w:szCs w:val="18"/>
        </w:rPr>
        <w:t xml:space="preserve">⑥ 보너스 — 문안에 없지만 쓸 만한 근거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2600"/>
        <w:gridCol w:w="7718"/>
      </w:tblGrid>
      <w:tr>
        <w:trPr>
          <w:tblHeader/>
        </w:trPr>
        <w:tc>
          <w:tcPr>
            <w:tcW w:type="dxa" w:w="2600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자료</w:t>
            </w:r>
          </w:p>
        </w:tc>
        <w:tc>
          <w:tcPr>
            <w:tcW w:type="dxa" w:w="7718"/>
            <w:shd w:fill="1D3567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h4ybbluh58cplavu7lfbl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한국경제(2023.8)</w:t>
              </w:r>
            </w:hyperlink>
          </w:p>
        </w:tc>
        <w:tc>
          <w:tcPr>
            <w:tcW w:type="dxa" w:w="7718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외국계 기업이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장비를 무상 제공하는 대신 5~10년간 소모품 구매를 조건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으로 거는 영업 전략. “왜 국산으로 바꾸지 못하는가”를 설명하는 구조적 요인(lock-in)으로, 종속 논지에 직결된다</w:t>
            </w:r>
          </w:p>
        </w:tc>
      </w:tr>
      <w:tr>
        <w:trPr>
          <w:cantSplit/>
        </w:trPr>
        <w:tc>
          <w:tcPr>
            <w:tcW w:type="dxa" w:w="2600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center"/>
            </w:pPr>
            <w:hyperlink w:history="1" r:id="rId0u70trj5lrqs64e0wrtln">
              <w:r>
                <w:rPr>
                  <w:rFonts w:ascii="맑은 고딕" w:cs="맑은 고딕" w:eastAsia="맑은 고딕" w:hAnsi="맑은 고딕"/>
                  <w:b/>
                  <w:bCs/>
                  <w:color w:val="1B54B5"/>
                  <w:sz w:val="15"/>
                  <w:szCs w:val="15"/>
                  <w:u w:val="single"/>
                </w:rPr>
                <w:t xml:space="preserve">헬로디디</w:t>
              </w:r>
            </w:hyperlink>
          </w:p>
        </w:tc>
        <w:tc>
          <w:tcPr>
            <w:tcW w:type="dxa" w:w="7718"/>
            <w:shd w:fill="F7F9FC" w:color="auto" w:val="clear"/>
            <w:tcMar>
              <w:top w:type="dxa" w:w="80"/>
              <w:left w:type="dxa" w:w="75"/>
              <w:bottom w:type="dxa" w:w="80"/>
              <w:right w:type="dxa" w:w="75"/>
            </w:tcMar>
            <w:vAlign w:val="center"/>
          </w:tcPr>
          <w:p>
            <w:pPr>
              <w:spacing w:after="12" w:before="12" w:line="205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한국기계연구원 임현의 연구단장이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5"/>
                <w:szCs w:val="15"/>
              </w:rPr>
              <w:t xml:space="preserve">AI와 국산 실험장비를 연결하는 플랫폼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5"/>
                <w:szCs w:val="15"/>
              </w:rPr>
              <w:t xml:space="preserve">을 구축 중이라고 밝혔다. 문제 제기에 그치지 않고 대응이 진행 중이라는 점을 함께 쓸 수 있다</w:t>
            </w:r>
          </w:p>
        </w:tc>
      </w:tr>
    </w:tbl>
    <w:p>
      <w:pPr>
        <w:spacing w:after="80" w:before="280"/>
      </w:pPr>
      <w:r>
        <w:rPr>
          <w:rFonts w:ascii="맑은 고딕" w:cs="맑은 고딕" w:eastAsia="맑은 고딕" w:hAnsi="맑은 고딕"/>
          <w:b/>
          <w:bCs/>
          <w:color w:val="1D3567"/>
          <w:sz w:val="18"/>
          <w:szCs w:val="18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yrm1z017nh8h9xfopjwm9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"연구실 기본장비 90% 이상 수입품···정부, 2~3년 내 국산 대체 나선다"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s7a2e4f2ofyg8si0qaf8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뉴스포스트, "두산로보틱스, 중복 상장 속 AI·가격 경쟁력 우려"(협동로봇 점유율)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wadntp94vnt9xolyn_km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대한민국 정책브리핑, "필수인데 수입에 의존?…범용 연구장비 '국산화' 시동"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p_g5lvfpofgudakrlehn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뉴스투데이, "12조원 협동로봇 시장 놓고 '다윗' 레인보우로보틱스, '골리앗' 두산에 도전장"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5zyy7k29gdd168nhfy2ig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디지털투데이, "과기정통부, 수입 의존도 높은 범용 연구장비 국산화…전담 분과 신설"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yzxlewok8qd4qozdylt7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GlobeNewswire, "South Korea Automated Liquid Handling System Market Report"(2026.7)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0e3iqlsmig-bymtr84kf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"미래 먹거리 '바이오장비'···국산화 생태계 조성 澤 아닌 必"(한국기계연구원 정책포럼)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b98ktdczarl72vnjn_cp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MRFR, "South Korea Laboratory Automation Market"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nhro_3apunhczpqfupot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oyhgq3z6-rzxpb6mzf3j-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Roots Analysis, "Top 5 Manufacturers of Automated Liquid Handlers"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ookog0md4a-x221j171s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시사저널e, "신상 에이블랩스 대표 '클라우드 기반 전자동화 실험실 플랫폼 꿈꾼다'"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w3yj-0foovqaa0mahwsx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BRIC Bio리포트, "바이오산업 소부장 국내현황 및 경쟁력과 발전 방향"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cphqpbxho5sjzgs_abqx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"에이블랩스, 액체 핸들링 로봇 '노터블' 사업화 박차…美 시장 정조준"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kfvua3lpm2pyx4xhllvo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H. Joress et al., "Toward a composable, modular laboratory ecosystem for autonomous materials R&amp;D", Matter(2026)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tg0ydn6fjdezocxese87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'시동'"(협의체 분과별 과제)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8ylty-dncdrcla2qhcfk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OPC Foundation, OPC UA for LADS Part 1(OPC 30500-1)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hhaa-j2ybyywd9lkuttk0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NIST, "Development of Standards to Support a Modular and Autonomous Laboratory Ecosystem"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eyyi_admuokr6y2otrgg3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SiLA Standard FAQ — SiLA 2 개요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iamtc7-5j7tpwhgqhzcv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SelectScience, "ANSI accredits new SLAS microplate standard for well-bottom elevation"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0ux2gmwgnz42kswzdm5c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EMMC, Digitalisation &amp; Interoperability(EMMO 기반 소재 온톨로지)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ug7rjn76x8bkoecizguk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SLAS, ANSI/SLAS 마이크로플레이트 표준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up5csvdyqpnkj81hrg5t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"장비 공짜로 줄게…계약 물량까지 뺏는 외국계 바이오"(2023.8)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8" w:before="8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vsl4q3sbw4trt7_lrcrv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한국로봇산업진흥원, 로봇산업 실태조사(2006년부터 매년 실시되는 정부승인통계)</w:t>
              </w:r>
            </w:hyperlink>
          </w:p>
        </w:tc>
        <w:tc>
          <w:tcPr>
            <w:tcW w:type="dxa" w:w="5159"/>
          </w:tcPr>
          <w:p>
            <w:r>
              <w:t xml:space="preserve"/>
            </w:r>
          </w:p>
        </w:tc>
      </w:tr>
    </w:tbl>
    <w:p>
      <w:pPr>
        <w:spacing w:before="8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조사 환경에서 대부분의 언론사 도메인이 차단돼 원문을 직접 열람하지 못했다. 검색 결과에 인용된 문구와 복수 매체 교차 확인으로 정리했으므로, 인용 전 링크를 직접 확인하시기를 권한다.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6"/>
        <w:szCs w:val="16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pmliujzqr6tuna5evujg" Type="http://schemas.openxmlformats.org/officeDocument/2006/relationships/hyperlink" Target="https://www.hellodd.com/news/articleView.html?idxno=112666" TargetMode="External"/><Relationship Id="rIdsoncjexk71lc0_-tey8tj" Type="http://schemas.openxmlformats.org/officeDocument/2006/relationships/hyperlink" Target="https://www.hellodd.com/news/articleView.html?idxno=110899" TargetMode="External"/><Relationship Id="rIdix40mchttuwhl1vvjry5h" Type="http://schemas.openxmlformats.org/officeDocument/2006/relationships/hyperlink" Target="https://www.korea.kr/news/policyNewsView.do?newsId=148959754" TargetMode="External"/><Relationship Id="rIdvywplzlr30hwg5qpan9ob" Type="http://schemas.openxmlformats.org/officeDocument/2006/relationships/hyperlink" Target="https://www.digitaltoday.co.kr/news/articleView.html?idxno=632408" TargetMode="External"/><Relationship Id="rIdeylgswjdj-_mta0rco0p7" Type="http://schemas.openxmlformats.org/officeDocument/2006/relationships/hyperlink" Target="https://www.hellodd.com/news/articleView.html?idxno=98970" TargetMode="External"/><Relationship Id="rIdjm43kdpapsbanvqoau4b3" Type="http://schemas.openxmlformats.org/officeDocument/2006/relationships/hyperlink" Target="https://www.sisajournal-e.com/news/articleView.html?idxno=407214" TargetMode="External"/><Relationship Id="rIdit-fpd0smw-rnl7oenzm1" Type="http://schemas.openxmlformats.org/officeDocument/2006/relationships/hyperlink" Target="https://www.hellodd.com/news/articleView.html?idxno=112666" TargetMode="External"/><Relationship Id="rIdifr7vp9ida733ubztybbi" Type="http://schemas.openxmlformats.org/officeDocument/2006/relationships/hyperlink" Target="https://www.sisajournal-e.com/news/articleView.html?idxno=407214" TargetMode="External"/><Relationship Id="rIdv-hlsbkpylrbblsevc6ks" Type="http://schemas.openxmlformats.org/officeDocument/2006/relationships/hyperlink" Target="https://zdnet.co.kr/view/?no=20260811095548" TargetMode="External"/><Relationship Id="rId6-wgwvgqfsla0kv88nlfm" Type="http://schemas.openxmlformats.org/officeDocument/2006/relationships/hyperlink" Target="https://www.nist.gov/programs-projects/development-standards-support-modular-and-autonomous-laboratory-ecosystem" TargetMode="External"/><Relationship Id="rId9gndiyhj_usqdviljhbse" Type="http://schemas.openxmlformats.org/officeDocument/2006/relationships/hyperlink" Target="https://www.slas.org/education/ansi-slas-microplate-standards/" TargetMode="External"/><Relationship Id="rIdkovg6khybfqbjv-l1lfpk" Type="http://schemas.openxmlformats.org/officeDocument/2006/relationships/hyperlink" Target="https://www.selectscience.net/product-news/ansi-accredits-new-slas-microplate-standard-for-well-bottom-elevation/?artID=26395" TargetMode="External"/><Relationship Id="rIdql4enben73ub67sbkdi15" Type="http://schemas.openxmlformats.org/officeDocument/2006/relationships/hyperlink" Target="https://www.sciencedirect.com/science/article/abs/pii/S2590238526001190" TargetMode="External"/><Relationship Id="rId29ilsrqiacrqmea9dkpfi" Type="http://schemas.openxmlformats.org/officeDocument/2006/relationships/hyperlink" Target="https://www.kiria.org/portal/policysut/portalPlcyInquiry.do" TargetMode="External"/><Relationship Id="rIdumy08ajkxlpabocof9hop" Type="http://schemas.openxmlformats.org/officeDocument/2006/relationships/hyperlink" Target="https://www.newspost.kr/news/articleView.html?idxno=213502" TargetMode="External"/><Relationship Id="rIdh9aeqiept-zyuxolatfbi" Type="http://schemas.openxmlformats.org/officeDocument/2006/relationships/hyperlink" Target="https://www.news2day.co.kr/article/20230707500185" TargetMode="External"/><Relationship Id="rId5aswby2g68bzwwp4dayfz" Type="http://schemas.openxmlformats.org/officeDocument/2006/relationships/hyperlink" Target="https://www.rootsanalysis.com/key-insights/top-automated-liquid-handlers-manufacturing-companies.html" TargetMode="External"/><Relationship Id="rIdugm4c7znj66is6ue6qucg" Type="http://schemas.openxmlformats.org/officeDocument/2006/relationships/hyperlink" Target="https://www.sisajournal-e.com/news/articleView.html?idxno=407214" TargetMode="External"/><Relationship Id="rId781emxfep-5gwhydnoxp1" Type="http://schemas.openxmlformats.org/officeDocument/2006/relationships/hyperlink" Target="https://www.hellodd.com/news/articleView.html?idxno=110899" TargetMode="External"/><Relationship Id="rIdjqq5jzkbupbp4uz1tli9u" Type="http://schemas.openxmlformats.org/officeDocument/2006/relationships/hyperlink" Target="https://www.ibric.org/bric/trend/bio-report.do?articleNo=8693867" TargetMode="External"/><Relationship Id="rIduhhswjk5cwaen9gv2xpvr" Type="http://schemas.openxmlformats.org/officeDocument/2006/relationships/hyperlink" Target="https://reference.opcfoundation.org/specs/OPC-30500-1/1" TargetMode="External"/><Relationship Id="rIdoik1zqcddh8frrekjexaj" Type="http://schemas.openxmlformats.org/officeDocument/2006/relationships/hyperlink" Target="https://sila-standard.com/faq/" TargetMode="External"/><Relationship Id="rIdnzxmzkzuhkagkt0-pd-n6" Type="http://schemas.openxmlformats.org/officeDocument/2006/relationships/hyperlink" Target="https://emmc.eu/focus-areas/digitalisation-interoperability/" TargetMode="External"/><Relationship Id="rIdiex8foasvqxs476whcms2" Type="http://schemas.openxmlformats.org/officeDocument/2006/relationships/hyperlink" Target="https://zdnet.co.kr/view/?no=20260811095548" TargetMode="External"/><Relationship Id="rId4tdmrjhmrf-pzl9cgc8iv" Type="http://schemas.openxmlformats.org/officeDocument/2006/relationships/hyperlink" Target="https://www.hellodd.com/news/articleView.html?idxno=110899" TargetMode="External"/><Relationship Id="rIdedhptbntm2f2n03ugqfbz" Type="http://schemas.openxmlformats.org/officeDocument/2006/relationships/hyperlink" Target="https://www.ibric.org/bric/trend/bio-report.do?articleNo=8693867" TargetMode="External"/><Relationship Id="rIdgeu5vwnv0w_4rn8dbg5tw" Type="http://schemas.openxmlformats.org/officeDocument/2006/relationships/hyperlink" Target="https://www.rootsanalysis.com/key-insights/top-automated-liquid-handlers-manufacturing-companies.html" TargetMode="External"/><Relationship Id="rIdnmxwwmhg0cj8nmop3yivr" Type="http://schemas.openxmlformats.org/officeDocument/2006/relationships/hyperlink" Target="https://www.sisajournal-e.com/news/articleView.html?idxno=407214" TargetMode="External"/><Relationship Id="rId5ngbyrdy2jy7pt3jo3w8c" Type="http://schemas.openxmlformats.org/officeDocument/2006/relationships/hyperlink" Target="https://www.sciencedirect.com/science/article/abs/pii/S2590238526001190" TargetMode="External"/><Relationship Id="rIdl9icbo0r7-ihmna-4x23u" Type="http://schemas.openxmlformats.org/officeDocument/2006/relationships/hyperlink" Target="https://reference.opcfoundation.org/specs/OPC-30500-1/1" TargetMode="External"/><Relationship Id="rIdnngbz0qxypr9yzoy07ezn" Type="http://schemas.openxmlformats.org/officeDocument/2006/relationships/hyperlink" Target="https://sila-standard.com/faq/" TargetMode="External"/><Relationship Id="rIdg9jbx1i9ojuj0tqquauup" Type="http://schemas.openxmlformats.org/officeDocument/2006/relationships/hyperlink" Target="https://emmc.eu/focus-areas/digitalisation-interoperability/" TargetMode="External"/><Relationship Id="rId96plmvhhikjmlbi0usvla" Type="http://schemas.openxmlformats.org/officeDocument/2006/relationships/hyperlink" Target="https://zdnet.co.kr/view/?no=20260811095548" TargetMode="External"/><Relationship Id="rIdzax6zmiogziuradfoh8oq" Type="http://schemas.openxmlformats.org/officeDocument/2006/relationships/hyperlink" Target="https://www.hankyung.com/article/2023082171811" TargetMode="External"/><Relationship Id="rIdzhdiyvpssgdandyl-_ltv" Type="http://schemas.openxmlformats.org/officeDocument/2006/relationships/hyperlink" Target="https://www.hellodd.com/news/articleView.html?idxno=112666" TargetMode="External"/><Relationship Id="rId_fgvz5t0t21u3n5bqhpdg" Type="http://schemas.openxmlformats.org/officeDocument/2006/relationships/hyperlink" Target="https://www.kiria.org/portal/policysut/portalPlcyInquiry.do" TargetMode="External"/><Relationship Id="rIdkggyfj9_s5tagctdfnaan" Type="http://schemas.openxmlformats.org/officeDocument/2006/relationships/hyperlink" Target="https://www.newspost.kr/news/articleView.html?idxno=213502" TargetMode="External"/><Relationship Id="rIdobkol0mmtcuont42e2f7d" Type="http://schemas.openxmlformats.org/officeDocument/2006/relationships/hyperlink" Target="https://www.marketresearchfuture.com/reports/south-korea-laboratory-automation-market-50056" TargetMode="External"/><Relationship Id="rId2thdzxbmtcgcslp1s5ick" Type="http://schemas.openxmlformats.org/officeDocument/2006/relationships/hyperlink" Target="https://www.globenewswire.com/news-release/2026/07/10/3325342/0/en/south-korea-automated-liquid-handling-system-market-report-published-breaks-down-demand-across-drug-discovery-genomic-research-and-clinical-diagnostics.html" TargetMode="External"/><Relationship Id="rIdh4ybbluh58cplavu7lfbl" Type="http://schemas.openxmlformats.org/officeDocument/2006/relationships/hyperlink" Target="https://www.hankyung.com/article/2023082171811" TargetMode="External"/><Relationship Id="rId0u70trj5lrqs64e0wrtln" Type="http://schemas.openxmlformats.org/officeDocument/2006/relationships/hyperlink" Target="https://www.hellodd.com/news/articleView.html?idxno=112666" TargetMode="External"/><Relationship Id="rIdyrm1z017nh8h9xfopjwm9" Type="http://schemas.openxmlformats.org/officeDocument/2006/relationships/hyperlink" Target="https://www.hellodd.com/news/articleView.html?idxno=110899" TargetMode="External"/><Relationship Id="rIds7a2e4f2ofyg8si0qaf8e" Type="http://schemas.openxmlformats.org/officeDocument/2006/relationships/hyperlink" Target="https://www.newspost.kr/news/articleView.html?idxno=213502" TargetMode="External"/><Relationship Id="rIdwadntp94vnt9xolyn_kmc" Type="http://schemas.openxmlformats.org/officeDocument/2006/relationships/hyperlink" Target="https://www.korea.kr/news/policyNewsView.do?newsId=148959754" TargetMode="External"/><Relationship Id="rIdp_g5lvfpofgudakrlehnx" Type="http://schemas.openxmlformats.org/officeDocument/2006/relationships/hyperlink" Target="https://www.news2day.co.kr/article/20230707500185" TargetMode="External"/><Relationship Id="rId5zyy7k29gdd168nhfy2ig" Type="http://schemas.openxmlformats.org/officeDocument/2006/relationships/hyperlink" Target="https://www.digitaltoday.co.kr/news/articleView.html?idxno=632408" TargetMode="External"/><Relationship Id="rIdyzxlewok8qd4qozdylt7u" Type="http://schemas.openxmlformats.org/officeDocument/2006/relationships/hyperlink" Target="https://www.globenewswire.com/news-release/2026/07/10/3325342/0/en/south-korea-automated-liquid-handling-system-market-report-published-breaks-down-demand-across-drug-discovery-genomic-research-and-clinical-diagnostics.html" TargetMode="External"/><Relationship Id="rId0e3iqlsmig-bymtr84kfs" Type="http://schemas.openxmlformats.org/officeDocument/2006/relationships/hyperlink" Target="https://www.hellodd.com/news/articleView.html?idxno=98970" TargetMode="External"/><Relationship Id="rIdb98ktdczarl72vnjn_cpv" Type="http://schemas.openxmlformats.org/officeDocument/2006/relationships/hyperlink" Target="https://www.marketresearchfuture.com/reports/south-korea-laboratory-automation-market-50056" TargetMode="External"/><Relationship Id="rIdnhro_3apunhczpqfupotn" Type="http://schemas.openxmlformats.org/officeDocument/2006/relationships/hyperlink" Target="https://www.hellodd.com/news/articleView.html?idxno=112666" TargetMode="External"/><Relationship Id="rIdoyhgq3z6-rzxpb6mzf3j-" Type="http://schemas.openxmlformats.org/officeDocument/2006/relationships/hyperlink" Target="https://www.rootsanalysis.com/key-insights/top-automated-liquid-handlers-manufacturing-companies.html" TargetMode="External"/><Relationship Id="rIdookog0md4a-x221j171sa" Type="http://schemas.openxmlformats.org/officeDocument/2006/relationships/hyperlink" Target="https://www.sisajournal-e.com/news/articleView.html?idxno=407214" TargetMode="External"/><Relationship Id="rIdw3yj-0foovqaa0mahwsxe" Type="http://schemas.openxmlformats.org/officeDocument/2006/relationships/hyperlink" Target="https://www.ibric.org/bric/trend/bio-report.do?articleNo=8693867" TargetMode="External"/><Relationship Id="rIdcphqpbxho5sjzgs_abqxt" Type="http://schemas.openxmlformats.org/officeDocument/2006/relationships/hyperlink" Target="https://www.hitnews.co.kr/news/articleView.html?idxno=47443" TargetMode="External"/><Relationship Id="rIdkfvua3lpm2pyx4xhllvoo" Type="http://schemas.openxmlformats.org/officeDocument/2006/relationships/hyperlink" Target="https://www.sciencedirect.com/science/article/abs/pii/S2590238526001190" TargetMode="External"/><Relationship Id="rIdtg0ydn6fjdezocxese87t" Type="http://schemas.openxmlformats.org/officeDocument/2006/relationships/hyperlink" Target="https://zdnet.co.kr/view/?no=20260811095548" TargetMode="External"/><Relationship Id="rId8ylty-dncdrcla2qhcfkw" Type="http://schemas.openxmlformats.org/officeDocument/2006/relationships/hyperlink" Target="https://reference.opcfoundation.org/specs/OPC-30500-1/1" TargetMode="External"/><Relationship Id="rIdhhaa-j2ybyywd9lkuttk0" Type="http://schemas.openxmlformats.org/officeDocument/2006/relationships/hyperlink" Target="https://www.nist.gov/programs-projects/development-standards-support-modular-and-autonomous-laboratory-ecosystem" TargetMode="External"/><Relationship Id="rIdeyyi_admuokr6y2otrgg3" Type="http://schemas.openxmlformats.org/officeDocument/2006/relationships/hyperlink" Target="https://sila-standard.com/faq/" TargetMode="External"/><Relationship Id="rIdiamtc7-5j7tpwhgqhzcvo" Type="http://schemas.openxmlformats.org/officeDocument/2006/relationships/hyperlink" Target="https://www.selectscience.net/product-news/ansi-accredits-new-slas-microplate-standard-for-well-bottom-elevation/?artID=26395" TargetMode="External"/><Relationship Id="rId0ux2gmwgnz42kswzdm5cr" Type="http://schemas.openxmlformats.org/officeDocument/2006/relationships/hyperlink" Target="https://emmc.eu/focus-areas/digitalisation-interoperability/" TargetMode="External"/><Relationship Id="rIdug7rjn76x8bkoecizgukc" Type="http://schemas.openxmlformats.org/officeDocument/2006/relationships/hyperlink" Target="https://www.slas.org/education/ansi-slas-microplate-standards/" TargetMode="External"/><Relationship Id="rIdup5csvdyqpnkj81hrg5ts" Type="http://schemas.openxmlformats.org/officeDocument/2006/relationships/hyperlink" Target="https://www.hankyung.com/article/2023082171811" TargetMode="External"/><Relationship Id="rIdvsl4q3sbw4trt7_lrcrve" Type="http://schemas.openxmlformats.org/officeDocument/2006/relationships/hyperlink" Target="https://www.kiria.org/portal/policysut/portalPlcyInquiry.do" TargetMode="External"/><Relationship Id="rId7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2026-08-24T02:19:44.318Z</dcterms:created>
  <dcterms:modified xsi:type="dcterms:W3CDTF">2026-08-24T02:19:44.336Z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