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맑은 고딕" w:cs="맑은 고딕" w:eastAsia="맑은 고딕" w:hAnsi="맑은 고딕"/>
          <w:b/>
          <w:bCs/>
          <w:sz w:val="32"/>
          <w:szCs w:val="32"/>
        </w:rPr>
        <w:t xml:space="preserve">해외 자율실험실(Self-Driving Lab) 현황</w:t>
      </w:r>
    </w:p>
    <w:p>
      <w:pPr>
        <w:spacing w:after="160" w:before="320"/>
      </w:pPr>
      <w:r>
        <w:rPr>
          <w:rFonts w:ascii="맑은 고딕" w:cs="맑은 고딕" w:eastAsia="맑은 고딕" w:hAnsi="맑은 고딕"/>
          <w:b/>
          <w:bCs/>
          <w:sz w:val="24"/>
          <w:szCs w:val="24"/>
        </w:rPr>
        <w:t xml:space="preserve">□ 미국</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국립연구소가 자율실험실을 직접 운영해 규모와 표준을 만들고, 대학과 민간 자본이 그 뒤를 잇는 구조다. 에너지부 산하 로런스버클리·아르곤 연구소가 소재 분야에서 사람이 없는 상태로 도는 실험 설비를 상시 가동하고 있고, 대학은 시약을 적게 쓰는 소형 장치로 실험 회전 속도를 끌어올리는 방향을 맡고 있다.</w:t>
      </w:r>
    </w:p>
    <w:p>
      <w:pPr>
        <w:spacing w:after="110" w:line="288"/>
        <w:ind w:left="560" w:hanging="180"/>
      </w:pPr>
      <w:r>
        <w:rPr>
          <w:rFonts w:ascii="맑은 고딕" w:cs="맑은 고딕" w:eastAsia="맑은 고딕" w:hAnsi="맑은 고딕"/>
          <w:b w:val="false"/>
          <w:bCs w:val="false"/>
          <w:sz w:val="20"/>
          <w:szCs w:val="20"/>
        </w:rPr>
        <w:t xml:space="preserve">- 다른 나라와 가장 다른 점은 자율실험실을 개별 연구실 장비가 아니라 국가 연구 인프라로 규정했다는 것이다. 2025년 11월 행정명령으로 출범한 '제네시스 미션'은 17개 국립연구소와 슈퍼컴퓨터, 자율실험실을 하나의 과학 플랫폼으로 묶는 사업으로, 2026년 7월 기준 50억 달러 규모·278개 과제로 확대됐다.</w:t>
      </w:r>
    </w:p>
    <w:p>
      <w:pPr>
        <w:spacing w:after="110" w:line="288"/>
        <w:ind w:left="560" w:hanging="180"/>
      </w:pPr>
      <w:r>
        <w:rPr>
          <w:rFonts w:ascii="맑은 고딕" w:cs="맑은 고딕" w:eastAsia="맑은 고딕" w:hAnsi="맑은 고딕"/>
          <w:b w:val="false"/>
          <w:bCs w:val="false"/>
          <w:sz w:val="20"/>
          <w:szCs w:val="20"/>
        </w:rPr>
        <w:t xml:space="preserve">- 민간에서도 자율실험실 자체를 사업 모델로 삼은 기업이 나왔다. 라일라 사이언시스는 2025년 한 해에만 5억 5천만 달러를 조달했고, 미국 중앙정보국(CIA) 계열 벤처펀드까지 투자자로 참여했다.</w:t>
      </w:r>
    </w:p>
    <w:p>
      <w:pPr>
        <w:spacing w:after="110" w:line="288"/>
        <w:ind w:left="560" w:hanging="180"/>
      </w:pPr>
      <w:r>
        <w:rPr>
          <w:rFonts w:ascii="맑은 고딕" w:cs="맑은 고딕" w:eastAsia="맑은 고딕" w:hAnsi="맑은 고딕"/>
          <w:b w:val="false"/>
          <w:bCs w:val="false"/>
          <w:sz w:val="20"/>
          <w:szCs w:val="20"/>
        </w:rPr>
        <w:t xml:space="preserve">- 다만 2023년 A-Lab이 발표한 '신물질 41종'은 이미 알려진 물질이 섞여 있다는 반박이 제기돼 2026년 1월 논문 정정으로 정리됐다. 자율실험실이 만들어내는 결과를 누가 어떻게 검증할 것인지가 함께 풀어야 할 숙제로 남았다.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로런스버클리 국립연구소 A-Lab</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무기소재 합성</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계산으로 예측한 물질을 로봇이 직접 합성·측정하고, 실패하면 조건을 바꿔 다시 시도. 17일간 사람 개입 없이 58종을 시도해 41종을 만들어냄. 다만 '새로 발견한 물질'이라는 표현은 2026년 1월 정정</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계산·문헌·로봇을 한 줄로 이은 최초의 대규모 실증. 동시에 자율실험 결과의 검증 절차가 왜 필요한지도 보여준 사례</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아르곤 국립연구소 Polybot</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전자용 고분자 박막</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배합·코팅·후처리를 로봇이 이어서 수행하고 AI가 다음 조건을 정함. 사람이 다 시험할 수 없는 약 100만 가지 공정 조합에서 고품질 박막 조건을 찾아냄</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물질 자체가 아니라 '만드는 공정'을 자율 최적화 대상으로 삼은 사례. 웨어러블 기기·배터리 소재 양산 공정으로 연결</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노스캐롤라이나주립대 AlphaFlow·PoLARIS</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미세유체 화학</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가는 관 속 미세한 액체 방울에서 반응시키며 실시간 측정. 2026년 5월에는 납을 쓰지 않는 발광 나노소재를 12시간 만에 찾아냄</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시약을 극소량만 쓰기 때문에 비용과 폐기물이 적다. 대형 설비 없이도 자율실험실을 운영할 수 있음을 보여줌</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카네기멜런대 클라우드랩</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화학·생명 공용 인프라</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4천만 달러를 들여 장비 200여 종을 갖추고, 전 세계 연구자가 인터넷으로 실험을 의뢰해 24시간 돌림. 기업 에메랄드 클라우드랩과 공동 구축</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대학이 자율실험 설비를 공동 이용 서비스로 개방한 첫 사례. 장비가 없는 연구자도 자율실험을 쓸 수 있게 함</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미 에너지부 제네시스 미션</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국가사업</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17개 국립연구소·슈퍼컴퓨터·자율실험실을 하나로 연결하는 국가 과학 플랫폼. 2026년 7월 기준 50억 달러, 278개 과제. 보건복지부·국립과학재단·국립표준기술연구소가 자율실험실 구축을 함께 맡음</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자율실험실을 부처 합동 국가 인프라로 못박은 정책. 개별 연구실 단위 경쟁에서 국가 단위 경쟁으로 판을 바꿈</w:t>
            </w:r>
          </w:p>
        </w:tc>
      </w:tr>
    </w:tbl>
    <w:p>
      <w:pPr>
        <w:spacing w:after="260"/>
      </w:pPr>
    </w:p>
    <w:p>
      <w:pPr>
        <w:spacing w:after="160" w:before="320"/>
      </w:pPr>
      <w:r>
        <w:rPr>
          <w:rFonts w:ascii="맑은 고딕" w:cs="맑은 고딕" w:eastAsia="맑은 고딕" w:hAnsi="맑은 고딕"/>
          <w:b/>
          <w:bCs/>
          <w:sz w:val="24"/>
          <w:szCs w:val="24"/>
        </w:rPr>
        <w:t xml:space="preserve">□ 캐나다</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여러 곳에 나눠 뿌리지 않고 한 거점에 집중 투자한 것이 특징이다. 토론토대 가속화컨소시엄은 2023년 캐나다 최대 규모인 2억 달러(캐나다연구우수기금)를 받았고, 대학이 시설 확장에 1억 3천만 달러를 추가로 넣었다.</w:t>
      </w:r>
    </w:p>
    <w:p>
      <w:pPr>
        <w:spacing w:after="110" w:line="288"/>
        <w:ind w:left="560" w:hanging="180"/>
      </w:pPr>
      <w:r>
        <w:rPr>
          <w:rFonts w:ascii="맑은 고딕" w:cs="맑은 고딕" w:eastAsia="맑은 고딕" w:hAnsi="맑은 고딕"/>
          <w:b w:val="false"/>
          <w:bCs w:val="false"/>
          <w:sz w:val="20"/>
          <w:szCs w:val="20"/>
        </w:rPr>
        <w:t xml:space="preserve">- 소재에서 출발해 신약까지 폐루프를 넓힌 점이 다른 나라와 다르다. 간암 치료 후보물질을 30일 만에 도출한 사례가 대표적으로, 보통 수년에서 수십 년이 걸리는 과정이다.</w:t>
      </w:r>
    </w:p>
    <w:p>
      <w:pPr>
        <w:spacing w:after="110" w:line="288"/>
        <w:ind w:left="560" w:hanging="180"/>
      </w:pPr>
      <w:r>
        <w:rPr>
          <w:rFonts w:ascii="맑은 고딕" w:cs="맑은 고딕" w:eastAsia="맑은 고딕" w:hAnsi="맑은 고딕"/>
          <w:b w:val="false"/>
          <w:bCs w:val="false"/>
          <w:sz w:val="20"/>
          <w:szCs w:val="20"/>
        </w:rPr>
        <w:t xml:space="preserve">- 정부 연구기관인 캐나다 국가연구위원회(NRC)가 직접 자율실험실을 운영하고, 대학 거점(토론토·밴쿠버)과 역할을 나눠 맡는 구조도 자리를 잡았다. 현재 토론토대에 6기, 브리티시컬럼비아대(UBC)에 1기의 자율실험실이 가동 중이다.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토론토대 가속화컨소시엄(AC)</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소재·신약 종합</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2억 달러 국가지원으로 자율실험실 7기를 묶어 운영. 이산화탄소 포집 흡착제, 물 정화 분리막, 항암·항생제 물질을 같은 방식으로 탐색. 실험 처리량이 기존 대비 10~100배</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자율실험실에 투입된 단일 연구비로는 세계 최대. 대학·정부·기업이 한 컨소시엄에 묶인 운영 모델을 제시</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토론토대 자율실험실(신약)</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신약 개발</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AI가 후보 구조를 설계하고 로봇이 합성·평가하는 순환을 돌려 간암 치료 후보물질을 30일 만에 도출</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자율실험실이 소재를 넘어 신약 초기 단계까지 적용 가능함을 입증. 후보물질 발굴 기간 단축 효과가 가장 뚜렷하게 나타난 사례</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브리티시컬럼비아대 프로젝트 에이다(Ada)</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청정에너지 소재</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2018년 800만 달러로 구축한 캐나다 최초의 자율실험실. 이후 이산화탄소를 유용한 물질로 바꾸는 전해 촉매 탐색용 설비로 확장</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초기 실증 장비를 폐기하지 않고 응용 분야를 갈아끼우며 재활용한 사례. 자율실험실의 수명주기 관리 측면에서 참고 가치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캐나다 국가연구위원회(NRC)</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전기연료용 촉매</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정부 연구기관이 직접 자율실험실을 운영해 금 기반 전기연료 촉매를 탐색. 대학 거점과 공동 연구</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정부 기관이 시범 사용자가 아니라 운영 주체로 나선 사례. 공공 연구기관의 자율실험실 도입 모델</w:t>
            </w:r>
          </w:p>
        </w:tc>
      </w:tr>
    </w:tbl>
    <w:p>
      <w:pPr>
        <w:spacing w:after="260"/>
      </w:pPr>
    </w:p>
    <w:p>
      <w:pPr>
        <w:spacing w:after="160" w:before="320"/>
      </w:pPr>
      <w:r>
        <w:rPr>
          <w:rFonts w:ascii="맑은 고딕" w:cs="맑은 고딕" w:eastAsia="맑은 고딕" w:hAnsi="맑은 고딕"/>
          <w:b/>
          <w:bCs/>
          <w:sz w:val="24"/>
          <w:szCs w:val="24"/>
        </w:rPr>
        <w:t xml:space="preserve">□ 영국</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사람 대신 로봇이 기존 실험실을 그대로 돌아다니게 하는 '이동형 로봇' 방식을 세계에서 처음 실용화했다. 실험실을 새로 짓지 않아도 되기 때문에 도입 비용이 낮다는 점이 강점이다.</w:t>
      </w:r>
    </w:p>
    <w:p>
      <w:pPr>
        <w:spacing w:after="110" w:line="288"/>
        <w:ind w:left="560" w:hanging="180"/>
      </w:pPr>
      <w:r>
        <w:rPr>
          <w:rFonts w:ascii="맑은 고딕" w:cs="맑은 고딕" w:eastAsia="맑은 고딕" w:hAnsi="맑은 고딕"/>
          <w:b w:val="false"/>
          <w:bCs w:val="false"/>
          <w:sz w:val="20"/>
          <w:szCs w:val="20"/>
        </w:rPr>
        <w:t xml:space="preserve">- 또 하나의 축은 화학반응을 컴퓨터 코드로 적어 어디서든 똑같이 재현하는 방식이다. 글래스고대에서 시작해 기업(케미파이)으로 이어졌고, 누적 1억 달러 이상을 조달했다.</w:t>
      </w:r>
    </w:p>
    <w:p>
      <w:pPr>
        <w:spacing w:after="110" w:line="288"/>
        <w:ind w:left="560" w:hanging="180"/>
      </w:pPr>
      <w:r>
        <w:rPr>
          <w:rFonts w:ascii="맑은 고딕" w:cs="맑은 고딕" w:eastAsia="맑은 고딕" w:hAnsi="맑은 고딕"/>
          <w:b w:val="false"/>
          <w:bCs w:val="false"/>
          <w:sz w:val="20"/>
          <w:szCs w:val="20"/>
        </w:rPr>
        <w:t xml:space="preserve">- 2026년 들어 국가 차원의 투자가 본격화됐다. 정부는 2026~2030년 20억 파운드 규모의 인공지능 예산 중 최대 1억 3,700만 파운드를 과학 분야에 배정했고, 연구자금기관 ARIA는 245건 중 12건을 골라 '인공지능 과학자' 과제를 지원 중이다. 구글 딥마인드도 2026년 영국에 첫 자동화 실험실을 세우기로 했다.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리버풀대 이동형 로봇화학자</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수소 발생 광촉매</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기존 실험실을 그대로 두고 로봇이 장비 사이를 이동. 8일 자율 운전, 688회 실험을 거쳐 초기 조성 대비 활성이 6배 높은 수소발생용 광촉매 혼합물 발굴</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실험실 전체를 자동화 설비로 새로 짓지 않아도 된다는 것을 보여준 첫 사례. 기존 연구실 개조 방식의 원형</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리버풀대 로봇 협업 시스템(2024)</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유기합성 탐색</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키 1.75m 로봇 두 대가 역할을 나눠 합성·분석·다음 실험 결정을 협업. 신약 관련 구조 다변화, 초분자 화학, 광화학 등 세 분야에 적용. 2025년에는 공정 규모 확대용 로봇으로 확장</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단일 로봇 시연에서 여러 로봇의 분업 체제로 넘어간 사례. 사람 연구팀의 협업 구조를 로봇으로 옮긴 형태</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글래스고대 Chemputer·케미파이</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유기 반응 탐색·합성</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시약의 정체를 모르는 상태에서 화학 공간을 탐색하는 반응성 탐색 알고리즘이 연구자가 고르지 않았을 조건까지 찾아내 수율을 초기 대비 크게 개선. 2022년 분리 창업한 케미파이는 누적 1억 달러 이상을 조달하고 2025년 6월 글래스고에 자동 합성시설 '케미팜'을 열었음</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화학반응을 코드로 적어 다른 나라 장비에서 똑같이 재현. 실험 결과의 재현성 문제를 정면으로 다룬 접근</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애버리스트위스·맨체스터·케임브리지대 Adam·Eve</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바이오·신약</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인공지능이 가설을 세우고 실험으로 검증하는 폐루프를 반복해 효모 유전자와 효소의 관계를 규명하고, 말라리아 치료 후보물질을 발견</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'로봇 과학자'라는 개념 자체를 처음 실증. 이후 모든 자율실험실 논의의 출발점</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구글 딥마인드 영국 자동화 실험실</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소재(초전도체)</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2026년 영국에 설립하는 딥마인드의 첫 자동화 실험실. 하루 수백 종의 소재를 합성·측정하며, 초전도체를 첫 목표로 삼음</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인공지능 기업이 직접 실험 설비를 갖추기 시작한 신호. 계산 예측과 실제 합성의 간극을 자체적으로 메우려는 시도</w:t>
            </w:r>
          </w:p>
        </w:tc>
      </w:tr>
    </w:tbl>
    <w:p>
      <w:pPr>
        <w:spacing w:after="260"/>
      </w:pPr>
    </w:p>
    <w:p>
      <w:pPr>
        <w:spacing w:after="160" w:before="320"/>
      </w:pPr>
      <w:r>
        <w:rPr>
          <w:rFonts w:ascii="맑은 고딕" w:cs="맑은 고딕" w:eastAsia="맑은 고딕" w:hAnsi="맑은 고딕"/>
          <w:b/>
          <w:bCs/>
          <w:sz w:val="24"/>
          <w:szCs w:val="24"/>
        </w:rPr>
        <w:t xml:space="preserve">□ 독일</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기초 탐색보다 태양전지·촉매처럼 곧바로 산업에 쓰이는 분야에 자율실험실을 집중 배치한 것이 특징이다. 소재만 찾는 것이 아니라 소자(부품)를 만들어 성능까지 자동으로 측정하는 데까지 폐루프를 넓혔다.</w:t>
      </w:r>
    </w:p>
    <w:p>
      <w:pPr>
        <w:spacing w:after="110" w:line="288"/>
        <w:ind w:left="560" w:hanging="180"/>
      </w:pPr>
      <w:r>
        <w:rPr>
          <w:rFonts w:ascii="맑은 고딕" w:cs="맑은 고딕" w:eastAsia="맑은 고딕" w:hAnsi="맑은 고딕"/>
          <w:b w:val="false"/>
          <w:bCs w:val="false"/>
          <w:sz w:val="20"/>
          <w:szCs w:val="20"/>
        </w:rPr>
        <w:t xml:space="preserve">- 기업이 연구 컨소시엄에 직접 참여하는 구조가 자리를 잡았다. 2026년 3월 출범한 ASCEND 컨소시엄에는 국책연구기관과 함께 BASF, 지멘스에너지 같은 대기업이 처음부터 참여자로 들어갔다.</w:t>
      </w:r>
    </w:p>
    <w:p>
      <w:pPr>
        <w:spacing w:after="110" w:line="288"/>
        <w:ind w:left="560" w:hanging="180"/>
      </w:pPr>
      <w:r>
        <w:rPr>
          <w:rFonts w:ascii="맑은 고딕" w:cs="맑은 고딕" w:eastAsia="맑은 고딕" w:hAnsi="맑은 고딕"/>
          <w:b w:val="false"/>
          <w:bCs w:val="false"/>
          <w:sz w:val="20"/>
          <w:szCs w:val="20"/>
        </w:rPr>
        <w:t xml:space="preserve">- 헬름홀츠·막스플랑크 등 연구협회가 대학·기업과 함께 플랫폼을 운영하는 방식이 일반적이며, 개별 대학 단위 투자보다 연합체 단위 투자가 두드러진다.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헬름홀츠 에를랑겐-뉘른베르크(HI ERN)·FAU AMANDA·LineOne</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태양전지 소자</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용액을 발라 만드는 박막 소자를 하루 216~272개까지 자동으로 제작·측정하며 조건을 좁혀나감. 유기 태양전지에서 출발해 페로브스카이트로 확대</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소재 합성에서 멈추지 않고 '소자 제작·성능 측정'까지 자동화한 사례. 실제 제품 성능이 곧바로 판단 기준이 됨</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헬름홀츠 에를랑겐-뉘른베르크 SPINBOT</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페로브스카이트 태양전지</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대기 중 공정에서 10개 변수를 자율 최적화해 효율 23% 이상을 재현성 있게 확보. 광·열 안정성이 우수한 조성을 찾기 위해 160종 배합을 자동 선별</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진공·불활성 환경이 아닌 일반 대기 조건에서 성과를 냈다는 점이 산업화 관점에서 중요. 재현성 확보에 초점</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ASCEND 컨소시엄(HZB·프리츠하버연구소·BASF·지멘스에너지·두니아·TU베를린)</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촉매</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독일 연방연구기술우주부가 3천만 유로를 투입해 2026년 3월 출범. 인공지능 기반 자율실험실로 산업용 촉매 개발 기간을 수십 년에서 수년으로 단축하는 것이 목표</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국책연구기관·대학·대기업·스타트업이 한 사업에 묶인 유럽 최대 규모의 촉매 자율실험 연합</w:t>
            </w:r>
          </w:p>
        </w:tc>
      </w:tr>
    </w:tbl>
    <w:p>
      <w:pPr>
        <w:spacing w:after="260"/>
      </w:pPr>
    </w:p>
    <w:p>
      <w:pPr>
        <w:spacing w:after="160" w:before="320"/>
      </w:pPr>
      <w:r>
        <w:rPr>
          <w:rFonts w:ascii="맑은 고딕" w:cs="맑은 고딕" w:eastAsia="맑은 고딕" w:hAnsi="맑은 고딕"/>
          <w:b/>
          <w:bCs/>
          <w:sz w:val="24"/>
          <w:szCs w:val="24"/>
        </w:rPr>
        <w:t xml:space="preserve">□ 스위스</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특정 대학의 전용 설비가 아니라 누구나 신청해 쓸 수 있는 개방형 공동활용 인프라로 설계한 점이 가장 큰 특징이다. 국내 대학은 물론 해외 연구기관과 기업도 이용을 신청할 수 있다.</w:t>
      </w:r>
    </w:p>
    <w:p>
      <w:pPr>
        <w:spacing w:after="110" w:line="288"/>
        <w:ind w:left="560" w:hanging="180"/>
      </w:pPr>
      <w:r>
        <w:rPr>
          <w:rFonts w:ascii="맑은 고딕" w:cs="맑은 고딕" w:eastAsia="맑은 고딕" w:hAnsi="맑은 고딕"/>
          <w:b w:val="false"/>
          <w:bCs w:val="false"/>
          <w:sz w:val="20"/>
          <w:szCs w:val="20"/>
        </w:rPr>
        <w:t xml:space="preserve">- 촉매라는 한 분야에 화력을 모으되, 성격이 다른 두 갈래(용액에 녹는 촉매/고체 촉매)를 두 대학이 나눠 맡는 분업 구조를 택했다.</w:t>
      </w:r>
    </w:p>
    <w:p>
      <w:pPr>
        <w:spacing w:after="110" w:line="288"/>
        <w:ind w:left="560" w:hanging="180"/>
      </w:pPr>
      <w:r>
        <w:rPr>
          <w:rFonts w:ascii="맑은 고딕" w:cs="맑은 고딕" w:eastAsia="맑은 고딕" w:hAnsi="맑은 고딕"/>
          <w:b w:val="false"/>
          <w:bCs w:val="false"/>
          <w:sz w:val="20"/>
          <w:szCs w:val="20"/>
        </w:rPr>
        <w:t xml:space="preserve">- 기업 연구소도 같은 방향을 보고 있다. IBM 취리히 연구소는 반응 예측 인공지능과 로봇을 클라우드로 연결해 원격 합성 서비스를 운영 중이다.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Swiss CAT+ East(ETH 취리히)</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고체 촉매</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3,300만 스위스프랑 규모 국가사업의 동쪽 거점. 실험실 전체를 디지털화해 기계학습이 실험을 설계·최적화하는 폐루프로 운영하며, 학계·산업계에 개방</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 설비를 '연구실 자산'이 아니라 '국가 공동 장비'로 규정. 중소 연구그룹도 접근 가능</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Swiss CAT+ West(EPFL)</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용액 촉매</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같은 사업의 서쪽 거점으로 균일계 촉매를 담당. 동쪽 거점과 데이터 형식을 맞춰 결과를 공유</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한 나라 안에서 분야를 쪼개 중복 투자를 피한 구성. 데이터 규격 통일이 전제 조건임을 보여줌</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ETH 취리히 촉매공학연구실</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이산화탄소 전환 촉매</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인공지능이 촉매 조성을 제안하고 자동화 장비가 합성·평가한 결과를 다시 설계에 반영. 6주간 이산화탄소→메탄올 촉매 144종을 합성·평가해 평균 생성속도 12.6배 향상, 금속 원료비는 6.3분의 1, 메탄 부산물 생성은 3.2분의 1로 낮춤</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성능·비용·부산물이라는 서로 상충하는 세 조건을 동시에 개선. 자율실험이 실제 산업 지표를 겨냥할 수 있음을 보여줌</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IBM 취리히 연구소 RoboRXN</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클라우드 화학 합성</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반응 결과를 예측하는 인공지능과 합성 로봇을 클라우드로 연결. 이용자 2만 9천 명, 반응 예측 500만 건 이상. 탄소포집 물질·의약 화합물 합성에 적용</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실험 설비를 소유하지 않고 빌려 쓰는 방식을 상용 수준으로 끌어올림. 자율실험의 서비스화 사례</w:t>
            </w:r>
          </w:p>
        </w:tc>
      </w:tr>
    </w:tbl>
    <w:p>
      <w:pPr>
        <w:spacing w:after="260"/>
      </w:pPr>
    </w:p>
    <w:p>
      <w:pPr>
        <w:spacing w:after="160" w:before="320"/>
      </w:pPr>
      <w:r>
        <w:rPr>
          <w:rFonts w:ascii="맑은 고딕" w:cs="맑은 고딕" w:eastAsia="맑은 고딕" w:hAnsi="맑은 고딕"/>
          <w:b/>
          <w:bCs/>
          <w:sz w:val="24"/>
          <w:szCs w:val="24"/>
        </w:rPr>
        <w:t xml:space="preserve">□ 네덜란드</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대규모 국가 인프라보다 대학 연구실 한 곳이 만든 장비의 완성도로 승부한 사례가 두드러진다. 암스테르담대 RoboChem은 흐름 반응기와 소형 핵자기공명(NMR) 분석기를 붙여 합성과 분석을 한 자리에서 끝낸다.</w:t>
      </w:r>
    </w:p>
    <w:p>
      <w:pPr>
        <w:spacing w:after="110" w:line="288"/>
        <w:ind w:left="560" w:hanging="180"/>
      </w:pPr>
      <w:r>
        <w:rPr>
          <w:rFonts w:ascii="맑은 고딕" w:cs="맑은 고딕" w:eastAsia="맑은 고딕" w:hAnsi="맑은 고딕"/>
          <w:b w:val="false"/>
          <w:bCs w:val="false"/>
          <w:sz w:val="20"/>
          <w:szCs w:val="20"/>
        </w:rPr>
        <w:t xml:space="preserve">- 시연에서 멈추지 않고 보급형으로 다시 설계한 점이 특징이다. 2026년 공개한 후속 모델은 값을 낮추고 설계를 공개해 다른 연구실도 따라 만들 수 있게 했다.</w:t>
      </w:r>
    </w:p>
    <w:p>
      <w:pPr>
        <w:spacing w:after="110" w:line="288"/>
        <w:ind w:left="560" w:hanging="180"/>
      </w:pPr>
      <w:r>
        <w:rPr>
          <w:rFonts w:ascii="맑은 고딕" w:cs="맑은 고딕" w:eastAsia="맑은 고딕" w:hAnsi="맑은 고딕"/>
          <w:b w:val="false"/>
          <w:bCs w:val="false"/>
          <w:sz w:val="20"/>
          <w:szCs w:val="20"/>
        </w:rPr>
        <w:t xml:space="preserve">- 최근에는 대학·응용과학대·연구소가 함께 참여하는 국가 성장기금 사업으로 확대돼, 배합·제형 등 산업 수요가 큰 분야를 겨냥한 로봇 실험실 구축이 진행 중이다.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암스테르담대 RoboChem</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유기합성·광화학</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유동 광화학 반응기와 자동 핵자기공명 분석, 베이지안 최적화를 연계. 기존 반응의 약 80%에서 수율을 개선했고, 일부는 논문에 실린 조건보다 수율을 두 배로 높임. 주당 10~20개 분자를 최적화</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합성과 분석을 한 장치 안에서 끝내 사람의 개입 지점을 없앤 구성. 소규모 연구실용 자율실험실의 표준 형태로 자리잡음</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암스테르담대 RoboChem Flex(2026)</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보급형 자율합성</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앞선 장비를 값싸고 단순하게 다시 설계해 공개. 다른 연구실이 직접 구축할 수 있도록 부품과 제어 방식을 개방</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자율실험실을 소수 기관의 전유물에서 벗어나게 하려는 시도. 확산 속도를 좌우하는 요소</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Big Chemistry(라드바우드대·폰티스응용과학대·AMOLF 등)</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화학 배합·제형</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국가 성장기금을 받아 네이메헌에 완전 자동화 로봇 실험실을 구축 중. 7년 안에 생태계를 만들어 국내총생산에 4억~7억 5천만 유로를 기여하는 것이 목표</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학술 성과가 아니라 산업 파급효과를 명시적 목표로 내건 사업. 자율실험실의 경제성 논의에 참고</w:t>
            </w:r>
          </w:p>
        </w:tc>
      </w:tr>
    </w:tbl>
    <w:p>
      <w:pPr>
        <w:spacing w:after="260"/>
      </w:pPr>
    </w:p>
    <w:p>
      <w:pPr>
        <w:spacing w:after="160" w:before="320"/>
      </w:pPr>
      <w:r>
        <w:rPr>
          <w:rFonts w:ascii="맑은 고딕" w:cs="맑은 고딕" w:eastAsia="맑은 고딕" w:hAnsi="맑은 고딕"/>
          <w:b/>
          <w:bCs/>
          <w:sz w:val="24"/>
          <w:szCs w:val="24"/>
        </w:rPr>
        <w:t xml:space="preserve">□ 덴마크</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자율실험실을 방사광가속기(대형 X선 실험시설)에 직접 연결한 것이 다른 나라에서 보기 어려운 특징이다. 합성한 물질의 원자 배열을 그 자리에서 확인하고, 그 결과로 다음 실험을 정한다.</w:t>
      </w:r>
    </w:p>
    <w:p>
      <w:pPr>
        <w:spacing w:after="110" w:line="288"/>
        <w:ind w:left="560" w:hanging="180"/>
      </w:pPr>
      <w:r>
        <w:rPr>
          <w:rFonts w:ascii="맑은 고딕" w:cs="맑은 고딕" w:eastAsia="맑은 고딕" w:hAnsi="맑은 고딕"/>
          <w:b w:val="false"/>
          <w:bCs w:val="false"/>
          <w:sz w:val="20"/>
          <w:szCs w:val="20"/>
        </w:rPr>
        <w:t xml:space="preserve">- 기존 자율실험실이 주로 색·빛 흡수 같은 간접 지표로 판단했다면, 덴마크는 구조 자체를 판단 근거로 삼는다. 그만큼 적용 가능한 물질의 범위가 넓다.</w:t>
      </w:r>
    </w:p>
    <w:p>
      <w:pPr>
        <w:spacing w:after="110" w:line="288"/>
        <w:ind w:left="560" w:hanging="180"/>
      </w:pPr>
      <w:r>
        <w:rPr>
          <w:rFonts w:ascii="맑은 고딕" w:cs="맑은 고딕" w:eastAsia="맑은 고딕" w:hAnsi="맑은 고딕"/>
          <w:b w:val="false"/>
          <w:bCs w:val="false"/>
          <w:sz w:val="20"/>
          <w:szCs w:val="20"/>
        </w:rPr>
        <w:t xml:space="preserve">- 대학 단독이 아니라 5개 대학과 해외 컨소시엄이 참여하는 소재가속 플랫폼 형태로 운영되며, 수소·재생연료 등 이른바 P2X 분야에 초점을 맞추고 있다.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코펜하겐대 ScatterLab</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나노입자 합성</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스웨덴 MAX IV 가속기의 DanMAX 빔라인에 로봇 합성 장치를 붙여, 실시간 산란 데이터로 원자 배열을 확인하며 목표 구조를 찾아감. 4일간의 실험에서 5nm 십면체 금 나노입자와 10nm 구형 나노입자를 목표대로 합성</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색·흡광 신호가 약한 물질에도 쓸 수 있어 적용 범위가 넓다. 대형 연구시설과 자율실험실을 결합한 첫 실용 사례</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덴마크공대(DTU) CAPeX</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P2X 소재</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5개 덴마크 대학과 3개 해외 컨소시엄이 참여하는 소재가속 플랫폼. 계산·실험·합성 로봇을 폐루프로 묶어 소재 개발 속도를 5~10배 높이는 것이 목표</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재생전력을 연료·화학물질로 바꾸는 분야에 자율실험을 집중 투입한 국가 전략</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덴마크공대 자율소재발굴 그룹</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에너지 소재</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기후 문제 해결형 소재를 대상으로 계산·실험·로봇을 연결한 상시 연구 조직을 운영</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프로젝트 단위가 아니라 상설 조직으로 자율실험을 제도화한 사례</w:t>
            </w:r>
          </w:p>
        </w:tc>
      </w:tr>
    </w:tbl>
    <w:p>
      <w:pPr>
        <w:spacing w:after="260"/>
      </w:pPr>
    </w:p>
    <w:p>
      <w:pPr>
        <w:spacing w:after="160" w:before="320"/>
      </w:pPr>
      <w:r>
        <w:rPr>
          <w:rFonts w:ascii="맑은 고딕" w:cs="맑은 고딕" w:eastAsia="맑은 고딕" w:hAnsi="맑은 고딕"/>
          <w:b/>
          <w:bCs/>
          <w:sz w:val="24"/>
          <w:szCs w:val="24"/>
        </w:rPr>
        <w:t xml:space="preserve">□ 일본</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실험실을 자동화 설비에 맞춰 새로 짓는 대신, 사람 형태의 두 팔 로봇이 사람이 쓰던 도구와 절차를 그대로 쓰게 하는 방식을 택했다. 기존 실험 방법을 바꾸지 않아도 된다는 것이 장점이다.</w:t>
      </w:r>
    </w:p>
    <w:p>
      <w:pPr>
        <w:spacing w:after="110" w:line="288"/>
        <w:ind w:left="560" w:hanging="180"/>
      </w:pPr>
      <w:r>
        <w:rPr>
          <w:rFonts w:ascii="맑은 고딕" w:cs="맑은 고딕" w:eastAsia="맑은 고딕" w:hAnsi="맑은 고딕"/>
          <w:b w:val="false"/>
          <w:bCs w:val="false"/>
          <w:sz w:val="20"/>
          <w:szCs w:val="20"/>
        </w:rPr>
        <w:t xml:space="preserve">- 소재 분야에서는 서로 다른 회사 장비를 하나의 폐루프로 묶는 제어 소프트웨어를 공개해 왔다. 오래된 장비도 교체 없이 자율실험에 편입할 수 있게 한 접근이다.</w:t>
      </w:r>
    </w:p>
    <w:p>
      <w:pPr>
        <w:spacing w:after="110" w:line="288"/>
        <w:ind w:left="560" w:hanging="180"/>
      </w:pPr>
      <w:r>
        <w:rPr>
          <w:rFonts w:ascii="맑은 고딕" w:cs="맑은 고딕" w:eastAsia="맑은 고딕" w:hAnsi="맑은 고딕"/>
          <w:b w:val="false"/>
          <w:bCs w:val="false"/>
          <w:sz w:val="20"/>
          <w:szCs w:val="20"/>
        </w:rPr>
        <w:t xml:space="preserve">- 2026년 4월 도쿄과학대가 사람이 들어가지 않는 무인 실험 층을 정식 가동하면서, 시연 단계를 넘어 상시 운영 단계로 넘어갔다. 이 대학은 2040년까지 로봇 2,000대 도입을 목표로 내걸었다.</w:t>
      </w:r>
    </w:p>
    <w:p>
      <w:pPr>
        <w:spacing w:after="110" w:line="288"/>
        <w:ind w:left="560" w:hanging="180"/>
      </w:pPr>
      <w:r>
        <w:rPr>
          <w:rFonts w:ascii="맑은 고딕" w:cs="맑은 고딕" w:eastAsia="맑은 고딕" w:hAnsi="맑은 고딕"/>
          <w:b w:val="false"/>
          <w:bCs w:val="false"/>
          <w:sz w:val="20"/>
          <w:szCs w:val="20"/>
        </w:rPr>
        <w:t xml:space="preserve">- 개별 대학이 아니라 과학기술진흥기구(JST)의 미래·문샷 사업이 2023년 연합체를 만들어 국가 차원에서 묶고 있다.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이화학연구소(RIKEN) 마홀로 랩드로이드</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재생의료 세포배양</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사람형 두 팔 로봇이 유도만능줄기세포를 망막색소상피세포로 분화시키는 배양 조건을 스스로 탐색. 2억 가지 조합 중 143개 조건을 111일간 시험해 색소침착 지표를 88% 개선. 사람이 하면 최대 5년 걸릴 작업</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물질이 아니라 살아 있는 세포를 다룬 폐루프 실증. 조건 변화에 민감한 바이오 실험도 자율화 가능함을 입증</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물질재료연구기구(NIMS) NIMS-OS/NIMO</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소재 탐색</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인공지능과 로봇 실험을 사람 개입 없이 잇는 제어 소프트웨어를 공개. 서로 다른 제조사의 기존 장비까지 폐루프에 편입. 조성이 연속적으로 변하는 박막을 자율 탐색해 이상 홀 효과가 큰 조성을 찾아냄</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장비를 새로 사지 않고 소프트웨어로 자율실험실을 만드는 경로를 제시. 도입 비용을 크게 낮추는 방식</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NIMS·쓰쿠바대 자율 인공지능 네트워크</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소재 탐색</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여러 대의 자율 인공지능이 스스로 연결망을 만들어 협업하며 신소재를 탐색하는 기술. 2025년 12월 발표</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자율실험실 한 대가 아니라 여러 대를 묶는 다음 단계 기술. 국가 단위 연결 운영의 기반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도쿄과학대 로보틱스이노베이션센터</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의학·생명과학</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2025년 10월 설립, 2026년 4월 무인 실험 층 정식 가동. 사람형 로봇 마홀로를 포함한 로봇 10대가 사람 없이 세포배양·시약 조작을 수행. 2040년까지 로봇 2,000대 도입 목표</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실험 공간 자체에서 사람을 배제한 상시 운영 시설. 시연이 아닌 일상 연구 인프라로 넘어간 전환점</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AI-Robot-Driven Science Initiative</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국가사업</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과학기술진흥기구(JST)의 미래사업 2건과 문샷사업 2건이 2023년 연합해 결성. 이화학연구소·산업기술종합연구소·쓰쿠바대와 야스카와전기 등 기업이 참여</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대학·출연연·기업을 하나의 국가 프로그램으로 묶어 중복을 줄인 구조</w:t>
            </w:r>
          </w:p>
        </w:tc>
      </w:tr>
    </w:tbl>
    <w:p>
      <w:pPr>
        <w:spacing w:after="260"/>
      </w:pPr>
    </w:p>
    <w:p>
      <w:pPr>
        <w:spacing w:after="160" w:before="320"/>
      </w:pPr>
      <w:r>
        <w:rPr>
          <w:rFonts w:ascii="맑은 고딕" w:cs="맑은 고딕" w:eastAsia="맑은 고딕" w:hAnsi="맑은 고딕"/>
          <w:b/>
          <w:bCs/>
          <w:sz w:val="24"/>
          <w:szCs w:val="24"/>
        </w:rPr>
        <w:t xml:space="preserve">□ 중국</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개별 장비가 아니라 국가 대형 연구시설 규모로 자율실험실을 짓는 것이 가장 큰 특징이다. 중국과학기술대는 19개 실험실을 하나의 운영체계로 묶었고, 선전에는 바이오파운드리 9개를 갖춘 합성생물 대형 인프라가 들어섰다.</w:t>
      </w:r>
    </w:p>
    <w:p>
      <w:pPr>
        <w:spacing w:after="110" w:line="288"/>
        <w:ind w:left="560" w:hanging="180"/>
      </w:pPr>
      <w:r>
        <w:rPr>
          <w:rFonts w:ascii="맑은 고딕" w:cs="맑은 고딕" w:eastAsia="맑은 고딕" w:hAnsi="맑은 고딕"/>
          <w:b w:val="false"/>
          <w:bCs w:val="false"/>
          <w:sz w:val="20"/>
          <w:szCs w:val="20"/>
        </w:rPr>
        <w:t xml:space="preserve">- 성능 개선 속도가 빠르다. 중국과학기술대의 '기계화학자'는 2021년 1세대 이후 세대를 거듭해 2025년 10월 1.2판이 공개됐고, 문헌을 읽고 실험 방안을 세우는 단계까지 기능이 확대됐다.</w:t>
      </w:r>
    </w:p>
    <w:p>
      <w:pPr>
        <w:spacing w:after="110" w:line="288"/>
        <w:ind w:left="560" w:hanging="180"/>
      </w:pPr>
      <w:r>
        <w:rPr>
          <w:rFonts w:ascii="맑은 고딕" w:cs="맑은 고딕" w:eastAsia="맑은 고딕" w:hAnsi="맑은 고딕"/>
          <w:b w:val="false"/>
          <w:bCs w:val="false"/>
          <w:sz w:val="20"/>
          <w:szCs w:val="20"/>
        </w:rPr>
        <w:t xml:space="preserve">- 민간 기업이 자율실험 설비를 상용 서비스로 파는 단계에 이미 진입했다. 즈타이커지(XtalPi)는 선전·상하이·보스턴 세 곳에서 자동화 실험실을 운영하며 2025년 상반기 지능형 자동화 부문 매출이 전년 대비 95.9% 늘었다.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중국과학기술대(USTC) 기계화학자 '샤오라이'</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촉매</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이동형 로봇과 14개 작업 스테이션을 연결. 화성 운석에서 성분을 뽑아 산소를 만드는 촉매를 6주 만에 합성. 가능한 배합이 376만 가지로 사람이 하면 2,000년이 걸릴 탐색을 자동화</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재료를 현장에서 조달해 촉매까지 만드는 전 과정을 자율화. 우주 자원 활용이라는 새로운 응용 영역을 열었음</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USTC 정밀지능화학 국가중점실험실</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화학 전반</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분산된 19개 실험실의 로봇팔이 시약 조제·합성·분석을 수행하고 데이터가 실시간으로 통합 운영체계에 모임. 2025년 10월 공개한 1.2판은 문헌을 읽고 실험 방안을 제안하는 단계까지 확장</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실험실 한 곳이 아니라 여러 실험실을 하나의 시스템으로 묶은 규모화 사례</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선전 합성생물 대형 연구인프라(중국과학원 선전선진기술연구원·BGI)</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합성생물학</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설계-제작-시험-학습(DBTL) 순환을 사람 없이 반복하는 바이오파운드리 9개와 시험 스테이션 9개. 유전자 조합을 24시간 만들어 미생물에 발현시키며, 원격 주문·클라우드 설계 방식으로 운영</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세계 최대 규모의 합성생물 자동화 시설. 바이오 분야에서 자율실험을 대량 생산 체계로 끌어올린 사례</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즈타이커지(XtalPi)</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신약·소재</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선전·상하이·보스턴 세 곳에서 자동화 실험실 운영. 상하이 시설에만 자동화 워크스테이션 100대 이상. 2025년 상반기 지능형 자동화 부문 매출 전년 대비 95.9% 증가</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 설비가 연구 도구를 넘어 상품이 된 사례. 시장이 형성되고 있음을 보여주는 지표</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시안교통-리버풀대(XJTLU) AI 로봇 과학자 실험실</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화학·인공지능</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2025년 8월 착공. 인공지능·로봇·화학을 결합한 로봇 과학자 실험실 구축이 목표</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영국 리버풀대의 이동형 로봇 방식을 중국 현지에 이식하는 국제 협력 사례</w:t>
            </w:r>
          </w:p>
        </w:tc>
      </w:tr>
    </w:tbl>
    <w:p>
      <w:pPr>
        <w:spacing w:after="260"/>
      </w:pPr>
    </w:p>
    <w:p>
      <w:pPr>
        <w:spacing w:after="160" w:before="320"/>
      </w:pPr>
      <w:r>
        <w:rPr>
          <w:rFonts w:ascii="맑은 고딕" w:cs="맑은 고딕" w:eastAsia="맑은 고딕" w:hAnsi="맑은 고딕"/>
          <w:b/>
          <w:bCs/>
          <w:sz w:val="24"/>
          <w:szCs w:val="24"/>
        </w:rPr>
        <w:t xml:space="preserve">□ 유럽연합(EU) 공동사업</w:t>
      </w:r>
    </w:p>
    <w:p>
      <w:pPr>
        <w:spacing w:after="90" w:before="140"/>
        <w:ind w:left="220"/>
      </w:pPr>
      <w:r>
        <w:rPr>
          <w:rFonts w:ascii="맑은 고딕" w:cs="맑은 고딕" w:eastAsia="맑은 고딕" w:hAnsi="맑은 고딕"/>
          <w:b/>
          <w:bCs/>
          <w:sz w:val="21"/>
          <w:szCs w:val="21"/>
        </w:rPr>
        <w:t xml:space="preserve">ㅇ 현황</w:t>
      </w:r>
    </w:p>
    <w:p>
      <w:pPr>
        <w:spacing w:after="110" w:line="288"/>
        <w:ind w:left="560" w:hanging="180"/>
      </w:pPr>
      <w:r>
        <w:rPr>
          <w:rFonts w:ascii="맑은 고딕" w:cs="맑은 고딕" w:eastAsia="맑은 고딕" w:hAnsi="맑은 고딕"/>
          <w:b w:val="false"/>
          <w:bCs w:val="false"/>
          <w:sz w:val="20"/>
          <w:szCs w:val="20"/>
        </w:rPr>
        <w:t xml:space="preserve">- 회원국이 따로 가진 장비와 데이터를 하나의 플랫폼으로 묶는 방향이 뚜렷하다. 개별 국가가 감당하기 어려운 규모의 탐색을 여러 나라가 나눠 맡는 구조다.</w:t>
      </w:r>
    </w:p>
    <w:p>
      <w:pPr>
        <w:spacing w:after="110" w:line="288"/>
        <w:ind w:left="560" w:hanging="180"/>
      </w:pPr>
      <w:r>
        <w:rPr>
          <w:rFonts w:ascii="맑은 고딕" w:cs="맑은 고딕" w:eastAsia="맑은 고딕" w:hAnsi="맑은 고딕"/>
          <w:b w:val="false"/>
          <w:bCs w:val="false"/>
          <w:sz w:val="20"/>
          <w:szCs w:val="20"/>
        </w:rPr>
        <w:t xml:space="preserve">- 배터리 분야가 가장 앞서 있다. BIG-MAP 사업은 15개국 34개 기관이 참여해 소재 발견 속도를 5~10배 높이는 것을 목표로 자율 소재가속 플랫폼 시제품을 만들었다.</w:t>
      </w:r>
    </w:p>
    <w:p>
      <w:pPr>
        <w:spacing w:after="110" w:line="288"/>
        <w:ind w:left="560" w:hanging="180"/>
      </w:pPr>
      <w:r>
        <w:rPr>
          <w:rFonts w:ascii="맑은 고딕" w:cs="맑은 고딕" w:eastAsia="맑은 고딕" w:hAnsi="맑은 고딕"/>
          <w:b w:val="false"/>
          <w:bCs w:val="false"/>
          <w:sz w:val="20"/>
          <w:szCs w:val="20"/>
        </w:rPr>
        <w:t xml:space="preserve">- 2025년 발표한 '과학 분야 인공지능 전략'에서는 유럽 공동 가상연구소(RAISE)를 세우기로 하고, 자동화 실험실 구축에 별도 예산을 배정했다. 개별 사업 지원에서 상설 체계 구축으로 방향이 바뀌고 있다.</w:t>
      </w:r>
    </w:p>
    <w:p>
      <w:pPr>
        <w:spacing w:after="90" w:before="140"/>
        <w:ind w:left="220"/>
      </w:pPr>
      <w:r>
        <w:rPr>
          <w:rFonts w:ascii="맑은 고딕" w:cs="맑은 고딕" w:eastAsia="맑은 고딕" w:hAnsi="맑은 고딕"/>
          <w:b/>
          <w:bCs/>
          <w:sz w:val="21"/>
          <w:szCs w:val="21"/>
        </w:rPr>
        <w:t xml:space="preserve">ㅇ 주요 사례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4300"/>
        <w:gridCol w:w="2796"/>
      </w:tblGrid>
      <w:tr>
        <w:trPr>
          <w:tblHeader/>
        </w:trPr>
        <w:tc>
          <w:tcPr>
            <w:tcW w:type="dxa" w:w="15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기관</w:t>
            </w:r>
          </w:p>
        </w:tc>
        <w:tc>
          <w:tcPr>
            <w:tcW w:type="dxa" w:w="115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분야</w:t>
            </w:r>
          </w:p>
        </w:tc>
        <w:tc>
          <w:tcPr>
            <w:tcW w:type="dxa" w:w="4300"/>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내용</w:t>
            </w:r>
          </w:p>
        </w:tc>
        <w:tc>
          <w:tcPr>
            <w:tcW w:type="dxa" w:w="2796"/>
            <w:shd w:fill="D9E2F3" w:color="auto" w:val="clear"/>
            <w:tcMar>
              <w:top w:type="dxa" w:w="70"/>
              <w:left w:type="dxa" w:w="90"/>
              <w:bottom w:type="dxa" w:w="70"/>
              <w:right w:type="dxa" w:w="90"/>
            </w:tcMar>
            <w:vAlign w:val="center"/>
          </w:tcPr>
          <w:p>
            <w:pPr>
              <w:spacing w:line="264"/>
              <w:jc w:val="center"/>
            </w:pPr>
            <w:r>
              <w:rPr>
                <w:rFonts w:ascii="맑은 고딕" w:cs="맑은 고딕" w:eastAsia="맑은 고딕" w:hAnsi="맑은 고딕"/>
                <w:b/>
                <w:bCs/>
                <w:sz w:val="19"/>
                <w:szCs w:val="19"/>
              </w:rPr>
              <w:t xml:space="preserve">의의</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BIG-MAP(배터리2030+)</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배터리 소재</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15개국 34개 기관이 참여. 인공지능·슈퍼컴퓨터·대형 분석시설·합성 로봇을 하나로 이어 배터리 소재 발견 속도를 5~10배 높이는 것이 목표. 폐루프 소재가속 플랫폼 시제품을 완성</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한 나라 안에서 끝내지 않고 여러 나라 장비를 묶은 최초의 대규모 자율실험 사업</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배터리2030+ FULL-MAP</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배터리 소재</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BIG-MAP 후속 사업으로, 시제품 단계의 플랫폼을 실제 운영 체계로 전환</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시범사업이 끝난 뒤에도 인프라가 유지되도록 후속 사업을 연결한 구조</w:t>
            </w:r>
          </w:p>
        </w:tc>
      </w:tr>
      <w:tr>
        <w:tc>
          <w:tcPr>
            <w:tcW w:type="dxa" w:w="150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EU 과학 분야 인공지능 전략·RAISE</w:t>
            </w:r>
          </w:p>
        </w:tc>
        <w:tc>
          <w:tcPr>
            <w:tcW w:type="dxa" w:w="1150"/>
            <w:tcMar>
              <w:top w:type="dxa" w:w="70"/>
              <w:left w:type="dxa" w:w="90"/>
              <w:bottom w:type="dxa" w:w="70"/>
              <w:right w:type="dxa" w:w="90"/>
            </w:tcMar>
            <w:vAlign w:val="center"/>
          </w:tcPr>
          <w:p>
            <w:pPr>
              <w:spacing w:line="264"/>
              <w:jc w:val="center"/>
            </w:pPr>
            <w:r>
              <w:rPr>
                <w:rFonts w:ascii="맑은 고딕" w:cs="맑은 고딕" w:eastAsia="맑은 고딕" w:hAnsi="맑은 고딕"/>
                <w:b w:val="false"/>
                <w:bCs w:val="false"/>
                <w:sz w:val="18"/>
                <w:szCs w:val="18"/>
              </w:rPr>
              <w:t xml:space="preserve">국가(연합) 사업</w:t>
            </w:r>
          </w:p>
        </w:tc>
        <w:tc>
          <w:tcPr>
            <w:tcW w:type="dxa" w:w="4300"/>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2025년 발표. 유럽 공동 가상연구소 RAISE를 1억 700만 유로 규모 시범사업으로 출범시키고, 이 가운데 3,300만 유로를 인공지능 기반 자동화 실험실 구축에 배정. 실험 계획·수행·분석을 자율화하는 계층을 기존 실험실에 얹는 방식</w:t>
            </w:r>
          </w:p>
        </w:tc>
        <w:tc>
          <w:tcPr>
            <w:tcW w:type="dxa" w:w="2796"/>
            <w:tcMar>
              <w:top w:type="dxa" w:w="70"/>
              <w:left w:type="dxa" w:w="90"/>
              <w:bottom w:type="dxa" w:w="70"/>
              <w:right w:type="dxa" w:w="90"/>
            </w:tcMar>
            <w:vAlign w:val="center"/>
          </w:tcPr>
          <w:p>
            <w:pPr>
              <w:spacing w:line="264"/>
              <w:jc w:val="left"/>
            </w:pPr>
            <w:r>
              <w:rPr>
                <w:rFonts w:ascii="맑은 고딕" w:cs="맑은 고딕" w:eastAsia="맑은 고딕" w:hAnsi="맑은 고딕"/>
                <w:b w:val="false"/>
                <w:bCs w:val="false"/>
                <w:sz w:val="18"/>
                <w:szCs w:val="18"/>
              </w:rPr>
              <w:t xml:space="preserve">자율실험실을 새로 짓는 대신 기존 실험실에 자율 기능을 덧붙이는 접근. 확산 비용을 낮추는 전략</w:t>
            </w:r>
          </w:p>
        </w:tc>
      </w:tr>
    </w:tbl>
    <w:p>
      <w:pPr>
        <w:spacing w:after="26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2026-08-27T07:25:32.519Z</dcterms:created>
  <dcterms:modified xsi:type="dcterms:W3CDTF">2026-08-27T07:25:32.519Z</dcterms:modified>
</cp:coreProperties>
</file>

<file path=docProps/custom.xml><?xml version="1.0" encoding="utf-8"?>
<Properties xmlns="http://schemas.openxmlformats.org/officeDocument/2006/custom-properties" xmlns:vt="http://schemas.openxmlformats.org/officeDocument/2006/docPropsVTypes"/>
</file>