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B71" w:rsidRDefault="00A822E3" w:rsidP="00A822E3">
      <w:pPr>
        <w:pStyle w:val="Title"/>
      </w:pPr>
      <w:r>
        <w:t xml:space="preserve">Solution to Exercise </w:t>
      </w:r>
      <w:r w:rsidR="00D91482">
        <w:t>#</w:t>
      </w:r>
      <w:r>
        <w:t>1</w:t>
      </w:r>
    </w:p>
    <w:p w:rsidR="00A822E3" w:rsidRDefault="00A822E3" w:rsidP="00A822E3">
      <w:proofErr w:type="spellStart"/>
      <w:r>
        <w:t>Beshoy</w:t>
      </w:r>
      <w:proofErr w:type="spellEnd"/>
      <w:r>
        <w:t xml:space="preserve"> </w:t>
      </w:r>
      <w:proofErr w:type="spellStart"/>
      <w:r>
        <w:t>Saad</w:t>
      </w:r>
      <w:proofErr w:type="spellEnd"/>
      <w:r>
        <w:tab/>
      </w:r>
      <w:r>
        <w:tab/>
        <w:t>2572741</w:t>
      </w:r>
      <w:r>
        <w:tab/>
      </w:r>
      <w:r>
        <w:tab/>
      </w:r>
      <w:r>
        <w:tab/>
      </w:r>
      <w:r>
        <w:tab/>
      </w:r>
      <w:proofErr w:type="spellStart"/>
      <w:r>
        <w:t>Vitalij</w:t>
      </w:r>
      <w:proofErr w:type="spellEnd"/>
      <w:r>
        <w:t xml:space="preserve"> Minor</w:t>
      </w:r>
      <w:r>
        <w:tab/>
      </w:r>
      <w:r>
        <w:tab/>
        <w:t>2565427</w:t>
      </w:r>
    </w:p>
    <w:p w:rsidR="002834E3" w:rsidRDefault="002834E3" w:rsidP="002834E3">
      <w:pPr>
        <w:pStyle w:val="Heading1"/>
        <w:numPr>
          <w:ilvl w:val="0"/>
          <w:numId w:val="2"/>
        </w:numPr>
      </w:pPr>
      <w:r>
        <w:t>The Mysterious Chip</w:t>
      </w:r>
    </w:p>
    <w:p w:rsidR="002C7972" w:rsidRDefault="002C7972" w:rsidP="001705FD">
      <w:pPr>
        <w:pStyle w:val="ListParagraph"/>
        <w:numPr>
          <w:ilvl w:val="0"/>
          <w:numId w:val="3"/>
        </w:numPr>
      </w:pPr>
      <w:r>
        <w:t xml:space="preserve"> </w:t>
      </w:r>
    </w:p>
    <w:p w:rsidR="002834E3" w:rsidRDefault="001705FD" w:rsidP="002C7972">
      <w:pPr>
        <w:pStyle w:val="ListParagraph"/>
        <w:numPr>
          <w:ilvl w:val="1"/>
          <w:numId w:val="3"/>
        </w:numPr>
      </w:pPr>
      <w:r>
        <w:t xml:space="preserve">Using </w:t>
      </w:r>
      <w:r w:rsidRPr="001705FD">
        <w:t>onlinedisassembler.com</w:t>
      </w:r>
      <w:r>
        <w:t xml:space="preserve"> to inspect </w:t>
      </w:r>
      <w:proofErr w:type="spellStart"/>
      <w:r>
        <w:t>dump_eep.hex</w:t>
      </w:r>
      <w:proofErr w:type="spellEnd"/>
      <w:r>
        <w:t xml:space="preserve"> we get the following output:</w:t>
      </w:r>
    </w:p>
    <w:p w:rsidR="001705FD" w:rsidRDefault="001705FD" w:rsidP="001705FD">
      <w:pPr>
        <w:jc w:val="center"/>
      </w:pPr>
      <w:r>
        <w:rPr>
          <w:noProof/>
        </w:rPr>
        <w:drawing>
          <wp:inline distT="0" distB="0" distL="0" distR="0">
            <wp:extent cx="5677693" cy="790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677693" cy="790685"/>
                    </a:xfrm>
                    <a:prstGeom prst="rect">
                      <a:avLst/>
                    </a:prstGeom>
                  </pic:spPr>
                </pic:pic>
              </a:graphicData>
            </a:graphic>
          </wp:inline>
        </w:drawing>
      </w:r>
    </w:p>
    <w:p w:rsidR="001705FD" w:rsidRDefault="001705FD" w:rsidP="00326C0F">
      <w:pPr>
        <w:ind w:left="1440"/>
      </w:pPr>
      <w:r>
        <w:t xml:space="preserve">We can see that </w:t>
      </w:r>
      <w:r w:rsidR="003258AF">
        <w:t>decoding the hex data into ASCII gives a repeating pattern of three unprintable characters then the letter J, except for the address range 7 – 14 where the unique phrase “DOCTORSTRANGE” is present, which we assume to be the secret.</w:t>
      </w:r>
    </w:p>
    <w:p w:rsidR="003258AF" w:rsidRDefault="00C61E1A" w:rsidP="00C61E1A">
      <w:pPr>
        <w:pStyle w:val="ListParagraph"/>
        <w:numPr>
          <w:ilvl w:val="0"/>
          <w:numId w:val="3"/>
        </w:numPr>
      </w:pPr>
      <w:r>
        <w:t>By flashing the ATtiny13 chip multiple times and repeating the steps to get the EEPROM content, we find that the address of the secret as well as the surrounding data does not change. We also ran the ATtiny13 firmware multiple times after flashing once (resetting the chip between runs) and we got the same result. So we conclude that the address of the secret is deterministic, and so is the surrounding data.</w:t>
      </w:r>
    </w:p>
    <w:p w:rsidR="00865B78" w:rsidRDefault="00865B78" w:rsidP="00B30DC2">
      <w:pPr>
        <w:pStyle w:val="ListParagraph"/>
        <w:numPr>
          <w:ilvl w:val="0"/>
          <w:numId w:val="3"/>
        </w:numPr>
      </w:pPr>
      <w:r>
        <w:t xml:space="preserve">Using </w:t>
      </w:r>
      <w:proofErr w:type="spellStart"/>
      <w:r>
        <w:t>avr-objdump</w:t>
      </w:r>
      <w:proofErr w:type="spellEnd"/>
      <w:r>
        <w:t xml:space="preserve"> we can disassemble the hex file and inspect the assembly code. </w:t>
      </w:r>
      <w:r w:rsidR="00724936">
        <w:t>We can see that the secret is not directly visible in the firmware.</w:t>
      </w:r>
      <w:r w:rsidR="00A7250B">
        <w:t xml:space="preserve"> One way to avoid having </w:t>
      </w:r>
      <w:r w:rsidR="00B30DC2">
        <w:t>a secret</w:t>
      </w:r>
      <w:r w:rsidR="00A7250B">
        <w:t xml:space="preserve"> show up in </w:t>
      </w:r>
      <w:r w:rsidR="00B30DC2">
        <w:t>the firmware image</w:t>
      </w:r>
      <w:r w:rsidR="006303AD">
        <w:t xml:space="preserve"> is to calculate </w:t>
      </w:r>
      <w:r w:rsidR="00B30DC2">
        <w:t>it</w:t>
      </w:r>
      <w:r w:rsidR="006303AD">
        <w:t xml:space="preserve"> during runtime</w:t>
      </w:r>
      <w:r w:rsidR="00B30DC2">
        <w:t xml:space="preserve"> as this obfuscates the final value of the secret</w:t>
      </w:r>
      <w:r w:rsidR="006303AD">
        <w:t>.</w:t>
      </w:r>
    </w:p>
    <w:p w:rsidR="003F47AC" w:rsidRDefault="003F47AC" w:rsidP="00C61E1A">
      <w:pPr>
        <w:pStyle w:val="ListParagraph"/>
        <w:numPr>
          <w:ilvl w:val="0"/>
          <w:numId w:val="3"/>
        </w:numPr>
      </w:pPr>
    </w:p>
    <w:p w:rsidR="003F47AC" w:rsidRDefault="00977261" w:rsidP="00977261">
      <w:pPr>
        <w:pStyle w:val="Heading1"/>
        <w:numPr>
          <w:ilvl w:val="0"/>
          <w:numId w:val="2"/>
        </w:numPr>
      </w:pPr>
      <w:r>
        <w:t>Power Hungry</w:t>
      </w:r>
    </w:p>
    <w:p w:rsidR="00977261" w:rsidRDefault="00B55B46" w:rsidP="004154AF">
      <w:pPr>
        <w:pStyle w:val="ListParagraph"/>
        <w:numPr>
          <w:ilvl w:val="0"/>
          <w:numId w:val="4"/>
        </w:numPr>
      </w:pPr>
      <w:r>
        <w:t xml:space="preserve"> </w:t>
      </w:r>
    </w:p>
    <w:p w:rsidR="00D13235" w:rsidRDefault="00D13235" w:rsidP="00D13235">
      <w:pPr>
        <w:pStyle w:val="ListParagraph"/>
        <w:numPr>
          <w:ilvl w:val="1"/>
          <w:numId w:val="4"/>
        </w:numPr>
      </w:pPr>
      <w:r>
        <w:t>We added the following code at the beginning of loop():</w:t>
      </w:r>
    </w:p>
    <w:p w:rsidR="00D13235" w:rsidRPr="00AF0153" w:rsidRDefault="00D13235" w:rsidP="00AF0153">
      <w:pPr>
        <w:shd w:val="clear" w:color="auto" w:fill="1E1E1E"/>
        <w:spacing w:after="0" w:line="285" w:lineRule="atLeast"/>
        <w:ind w:left="360"/>
        <w:rPr>
          <w:rFonts w:ascii="Consolas" w:eastAsia="Times New Roman" w:hAnsi="Consolas" w:cs="Times New Roman"/>
          <w:color w:val="D4D4D4"/>
          <w:sz w:val="21"/>
          <w:szCs w:val="21"/>
        </w:rPr>
      </w:pPr>
      <w:r w:rsidRPr="00AF0153">
        <w:rPr>
          <w:rFonts w:ascii="Consolas" w:eastAsia="Times New Roman" w:hAnsi="Consolas" w:cs="Times New Roman"/>
          <w:color w:val="D4D4D4"/>
          <w:sz w:val="21"/>
          <w:szCs w:val="21"/>
        </w:rPr>
        <w:t xml:space="preserve">  </w:t>
      </w:r>
      <w:proofErr w:type="spellStart"/>
      <w:proofErr w:type="gramStart"/>
      <w:r w:rsidRPr="00AF0153">
        <w:rPr>
          <w:rFonts w:ascii="Consolas" w:eastAsia="Times New Roman" w:hAnsi="Consolas" w:cs="Times New Roman"/>
          <w:color w:val="DCDCAA"/>
          <w:sz w:val="21"/>
          <w:szCs w:val="21"/>
        </w:rPr>
        <w:t>digitalWrite</w:t>
      </w:r>
      <w:proofErr w:type="spellEnd"/>
      <w:r w:rsidRPr="00AF0153">
        <w:rPr>
          <w:rFonts w:ascii="Consolas" w:eastAsia="Times New Roman" w:hAnsi="Consolas" w:cs="Times New Roman"/>
          <w:color w:val="D4D4D4"/>
          <w:sz w:val="21"/>
          <w:szCs w:val="21"/>
        </w:rPr>
        <w:t>(</w:t>
      </w:r>
      <w:proofErr w:type="gramEnd"/>
      <w:r w:rsidRPr="00AF0153">
        <w:rPr>
          <w:rFonts w:ascii="Consolas" w:eastAsia="Times New Roman" w:hAnsi="Consolas" w:cs="Times New Roman"/>
          <w:color w:val="D4D4D4"/>
          <w:sz w:val="21"/>
          <w:szCs w:val="21"/>
        </w:rPr>
        <w:t>CLK, HIGH);</w:t>
      </w:r>
    </w:p>
    <w:p w:rsidR="00D13235" w:rsidRPr="00AF0153" w:rsidRDefault="00D13235" w:rsidP="003958D9">
      <w:pPr>
        <w:shd w:val="clear" w:color="auto" w:fill="1E1E1E"/>
        <w:spacing w:after="0" w:line="285" w:lineRule="atLeast"/>
        <w:ind w:left="360"/>
        <w:rPr>
          <w:rFonts w:ascii="Consolas" w:eastAsia="Times New Roman" w:hAnsi="Consolas" w:cs="Times New Roman"/>
          <w:color w:val="D4D4D4"/>
          <w:sz w:val="21"/>
          <w:szCs w:val="21"/>
        </w:rPr>
      </w:pPr>
      <w:r w:rsidRPr="00AF0153">
        <w:rPr>
          <w:rFonts w:ascii="Consolas" w:eastAsia="Times New Roman" w:hAnsi="Consolas" w:cs="Times New Roman"/>
          <w:color w:val="D4D4D4"/>
          <w:sz w:val="21"/>
          <w:szCs w:val="21"/>
        </w:rPr>
        <w:t xml:space="preserve">  </w:t>
      </w:r>
      <w:proofErr w:type="gramStart"/>
      <w:r w:rsidRPr="00AF0153">
        <w:rPr>
          <w:rFonts w:ascii="Consolas" w:eastAsia="Times New Roman" w:hAnsi="Consolas" w:cs="Times New Roman"/>
          <w:color w:val="DCDCAA"/>
          <w:sz w:val="21"/>
          <w:szCs w:val="21"/>
        </w:rPr>
        <w:t>delay</w:t>
      </w:r>
      <w:r w:rsidRPr="00AF0153">
        <w:rPr>
          <w:rFonts w:ascii="Consolas" w:eastAsia="Times New Roman" w:hAnsi="Consolas" w:cs="Times New Roman"/>
          <w:color w:val="D4D4D4"/>
          <w:sz w:val="21"/>
          <w:szCs w:val="21"/>
        </w:rPr>
        <w:t>(</w:t>
      </w:r>
      <w:proofErr w:type="gramEnd"/>
      <w:r w:rsidR="003958D9">
        <w:rPr>
          <w:rFonts w:ascii="Consolas" w:eastAsia="Times New Roman" w:hAnsi="Consolas" w:cs="Times New Roman"/>
          <w:color w:val="B5CEA8"/>
          <w:sz w:val="21"/>
          <w:szCs w:val="21"/>
        </w:rPr>
        <w:t>20</w:t>
      </w:r>
      <w:r w:rsidRPr="00AF0153">
        <w:rPr>
          <w:rFonts w:ascii="Consolas" w:eastAsia="Times New Roman" w:hAnsi="Consolas" w:cs="Times New Roman"/>
          <w:color w:val="D4D4D4"/>
          <w:sz w:val="21"/>
          <w:szCs w:val="21"/>
        </w:rPr>
        <w:t>);</w:t>
      </w:r>
    </w:p>
    <w:p w:rsidR="00D13235" w:rsidRPr="00AF0153" w:rsidRDefault="00D13235" w:rsidP="00AF0153">
      <w:pPr>
        <w:shd w:val="clear" w:color="auto" w:fill="1E1E1E"/>
        <w:spacing w:after="0" w:line="285" w:lineRule="atLeast"/>
        <w:ind w:left="360"/>
        <w:rPr>
          <w:rFonts w:ascii="Consolas" w:eastAsia="Times New Roman" w:hAnsi="Consolas" w:cs="Times New Roman"/>
          <w:color w:val="D4D4D4"/>
          <w:sz w:val="21"/>
          <w:szCs w:val="21"/>
        </w:rPr>
      </w:pPr>
      <w:r w:rsidRPr="00AF0153">
        <w:rPr>
          <w:rFonts w:ascii="Consolas" w:eastAsia="Times New Roman" w:hAnsi="Consolas" w:cs="Times New Roman"/>
          <w:color w:val="D4D4D4"/>
          <w:sz w:val="21"/>
          <w:szCs w:val="21"/>
        </w:rPr>
        <w:t xml:space="preserve">  </w:t>
      </w:r>
      <w:proofErr w:type="spellStart"/>
      <w:proofErr w:type="gramStart"/>
      <w:r w:rsidRPr="00AF0153">
        <w:rPr>
          <w:rFonts w:ascii="Consolas" w:eastAsia="Times New Roman" w:hAnsi="Consolas" w:cs="Times New Roman"/>
          <w:color w:val="DCDCAA"/>
          <w:sz w:val="21"/>
          <w:szCs w:val="21"/>
        </w:rPr>
        <w:t>shiftOutByte</w:t>
      </w:r>
      <w:proofErr w:type="spellEnd"/>
      <w:r w:rsidRPr="00AF0153">
        <w:rPr>
          <w:rFonts w:ascii="Consolas" w:eastAsia="Times New Roman" w:hAnsi="Consolas" w:cs="Times New Roman"/>
          <w:color w:val="D4D4D4"/>
          <w:sz w:val="21"/>
          <w:szCs w:val="21"/>
        </w:rPr>
        <w:t>(</w:t>
      </w:r>
      <w:proofErr w:type="gramEnd"/>
      <w:r w:rsidRPr="00AF0153">
        <w:rPr>
          <w:rFonts w:ascii="Consolas" w:eastAsia="Times New Roman" w:hAnsi="Consolas" w:cs="Times New Roman"/>
          <w:color w:val="B5CEA8"/>
          <w:sz w:val="21"/>
          <w:szCs w:val="21"/>
        </w:rPr>
        <w:t>0xFE</w:t>
      </w:r>
      <w:r w:rsidRPr="00AF0153">
        <w:rPr>
          <w:rFonts w:ascii="Consolas" w:eastAsia="Times New Roman" w:hAnsi="Consolas" w:cs="Times New Roman"/>
          <w:color w:val="D4D4D4"/>
          <w:sz w:val="21"/>
          <w:szCs w:val="21"/>
        </w:rPr>
        <w:t>);</w:t>
      </w:r>
    </w:p>
    <w:p w:rsidR="00D13235" w:rsidRPr="00AF0153" w:rsidRDefault="00D13235" w:rsidP="00AF0153">
      <w:pPr>
        <w:shd w:val="clear" w:color="auto" w:fill="1E1E1E"/>
        <w:spacing w:after="0" w:line="285" w:lineRule="atLeast"/>
        <w:ind w:left="360"/>
        <w:rPr>
          <w:rFonts w:ascii="Consolas" w:eastAsia="Times New Roman" w:hAnsi="Consolas" w:cs="Times New Roman"/>
          <w:color w:val="D4D4D4"/>
          <w:sz w:val="21"/>
          <w:szCs w:val="21"/>
        </w:rPr>
      </w:pPr>
      <w:r w:rsidRPr="00AF0153">
        <w:rPr>
          <w:rFonts w:ascii="Consolas" w:eastAsia="Times New Roman" w:hAnsi="Consolas" w:cs="Times New Roman"/>
          <w:color w:val="D4D4D4"/>
          <w:sz w:val="21"/>
          <w:szCs w:val="21"/>
        </w:rPr>
        <w:t xml:space="preserve">  </w:t>
      </w:r>
      <w:proofErr w:type="gramStart"/>
      <w:r w:rsidRPr="00AF0153">
        <w:rPr>
          <w:rFonts w:ascii="Consolas" w:eastAsia="Times New Roman" w:hAnsi="Consolas" w:cs="Times New Roman"/>
          <w:color w:val="DCDCAA"/>
          <w:sz w:val="21"/>
          <w:szCs w:val="21"/>
        </w:rPr>
        <w:t>delay</w:t>
      </w:r>
      <w:r w:rsidRPr="00AF0153">
        <w:rPr>
          <w:rFonts w:ascii="Consolas" w:eastAsia="Times New Roman" w:hAnsi="Consolas" w:cs="Times New Roman"/>
          <w:color w:val="D4D4D4"/>
          <w:sz w:val="21"/>
          <w:szCs w:val="21"/>
        </w:rPr>
        <w:t>(</w:t>
      </w:r>
      <w:proofErr w:type="gramEnd"/>
      <w:r w:rsidRPr="00AF0153">
        <w:rPr>
          <w:rFonts w:ascii="Consolas" w:eastAsia="Times New Roman" w:hAnsi="Consolas" w:cs="Times New Roman"/>
          <w:color w:val="B5CEA8"/>
          <w:sz w:val="21"/>
          <w:szCs w:val="21"/>
        </w:rPr>
        <w:t>500</w:t>
      </w:r>
      <w:r w:rsidRPr="00AF0153">
        <w:rPr>
          <w:rFonts w:ascii="Consolas" w:eastAsia="Times New Roman" w:hAnsi="Consolas" w:cs="Times New Roman"/>
          <w:color w:val="D4D4D4"/>
          <w:sz w:val="21"/>
          <w:szCs w:val="21"/>
        </w:rPr>
        <w:t>);</w:t>
      </w:r>
    </w:p>
    <w:p w:rsidR="00D13235" w:rsidRPr="00AF0153" w:rsidRDefault="00D13235" w:rsidP="00AF0153">
      <w:pPr>
        <w:shd w:val="clear" w:color="auto" w:fill="1E1E1E"/>
        <w:spacing w:after="0" w:line="285" w:lineRule="atLeast"/>
        <w:ind w:left="360"/>
        <w:rPr>
          <w:rFonts w:ascii="Consolas" w:eastAsia="Times New Roman" w:hAnsi="Consolas" w:cs="Times New Roman"/>
          <w:color w:val="D4D4D4"/>
          <w:sz w:val="21"/>
          <w:szCs w:val="21"/>
        </w:rPr>
      </w:pPr>
      <w:r w:rsidRPr="00AF0153">
        <w:rPr>
          <w:rFonts w:ascii="Consolas" w:eastAsia="Times New Roman" w:hAnsi="Consolas" w:cs="Times New Roman"/>
          <w:color w:val="D4D4D4"/>
          <w:sz w:val="21"/>
          <w:szCs w:val="21"/>
        </w:rPr>
        <w:t xml:space="preserve">  </w:t>
      </w:r>
      <w:proofErr w:type="gramStart"/>
      <w:r w:rsidRPr="00AF0153">
        <w:rPr>
          <w:rFonts w:ascii="Consolas" w:eastAsia="Times New Roman" w:hAnsi="Consolas" w:cs="Times New Roman"/>
          <w:color w:val="C586C0"/>
          <w:sz w:val="21"/>
          <w:szCs w:val="21"/>
        </w:rPr>
        <w:t>return</w:t>
      </w:r>
      <w:proofErr w:type="gramEnd"/>
      <w:r w:rsidRPr="00AF0153">
        <w:rPr>
          <w:rFonts w:ascii="Consolas" w:eastAsia="Times New Roman" w:hAnsi="Consolas" w:cs="Times New Roman"/>
          <w:color w:val="D4D4D4"/>
          <w:sz w:val="21"/>
          <w:szCs w:val="21"/>
        </w:rPr>
        <w:t>;</w:t>
      </w:r>
    </w:p>
    <w:p w:rsidR="00D13235" w:rsidRDefault="00D13235" w:rsidP="009C6D6B">
      <w:pPr>
        <w:ind w:left="720" w:firstLine="720"/>
      </w:pPr>
      <w:r>
        <w:t>The LED started blinking every 0.5 seconds.</w:t>
      </w:r>
    </w:p>
    <w:p w:rsidR="00D13235" w:rsidRDefault="00D13235" w:rsidP="00795BDB">
      <w:pPr>
        <w:pStyle w:val="ListParagraph"/>
        <w:numPr>
          <w:ilvl w:val="0"/>
          <w:numId w:val="5"/>
        </w:numPr>
      </w:pPr>
      <w:r>
        <w:t>We can exploit the Power Analysis side ch</w:t>
      </w:r>
      <w:r w:rsidR="00795BDB">
        <w:t>annel since the chip’s power consumption changes according to the value of the received byt</w:t>
      </w:r>
      <w:r w:rsidR="007A0224">
        <w:t>e.</w:t>
      </w:r>
    </w:p>
    <w:p w:rsidR="00D13235" w:rsidRDefault="00B02460" w:rsidP="004154AF">
      <w:pPr>
        <w:pStyle w:val="ListParagraph"/>
        <w:numPr>
          <w:ilvl w:val="0"/>
          <w:numId w:val="4"/>
        </w:numPr>
      </w:pPr>
      <w:r>
        <w:t xml:space="preserve"> </w:t>
      </w:r>
    </w:p>
    <w:p w:rsidR="00B02460" w:rsidRDefault="00FA02D9" w:rsidP="00C32865">
      <w:pPr>
        <w:pStyle w:val="ListParagraph"/>
        <w:numPr>
          <w:ilvl w:val="1"/>
          <w:numId w:val="4"/>
        </w:numPr>
      </w:pPr>
      <w:r>
        <w:t xml:space="preserve">Consulting the online Arduino reference, </w:t>
      </w:r>
      <w:r w:rsidR="003B4E94">
        <w:t>we find that the Arduino ADC’s output is 10-bit wide.</w:t>
      </w:r>
      <w:r w:rsidR="00A95C7A">
        <w:t xml:space="preserve"> The digital value 0 corresponds to 0 volts while the digital value 1023 corresponds to </w:t>
      </w:r>
      <w:r w:rsidR="00B7580F">
        <w:t>the analog voltage reference</w:t>
      </w:r>
      <w:r w:rsidR="00922798">
        <w:t xml:space="preserve"> which can </w:t>
      </w:r>
      <w:r w:rsidR="00BC04EE">
        <w:t>be</w:t>
      </w:r>
      <w:r w:rsidR="00922798">
        <w:t xml:space="preserve"> supplied externally, taken from VCC, or set to the internal </w:t>
      </w:r>
      <w:r w:rsidR="00C32865">
        <w:t>ADC</w:t>
      </w:r>
      <w:r w:rsidR="00922798">
        <w:t xml:space="preserve"> voltage reference</w:t>
      </w:r>
      <w:r w:rsidR="00A95C7A">
        <w:t>.</w:t>
      </w:r>
    </w:p>
    <w:p w:rsidR="0071156D" w:rsidRDefault="0071156D" w:rsidP="00D13235">
      <w:pPr>
        <w:pStyle w:val="ListParagraph"/>
        <w:numPr>
          <w:ilvl w:val="1"/>
          <w:numId w:val="4"/>
        </w:numPr>
      </w:pPr>
      <w:r>
        <w:lastRenderedPageBreak/>
        <w:t>We see that the analog</w:t>
      </w:r>
      <w:r w:rsidR="008E08D6">
        <w:t xml:space="preserve"> voltage</w:t>
      </w:r>
      <w:r>
        <w:t xml:space="preserve"> reference is set to the internal 1.1 volts. This means that the 0 – 1023 range now corresponds to 0 – 1.1 volts, giving better resolution. </w:t>
      </w:r>
      <w:r w:rsidR="00684791">
        <w:t>Thus, A0 expects a maximum value of 1.1 volts.</w:t>
      </w:r>
    </w:p>
    <w:p w:rsidR="001670D3" w:rsidRDefault="00A52128" w:rsidP="00A52128">
      <w:pPr>
        <w:pStyle w:val="ListParagraph"/>
        <w:numPr>
          <w:ilvl w:val="0"/>
          <w:numId w:val="4"/>
        </w:numPr>
      </w:pPr>
      <w:r>
        <w:t xml:space="preserve"> </w:t>
      </w:r>
    </w:p>
    <w:p w:rsidR="00A52128" w:rsidRDefault="00A52128" w:rsidP="00A52128">
      <w:pPr>
        <w:pStyle w:val="ListParagraph"/>
        <w:numPr>
          <w:ilvl w:val="0"/>
          <w:numId w:val="6"/>
        </w:numPr>
      </w:pPr>
      <w:r>
        <w:t>According to the provided code snippet, the ATtiny13 firmware checks the received byte against the first character of the password. If they don’t match, the chip goes to sl</w:t>
      </w:r>
      <w:r w:rsidR="00516B34">
        <w:t>eep (which can be detected via power a</w:t>
      </w:r>
      <w:r>
        <w:t>nalysis). If the byte and the character match, the firmware attempts to receive another byte over the serial link and checks if it matches the second character of the password, and so on. Analyzing the power consumption of the ATtiny13 while it’s running the firmware and iterating over the possible byte values, we can deduce the password character by character.</w:t>
      </w:r>
      <w:r w:rsidR="004654C3">
        <w:t xml:space="preserve"> The voltage measurement on A0 gives us information on the power state of the ATtiny13, since high current consumption means high voltage measured by the ADC, indicating the chip is in active state, while low measured voltage means the chip is in sleep mode.</w:t>
      </w:r>
    </w:p>
    <w:p w:rsidR="00913C83" w:rsidRDefault="00E77C54" w:rsidP="004D1E0A">
      <w:pPr>
        <w:pStyle w:val="ListParagraph"/>
        <w:numPr>
          <w:ilvl w:val="0"/>
          <w:numId w:val="6"/>
        </w:numPr>
      </w:pPr>
      <w:r>
        <w:t xml:space="preserve">By iterating over the possible byte values (0x0 – 0xFF) and detecting when the chip stays awake (i.e. the sent byte matches a character of the </w:t>
      </w:r>
      <w:r w:rsidR="004D1E0A">
        <w:t>key</w:t>
      </w:r>
      <w:r>
        <w:t xml:space="preserve">) we were able to extract the complete </w:t>
      </w:r>
      <w:r w:rsidR="004D1E0A">
        <w:t>key</w:t>
      </w:r>
      <w:r>
        <w:t xml:space="preserve"> character by character. The extracted </w:t>
      </w:r>
      <w:r w:rsidR="004D1E0A">
        <w:t>key</w:t>
      </w:r>
      <w:r>
        <w:t xml:space="preserve"> is “</w:t>
      </w:r>
      <w:r w:rsidRPr="00E77C54">
        <w:rPr>
          <w:b/>
          <w:bCs/>
        </w:rPr>
        <w:t>A. TURING</w:t>
      </w:r>
      <w:r>
        <w:t>”.</w:t>
      </w:r>
      <w:r w:rsidR="00117262">
        <w:t xml:space="preserve"> The code for extracting the key works as follows:</w:t>
      </w:r>
    </w:p>
    <w:p w:rsidR="00117262" w:rsidRDefault="00117262" w:rsidP="00117262">
      <w:pPr>
        <w:pStyle w:val="ListParagraph"/>
        <w:numPr>
          <w:ilvl w:val="1"/>
          <w:numId w:val="6"/>
        </w:numPr>
      </w:pPr>
      <w:r>
        <w:t>Initialize a buffer with the same length as the key to 0.</w:t>
      </w:r>
    </w:p>
    <w:p w:rsidR="00117262" w:rsidRDefault="00117262" w:rsidP="00117262">
      <w:pPr>
        <w:pStyle w:val="ListParagraph"/>
        <w:numPr>
          <w:ilvl w:val="1"/>
          <w:numId w:val="6"/>
        </w:numPr>
      </w:pPr>
      <w:r>
        <w:t>Wake up the ATtiny13 chip. Measure its power consumption while awake.</w:t>
      </w:r>
    </w:p>
    <w:p w:rsidR="00117262" w:rsidRDefault="00117262" w:rsidP="00117262">
      <w:pPr>
        <w:pStyle w:val="ListParagraph"/>
        <w:numPr>
          <w:ilvl w:val="1"/>
          <w:numId w:val="6"/>
        </w:numPr>
      </w:pPr>
      <w:r>
        <w:t>Send the first byte of the buffer to the chip. Measure the power consumption after the byte is received.</w:t>
      </w:r>
    </w:p>
    <w:p w:rsidR="00117262" w:rsidRDefault="00117262" w:rsidP="00117262">
      <w:pPr>
        <w:pStyle w:val="ListParagraph"/>
        <w:numPr>
          <w:ilvl w:val="1"/>
          <w:numId w:val="6"/>
        </w:numPr>
      </w:pPr>
      <w:r>
        <w:t>If the chip goes into sleep mode, this means the sent byte was incorrect. Wait for some time, increment the byte by 1, and then repeat from step c.</w:t>
      </w:r>
    </w:p>
    <w:p w:rsidR="00117262" w:rsidRDefault="00117262" w:rsidP="00117262">
      <w:pPr>
        <w:pStyle w:val="ListParagraph"/>
        <w:numPr>
          <w:ilvl w:val="1"/>
          <w:numId w:val="6"/>
        </w:numPr>
      </w:pPr>
      <w:r>
        <w:t>If the chip stays awake, this means that the sent byte was correct. Send the next byte.</w:t>
      </w:r>
    </w:p>
    <w:p w:rsidR="00117262" w:rsidRDefault="00117262" w:rsidP="00117262">
      <w:pPr>
        <w:pStyle w:val="ListParagraph"/>
        <w:numPr>
          <w:ilvl w:val="1"/>
          <w:numId w:val="6"/>
        </w:numPr>
      </w:pPr>
      <w:r>
        <w:t>Repeat for each byte of the key until the full key has been recovered.</w:t>
      </w:r>
      <w:bookmarkStart w:id="0" w:name="_GoBack"/>
      <w:bookmarkEnd w:id="0"/>
    </w:p>
    <w:sectPr w:rsidR="00117262" w:rsidSect="00FF0E96">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79C" w:rsidRDefault="0055779C" w:rsidP="00FE3866">
      <w:pPr>
        <w:spacing w:after="0" w:line="240" w:lineRule="auto"/>
      </w:pPr>
      <w:r>
        <w:separator/>
      </w:r>
    </w:p>
  </w:endnote>
  <w:endnote w:type="continuationSeparator" w:id="0">
    <w:p w:rsidR="0055779C" w:rsidRDefault="0055779C" w:rsidP="00FE3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400790"/>
      <w:docPartObj>
        <w:docPartGallery w:val="Page Numbers (Bottom of Page)"/>
        <w:docPartUnique/>
      </w:docPartObj>
    </w:sdtPr>
    <w:sdtEndPr/>
    <w:sdtContent>
      <w:sdt>
        <w:sdtPr>
          <w:id w:val="860082579"/>
          <w:docPartObj>
            <w:docPartGallery w:val="Page Numbers (Top of Page)"/>
            <w:docPartUnique/>
          </w:docPartObj>
        </w:sdtPr>
        <w:sdtEndPr/>
        <w:sdtContent>
          <w:p w:rsidR="00FE3866" w:rsidRDefault="00FE38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1726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7262">
              <w:rPr>
                <w:b/>
                <w:bCs/>
                <w:noProof/>
              </w:rPr>
              <w:t>2</w:t>
            </w:r>
            <w:r>
              <w:rPr>
                <w:b/>
                <w:bCs/>
                <w:sz w:val="24"/>
                <w:szCs w:val="24"/>
              </w:rPr>
              <w:fldChar w:fldCharType="end"/>
            </w:r>
          </w:p>
        </w:sdtContent>
      </w:sdt>
    </w:sdtContent>
  </w:sdt>
  <w:p w:rsidR="00FE3866" w:rsidRDefault="00FE3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79C" w:rsidRDefault="0055779C" w:rsidP="00FE3866">
      <w:pPr>
        <w:spacing w:after="0" w:line="240" w:lineRule="auto"/>
      </w:pPr>
      <w:r>
        <w:separator/>
      </w:r>
    </w:p>
  </w:footnote>
  <w:footnote w:type="continuationSeparator" w:id="0">
    <w:p w:rsidR="0055779C" w:rsidRDefault="0055779C" w:rsidP="00FE3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85E9F"/>
    <w:multiLevelType w:val="hybridMultilevel"/>
    <w:tmpl w:val="63C84782"/>
    <w:lvl w:ilvl="0" w:tplc="307A0326">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03FA2"/>
    <w:multiLevelType w:val="hybridMultilevel"/>
    <w:tmpl w:val="B5B8F2EC"/>
    <w:lvl w:ilvl="0" w:tplc="B45EE68E">
      <w:start w:val="3"/>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C7537"/>
    <w:multiLevelType w:val="hybridMultilevel"/>
    <w:tmpl w:val="D33A0FA0"/>
    <w:lvl w:ilvl="0" w:tplc="F30495FC">
      <w:start w:val="1"/>
      <w:numFmt w:val="lowerLetter"/>
      <w:lvlText w:val="(%1)"/>
      <w:lvlJc w:val="left"/>
      <w:pPr>
        <w:ind w:left="720" w:hanging="360"/>
      </w:pPr>
      <w:rPr>
        <w:rFonts w:hint="default"/>
      </w:rPr>
    </w:lvl>
    <w:lvl w:ilvl="1" w:tplc="ED3251E0">
      <w:start w:val="2"/>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10996"/>
    <w:multiLevelType w:val="hybridMultilevel"/>
    <w:tmpl w:val="29B8DAB4"/>
    <w:lvl w:ilvl="0" w:tplc="EFDC9144">
      <w:start w:val="1"/>
      <w:numFmt w:val="lowerLetter"/>
      <w:lvlText w:val="(%1)"/>
      <w:lvlJc w:val="left"/>
      <w:pPr>
        <w:ind w:left="720" w:hanging="360"/>
      </w:pPr>
      <w:rPr>
        <w:rFonts w:hint="default"/>
      </w:rPr>
    </w:lvl>
    <w:lvl w:ilvl="1" w:tplc="2F2AB1D8">
      <w:start w:val="3"/>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60AF8"/>
    <w:multiLevelType w:val="hybridMultilevel"/>
    <w:tmpl w:val="2C4A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9443A0"/>
    <w:multiLevelType w:val="hybridMultilevel"/>
    <w:tmpl w:val="B940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E96"/>
    <w:rsid w:val="00062378"/>
    <w:rsid w:val="00117262"/>
    <w:rsid w:val="001670D3"/>
    <w:rsid w:val="001705FD"/>
    <w:rsid w:val="0017710D"/>
    <w:rsid w:val="001B2B71"/>
    <w:rsid w:val="001E1841"/>
    <w:rsid w:val="002834E3"/>
    <w:rsid w:val="002C7972"/>
    <w:rsid w:val="003258AF"/>
    <w:rsid w:val="00326C0F"/>
    <w:rsid w:val="0033530B"/>
    <w:rsid w:val="003508A7"/>
    <w:rsid w:val="003958D9"/>
    <w:rsid w:val="003B4E94"/>
    <w:rsid w:val="003F47AC"/>
    <w:rsid w:val="004154AF"/>
    <w:rsid w:val="004654C3"/>
    <w:rsid w:val="004B1A6D"/>
    <w:rsid w:val="004B5CAA"/>
    <w:rsid w:val="004D1E0A"/>
    <w:rsid w:val="00516B34"/>
    <w:rsid w:val="00550CA5"/>
    <w:rsid w:val="0055779C"/>
    <w:rsid w:val="0056431E"/>
    <w:rsid w:val="005F4F54"/>
    <w:rsid w:val="005F4FE1"/>
    <w:rsid w:val="006303AD"/>
    <w:rsid w:val="00684791"/>
    <w:rsid w:val="006A6AC4"/>
    <w:rsid w:val="006D7623"/>
    <w:rsid w:val="0071156D"/>
    <w:rsid w:val="00724936"/>
    <w:rsid w:val="00795BDB"/>
    <w:rsid w:val="007A0224"/>
    <w:rsid w:val="00865B78"/>
    <w:rsid w:val="00871D94"/>
    <w:rsid w:val="008B3895"/>
    <w:rsid w:val="008E08D6"/>
    <w:rsid w:val="00913C83"/>
    <w:rsid w:val="00922798"/>
    <w:rsid w:val="00977261"/>
    <w:rsid w:val="009B2B6B"/>
    <w:rsid w:val="009C6D6B"/>
    <w:rsid w:val="00A52128"/>
    <w:rsid w:val="00A55159"/>
    <w:rsid w:val="00A7250B"/>
    <w:rsid w:val="00A822E3"/>
    <w:rsid w:val="00A95C7A"/>
    <w:rsid w:val="00AF0153"/>
    <w:rsid w:val="00B0242C"/>
    <w:rsid w:val="00B02460"/>
    <w:rsid w:val="00B30DC2"/>
    <w:rsid w:val="00B55B46"/>
    <w:rsid w:val="00B7580F"/>
    <w:rsid w:val="00BC04EE"/>
    <w:rsid w:val="00C32865"/>
    <w:rsid w:val="00C61E1A"/>
    <w:rsid w:val="00D00A47"/>
    <w:rsid w:val="00D13235"/>
    <w:rsid w:val="00D55A32"/>
    <w:rsid w:val="00D91482"/>
    <w:rsid w:val="00D96691"/>
    <w:rsid w:val="00E7526A"/>
    <w:rsid w:val="00E77C54"/>
    <w:rsid w:val="00EA07C5"/>
    <w:rsid w:val="00F57846"/>
    <w:rsid w:val="00F60468"/>
    <w:rsid w:val="00FA02D9"/>
    <w:rsid w:val="00FC0582"/>
    <w:rsid w:val="00FE3866"/>
    <w:rsid w:val="00FF0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22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2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34E3"/>
    <w:pPr>
      <w:ind w:left="720"/>
      <w:contextualSpacing/>
    </w:pPr>
  </w:style>
  <w:style w:type="paragraph" w:styleId="BalloonText">
    <w:name w:val="Balloon Text"/>
    <w:basedOn w:val="Normal"/>
    <w:link w:val="BalloonTextChar"/>
    <w:uiPriority w:val="99"/>
    <w:semiHidden/>
    <w:unhideWhenUsed/>
    <w:rsid w:val="00170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5FD"/>
    <w:rPr>
      <w:rFonts w:ascii="Tahoma" w:hAnsi="Tahoma" w:cs="Tahoma"/>
      <w:sz w:val="16"/>
      <w:szCs w:val="16"/>
    </w:rPr>
  </w:style>
  <w:style w:type="character" w:styleId="CommentReference">
    <w:name w:val="annotation reference"/>
    <w:basedOn w:val="DefaultParagraphFont"/>
    <w:uiPriority w:val="99"/>
    <w:semiHidden/>
    <w:unhideWhenUsed/>
    <w:rsid w:val="003F47AC"/>
    <w:rPr>
      <w:sz w:val="16"/>
      <w:szCs w:val="16"/>
    </w:rPr>
  </w:style>
  <w:style w:type="paragraph" w:styleId="CommentText">
    <w:name w:val="annotation text"/>
    <w:basedOn w:val="Normal"/>
    <w:link w:val="CommentTextChar"/>
    <w:uiPriority w:val="99"/>
    <w:semiHidden/>
    <w:unhideWhenUsed/>
    <w:rsid w:val="003F47AC"/>
    <w:pPr>
      <w:spacing w:line="240" w:lineRule="auto"/>
    </w:pPr>
    <w:rPr>
      <w:sz w:val="20"/>
      <w:szCs w:val="20"/>
    </w:rPr>
  </w:style>
  <w:style w:type="character" w:customStyle="1" w:styleId="CommentTextChar">
    <w:name w:val="Comment Text Char"/>
    <w:basedOn w:val="DefaultParagraphFont"/>
    <w:link w:val="CommentText"/>
    <w:uiPriority w:val="99"/>
    <w:semiHidden/>
    <w:rsid w:val="003F47AC"/>
    <w:rPr>
      <w:sz w:val="20"/>
      <w:szCs w:val="20"/>
    </w:rPr>
  </w:style>
  <w:style w:type="paragraph" w:styleId="CommentSubject">
    <w:name w:val="annotation subject"/>
    <w:basedOn w:val="CommentText"/>
    <w:next w:val="CommentText"/>
    <w:link w:val="CommentSubjectChar"/>
    <w:uiPriority w:val="99"/>
    <w:semiHidden/>
    <w:unhideWhenUsed/>
    <w:rsid w:val="003F47AC"/>
    <w:rPr>
      <w:b/>
      <w:bCs/>
    </w:rPr>
  </w:style>
  <w:style w:type="character" w:customStyle="1" w:styleId="CommentSubjectChar">
    <w:name w:val="Comment Subject Char"/>
    <w:basedOn w:val="CommentTextChar"/>
    <w:link w:val="CommentSubject"/>
    <w:uiPriority w:val="99"/>
    <w:semiHidden/>
    <w:rsid w:val="003F47AC"/>
    <w:rPr>
      <w:b/>
      <w:bCs/>
      <w:sz w:val="20"/>
      <w:szCs w:val="20"/>
    </w:rPr>
  </w:style>
  <w:style w:type="paragraph" w:styleId="Header">
    <w:name w:val="header"/>
    <w:basedOn w:val="Normal"/>
    <w:link w:val="HeaderChar"/>
    <w:uiPriority w:val="99"/>
    <w:unhideWhenUsed/>
    <w:rsid w:val="00FE3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866"/>
  </w:style>
  <w:style w:type="paragraph" w:styleId="Footer">
    <w:name w:val="footer"/>
    <w:basedOn w:val="Normal"/>
    <w:link w:val="FooterChar"/>
    <w:uiPriority w:val="99"/>
    <w:unhideWhenUsed/>
    <w:rsid w:val="00FE3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22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2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34E3"/>
    <w:pPr>
      <w:ind w:left="720"/>
      <w:contextualSpacing/>
    </w:pPr>
  </w:style>
  <w:style w:type="paragraph" w:styleId="BalloonText">
    <w:name w:val="Balloon Text"/>
    <w:basedOn w:val="Normal"/>
    <w:link w:val="BalloonTextChar"/>
    <w:uiPriority w:val="99"/>
    <w:semiHidden/>
    <w:unhideWhenUsed/>
    <w:rsid w:val="00170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5FD"/>
    <w:rPr>
      <w:rFonts w:ascii="Tahoma" w:hAnsi="Tahoma" w:cs="Tahoma"/>
      <w:sz w:val="16"/>
      <w:szCs w:val="16"/>
    </w:rPr>
  </w:style>
  <w:style w:type="character" w:styleId="CommentReference">
    <w:name w:val="annotation reference"/>
    <w:basedOn w:val="DefaultParagraphFont"/>
    <w:uiPriority w:val="99"/>
    <w:semiHidden/>
    <w:unhideWhenUsed/>
    <w:rsid w:val="003F47AC"/>
    <w:rPr>
      <w:sz w:val="16"/>
      <w:szCs w:val="16"/>
    </w:rPr>
  </w:style>
  <w:style w:type="paragraph" w:styleId="CommentText">
    <w:name w:val="annotation text"/>
    <w:basedOn w:val="Normal"/>
    <w:link w:val="CommentTextChar"/>
    <w:uiPriority w:val="99"/>
    <w:semiHidden/>
    <w:unhideWhenUsed/>
    <w:rsid w:val="003F47AC"/>
    <w:pPr>
      <w:spacing w:line="240" w:lineRule="auto"/>
    </w:pPr>
    <w:rPr>
      <w:sz w:val="20"/>
      <w:szCs w:val="20"/>
    </w:rPr>
  </w:style>
  <w:style w:type="character" w:customStyle="1" w:styleId="CommentTextChar">
    <w:name w:val="Comment Text Char"/>
    <w:basedOn w:val="DefaultParagraphFont"/>
    <w:link w:val="CommentText"/>
    <w:uiPriority w:val="99"/>
    <w:semiHidden/>
    <w:rsid w:val="003F47AC"/>
    <w:rPr>
      <w:sz w:val="20"/>
      <w:szCs w:val="20"/>
    </w:rPr>
  </w:style>
  <w:style w:type="paragraph" w:styleId="CommentSubject">
    <w:name w:val="annotation subject"/>
    <w:basedOn w:val="CommentText"/>
    <w:next w:val="CommentText"/>
    <w:link w:val="CommentSubjectChar"/>
    <w:uiPriority w:val="99"/>
    <w:semiHidden/>
    <w:unhideWhenUsed/>
    <w:rsid w:val="003F47AC"/>
    <w:rPr>
      <w:b/>
      <w:bCs/>
    </w:rPr>
  </w:style>
  <w:style w:type="character" w:customStyle="1" w:styleId="CommentSubjectChar">
    <w:name w:val="Comment Subject Char"/>
    <w:basedOn w:val="CommentTextChar"/>
    <w:link w:val="CommentSubject"/>
    <w:uiPriority w:val="99"/>
    <w:semiHidden/>
    <w:rsid w:val="003F47AC"/>
    <w:rPr>
      <w:b/>
      <w:bCs/>
      <w:sz w:val="20"/>
      <w:szCs w:val="20"/>
    </w:rPr>
  </w:style>
  <w:style w:type="paragraph" w:styleId="Header">
    <w:name w:val="header"/>
    <w:basedOn w:val="Normal"/>
    <w:link w:val="HeaderChar"/>
    <w:uiPriority w:val="99"/>
    <w:unhideWhenUsed/>
    <w:rsid w:val="00FE3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866"/>
  </w:style>
  <w:style w:type="paragraph" w:styleId="Footer">
    <w:name w:val="footer"/>
    <w:basedOn w:val="Normal"/>
    <w:link w:val="FooterChar"/>
    <w:uiPriority w:val="99"/>
    <w:unhideWhenUsed/>
    <w:rsid w:val="00FE3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778701">
      <w:bodyDiv w:val="1"/>
      <w:marLeft w:val="0"/>
      <w:marRight w:val="0"/>
      <w:marTop w:val="0"/>
      <w:marBottom w:val="0"/>
      <w:divBdr>
        <w:top w:val="none" w:sz="0" w:space="0" w:color="auto"/>
        <w:left w:val="none" w:sz="0" w:space="0" w:color="auto"/>
        <w:bottom w:val="none" w:sz="0" w:space="0" w:color="auto"/>
        <w:right w:val="none" w:sz="0" w:space="0" w:color="auto"/>
      </w:divBdr>
      <w:divsChild>
        <w:div w:id="563028990">
          <w:marLeft w:val="0"/>
          <w:marRight w:val="0"/>
          <w:marTop w:val="0"/>
          <w:marBottom w:val="0"/>
          <w:divBdr>
            <w:top w:val="none" w:sz="0" w:space="0" w:color="auto"/>
            <w:left w:val="none" w:sz="0" w:space="0" w:color="auto"/>
            <w:bottom w:val="none" w:sz="0" w:space="0" w:color="auto"/>
            <w:right w:val="none" w:sz="0" w:space="0" w:color="auto"/>
          </w:divBdr>
          <w:divsChild>
            <w:div w:id="312953725">
              <w:marLeft w:val="0"/>
              <w:marRight w:val="0"/>
              <w:marTop w:val="0"/>
              <w:marBottom w:val="0"/>
              <w:divBdr>
                <w:top w:val="none" w:sz="0" w:space="0" w:color="auto"/>
                <w:left w:val="none" w:sz="0" w:space="0" w:color="auto"/>
                <w:bottom w:val="none" w:sz="0" w:space="0" w:color="auto"/>
                <w:right w:val="none" w:sz="0" w:space="0" w:color="auto"/>
              </w:divBdr>
            </w:div>
            <w:div w:id="581566963">
              <w:marLeft w:val="0"/>
              <w:marRight w:val="0"/>
              <w:marTop w:val="0"/>
              <w:marBottom w:val="0"/>
              <w:divBdr>
                <w:top w:val="none" w:sz="0" w:space="0" w:color="auto"/>
                <w:left w:val="none" w:sz="0" w:space="0" w:color="auto"/>
                <w:bottom w:val="none" w:sz="0" w:space="0" w:color="auto"/>
                <w:right w:val="none" w:sz="0" w:space="0" w:color="auto"/>
              </w:divBdr>
            </w:div>
            <w:div w:id="1335955012">
              <w:marLeft w:val="0"/>
              <w:marRight w:val="0"/>
              <w:marTop w:val="0"/>
              <w:marBottom w:val="0"/>
              <w:divBdr>
                <w:top w:val="none" w:sz="0" w:space="0" w:color="auto"/>
                <w:left w:val="none" w:sz="0" w:space="0" w:color="auto"/>
                <w:bottom w:val="none" w:sz="0" w:space="0" w:color="auto"/>
                <w:right w:val="none" w:sz="0" w:space="0" w:color="auto"/>
              </w:divBdr>
            </w:div>
            <w:div w:id="1575697330">
              <w:marLeft w:val="0"/>
              <w:marRight w:val="0"/>
              <w:marTop w:val="0"/>
              <w:marBottom w:val="0"/>
              <w:divBdr>
                <w:top w:val="none" w:sz="0" w:space="0" w:color="auto"/>
                <w:left w:val="none" w:sz="0" w:space="0" w:color="auto"/>
                <w:bottom w:val="none" w:sz="0" w:space="0" w:color="auto"/>
                <w:right w:val="none" w:sz="0" w:space="0" w:color="auto"/>
              </w:divBdr>
            </w:div>
            <w:div w:id="813838396">
              <w:marLeft w:val="0"/>
              <w:marRight w:val="0"/>
              <w:marTop w:val="0"/>
              <w:marBottom w:val="0"/>
              <w:divBdr>
                <w:top w:val="none" w:sz="0" w:space="0" w:color="auto"/>
                <w:left w:val="none" w:sz="0" w:space="0" w:color="auto"/>
                <w:bottom w:val="none" w:sz="0" w:space="0" w:color="auto"/>
                <w:right w:val="none" w:sz="0" w:space="0" w:color="auto"/>
              </w:divBdr>
            </w:div>
            <w:div w:id="40205327">
              <w:marLeft w:val="0"/>
              <w:marRight w:val="0"/>
              <w:marTop w:val="0"/>
              <w:marBottom w:val="0"/>
              <w:divBdr>
                <w:top w:val="none" w:sz="0" w:space="0" w:color="auto"/>
                <w:left w:val="none" w:sz="0" w:space="0" w:color="auto"/>
                <w:bottom w:val="none" w:sz="0" w:space="0" w:color="auto"/>
                <w:right w:val="none" w:sz="0" w:space="0" w:color="auto"/>
              </w:divBdr>
            </w:div>
            <w:div w:id="1727949036">
              <w:marLeft w:val="0"/>
              <w:marRight w:val="0"/>
              <w:marTop w:val="0"/>
              <w:marBottom w:val="0"/>
              <w:divBdr>
                <w:top w:val="none" w:sz="0" w:space="0" w:color="auto"/>
                <w:left w:val="none" w:sz="0" w:space="0" w:color="auto"/>
                <w:bottom w:val="none" w:sz="0" w:space="0" w:color="auto"/>
                <w:right w:val="none" w:sz="0" w:space="0" w:color="auto"/>
              </w:divBdr>
            </w:div>
            <w:div w:id="11421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719C4-3914-4DC3-8A57-625252826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AkknaTek</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Saad</dc:creator>
  <cp:lastModifiedBy>Beshoy Saad</cp:lastModifiedBy>
  <cp:revision>82</cp:revision>
  <cp:lastPrinted>2019-05-14T23:20:00Z</cp:lastPrinted>
  <dcterms:created xsi:type="dcterms:W3CDTF">2019-05-09T08:31:00Z</dcterms:created>
  <dcterms:modified xsi:type="dcterms:W3CDTF">2019-05-15T13:55:00Z</dcterms:modified>
</cp:coreProperties>
</file>