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rFonts w:ascii="Calibri Light" w:cs="Calibri Light" w:eastAsia="Calibri Light" w:hAnsi="Calibri Light"/>
          <w:b/>
          <w:bCs/>
          <w:color w:val="365F91"/>
          <w:sz w:val="40"/>
          <w:szCs w:val="40"/>
        </w:rPr>
        <w:t xml:space="preserve">SELL-OUT KIT THEO VẤN ĐỀ DA BÉ</w:t>
      </w:r>
    </w:p>
    <w:p>
      <w:pPr>
        <w:spacing w:after="20" w:before="20"/>
      </w:pPr>
      <w:r>
        <w:rPr>
          <w:color w:val="5B6E60"/>
          <w:sz w:val="20"/>
          <w:szCs w:val="20"/>
        </w:rPr>
        <w:t xml:space="preserve">Khách đến shop nêu vấn đề của bé → tra đúng mục → biết ngay cần những sản phẩm nào, mỗi sản phẩm đảm nhận bước nào, nhờ thành phần gì và theo cơ chế nào.</w:t>
      </w:r>
    </w:p>
    <w:p>
      <w:pPr>
        <w:spacing w:after="20" w:before="20"/>
      </w:pPr>
      <w:r>
        <w:rPr>
          <w:i/>
          <w:iCs/>
          <w:color w:val="5B6E60"/>
          <w:sz w:val="17"/>
          <w:szCs w:val="17"/>
        </w:rPr>
        <w:t xml:space="preserve">Giá và quy cách lấy từ “Báo giá sản phẩm OTC tất cả sp.docx” (01/04/2025). Thành phần và cơ chế tác động lấy từ “Phân tích công dụng sản phẩm.docx”. So sánh với đối thủ lấy từ “So sánh thị trường - Nhóm Dành cho bé.md” (đối chiếu 15/09/2026). Không thêm bất kỳ thành phần, cơ chế, công dụng hay dữ liệu đối thủ nào ngoài ba tài liệu này.</w:t>
      </w:r>
    </w:p>
    <w:p>
      <w:pPr>
        <w:keepNext/>
        <w:pBdr>
          <w:bottom w:val="single" w:color="4F81BD" w:sz="4" w:space="2"/>
        </w:pBdr>
        <w:spacing w:after="120" w:before="360"/>
        <w:outlineLvl w:val="0"/>
      </w:pPr>
      <w:r>
        <w:rPr>
          <w:rFonts w:ascii="Calibri Light" w:cs="Calibri Light" w:eastAsia="Calibri Light" w:hAnsi="Calibri Light"/>
          <w:b/>
          <w:bCs/>
          <w:color w:val="365F91"/>
          <w:sz w:val="28"/>
          <w:szCs w:val="28"/>
        </w:rPr>
        <w:t xml:space="preserve">BA BƯỚC XỬ LÝ — ÁP CHO MỌI VẤN ĐỀ</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600"/>
        <w:gridCol w:w="4000"/>
        <w:gridCol w:w="8970"/>
      </w:tblGrid>
      <w:tr>
        <w:trPr>
          <w:tblHeader/>
        </w:trPr>
        <w:tc>
          <w:tcPr>
            <w:tcW w:type="dxa" w:w="16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BƯỚC</w:t>
            </w:r>
          </w:p>
        </w:tc>
        <w:tc>
          <w:tcPr>
            <w:tcW w:type="dxa" w:w="4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TÊN BƯỚC</w:t>
            </w:r>
          </w:p>
        </w:tc>
        <w:tc>
          <w:tcPr>
            <w:tcW w:type="dxa" w:w="89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LÀM GÌ</w:t>
            </w:r>
          </w:p>
        </w:tc>
      </w:tr>
      <w:tr>
        <w:tc>
          <w:tcPr>
            <w:tcW w:type="dxa" w:w="16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0E7490"/>
                <w:sz w:val="24"/>
                <w:szCs w:val="24"/>
              </w:rPr>
              <w:t xml:space="preserve">1</w:t>
            </w:r>
          </w:p>
        </w:tc>
        <w:tc>
          <w:tcPr>
            <w:tcW w:type="dxa" w:w="40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0E7490"/>
                <w:sz w:val="19"/>
                <w:szCs w:val="19"/>
              </w:rPr>
              <w:t xml:space="preserve">LÀM SẠCH</w:t>
            </w:r>
          </w:p>
        </w:tc>
        <w:tc>
          <w:tcPr>
            <w:tcW w:type="dxa" w:w="89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Lấy đi bụi, tế bào chết và vi khuẩn đang gây ra hoặc làm nặng thêm vấn đề. Bỏ qua bước này thì bước 2 không ăn thua.</w:t>
            </w:r>
          </w:p>
        </w:tc>
      </w:tr>
      <w:tr>
        <w:tc>
          <w:tcPr>
            <w:tcW w:type="dxa" w:w="16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B45309"/>
                <w:sz w:val="24"/>
                <w:szCs w:val="24"/>
              </w:rPr>
              <w:t xml:space="preserve">2</w:t>
            </w:r>
          </w:p>
        </w:tc>
        <w:tc>
          <w:tcPr>
            <w:tcW w:type="dxa" w:w="40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B45309"/>
                <w:sz w:val="19"/>
                <w:szCs w:val="19"/>
              </w:rPr>
              <w:t xml:space="preserve">XỬ LÝ VẤN ĐỀ</w:t>
            </w:r>
          </w:p>
        </w:tc>
        <w:tc>
          <w:tcPr>
            <w:tcW w:type="dxa" w:w="89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Hoạt chất tác động trực tiếp lên chỗ da đang có vấn đề — giảm viêm, kháng khuẩn, tạo màng chắn.</w:t>
            </w:r>
          </w:p>
        </w:tc>
      </w:tr>
      <w:tr>
        <w:tc>
          <w:tcPr>
            <w:tcW w:type="dxa" w:w="16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2F9036"/>
                <w:sz w:val="24"/>
                <w:szCs w:val="24"/>
              </w:rPr>
              <w:t xml:space="preserve">3</w:t>
            </w:r>
          </w:p>
        </w:tc>
        <w:tc>
          <w:tcPr>
            <w:tcW w:type="dxa" w:w="40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2F9036"/>
                <w:sz w:val="19"/>
                <w:szCs w:val="19"/>
              </w:rPr>
              <w:t xml:space="preserve">NUÔI DƯỠNG &amp; BẢO VỆ</w:t>
            </w:r>
          </w:p>
        </w:tc>
        <w:tc>
          <w:tcPr>
            <w:tcW w:type="dxa" w:w="89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Phục hồi hàng rào da để vấn đề không quay lại. Đây là bước khách hay bỏ, và cũng là lý do bé cứ bị đi bị lại.</w:t>
            </w:r>
          </w:p>
        </w:tc>
      </w:tr>
    </w:tbl>
    <w:p>
      <w:pPr>
        <w:keepNext/>
        <w:pBdr>
          <w:bottom w:val="single" w:color="4F81BD" w:sz="4" w:space="2"/>
        </w:pBdr>
        <w:spacing w:after="120" w:before="360"/>
        <w:outlineLvl w:val="0"/>
      </w:pPr>
      <w:r>
        <w:rPr>
          <w:rFonts w:ascii="Calibri Light" w:cs="Calibri Light" w:eastAsia="Calibri Light" w:hAnsi="Calibri Light"/>
          <w:b/>
          <w:bCs/>
          <w:color w:val="365F91"/>
          <w:sz w:val="28"/>
          <w:szCs w:val="28"/>
        </w:rPr>
        <w:t xml:space="preserve">QUY TẮC NGÔN TỪ BẮT BUỘC</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4570"/>
      </w:tblGrid>
      <w:tr>
        <w:tc>
          <w:tcPr>
            <w:tcW w:type="dxa" w:w="1457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top"/>
          </w:tcPr>
          <w:p>
            <w:pPr>
              <w:spacing w:after="20" w:before="20"/>
            </w:pPr>
            <w:r>
              <w:rPr>
                <w:b/>
                <w:bCs/>
                <w:color w:val="B3261E"/>
                <w:sz w:val="17"/>
                <w:szCs w:val="17"/>
              </w:rPr>
              <w:t xml:space="preserve">KHÔNG ĐƯỢC NÓI</w:t>
            </w:r>
          </w:p>
          <w:p>
            <w:pPr>
              <w:spacing w:after="20" w:before="20"/>
            </w:pPr>
            <w:r>
              <w:rPr>
                <w:sz w:val="19"/>
                <w:szCs w:val="19"/>
              </w:rPr>
              <w:t xml:space="preserve">Các sản phẩm trong kit này là MỸ PHẨM (trừ gạc rơ lưỡi là trang thiết bị y tế tự công bố). Không dùng từ “trị / chữa / điều trị”. Chỉ dùng: hỗ trợ, giúp, làm dịu, giảm, ngừa, phòng ngừa, làm sạch. Không hứa bao nhiêu ngày thì khỏi — công ty không có số liệu lâm sàng; nói “mẹ dùng đều rồi theo dõi, tuỳ cơ địa bé”. Không nhắc câu “không lo viêm da” in trên vỏ hộp vì công dụng này không có trong công bố.</w:t>
            </w:r>
          </w:p>
        </w:tc>
      </w:tr>
    </w:tbl>
    <w:p>
      <w:pPr>
        <w:spacing w:after="20" w:before="2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4570"/>
      </w:tblGrid>
      <w:tr>
        <w:tc>
          <w:tcPr>
            <w:tcW w:type="dxa" w:w="14570"/>
            <w:tcBorders>
              <w:top w:val="single" w:color="auto" w:sz="4"/>
              <w:left w:val="single" w:color="auto" w:sz="4"/>
              <w:bottom w:val="single" w:color="auto" w:sz="4"/>
              <w:right w:val="single" w:color="auto" w:sz="4"/>
            </w:tcBorders>
            <w:shd w:fill="FDF3DF" w:color="auto" w:val="clear"/>
            <w:tcMar>
              <w:top w:type="dxa" w:w="60"/>
              <w:left w:type="dxa" w:w="108"/>
              <w:bottom w:type="dxa" w:w="60"/>
              <w:right w:type="dxa" w:w="108"/>
            </w:tcMar>
            <w:vAlign w:val="top"/>
          </w:tcPr>
          <w:p>
            <w:pPr>
              <w:spacing w:after="20" w:before="20"/>
            </w:pPr>
            <w:r>
              <w:rPr>
                <w:b/>
                <w:bCs/>
                <w:color w:val="8A5A00"/>
                <w:sz w:val="17"/>
                <w:szCs w:val="17"/>
              </w:rPr>
              <w:t xml:space="preserve">ĐỘ TUỔI — HỎI TUỔI BÉ TRƯỚC KHI TƯ VẤN</w:t>
            </w:r>
          </w:p>
          <w:p>
            <w:pPr>
              <w:spacing w:after="20" w:before="20"/>
            </w:pPr>
            <w:r>
              <w:rPr>
                <w:sz w:val="19"/>
                <w:szCs w:val="19"/>
              </w:rPr>
              <w:t xml:space="preserve">Tắm gội thường, Kem bôi da, Dầu massage, Gạc rơ lưỡi — từ sơ sinh. Xịt muỗi — bé trên 3 tháng. Elemis Gold và Bọt rửa tay — bé từ 6 tháng.</w:t>
            </w:r>
          </w:p>
        </w:tc>
      </w:tr>
    </w:tbl>
    <w:p>
      <w:pPr>
        <w:keepNext/>
        <w:pBdr>
          <w:bottom w:val="single" w:color="4F81BD" w:sz="4" w:space="2"/>
        </w:pBdr>
        <w:spacing w:after="120" w:before="360"/>
        <w:outlineLvl w:val="0"/>
      </w:pPr>
      <w:r>
        <w:rPr>
          <w:rFonts w:ascii="Calibri Light" w:cs="Calibri Light" w:eastAsia="Calibri Light" w:hAnsi="Calibri Light"/>
          <w:b/>
          <w:bCs/>
          <w:color w:val="365F91"/>
          <w:sz w:val="28"/>
          <w:szCs w:val="28"/>
        </w:rPr>
        <w:t xml:space="preserve">BẢNG TRA NHANH — VẤN ĐỀ NÀO CẦN SẢN PHẨM NÀO</w:t>
      </w:r>
    </w:p>
    <w:p>
      <w:pPr>
        <w:spacing w:after="20" w:before="20"/>
      </w:pPr>
      <w:r>
        <w:rPr>
          <w:i/>
          <w:iCs/>
          <w:color w:val="5B6E60"/>
          <w:sz w:val="17"/>
          <w:szCs w:val="17"/>
        </w:rPr>
        <w:t xml:space="preserve">Số trong ô là bước mà sản phẩm đó đảm nhận: 1 làm sạch · 2 xử lý vấn đề · 3 nuôi dưỡng &amp; bảo vệ.</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374"/>
        <w:gridCol w:w="1599"/>
        <w:gridCol w:w="1599"/>
        <w:gridCol w:w="1599"/>
        <w:gridCol w:w="1599"/>
        <w:gridCol w:w="1599"/>
        <w:gridCol w:w="1599"/>
        <w:gridCol w:w="1599"/>
      </w:tblGrid>
      <w:tr>
        <w:trPr>
          <w:tblHeader/>
        </w:trPr>
        <w:tc>
          <w:tcPr>
            <w:tcW w:type="dxa" w:w="3374"/>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VẤN ĐỀ</w:t>
            </w:r>
          </w:p>
        </w:tc>
        <w:tc>
          <w:tcPr>
            <w:tcW w:type="dxa" w:w="1599"/>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5"/>
                <w:szCs w:val="15"/>
              </w:rPr>
              <w:t xml:space="preserve">Tắm gội thảo dược Elemis</w:t>
            </w:r>
          </w:p>
          <w:p>
            <w:pPr>
              <w:spacing w:after="20" w:before="20"/>
            </w:pPr>
            <w:r>
              <w:rPr>
                <w:color w:val="5B6E60"/>
                <w:sz w:val="14"/>
                <w:szCs w:val="14"/>
              </w:rPr>
              <w:t xml:space="preserve">150.000đ</w:t>
            </w:r>
          </w:p>
        </w:tc>
        <w:tc>
          <w:tcPr>
            <w:tcW w:type="dxa" w:w="1599"/>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5"/>
                <w:szCs w:val="15"/>
              </w:rPr>
              <w:t xml:space="preserve">Gel tắm gội Elemis Gold</w:t>
            </w:r>
          </w:p>
          <w:p>
            <w:pPr>
              <w:spacing w:after="20" w:before="20"/>
            </w:pPr>
            <w:r>
              <w:rPr>
                <w:color w:val="5B6E60"/>
                <w:sz w:val="14"/>
                <w:szCs w:val="14"/>
              </w:rPr>
              <w:t xml:space="preserve">220.000đ</w:t>
            </w:r>
          </w:p>
        </w:tc>
        <w:tc>
          <w:tcPr>
            <w:tcW w:type="dxa" w:w="1599"/>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5"/>
                <w:szCs w:val="15"/>
              </w:rPr>
              <w:t xml:space="preserve">Kem bôi da Elemis</w:t>
            </w:r>
          </w:p>
          <w:p>
            <w:pPr>
              <w:spacing w:after="20" w:before="20"/>
            </w:pPr>
            <w:r>
              <w:rPr>
                <w:color w:val="5B6E60"/>
                <w:sz w:val="14"/>
                <w:szCs w:val="14"/>
              </w:rPr>
              <w:t xml:space="preserve">115.000đ</w:t>
            </w:r>
          </w:p>
        </w:tc>
        <w:tc>
          <w:tcPr>
            <w:tcW w:type="dxa" w:w="1599"/>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5"/>
                <w:szCs w:val="15"/>
              </w:rPr>
              <w:t xml:space="preserve">Dầu massage Oriky</w:t>
            </w:r>
          </w:p>
          <w:p>
            <w:pPr>
              <w:spacing w:after="20" w:before="20"/>
            </w:pPr>
            <w:r>
              <w:rPr>
                <w:color w:val="5B6E60"/>
                <w:sz w:val="14"/>
                <w:szCs w:val="14"/>
              </w:rPr>
              <w:t xml:space="preserve">135.000đ</w:t>
            </w:r>
          </w:p>
        </w:tc>
        <w:tc>
          <w:tcPr>
            <w:tcW w:type="dxa" w:w="1599"/>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5"/>
                <w:szCs w:val="15"/>
              </w:rPr>
              <w:t xml:space="preserve">Xịt muỗi thảo dược Elemis</w:t>
            </w:r>
          </w:p>
          <w:p>
            <w:pPr>
              <w:spacing w:after="20" w:before="20"/>
            </w:pPr>
            <w:r>
              <w:rPr>
                <w:color w:val="5B6E60"/>
                <w:sz w:val="14"/>
                <w:szCs w:val="14"/>
              </w:rPr>
              <w:t xml:space="preserve">90.000đ</w:t>
            </w:r>
          </w:p>
        </w:tc>
        <w:tc>
          <w:tcPr>
            <w:tcW w:type="dxa" w:w="1599"/>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5"/>
                <w:szCs w:val="15"/>
              </w:rPr>
              <w:t xml:space="preserve">Bọt rửa tay Elemis</w:t>
            </w:r>
          </w:p>
          <w:p>
            <w:pPr>
              <w:spacing w:after="20" w:before="20"/>
            </w:pPr>
            <w:r>
              <w:rPr>
                <w:color w:val="5B6E60"/>
                <w:sz w:val="14"/>
                <w:szCs w:val="14"/>
              </w:rPr>
              <w:t xml:space="preserve">245.000đ</w:t>
            </w:r>
          </w:p>
        </w:tc>
        <w:tc>
          <w:tcPr>
            <w:tcW w:type="dxa" w:w="1599"/>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5"/>
                <w:szCs w:val="15"/>
              </w:rPr>
              <w:t xml:space="preserve">Gạc rơ lưỡi Elemis</w:t>
            </w:r>
          </w:p>
          <w:p>
            <w:pPr>
              <w:spacing w:after="20" w:before="20"/>
            </w:pPr>
            <w:r>
              <w:rPr>
                <w:color w:val="5B6E60"/>
                <w:sz w:val="14"/>
                <w:szCs w:val="14"/>
              </w:rPr>
              <w:t xml:space="preserve">115.000đ</w:t>
            </w:r>
          </w:p>
        </w:tc>
      </w:tr>
      <w:tr>
        <w:tc>
          <w:tcPr>
            <w:tcW w:type="dxa" w:w="3374"/>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6"/>
                <w:szCs w:val="16"/>
              </w:rPr>
              <w:t xml:space="preserve">HĂM DA (VÙNG TÃ VÀ CÁC NẾP GẤP)</w:t>
            </w:r>
          </w:p>
        </w:tc>
        <w:tc>
          <w:tcPr>
            <w:tcW w:type="dxa" w:w="1599"/>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jc w:val="center"/>
            </w:pPr>
            <w:r>
              <w:rPr>
                <w:b/>
                <w:bCs/>
                <w:color w:val="0E7490"/>
                <w:sz w:val="18"/>
                <w:szCs w:val="18"/>
              </w:rPr>
              <w:t xml:space="preserve"> 1 </w:t>
            </w:r>
            <w:r>
              <w:rPr>
                <w:b/>
                <w:bCs/>
                <w:color w:val="2F9036"/>
                <w:sz w:val="18"/>
                <w:szCs w:val="18"/>
              </w:rPr>
              <w:t xml:space="preserve"> 3 </w:t>
            </w:r>
          </w:p>
        </w:tc>
        <w:tc>
          <w:tcPr>
            <w:tcW w:type="dxa" w:w="1599"/>
            <w:tcBorders>
              <w:top w:val="single" w:color="auto" w:sz="4"/>
              <w:left w:val="single" w:color="auto" w:sz="4"/>
              <w:bottom w:val="single" w:color="auto" w:sz="4"/>
              <w:right w:val="single" w:color="auto" w:sz="4"/>
            </w:tcBorders>
            <w:shd w:fill="FAFAFA" w:color="auto" w:val="clear"/>
            <w:tcMar>
              <w:top w:type="dxa" w:w="60"/>
              <w:left w:type="dxa" w:w="108"/>
              <w:bottom w:type="dxa" w:w="60"/>
              <w:right w:type="dxa" w:w="108"/>
            </w:tcMar>
            <w:vAlign w:val="center"/>
          </w:tcPr>
          <w:p>
            <w:pPr>
              <w:spacing w:after="20" w:before="20"/>
              <w:jc w:val="center"/>
            </w:pPr>
            <w:r>
              <w:rPr>
                <w:color w:val="BBBBBB"/>
                <w:sz w:val="16"/>
                <w:szCs w:val="16"/>
              </w:rPr>
              <w:t xml:space="preserve">–</w:t>
            </w:r>
          </w:p>
        </w:tc>
        <w:tc>
          <w:tcPr>
            <w:tcW w:type="dxa" w:w="1599"/>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jc w:val="center"/>
            </w:pPr>
            <w:r>
              <w:rPr>
                <w:b/>
                <w:bCs/>
                <w:color w:val="B45309"/>
                <w:sz w:val="18"/>
                <w:szCs w:val="18"/>
              </w:rPr>
              <w:t xml:space="preserve"> 2 </w:t>
            </w:r>
            <w:r>
              <w:rPr>
                <w:b/>
                <w:bCs/>
                <w:color w:val="2F9036"/>
                <w:sz w:val="18"/>
                <w:szCs w:val="18"/>
              </w:rPr>
              <w:t xml:space="preserve"> 3 </w:t>
            </w:r>
          </w:p>
        </w:tc>
        <w:tc>
          <w:tcPr>
            <w:tcW w:type="dxa" w:w="1599"/>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jc w:val="center"/>
            </w:pPr>
            <w:r>
              <w:rPr>
                <w:b/>
                <w:bCs/>
                <w:color w:val="2F9036"/>
                <w:sz w:val="18"/>
                <w:szCs w:val="18"/>
              </w:rPr>
              <w:t xml:space="preserve"> 3 </w:t>
            </w:r>
          </w:p>
        </w:tc>
        <w:tc>
          <w:tcPr>
            <w:tcW w:type="dxa" w:w="1599"/>
            <w:tcBorders>
              <w:top w:val="single" w:color="auto" w:sz="4"/>
              <w:left w:val="single" w:color="auto" w:sz="4"/>
              <w:bottom w:val="single" w:color="auto" w:sz="4"/>
              <w:right w:val="single" w:color="auto" w:sz="4"/>
            </w:tcBorders>
            <w:shd w:fill="FAFAFA" w:color="auto" w:val="clear"/>
            <w:tcMar>
              <w:top w:type="dxa" w:w="60"/>
              <w:left w:type="dxa" w:w="108"/>
              <w:bottom w:type="dxa" w:w="60"/>
              <w:right w:type="dxa" w:w="108"/>
            </w:tcMar>
            <w:vAlign w:val="center"/>
          </w:tcPr>
          <w:p>
            <w:pPr>
              <w:spacing w:after="20" w:before="20"/>
              <w:jc w:val="center"/>
            </w:pPr>
            <w:r>
              <w:rPr>
                <w:color w:val="BBBBBB"/>
                <w:sz w:val="16"/>
                <w:szCs w:val="16"/>
              </w:rPr>
              <w:t xml:space="preserve">–</w:t>
            </w:r>
          </w:p>
        </w:tc>
        <w:tc>
          <w:tcPr>
            <w:tcW w:type="dxa" w:w="1599"/>
            <w:tcBorders>
              <w:top w:val="single" w:color="auto" w:sz="4"/>
              <w:left w:val="single" w:color="auto" w:sz="4"/>
              <w:bottom w:val="single" w:color="auto" w:sz="4"/>
              <w:right w:val="single" w:color="auto" w:sz="4"/>
            </w:tcBorders>
            <w:shd w:fill="FAFAFA" w:color="auto" w:val="clear"/>
            <w:tcMar>
              <w:top w:type="dxa" w:w="60"/>
              <w:left w:type="dxa" w:w="108"/>
              <w:bottom w:type="dxa" w:w="60"/>
              <w:right w:type="dxa" w:w="108"/>
            </w:tcMar>
            <w:vAlign w:val="center"/>
          </w:tcPr>
          <w:p>
            <w:pPr>
              <w:spacing w:after="20" w:before="20"/>
              <w:jc w:val="center"/>
            </w:pPr>
            <w:r>
              <w:rPr>
                <w:color w:val="BBBBBB"/>
                <w:sz w:val="16"/>
                <w:szCs w:val="16"/>
              </w:rPr>
              <w:t xml:space="preserve">–</w:t>
            </w:r>
          </w:p>
        </w:tc>
        <w:tc>
          <w:tcPr>
            <w:tcW w:type="dxa" w:w="1599"/>
            <w:tcBorders>
              <w:top w:val="single" w:color="auto" w:sz="4"/>
              <w:left w:val="single" w:color="auto" w:sz="4"/>
              <w:bottom w:val="single" w:color="auto" w:sz="4"/>
              <w:right w:val="single" w:color="auto" w:sz="4"/>
            </w:tcBorders>
            <w:shd w:fill="FAFAFA" w:color="auto" w:val="clear"/>
            <w:tcMar>
              <w:top w:type="dxa" w:w="60"/>
              <w:left w:type="dxa" w:w="108"/>
              <w:bottom w:type="dxa" w:w="60"/>
              <w:right w:type="dxa" w:w="108"/>
            </w:tcMar>
            <w:vAlign w:val="center"/>
          </w:tcPr>
          <w:p>
            <w:pPr>
              <w:spacing w:after="20" w:before="20"/>
              <w:jc w:val="center"/>
            </w:pPr>
            <w:r>
              <w:rPr>
                <w:color w:val="BBBBBB"/>
                <w:sz w:val="16"/>
                <w:szCs w:val="16"/>
              </w:rPr>
              <w:t xml:space="preserve">–</w:t>
            </w:r>
          </w:p>
        </w:tc>
      </w:tr>
      <w:tr>
        <w:tc>
          <w:tcPr>
            <w:tcW w:type="dxa" w:w="3374"/>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6"/>
                <w:szCs w:val="16"/>
              </w:rPr>
              <w:t xml:space="preserve">RÔM SẢY, MẨN NGỨA, MỤN NHỌT</w:t>
            </w:r>
          </w:p>
        </w:tc>
        <w:tc>
          <w:tcPr>
            <w:tcW w:type="dxa" w:w="1599"/>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jc w:val="center"/>
            </w:pPr>
            <w:r>
              <w:rPr>
                <w:b/>
                <w:bCs/>
                <w:color w:val="0E7490"/>
                <w:sz w:val="18"/>
                <w:szCs w:val="18"/>
              </w:rPr>
              <w:t xml:space="preserve"> 1 </w:t>
            </w:r>
            <w:r>
              <w:rPr>
                <w:b/>
                <w:bCs/>
                <w:color w:val="B45309"/>
                <w:sz w:val="18"/>
                <w:szCs w:val="18"/>
              </w:rPr>
              <w:t xml:space="preserve"> 2 </w:t>
            </w:r>
            <w:r>
              <w:rPr>
                <w:b/>
                <w:bCs/>
                <w:color w:val="2F9036"/>
                <w:sz w:val="18"/>
                <w:szCs w:val="18"/>
              </w:rPr>
              <w:t xml:space="preserve"> 3 </w:t>
            </w:r>
          </w:p>
        </w:tc>
        <w:tc>
          <w:tcPr>
            <w:tcW w:type="dxa" w:w="1599"/>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jc w:val="center"/>
            </w:pPr>
            <w:r>
              <w:rPr>
                <w:b/>
                <w:bCs/>
                <w:color w:val="B45309"/>
                <w:sz w:val="18"/>
                <w:szCs w:val="18"/>
              </w:rPr>
              <w:t xml:space="preserve"> 2 </w:t>
            </w:r>
          </w:p>
        </w:tc>
        <w:tc>
          <w:tcPr>
            <w:tcW w:type="dxa" w:w="1599"/>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jc w:val="center"/>
            </w:pPr>
            <w:r>
              <w:rPr>
                <w:b/>
                <w:bCs/>
                <w:color w:val="B45309"/>
                <w:sz w:val="18"/>
                <w:szCs w:val="18"/>
              </w:rPr>
              <w:t xml:space="preserve"> 2 </w:t>
            </w:r>
            <w:r>
              <w:rPr>
                <w:b/>
                <w:bCs/>
                <w:color w:val="2F9036"/>
                <w:sz w:val="18"/>
                <w:szCs w:val="18"/>
              </w:rPr>
              <w:t xml:space="preserve"> 3 </w:t>
            </w:r>
          </w:p>
        </w:tc>
        <w:tc>
          <w:tcPr>
            <w:tcW w:type="dxa" w:w="1599"/>
            <w:tcBorders>
              <w:top w:val="single" w:color="auto" w:sz="4"/>
              <w:left w:val="single" w:color="auto" w:sz="4"/>
              <w:bottom w:val="single" w:color="auto" w:sz="4"/>
              <w:right w:val="single" w:color="auto" w:sz="4"/>
            </w:tcBorders>
            <w:shd w:fill="FAFAFA" w:color="auto" w:val="clear"/>
            <w:tcMar>
              <w:top w:type="dxa" w:w="60"/>
              <w:left w:type="dxa" w:w="108"/>
              <w:bottom w:type="dxa" w:w="60"/>
              <w:right w:type="dxa" w:w="108"/>
            </w:tcMar>
            <w:vAlign w:val="center"/>
          </w:tcPr>
          <w:p>
            <w:pPr>
              <w:spacing w:after="20" w:before="20"/>
              <w:jc w:val="center"/>
            </w:pPr>
            <w:r>
              <w:rPr>
                <w:color w:val="BBBBBB"/>
                <w:sz w:val="16"/>
                <w:szCs w:val="16"/>
              </w:rPr>
              <w:t xml:space="preserve">–</w:t>
            </w:r>
          </w:p>
        </w:tc>
        <w:tc>
          <w:tcPr>
            <w:tcW w:type="dxa" w:w="1599"/>
            <w:tcBorders>
              <w:top w:val="single" w:color="auto" w:sz="4"/>
              <w:left w:val="single" w:color="auto" w:sz="4"/>
              <w:bottom w:val="single" w:color="auto" w:sz="4"/>
              <w:right w:val="single" w:color="auto" w:sz="4"/>
            </w:tcBorders>
            <w:shd w:fill="FAFAFA" w:color="auto" w:val="clear"/>
            <w:tcMar>
              <w:top w:type="dxa" w:w="60"/>
              <w:left w:type="dxa" w:w="108"/>
              <w:bottom w:type="dxa" w:w="60"/>
              <w:right w:type="dxa" w:w="108"/>
            </w:tcMar>
            <w:vAlign w:val="center"/>
          </w:tcPr>
          <w:p>
            <w:pPr>
              <w:spacing w:after="20" w:before="20"/>
              <w:jc w:val="center"/>
            </w:pPr>
            <w:r>
              <w:rPr>
                <w:color w:val="BBBBBB"/>
                <w:sz w:val="16"/>
                <w:szCs w:val="16"/>
              </w:rPr>
              <w:t xml:space="preserve">–</w:t>
            </w:r>
          </w:p>
        </w:tc>
        <w:tc>
          <w:tcPr>
            <w:tcW w:type="dxa" w:w="1599"/>
            <w:tcBorders>
              <w:top w:val="single" w:color="auto" w:sz="4"/>
              <w:left w:val="single" w:color="auto" w:sz="4"/>
              <w:bottom w:val="single" w:color="auto" w:sz="4"/>
              <w:right w:val="single" w:color="auto" w:sz="4"/>
            </w:tcBorders>
            <w:shd w:fill="FAFAFA" w:color="auto" w:val="clear"/>
            <w:tcMar>
              <w:top w:type="dxa" w:w="60"/>
              <w:left w:type="dxa" w:w="108"/>
              <w:bottom w:type="dxa" w:w="60"/>
              <w:right w:type="dxa" w:w="108"/>
            </w:tcMar>
            <w:vAlign w:val="center"/>
          </w:tcPr>
          <w:p>
            <w:pPr>
              <w:spacing w:after="20" w:before="20"/>
              <w:jc w:val="center"/>
            </w:pPr>
            <w:r>
              <w:rPr>
                <w:color w:val="BBBBBB"/>
                <w:sz w:val="16"/>
                <w:szCs w:val="16"/>
              </w:rPr>
              <w:t xml:space="preserve">–</w:t>
            </w:r>
          </w:p>
        </w:tc>
        <w:tc>
          <w:tcPr>
            <w:tcW w:type="dxa" w:w="1599"/>
            <w:tcBorders>
              <w:top w:val="single" w:color="auto" w:sz="4"/>
              <w:left w:val="single" w:color="auto" w:sz="4"/>
              <w:bottom w:val="single" w:color="auto" w:sz="4"/>
              <w:right w:val="single" w:color="auto" w:sz="4"/>
            </w:tcBorders>
            <w:shd w:fill="FAFAFA" w:color="auto" w:val="clear"/>
            <w:tcMar>
              <w:top w:type="dxa" w:w="60"/>
              <w:left w:type="dxa" w:w="108"/>
              <w:bottom w:type="dxa" w:w="60"/>
              <w:right w:type="dxa" w:w="108"/>
            </w:tcMar>
            <w:vAlign w:val="center"/>
          </w:tcPr>
          <w:p>
            <w:pPr>
              <w:spacing w:after="20" w:before="20"/>
              <w:jc w:val="center"/>
            </w:pPr>
            <w:r>
              <w:rPr>
                <w:color w:val="BBBBBB"/>
                <w:sz w:val="16"/>
                <w:szCs w:val="16"/>
              </w:rPr>
              <w:t xml:space="preserve">–</w:t>
            </w:r>
          </w:p>
        </w:tc>
      </w:tr>
      <w:tr>
        <w:tc>
          <w:tcPr>
            <w:tcW w:type="dxa" w:w="3374"/>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6"/>
                <w:szCs w:val="16"/>
              </w:rPr>
              <w:t xml:space="preserve">CHÀM SỮA</w:t>
            </w:r>
          </w:p>
        </w:tc>
        <w:tc>
          <w:tcPr>
            <w:tcW w:type="dxa" w:w="1599"/>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jc w:val="center"/>
            </w:pPr>
            <w:r>
              <w:rPr>
                <w:b/>
                <w:bCs/>
                <w:color w:val="0E7490"/>
                <w:sz w:val="18"/>
                <w:szCs w:val="18"/>
              </w:rPr>
              <w:t xml:space="preserve"> 1 </w:t>
            </w:r>
          </w:p>
        </w:tc>
        <w:tc>
          <w:tcPr>
            <w:tcW w:type="dxa" w:w="1599"/>
            <w:tcBorders>
              <w:top w:val="single" w:color="auto" w:sz="4"/>
              <w:left w:val="single" w:color="auto" w:sz="4"/>
              <w:bottom w:val="single" w:color="auto" w:sz="4"/>
              <w:right w:val="single" w:color="auto" w:sz="4"/>
            </w:tcBorders>
            <w:shd w:fill="FAFAFA" w:color="auto" w:val="clear"/>
            <w:tcMar>
              <w:top w:type="dxa" w:w="60"/>
              <w:left w:type="dxa" w:w="108"/>
              <w:bottom w:type="dxa" w:w="60"/>
              <w:right w:type="dxa" w:w="108"/>
            </w:tcMar>
            <w:vAlign w:val="center"/>
          </w:tcPr>
          <w:p>
            <w:pPr>
              <w:spacing w:after="20" w:before="20"/>
              <w:jc w:val="center"/>
            </w:pPr>
            <w:r>
              <w:rPr>
                <w:color w:val="BBBBBB"/>
                <w:sz w:val="16"/>
                <w:szCs w:val="16"/>
              </w:rPr>
              <w:t xml:space="preserve">–</w:t>
            </w:r>
          </w:p>
        </w:tc>
        <w:tc>
          <w:tcPr>
            <w:tcW w:type="dxa" w:w="1599"/>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jc w:val="center"/>
            </w:pPr>
            <w:r>
              <w:rPr>
                <w:b/>
                <w:bCs/>
                <w:color w:val="B45309"/>
                <w:sz w:val="18"/>
                <w:szCs w:val="18"/>
              </w:rPr>
              <w:t xml:space="preserve"> 2 </w:t>
            </w:r>
            <w:r>
              <w:rPr>
                <w:b/>
                <w:bCs/>
                <w:color w:val="2F9036"/>
                <w:sz w:val="18"/>
                <w:szCs w:val="18"/>
              </w:rPr>
              <w:t xml:space="preserve"> 3 </w:t>
            </w:r>
          </w:p>
        </w:tc>
        <w:tc>
          <w:tcPr>
            <w:tcW w:type="dxa" w:w="1599"/>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jc w:val="center"/>
            </w:pPr>
            <w:r>
              <w:rPr>
                <w:b/>
                <w:bCs/>
                <w:color w:val="2F9036"/>
                <w:sz w:val="18"/>
                <w:szCs w:val="18"/>
              </w:rPr>
              <w:t xml:space="preserve"> 3 </w:t>
            </w:r>
          </w:p>
        </w:tc>
        <w:tc>
          <w:tcPr>
            <w:tcW w:type="dxa" w:w="1599"/>
            <w:tcBorders>
              <w:top w:val="single" w:color="auto" w:sz="4"/>
              <w:left w:val="single" w:color="auto" w:sz="4"/>
              <w:bottom w:val="single" w:color="auto" w:sz="4"/>
              <w:right w:val="single" w:color="auto" w:sz="4"/>
            </w:tcBorders>
            <w:shd w:fill="FAFAFA" w:color="auto" w:val="clear"/>
            <w:tcMar>
              <w:top w:type="dxa" w:w="60"/>
              <w:left w:type="dxa" w:w="108"/>
              <w:bottom w:type="dxa" w:w="60"/>
              <w:right w:type="dxa" w:w="108"/>
            </w:tcMar>
            <w:vAlign w:val="center"/>
          </w:tcPr>
          <w:p>
            <w:pPr>
              <w:spacing w:after="20" w:before="20"/>
              <w:jc w:val="center"/>
            </w:pPr>
            <w:r>
              <w:rPr>
                <w:color w:val="BBBBBB"/>
                <w:sz w:val="16"/>
                <w:szCs w:val="16"/>
              </w:rPr>
              <w:t xml:space="preserve">–</w:t>
            </w:r>
          </w:p>
        </w:tc>
        <w:tc>
          <w:tcPr>
            <w:tcW w:type="dxa" w:w="1599"/>
            <w:tcBorders>
              <w:top w:val="single" w:color="auto" w:sz="4"/>
              <w:left w:val="single" w:color="auto" w:sz="4"/>
              <w:bottom w:val="single" w:color="auto" w:sz="4"/>
              <w:right w:val="single" w:color="auto" w:sz="4"/>
            </w:tcBorders>
            <w:shd w:fill="FAFAFA" w:color="auto" w:val="clear"/>
            <w:tcMar>
              <w:top w:type="dxa" w:w="60"/>
              <w:left w:type="dxa" w:w="108"/>
              <w:bottom w:type="dxa" w:w="60"/>
              <w:right w:type="dxa" w:w="108"/>
            </w:tcMar>
            <w:vAlign w:val="center"/>
          </w:tcPr>
          <w:p>
            <w:pPr>
              <w:spacing w:after="20" w:before="20"/>
              <w:jc w:val="center"/>
            </w:pPr>
            <w:r>
              <w:rPr>
                <w:color w:val="BBBBBB"/>
                <w:sz w:val="16"/>
                <w:szCs w:val="16"/>
              </w:rPr>
              <w:t xml:space="preserve">–</w:t>
            </w:r>
          </w:p>
        </w:tc>
        <w:tc>
          <w:tcPr>
            <w:tcW w:type="dxa" w:w="1599"/>
            <w:tcBorders>
              <w:top w:val="single" w:color="auto" w:sz="4"/>
              <w:left w:val="single" w:color="auto" w:sz="4"/>
              <w:bottom w:val="single" w:color="auto" w:sz="4"/>
              <w:right w:val="single" w:color="auto" w:sz="4"/>
            </w:tcBorders>
            <w:shd w:fill="FAFAFA" w:color="auto" w:val="clear"/>
            <w:tcMar>
              <w:top w:type="dxa" w:w="60"/>
              <w:left w:type="dxa" w:w="108"/>
              <w:bottom w:type="dxa" w:w="60"/>
              <w:right w:type="dxa" w:w="108"/>
            </w:tcMar>
            <w:vAlign w:val="center"/>
          </w:tcPr>
          <w:p>
            <w:pPr>
              <w:spacing w:after="20" w:before="20"/>
              <w:jc w:val="center"/>
            </w:pPr>
            <w:r>
              <w:rPr>
                <w:color w:val="BBBBBB"/>
                <w:sz w:val="16"/>
                <w:szCs w:val="16"/>
              </w:rPr>
              <w:t xml:space="preserve">–</w:t>
            </w:r>
          </w:p>
        </w:tc>
      </w:tr>
      <w:tr>
        <w:tc>
          <w:tcPr>
            <w:tcW w:type="dxa" w:w="3374"/>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6"/>
                <w:szCs w:val="16"/>
              </w:rPr>
              <w:t xml:space="preserve">DA KHÔ, NỨT NẺ, ĐỎ RÁT DO GIÓ VÀ NẮNG</w:t>
            </w:r>
          </w:p>
        </w:tc>
        <w:tc>
          <w:tcPr>
            <w:tcW w:type="dxa" w:w="1599"/>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jc w:val="center"/>
            </w:pPr>
            <w:r>
              <w:rPr>
                <w:b/>
                <w:bCs/>
                <w:color w:val="0E7490"/>
                <w:sz w:val="18"/>
                <w:szCs w:val="18"/>
              </w:rPr>
              <w:t xml:space="preserve"> 1 </w:t>
            </w:r>
          </w:p>
        </w:tc>
        <w:tc>
          <w:tcPr>
            <w:tcW w:type="dxa" w:w="1599"/>
            <w:tcBorders>
              <w:top w:val="single" w:color="auto" w:sz="4"/>
              <w:left w:val="single" w:color="auto" w:sz="4"/>
              <w:bottom w:val="single" w:color="auto" w:sz="4"/>
              <w:right w:val="single" w:color="auto" w:sz="4"/>
            </w:tcBorders>
            <w:shd w:fill="FAFAFA" w:color="auto" w:val="clear"/>
            <w:tcMar>
              <w:top w:type="dxa" w:w="60"/>
              <w:left w:type="dxa" w:w="108"/>
              <w:bottom w:type="dxa" w:w="60"/>
              <w:right w:type="dxa" w:w="108"/>
            </w:tcMar>
            <w:vAlign w:val="center"/>
          </w:tcPr>
          <w:p>
            <w:pPr>
              <w:spacing w:after="20" w:before="20"/>
              <w:jc w:val="center"/>
            </w:pPr>
            <w:r>
              <w:rPr>
                <w:color w:val="BBBBBB"/>
                <w:sz w:val="16"/>
                <w:szCs w:val="16"/>
              </w:rPr>
              <w:t xml:space="preserve">–</w:t>
            </w:r>
          </w:p>
        </w:tc>
        <w:tc>
          <w:tcPr>
            <w:tcW w:type="dxa" w:w="1599"/>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jc w:val="center"/>
            </w:pPr>
            <w:r>
              <w:rPr>
                <w:b/>
                <w:bCs/>
                <w:color w:val="B45309"/>
                <w:sz w:val="18"/>
                <w:szCs w:val="18"/>
              </w:rPr>
              <w:t xml:space="preserve"> 2 </w:t>
            </w:r>
            <w:r>
              <w:rPr>
                <w:b/>
                <w:bCs/>
                <w:color w:val="2F9036"/>
                <w:sz w:val="18"/>
                <w:szCs w:val="18"/>
              </w:rPr>
              <w:t xml:space="preserve"> 3 </w:t>
            </w:r>
          </w:p>
        </w:tc>
        <w:tc>
          <w:tcPr>
            <w:tcW w:type="dxa" w:w="1599"/>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jc w:val="center"/>
            </w:pPr>
            <w:r>
              <w:rPr>
                <w:b/>
                <w:bCs/>
                <w:color w:val="2F9036"/>
                <w:sz w:val="18"/>
                <w:szCs w:val="18"/>
              </w:rPr>
              <w:t xml:space="preserve"> 3 </w:t>
            </w:r>
          </w:p>
        </w:tc>
        <w:tc>
          <w:tcPr>
            <w:tcW w:type="dxa" w:w="1599"/>
            <w:tcBorders>
              <w:top w:val="single" w:color="auto" w:sz="4"/>
              <w:left w:val="single" w:color="auto" w:sz="4"/>
              <w:bottom w:val="single" w:color="auto" w:sz="4"/>
              <w:right w:val="single" w:color="auto" w:sz="4"/>
            </w:tcBorders>
            <w:shd w:fill="FAFAFA" w:color="auto" w:val="clear"/>
            <w:tcMar>
              <w:top w:type="dxa" w:w="60"/>
              <w:left w:type="dxa" w:w="108"/>
              <w:bottom w:type="dxa" w:w="60"/>
              <w:right w:type="dxa" w:w="108"/>
            </w:tcMar>
            <w:vAlign w:val="center"/>
          </w:tcPr>
          <w:p>
            <w:pPr>
              <w:spacing w:after="20" w:before="20"/>
              <w:jc w:val="center"/>
            </w:pPr>
            <w:r>
              <w:rPr>
                <w:color w:val="BBBBBB"/>
                <w:sz w:val="16"/>
                <w:szCs w:val="16"/>
              </w:rPr>
              <w:t xml:space="preserve">–</w:t>
            </w:r>
          </w:p>
        </w:tc>
        <w:tc>
          <w:tcPr>
            <w:tcW w:type="dxa" w:w="1599"/>
            <w:tcBorders>
              <w:top w:val="single" w:color="auto" w:sz="4"/>
              <w:left w:val="single" w:color="auto" w:sz="4"/>
              <w:bottom w:val="single" w:color="auto" w:sz="4"/>
              <w:right w:val="single" w:color="auto" w:sz="4"/>
            </w:tcBorders>
            <w:shd w:fill="FAFAFA" w:color="auto" w:val="clear"/>
            <w:tcMar>
              <w:top w:type="dxa" w:w="60"/>
              <w:left w:type="dxa" w:w="108"/>
              <w:bottom w:type="dxa" w:w="60"/>
              <w:right w:type="dxa" w:w="108"/>
            </w:tcMar>
            <w:vAlign w:val="center"/>
          </w:tcPr>
          <w:p>
            <w:pPr>
              <w:spacing w:after="20" w:before="20"/>
              <w:jc w:val="center"/>
            </w:pPr>
            <w:r>
              <w:rPr>
                <w:color w:val="BBBBBB"/>
                <w:sz w:val="16"/>
                <w:szCs w:val="16"/>
              </w:rPr>
              <w:t xml:space="preserve">–</w:t>
            </w:r>
          </w:p>
        </w:tc>
        <w:tc>
          <w:tcPr>
            <w:tcW w:type="dxa" w:w="1599"/>
            <w:tcBorders>
              <w:top w:val="single" w:color="auto" w:sz="4"/>
              <w:left w:val="single" w:color="auto" w:sz="4"/>
              <w:bottom w:val="single" w:color="auto" w:sz="4"/>
              <w:right w:val="single" w:color="auto" w:sz="4"/>
            </w:tcBorders>
            <w:shd w:fill="FAFAFA" w:color="auto" w:val="clear"/>
            <w:tcMar>
              <w:top w:type="dxa" w:w="60"/>
              <w:left w:type="dxa" w:w="108"/>
              <w:bottom w:type="dxa" w:w="60"/>
              <w:right w:type="dxa" w:w="108"/>
            </w:tcMar>
            <w:vAlign w:val="center"/>
          </w:tcPr>
          <w:p>
            <w:pPr>
              <w:spacing w:after="20" w:before="20"/>
              <w:jc w:val="center"/>
            </w:pPr>
            <w:r>
              <w:rPr>
                <w:color w:val="BBBBBB"/>
                <w:sz w:val="16"/>
                <w:szCs w:val="16"/>
              </w:rPr>
              <w:t xml:space="preserve">–</w:t>
            </w:r>
          </w:p>
        </w:tc>
      </w:tr>
      <w:tr>
        <w:tc>
          <w:tcPr>
            <w:tcW w:type="dxa" w:w="3374"/>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6"/>
                <w:szCs w:val="16"/>
              </w:rPr>
              <w:t xml:space="preserve">MUỖI ĐỐT, CÔN TRÙNG CẮN</w:t>
            </w:r>
          </w:p>
        </w:tc>
        <w:tc>
          <w:tcPr>
            <w:tcW w:type="dxa" w:w="1599"/>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jc w:val="center"/>
            </w:pPr>
            <w:r>
              <w:rPr>
                <w:b/>
                <w:bCs/>
                <w:color w:val="2F9036"/>
                <w:sz w:val="18"/>
                <w:szCs w:val="18"/>
              </w:rPr>
              <w:t xml:space="preserve"> 3 </w:t>
            </w:r>
          </w:p>
        </w:tc>
        <w:tc>
          <w:tcPr>
            <w:tcW w:type="dxa" w:w="1599"/>
            <w:tcBorders>
              <w:top w:val="single" w:color="auto" w:sz="4"/>
              <w:left w:val="single" w:color="auto" w:sz="4"/>
              <w:bottom w:val="single" w:color="auto" w:sz="4"/>
              <w:right w:val="single" w:color="auto" w:sz="4"/>
            </w:tcBorders>
            <w:shd w:fill="FAFAFA" w:color="auto" w:val="clear"/>
            <w:tcMar>
              <w:top w:type="dxa" w:w="60"/>
              <w:left w:type="dxa" w:w="108"/>
              <w:bottom w:type="dxa" w:w="60"/>
              <w:right w:type="dxa" w:w="108"/>
            </w:tcMar>
            <w:vAlign w:val="center"/>
          </w:tcPr>
          <w:p>
            <w:pPr>
              <w:spacing w:after="20" w:before="20"/>
              <w:jc w:val="center"/>
            </w:pPr>
            <w:r>
              <w:rPr>
                <w:color w:val="BBBBBB"/>
                <w:sz w:val="16"/>
                <w:szCs w:val="16"/>
              </w:rPr>
              <w:t xml:space="preserve">–</w:t>
            </w:r>
          </w:p>
        </w:tc>
        <w:tc>
          <w:tcPr>
            <w:tcW w:type="dxa" w:w="1599"/>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jc w:val="center"/>
            </w:pPr>
            <w:r>
              <w:rPr>
                <w:b/>
                <w:bCs/>
                <w:color w:val="B45309"/>
                <w:sz w:val="18"/>
                <w:szCs w:val="18"/>
              </w:rPr>
              <w:t xml:space="preserve"> 2 </w:t>
            </w:r>
            <w:r>
              <w:rPr>
                <w:b/>
                <w:bCs/>
                <w:color w:val="2F9036"/>
                <w:sz w:val="18"/>
                <w:szCs w:val="18"/>
              </w:rPr>
              <w:t xml:space="preserve"> 3 </w:t>
            </w:r>
          </w:p>
        </w:tc>
        <w:tc>
          <w:tcPr>
            <w:tcW w:type="dxa" w:w="1599"/>
            <w:tcBorders>
              <w:top w:val="single" w:color="auto" w:sz="4"/>
              <w:left w:val="single" w:color="auto" w:sz="4"/>
              <w:bottom w:val="single" w:color="auto" w:sz="4"/>
              <w:right w:val="single" w:color="auto" w:sz="4"/>
            </w:tcBorders>
            <w:shd w:fill="FAFAFA" w:color="auto" w:val="clear"/>
            <w:tcMar>
              <w:top w:type="dxa" w:w="60"/>
              <w:left w:type="dxa" w:w="108"/>
              <w:bottom w:type="dxa" w:w="60"/>
              <w:right w:type="dxa" w:w="108"/>
            </w:tcMar>
            <w:vAlign w:val="center"/>
          </w:tcPr>
          <w:p>
            <w:pPr>
              <w:spacing w:after="20" w:before="20"/>
              <w:jc w:val="center"/>
            </w:pPr>
            <w:r>
              <w:rPr>
                <w:color w:val="BBBBBB"/>
                <w:sz w:val="16"/>
                <w:szCs w:val="16"/>
              </w:rPr>
              <w:t xml:space="preserve">–</w:t>
            </w:r>
          </w:p>
        </w:tc>
        <w:tc>
          <w:tcPr>
            <w:tcW w:type="dxa" w:w="1599"/>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jc w:val="center"/>
            </w:pPr>
            <w:r>
              <w:rPr>
                <w:b/>
                <w:bCs/>
                <w:color w:val="0E7490"/>
                <w:sz w:val="18"/>
                <w:szCs w:val="18"/>
              </w:rPr>
              <w:t xml:space="preserve"> 1 </w:t>
            </w:r>
            <w:r>
              <w:rPr>
                <w:b/>
                <w:bCs/>
                <w:color w:val="B45309"/>
                <w:sz w:val="18"/>
                <w:szCs w:val="18"/>
              </w:rPr>
              <w:t xml:space="preserve"> 2 </w:t>
            </w:r>
          </w:p>
        </w:tc>
        <w:tc>
          <w:tcPr>
            <w:tcW w:type="dxa" w:w="1599"/>
            <w:tcBorders>
              <w:top w:val="single" w:color="auto" w:sz="4"/>
              <w:left w:val="single" w:color="auto" w:sz="4"/>
              <w:bottom w:val="single" w:color="auto" w:sz="4"/>
              <w:right w:val="single" w:color="auto" w:sz="4"/>
            </w:tcBorders>
            <w:shd w:fill="FAFAFA" w:color="auto" w:val="clear"/>
            <w:tcMar>
              <w:top w:type="dxa" w:w="60"/>
              <w:left w:type="dxa" w:w="108"/>
              <w:bottom w:type="dxa" w:w="60"/>
              <w:right w:type="dxa" w:w="108"/>
            </w:tcMar>
            <w:vAlign w:val="center"/>
          </w:tcPr>
          <w:p>
            <w:pPr>
              <w:spacing w:after="20" w:before="20"/>
              <w:jc w:val="center"/>
            </w:pPr>
            <w:r>
              <w:rPr>
                <w:color w:val="BBBBBB"/>
                <w:sz w:val="16"/>
                <w:szCs w:val="16"/>
              </w:rPr>
              <w:t xml:space="preserve">–</w:t>
            </w:r>
          </w:p>
        </w:tc>
        <w:tc>
          <w:tcPr>
            <w:tcW w:type="dxa" w:w="1599"/>
            <w:tcBorders>
              <w:top w:val="single" w:color="auto" w:sz="4"/>
              <w:left w:val="single" w:color="auto" w:sz="4"/>
              <w:bottom w:val="single" w:color="auto" w:sz="4"/>
              <w:right w:val="single" w:color="auto" w:sz="4"/>
            </w:tcBorders>
            <w:shd w:fill="FAFAFA" w:color="auto" w:val="clear"/>
            <w:tcMar>
              <w:top w:type="dxa" w:w="60"/>
              <w:left w:type="dxa" w:w="108"/>
              <w:bottom w:type="dxa" w:w="60"/>
              <w:right w:type="dxa" w:w="108"/>
            </w:tcMar>
            <w:vAlign w:val="center"/>
          </w:tcPr>
          <w:p>
            <w:pPr>
              <w:spacing w:after="20" w:before="20"/>
              <w:jc w:val="center"/>
            </w:pPr>
            <w:r>
              <w:rPr>
                <w:color w:val="BBBBBB"/>
                <w:sz w:val="16"/>
                <w:szCs w:val="16"/>
              </w:rPr>
              <w:t xml:space="preserve">–</w:t>
            </w:r>
          </w:p>
        </w:tc>
      </w:tr>
      <w:tr>
        <w:tc>
          <w:tcPr>
            <w:tcW w:type="dxa" w:w="3374"/>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6"/>
                <w:szCs w:val="16"/>
              </w:rPr>
              <w:t xml:space="preserve">CỨT TRÂU (VẢY DA ĐẦU)</w:t>
            </w:r>
          </w:p>
        </w:tc>
        <w:tc>
          <w:tcPr>
            <w:tcW w:type="dxa" w:w="1599"/>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jc w:val="center"/>
            </w:pPr>
            <w:r>
              <w:rPr>
                <w:b/>
                <w:bCs/>
                <w:color w:val="B45309"/>
                <w:sz w:val="18"/>
                <w:szCs w:val="18"/>
              </w:rPr>
              <w:t xml:space="preserve"> 2 </w:t>
            </w:r>
            <w:r>
              <w:rPr>
                <w:b/>
                <w:bCs/>
                <w:color w:val="2F9036"/>
                <w:sz w:val="18"/>
                <w:szCs w:val="18"/>
              </w:rPr>
              <w:t xml:space="preserve"> 3 </w:t>
            </w:r>
          </w:p>
        </w:tc>
        <w:tc>
          <w:tcPr>
            <w:tcW w:type="dxa" w:w="1599"/>
            <w:tcBorders>
              <w:top w:val="single" w:color="auto" w:sz="4"/>
              <w:left w:val="single" w:color="auto" w:sz="4"/>
              <w:bottom w:val="single" w:color="auto" w:sz="4"/>
              <w:right w:val="single" w:color="auto" w:sz="4"/>
            </w:tcBorders>
            <w:shd w:fill="FAFAFA" w:color="auto" w:val="clear"/>
            <w:tcMar>
              <w:top w:type="dxa" w:w="60"/>
              <w:left w:type="dxa" w:w="108"/>
              <w:bottom w:type="dxa" w:w="60"/>
              <w:right w:type="dxa" w:w="108"/>
            </w:tcMar>
            <w:vAlign w:val="center"/>
          </w:tcPr>
          <w:p>
            <w:pPr>
              <w:spacing w:after="20" w:before="20"/>
              <w:jc w:val="center"/>
            </w:pPr>
            <w:r>
              <w:rPr>
                <w:color w:val="BBBBBB"/>
                <w:sz w:val="16"/>
                <w:szCs w:val="16"/>
              </w:rPr>
              <w:t xml:space="preserve">–</w:t>
            </w:r>
          </w:p>
        </w:tc>
        <w:tc>
          <w:tcPr>
            <w:tcW w:type="dxa" w:w="1599"/>
            <w:tcBorders>
              <w:top w:val="single" w:color="auto" w:sz="4"/>
              <w:left w:val="single" w:color="auto" w:sz="4"/>
              <w:bottom w:val="single" w:color="auto" w:sz="4"/>
              <w:right w:val="single" w:color="auto" w:sz="4"/>
            </w:tcBorders>
            <w:shd w:fill="FAFAFA" w:color="auto" w:val="clear"/>
            <w:tcMar>
              <w:top w:type="dxa" w:w="60"/>
              <w:left w:type="dxa" w:w="108"/>
              <w:bottom w:type="dxa" w:w="60"/>
              <w:right w:type="dxa" w:w="108"/>
            </w:tcMar>
            <w:vAlign w:val="center"/>
          </w:tcPr>
          <w:p>
            <w:pPr>
              <w:spacing w:after="20" w:before="20"/>
              <w:jc w:val="center"/>
            </w:pPr>
            <w:r>
              <w:rPr>
                <w:color w:val="BBBBBB"/>
                <w:sz w:val="16"/>
                <w:szCs w:val="16"/>
              </w:rPr>
              <w:t xml:space="preserve">–</w:t>
            </w:r>
          </w:p>
        </w:tc>
        <w:tc>
          <w:tcPr>
            <w:tcW w:type="dxa" w:w="1599"/>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jc w:val="center"/>
            </w:pPr>
            <w:r>
              <w:rPr>
                <w:b/>
                <w:bCs/>
                <w:color w:val="0E7490"/>
                <w:sz w:val="18"/>
                <w:szCs w:val="18"/>
              </w:rPr>
              <w:t xml:space="preserve"> 1 </w:t>
            </w:r>
            <w:r>
              <w:rPr>
                <w:b/>
                <w:bCs/>
                <w:color w:val="2F9036"/>
                <w:sz w:val="18"/>
                <w:szCs w:val="18"/>
              </w:rPr>
              <w:t xml:space="preserve"> 3 </w:t>
            </w:r>
          </w:p>
        </w:tc>
        <w:tc>
          <w:tcPr>
            <w:tcW w:type="dxa" w:w="1599"/>
            <w:tcBorders>
              <w:top w:val="single" w:color="auto" w:sz="4"/>
              <w:left w:val="single" w:color="auto" w:sz="4"/>
              <w:bottom w:val="single" w:color="auto" w:sz="4"/>
              <w:right w:val="single" w:color="auto" w:sz="4"/>
            </w:tcBorders>
            <w:shd w:fill="FAFAFA" w:color="auto" w:val="clear"/>
            <w:tcMar>
              <w:top w:type="dxa" w:w="60"/>
              <w:left w:type="dxa" w:w="108"/>
              <w:bottom w:type="dxa" w:w="60"/>
              <w:right w:type="dxa" w:w="108"/>
            </w:tcMar>
            <w:vAlign w:val="center"/>
          </w:tcPr>
          <w:p>
            <w:pPr>
              <w:spacing w:after="20" w:before="20"/>
              <w:jc w:val="center"/>
            </w:pPr>
            <w:r>
              <w:rPr>
                <w:color w:val="BBBBBB"/>
                <w:sz w:val="16"/>
                <w:szCs w:val="16"/>
              </w:rPr>
              <w:t xml:space="preserve">–</w:t>
            </w:r>
          </w:p>
        </w:tc>
        <w:tc>
          <w:tcPr>
            <w:tcW w:type="dxa" w:w="1599"/>
            <w:tcBorders>
              <w:top w:val="single" w:color="auto" w:sz="4"/>
              <w:left w:val="single" w:color="auto" w:sz="4"/>
              <w:bottom w:val="single" w:color="auto" w:sz="4"/>
              <w:right w:val="single" w:color="auto" w:sz="4"/>
            </w:tcBorders>
            <w:shd w:fill="FAFAFA" w:color="auto" w:val="clear"/>
            <w:tcMar>
              <w:top w:type="dxa" w:w="60"/>
              <w:left w:type="dxa" w:w="108"/>
              <w:bottom w:type="dxa" w:w="60"/>
              <w:right w:type="dxa" w:w="108"/>
            </w:tcMar>
            <w:vAlign w:val="center"/>
          </w:tcPr>
          <w:p>
            <w:pPr>
              <w:spacing w:after="20" w:before="20"/>
              <w:jc w:val="center"/>
            </w:pPr>
            <w:r>
              <w:rPr>
                <w:color w:val="BBBBBB"/>
                <w:sz w:val="16"/>
                <w:szCs w:val="16"/>
              </w:rPr>
              <w:t xml:space="preserve">–</w:t>
            </w:r>
          </w:p>
        </w:tc>
        <w:tc>
          <w:tcPr>
            <w:tcW w:type="dxa" w:w="1599"/>
            <w:tcBorders>
              <w:top w:val="single" w:color="auto" w:sz="4"/>
              <w:left w:val="single" w:color="auto" w:sz="4"/>
              <w:bottom w:val="single" w:color="auto" w:sz="4"/>
              <w:right w:val="single" w:color="auto" w:sz="4"/>
            </w:tcBorders>
            <w:shd w:fill="FAFAFA" w:color="auto" w:val="clear"/>
            <w:tcMar>
              <w:top w:type="dxa" w:w="60"/>
              <w:left w:type="dxa" w:w="108"/>
              <w:bottom w:type="dxa" w:w="60"/>
              <w:right w:type="dxa" w:w="108"/>
            </w:tcMar>
            <w:vAlign w:val="center"/>
          </w:tcPr>
          <w:p>
            <w:pPr>
              <w:spacing w:after="20" w:before="20"/>
              <w:jc w:val="center"/>
            </w:pPr>
            <w:r>
              <w:rPr>
                <w:color w:val="BBBBBB"/>
                <w:sz w:val="16"/>
                <w:szCs w:val="16"/>
              </w:rPr>
              <w:t xml:space="preserve">–</w:t>
            </w:r>
          </w:p>
        </w:tc>
      </w:tr>
      <w:tr>
        <w:tc>
          <w:tcPr>
            <w:tcW w:type="dxa" w:w="3374"/>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6"/>
                <w:szCs w:val="16"/>
              </w:rPr>
              <w:t xml:space="preserve">VẾT THÂM, SẸO MỚI SAU KHI DA ĐÃ LÀNH</w:t>
            </w:r>
          </w:p>
        </w:tc>
        <w:tc>
          <w:tcPr>
            <w:tcW w:type="dxa" w:w="1599"/>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jc w:val="center"/>
            </w:pPr>
            <w:r>
              <w:rPr>
                <w:b/>
                <w:bCs/>
                <w:color w:val="0E7490"/>
                <w:sz w:val="18"/>
                <w:szCs w:val="18"/>
              </w:rPr>
              <w:t xml:space="preserve"> 1 </w:t>
            </w:r>
          </w:p>
        </w:tc>
        <w:tc>
          <w:tcPr>
            <w:tcW w:type="dxa" w:w="1599"/>
            <w:tcBorders>
              <w:top w:val="single" w:color="auto" w:sz="4"/>
              <w:left w:val="single" w:color="auto" w:sz="4"/>
              <w:bottom w:val="single" w:color="auto" w:sz="4"/>
              <w:right w:val="single" w:color="auto" w:sz="4"/>
            </w:tcBorders>
            <w:shd w:fill="FAFAFA" w:color="auto" w:val="clear"/>
            <w:tcMar>
              <w:top w:type="dxa" w:w="60"/>
              <w:left w:type="dxa" w:w="108"/>
              <w:bottom w:type="dxa" w:w="60"/>
              <w:right w:type="dxa" w:w="108"/>
            </w:tcMar>
            <w:vAlign w:val="center"/>
          </w:tcPr>
          <w:p>
            <w:pPr>
              <w:spacing w:after="20" w:before="20"/>
              <w:jc w:val="center"/>
            </w:pPr>
            <w:r>
              <w:rPr>
                <w:color w:val="BBBBBB"/>
                <w:sz w:val="16"/>
                <w:szCs w:val="16"/>
              </w:rPr>
              <w:t xml:space="preserve">–</w:t>
            </w:r>
          </w:p>
        </w:tc>
        <w:tc>
          <w:tcPr>
            <w:tcW w:type="dxa" w:w="1599"/>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jc w:val="center"/>
            </w:pPr>
            <w:r>
              <w:rPr>
                <w:b/>
                <w:bCs/>
                <w:color w:val="B45309"/>
                <w:sz w:val="18"/>
                <w:szCs w:val="18"/>
              </w:rPr>
              <w:t xml:space="preserve"> 2 </w:t>
            </w:r>
            <w:r>
              <w:rPr>
                <w:b/>
                <w:bCs/>
                <w:color w:val="2F9036"/>
                <w:sz w:val="18"/>
                <w:szCs w:val="18"/>
              </w:rPr>
              <w:t xml:space="preserve"> 3 </w:t>
            </w:r>
          </w:p>
        </w:tc>
        <w:tc>
          <w:tcPr>
            <w:tcW w:type="dxa" w:w="1599"/>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jc w:val="center"/>
            </w:pPr>
            <w:r>
              <w:rPr>
                <w:b/>
                <w:bCs/>
                <w:color w:val="2F9036"/>
                <w:sz w:val="18"/>
                <w:szCs w:val="18"/>
              </w:rPr>
              <w:t xml:space="preserve"> 3 </w:t>
            </w:r>
          </w:p>
        </w:tc>
        <w:tc>
          <w:tcPr>
            <w:tcW w:type="dxa" w:w="1599"/>
            <w:tcBorders>
              <w:top w:val="single" w:color="auto" w:sz="4"/>
              <w:left w:val="single" w:color="auto" w:sz="4"/>
              <w:bottom w:val="single" w:color="auto" w:sz="4"/>
              <w:right w:val="single" w:color="auto" w:sz="4"/>
            </w:tcBorders>
            <w:shd w:fill="FAFAFA" w:color="auto" w:val="clear"/>
            <w:tcMar>
              <w:top w:type="dxa" w:w="60"/>
              <w:left w:type="dxa" w:w="108"/>
              <w:bottom w:type="dxa" w:w="60"/>
              <w:right w:type="dxa" w:w="108"/>
            </w:tcMar>
            <w:vAlign w:val="center"/>
          </w:tcPr>
          <w:p>
            <w:pPr>
              <w:spacing w:after="20" w:before="20"/>
              <w:jc w:val="center"/>
            </w:pPr>
            <w:r>
              <w:rPr>
                <w:color w:val="BBBBBB"/>
                <w:sz w:val="16"/>
                <w:szCs w:val="16"/>
              </w:rPr>
              <w:t xml:space="preserve">–</w:t>
            </w:r>
          </w:p>
        </w:tc>
        <w:tc>
          <w:tcPr>
            <w:tcW w:type="dxa" w:w="1599"/>
            <w:tcBorders>
              <w:top w:val="single" w:color="auto" w:sz="4"/>
              <w:left w:val="single" w:color="auto" w:sz="4"/>
              <w:bottom w:val="single" w:color="auto" w:sz="4"/>
              <w:right w:val="single" w:color="auto" w:sz="4"/>
            </w:tcBorders>
            <w:shd w:fill="FAFAFA" w:color="auto" w:val="clear"/>
            <w:tcMar>
              <w:top w:type="dxa" w:w="60"/>
              <w:left w:type="dxa" w:w="108"/>
              <w:bottom w:type="dxa" w:w="60"/>
              <w:right w:type="dxa" w:w="108"/>
            </w:tcMar>
            <w:vAlign w:val="center"/>
          </w:tcPr>
          <w:p>
            <w:pPr>
              <w:spacing w:after="20" w:before="20"/>
              <w:jc w:val="center"/>
            </w:pPr>
            <w:r>
              <w:rPr>
                <w:color w:val="BBBBBB"/>
                <w:sz w:val="16"/>
                <w:szCs w:val="16"/>
              </w:rPr>
              <w:t xml:space="preserve">–</w:t>
            </w:r>
          </w:p>
        </w:tc>
        <w:tc>
          <w:tcPr>
            <w:tcW w:type="dxa" w:w="1599"/>
            <w:tcBorders>
              <w:top w:val="single" w:color="auto" w:sz="4"/>
              <w:left w:val="single" w:color="auto" w:sz="4"/>
              <w:bottom w:val="single" w:color="auto" w:sz="4"/>
              <w:right w:val="single" w:color="auto" w:sz="4"/>
            </w:tcBorders>
            <w:shd w:fill="FAFAFA" w:color="auto" w:val="clear"/>
            <w:tcMar>
              <w:top w:type="dxa" w:w="60"/>
              <w:left w:type="dxa" w:w="108"/>
              <w:bottom w:type="dxa" w:w="60"/>
              <w:right w:type="dxa" w:w="108"/>
            </w:tcMar>
            <w:vAlign w:val="center"/>
          </w:tcPr>
          <w:p>
            <w:pPr>
              <w:spacing w:after="20" w:before="20"/>
              <w:jc w:val="center"/>
            </w:pPr>
            <w:r>
              <w:rPr>
                <w:color w:val="BBBBBB"/>
                <w:sz w:val="16"/>
                <w:szCs w:val="16"/>
              </w:rPr>
              <w:t xml:space="preserve">–</w:t>
            </w:r>
          </w:p>
        </w:tc>
      </w:tr>
      <w:tr>
        <w:tc>
          <w:tcPr>
            <w:tcW w:type="dxa" w:w="3374"/>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6"/>
                <w:szCs w:val="16"/>
              </w:rPr>
              <w:t xml:space="preserve">DA TAY KHÔ RÁT DO RỬA TAY NHIỀU</w:t>
            </w:r>
          </w:p>
        </w:tc>
        <w:tc>
          <w:tcPr>
            <w:tcW w:type="dxa" w:w="1599"/>
            <w:tcBorders>
              <w:top w:val="single" w:color="auto" w:sz="4"/>
              <w:left w:val="single" w:color="auto" w:sz="4"/>
              <w:bottom w:val="single" w:color="auto" w:sz="4"/>
              <w:right w:val="single" w:color="auto" w:sz="4"/>
            </w:tcBorders>
            <w:shd w:fill="FAFAFA" w:color="auto" w:val="clear"/>
            <w:tcMar>
              <w:top w:type="dxa" w:w="60"/>
              <w:left w:type="dxa" w:w="108"/>
              <w:bottom w:type="dxa" w:w="60"/>
              <w:right w:type="dxa" w:w="108"/>
            </w:tcMar>
            <w:vAlign w:val="center"/>
          </w:tcPr>
          <w:p>
            <w:pPr>
              <w:spacing w:after="20" w:before="20"/>
              <w:jc w:val="center"/>
            </w:pPr>
            <w:r>
              <w:rPr>
                <w:color w:val="BBBBBB"/>
                <w:sz w:val="16"/>
                <w:szCs w:val="16"/>
              </w:rPr>
              <w:t xml:space="preserve">–</w:t>
            </w:r>
          </w:p>
        </w:tc>
        <w:tc>
          <w:tcPr>
            <w:tcW w:type="dxa" w:w="1599"/>
            <w:tcBorders>
              <w:top w:val="single" w:color="auto" w:sz="4"/>
              <w:left w:val="single" w:color="auto" w:sz="4"/>
              <w:bottom w:val="single" w:color="auto" w:sz="4"/>
              <w:right w:val="single" w:color="auto" w:sz="4"/>
            </w:tcBorders>
            <w:shd w:fill="FAFAFA" w:color="auto" w:val="clear"/>
            <w:tcMar>
              <w:top w:type="dxa" w:w="60"/>
              <w:left w:type="dxa" w:w="108"/>
              <w:bottom w:type="dxa" w:w="60"/>
              <w:right w:type="dxa" w:w="108"/>
            </w:tcMar>
            <w:vAlign w:val="center"/>
          </w:tcPr>
          <w:p>
            <w:pPr>
              <w:spacing w:after="20" w:before="20"/>
              <w:jc w:val="center"/>
            </w:pPr>
            <w:r>
              <w:rPr>
                <w:color w:val="BBBBBB"/>
                <w:sz w:val="16"/>
                <w:szCs w:val="16"/>
              </w:rPr>
              <w:t xml:space="preserve">–</w:t>
            </w:r>
          </w:p>
        </w:tc>
        <w:tc>
          <w:tcPr>
            <w:tcW w:type="dxa" w:w="1599"/>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jc w:val="center"/>
            </w:pPr>
            <w:r>
              <w:rPr>
                <w:b/>
                <w:bCs/>
                <w:color w:val="2F9036"/>
                <w:sz w:val="18"/>
                <w:szCs w:val="18"/>
              </w:rPr>
              <w:t xml:space="preserve"> 3 </w:t>
            </w:r>
          </w:p>
        </w:tc>
        <w:tc>
          <w:tcPr>
            <w:tcW w:type="dxa" w:w="1599"/>
            <w:tcBorders>
              <w:top w:val="single" w:color="auto" w:sz="4"/>
              <w:left w:val="single" w:color="auto" w:sz="4"/>
              <w:bottom w:val="single" w:color="auto" w:sz="4"/>
              <w:right w:val="single" w:color="auto" w:sz="4"/>
            </w:tcBorders>
            <w:shd w:fill="FAFAFA" w:color="auto" w:val="clear"/>
            <w:tcMar>
              <w:top w:type="dxa" w:w="60"/>
              <w:left w:type="dxa" w:w="108"/>
              <w:bottom w:type="dxa" w:w="60"/>
              <w:right w:type="dxa" w:w="108"/>
            </w:tcMar>
            <w:vAlign w:val="center"/>
          </w:tcPr>
          <w:p>
            <w:pPr>
              <w:spacing w:after="20" w:before="20"/>
              <w:jc w:val="center"/>
            </w:pPr>
            <w:r>
              <w:rPr>
                <w:color w:val="BBBBBB"/>
                <w:sz w:val="16"/>
                <w:szCs w:val="16"/>
              </w:rPr>
              <w:t xml:space="preserve">–</w:t>
            </w:r>
          </w:p>
        </w:tc>
        <w:tc>
          <w:tcPr>
            <w:tcW w:type="dxa" w:w="1599"/>
            <w:tcBorders>
              <w:top w:val="single" w:color="auto" w:sz="4"/>
              <w:left w:val="single" w:color="auto" w:sz="4"/>
              <w:bottom w:val="single" w:color="auto" w:sz="4"/>
              <w:right w:val="single" w:color="auto" w:sz="4"/>
            </w:tcBorders>
            <w:shd w:fill="FAFAFA" w:color="auto" w:val="clear"/>
            <w:tcMar>
              <w:top w:type="dxa" w:w="60"/>
              <w:left w:type="dxa" w:w="108"/>
              <w:bottom w:type="dxa" w:w="60"/>
              <w:right w:type="dxa" w:w="108"/>
            </w:tcMar>
            <w:vAlign w:val="center"/>
          </w:tcPr>
          <w:p>
            <w:pPr>
              <w:spacing w:after="20" w:before="20"/>
              <w:jc w:val="center"/>
            </w:pPr>
            <w:r>
              <w:rPr>
                <w:color w:val="BBBBBB"/>
                <w:sz w:val="16"/>
                <w:szCs w:val="16"/>
              </w:rPr>
              <w:t xml:space="preserve">–</w:t>
            </w:r>
          </w:p>
        </w:tc>
        <w:tc>
          <w:tcPr>
            <w:tcW w:type="dxa" w:w="1599"/>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jc w:val="center"/>
            </w:pPr>
            <w:r>
              <w:rPr>
                <w:b/>
                <w:bCs/>
                <w:color w:val="0E7490"/>
                <w:sz w:val="18"/>
                <w:szCs w:val="18"/>
              </w:rPr>
              <w:t xml:space="preserve"> 1 </w:t>
            </w:r>
            <w:r>
              <w:rPr>
                <w:b/>
                <w:bCs/>
                <w:color w:val="B45309"/>
                <w:sz w:val="18"/>
                <w:szCs w:val="18"/>
              </w:rPr>
              <w:t xml:space="preserve"> 2 </w:t>
            </w:r>
            <w:r>
              <w:rPr>
                <w:b/>
                <w:bCs/>
                <w:color w:val="2F9036"/>
                <w:sz w:val="18"/>
                <w:szCs w:val="18"/>
              </w:rPr>
              <w:t xml:space="preserve"> 3 </w:t>
            </w:r>
          </w:p>
        </w:tc>
        <w:tc>
          <w:tcPr>
            <w:tcW w:type="dxa" w:w="1599"/>
            <w:tcBorders>
              <w:top w:val="single" w:color="auto" w:sz="4"/>
              <w:left w:val="single" w:color="auto" w:sz="4"/>
              <w:bottom w:val="single" w:color="auto" w:sz="4"/>
              <w:right w:val="single" w:color="auto" w:sz="4"/>
            </w:tcBorders>
            <w:shd w:fill="FAFAFA" w:color="auto" w:val="clear"/>
            <w:tcMar>
              <w:top w:type="dxa" w:w="60"/>
              <w:left w:type="dxa" w:w="108"/>
              <w:bottom w:type="dxa" w:w="60"/>
              <w:right w:type="dxa" w:w="108"/>
            </w:tcMar>
            <w:vAlign w:val="center"/>
          </w:tcPr>
          <w:p>
            <w:pPr>
              <w:spacing w:after="20" w:before="20"/>
              <w:jc w:val="center"/>
            </w:pPr>
            <w:r>
              <w:rPr>
                <w:color w:val="BBBBBB"/>
                <w:sz w:val="16"/>
                <w:szCs w:val="16"/>
              </w:rPr>
              <w:t xml:space="preserve">–</w:t>
            </w:r>
          </w:p>
        </w:tc>
      </w:tr>
      <w:tr>
        <w:tc>
          <w:tcPr>
            <w:tcW w:type="dxa" w:w="3374"/>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6"/>
                <w:szCs w:val="16"/>
              </w:rPr>
              <w:t xml:space="preserve">TƯA LƯỠI, NẤM LƯỠI (ngoài da — hay được hỏi cùng lúc)</w:t>
            </w:r>
          </w:p>
        </w:tc>
        <w:tc>
          <w:tcPr>
            <w:tcW w:type="dxa" w:w="1599"/>
            <w:tcBorders>
              <w:top w:val="single" w:color="auto" w:sz="4"/>
              <w:left w:val="single" w:color="auto" w:sz="4"/>
              <w:bottom w:val="single" w:color="auto" w:sz="4"/>
              <w:right w:val="single" w:color="auto" w:sz="4"/>
            </w:tcBorders>
            <w:shd w:fill="FAFAFA" w:color="auto" w:val="clear"/>
            <w:tcMar>
              <w:top w:type="dxa" w:w="60"/>
              <w:left w:type="dxa" w:w="108"/>
              <w:bottom w:type="dxa" w:w="60"/>
              <w:right w:type="dxa" w:w="108"/>
            </w:tcMar>
            <w:vAlign w:val="center"/>
          </w:tcPr>
          <w:p>
            <w:pPr>
              <w:spacing w:after="20" w:before="20"/>
              <w:jc w:val="center"/>
            </w:pPr>
            <w:r>
              <w:rPr>
                <w:color w:val="BBBBBB"/>
                <w:sz w:val="16"/>
                <w:szCs w:val="16"/>
              </w:rPr>
              <w:t xml:space="preserve">–</w:t>
            </w:r>
          </w:p>
        </w:tc>
        <w:tc>
          <w:tcPr>
            <w:tcW w:type="dxa" w:w="1599"/>
            <w:tcBorders>
              <w:top w:val="single" w:color="auto" w:sz="4"/>
              <w:left w:val="single" w:color="auto" w:sz="4"/>
              <w:bottom w:val="single" w:color="auto" w:sz="4"/>
              <w:right w:val="single" w:color="auto" w:sz="4"/>
            </w:tcBorders>
            <w:shd w:fill="FAFAFA" w:color="auto" w:val="clear"/>
            <w:tcMar>
              <w:top w:type="dxa" w:w="60"/>
              <w:left w:type="dxa" w:w="108"/>
              <w:bottom w:type="dxa" w:w="60"/>
              <w:right w:type="dxa" w:w="108"/>
            </w:tcMar>
            <w:vAlign w:val="center"/>
          </w:tcPr>
          <w:p>
            <w:pPr>
              <w:spacing w:after="20" w:before="20"/>
              <w:jc w:val="center"/>
            </w:pPr>
            <w:r>
              <w:rPr>
                <w:color w:val="BBBBBB"/>
                <w:sz w:val="16"/>
                <w:szCs w:val="16"/>
              </w:rPr>
              <w:t xml:space="preserve">–</w:t>
            </w:r>
          </w:p>
        </w:tc>
        <w:tc>
          <w:tcPr>
            <w:tcW w:type="dxa" w:w="1599"/>
            <w:tcBorders>
              <w:top w:val="single" w:color="auto" w:sz="4"/>
              <w:left w:val="single" w:color="auto" w:sz="4"/>
              <w:bottom w:val="single" w:color="auto" w:sz="4"/>
              <w:right w:val="single" w:color="auto" w:sz="4"/>
            </w:tcBorders>
            <w:shd w:fill="FAFAFA" w:color="auto" w:val="clear"/>
            <w:tcMar>
              <w:top w:type="dxa" w:w="60"/>
              <w:left w:type="dxa" w:w="108"/>
              <w:bottom w:type="dxa" w:w="60"/>
              <w:right w:type="dxa" w:w="108"/>
            </w:tcMar>
            <w:vAlign w:val="center"/>
          </w:tcPr>
          <w:p>
            <w:pPr>
              <w:spacing w:after="20" w:before="20"/>
              <w:jc w:val="center"/>
            </w:pPr>
            <w:r>
              <w:rPr>
                <w:color w:val="BBBBBB"/>
                <w:sz w:val="16"/>
                <w:szCs w:val="16"/>
              </w:rPr>
              <w:t xml:space="preserve">–</w:t>
            </w:r>
          </w:p>
        </w:tc>
        <w:tc>
          <w:tcPr>
            <w:tcW w:type="dxa" w:w="1599"/>
            <w:tcBorders>
              <w:top w:val="single" w:color="auto" w:sz="4"/>
              <w:left w:val="single" w:color="auto" w:sz="4"/>
              <w:bottom w:val="single" w:color="auto" w:sz="4"/>
              <w:right w:val="single" w:color="auto" w:sz="4"/>
            </w:tcBorders>
            <w:shd w:fill="FAFAFA" w:color="auto" w:val="clear"/>
            <w:tcMar>
              <w:top w:type="dxa" w:w="60"/>
              <w:left w:type="dxa" w:w="108"/>
              <w:bottom w:type="dxa" w:w="60"/>
              <w:right w:type="dxa" w:w="108"/>
            </w:tcMar>
            <w:vAlign w:val="center"/>
          </w:tcPr>
          <w:p>
            <w:pPr>
              <w:spacing w:after="20" w:before="20"/>
              <w:jc w:val="center"/>
            </w:pPr>
            <w:r>
              <w:rPr>
                <w:color w:val="BBBBBB"/>
                <w:sz w:val="16"/>
                <w:szCs w:val="16"/>
              </w:rPr>
              <w:t xml:space="preserve">–</w:t>
            </w:r>
          </w:p>
        </w:tc>
        <w:tc>
          <w:tcPr>
            <w:tcW w:type="dxa" w:w="1599"/>
            <w:tcBorders>
              <w:top w:val="single" w:color="auto" w:sz="4"/>
              <w:left w:val="single" w:color="auto" w:sz="4"/>
              <w:bottom w:val="single" w:color="auto" w:sz="4"/>
              <w:right w:val="single" w:color="auto" w:sz="4"/>
            </w:tcBorders>
            <w:shd w:fill="FAFAFA" w:color="auto" w:val="clear"/>
            <w:tcMar>
              <w:top w:type="dxa" w:w="60"/>
              <w:left w:type="dxa" w:w="108"/>
              <w:bottom w:type="dxa" w:w="60"/>
              <w:right w:type="dxa" w:w="108"/>
            </w:tcMar>
            <w:vAlign w:val="center"/>
          </w:tcPr>
          <w:p>
            <w:pPr>
              <w:spacing w:after="20" w:before="20"/>
              <w:jc w:val="center"/>
            </w:pPr>
            <w:r>
              <w:rPr>
                <w:color w:val="BBBBBB"/>
                <w:sz w:val="16"/>
                <w:szCs w:val="16"/>
              </w:rPr>
              <w:t xml:space="preserve">–</w:t>
            </w:r>
          </w:p>
        </w:tc>
        <w:tc>
          <w:tcPr>
            <w:tcW w:type="dxa" w:w="1599"/>
            <w:tcBorders>
              <w:top w:val="single" w:color="auto" w:sz="4"/>
              <w:left w:val="single" w:color="auto" w:sz="4"/>
              <w:bottom w:val="single" w:color="auto" w:sz="4"/>
              <w:right w:val="single" w:color="auto" w:sz="4"/>
            </w:tcBorders>
            <w:shd w:fill="FAFAFA" w:color="auto" w:val="clear"/>
            <w:tcMar>
              <w:top w:type="dxa" w:w="60"/>
              <w:left w:type="dxa" w:w="108"/>
              <w:bottom w:type="dxa" w:w="60"/>
              <w:right w:type="dxa" w:w="108"/>
            </w:tcMar>
            <w:vAlign w:val="center"/>
          </w:tcPr>
          <w:p>
            <w:pPr>
              <w:spacing w:after="20" w:before="20"/>
              <w:jc w:val="center"/>
            </w:pPr>
            <w:r>
              <w:rPr>
                <w:color w:val="BBBBBB"/>
                <w:sz w:val="16"/>
                <w:szCs w:val="16"/>
              </w:rPr>
              <w:t xml:space="preserve">–</w:t>
            </w:r>
          </w:p>
        </w:tc>
        <w:tc>
          <w:tcPr>
            <w:tcW w:type="dxa" w:w="1599"/>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jc w:val="center"/>
            </w:pPr>
            <w:r>
              <w:rPr>
                <w:b/>
                <w:bCs/>
                <w:color w:val="0E7490"/>
                <w:sz w:val="18"/>
                <w:szCs w:val="18"/>
              </w:rPr>
              <w:t xml:space="preserve"> 1 </w:t>
            </w:r>
            <w:r>
              <w:rPr>
                <w:b/>
                <w:bCs/>
                <w:color w:val="B45309"/>
                <w:sz w:val="18"/>
                <w:szCs w:val="18"/>
              </w:rPr>
              <w:t xml:space="preserve"> 2 </w:t>
            </w:r>
            <w:r>
              <w:rPr>
                <w:b/>
                <w:bCs/>
                <w:color w:val="2F9036"/>
                <w:sz w:val="18"/>
                <w:szCs w:val="18"/>
              </w:rPr>
              <w:t xml:space="preserve"> 3 </w:t>
            </w:r>
          </w:p>
        </w:tc>
      </w:tr>
    </w:tbl>
    <w:p>
      <w:pPr>
        <w:pageBreakBefore/>
        <w:spacing w:after="0"/>
      </w:pPr>
    </w:p>
    <w:p>
      <w:pPr>
        <w:keepNext/>
        <w:pBdr>
          <w:bottom w:val="single" w:color="4F81BD" w:sz="4" w:space="2"/>
        </w:pBdr>
        <w:spacing w:after="120" w:before="360"/>
        <w:outlineLvl w:val="0"/>
      </w:pPr>
      <w:r>
        <w:rPr>
          <w:rFonts w:ascii="Calibri Light" w:cs="Calibri Light" w:eastAsia="Calibri Light" w:hAnsi="Calibri Light"/>
          <w:b/>
          <w:bCs/>
          <w:color w:val="365F91"/>
          <w:sz w:val="28"/>
          <w:szCs w:val="28"/>
        </w:rPr>
        <w:t xml:space="preserve">1. HĂM DA (VÙNG TÃ VÀ CÁC NẾP GẤP)</w:t>
      </w:r>
    </w:p>
    <w:p>
      <w:pPr>
        <w:spacing w:after="20" w:before="20"/>
      </w:pPr>
      <w:r>
        <w:rPr>
          <w:i/>
          <w:iCs/>
          <w:color w:val="5B6E60"/>
          <w:sz w:val="20"/>
          <w:szCs w:val="20"/>
        </w:rPr>
        <w:t xml:space="preserve">Đỏ, rát ở vùng mặc tã do nước tiểu và phân, hoặc trong ngấn cổ, nách, bẹn do mồ hôi đọng và da cọ vào nhau</w:t>
      </w:r>
    </w:p>
    <w:p>
      <w:pPr>
        <w:spacing w:after="20" w:before="2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900"/>
        <w:gridCol w:w="1900"/>
        <w:gridCol w:w="2600"/>
        <w:gridCol w:w="3400"/>
        <w:gridCol w:w="4770"/>
      </w:tblGrid>
      <w:tr>
        <w:trPr>
          <w:tblHeader/>
        </w:trPr>
        <w:tc>
          <w:tcPr>
            <w:tcW w:type="dxa" w:w="19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VẤN ĐỀ DA</w:t>
            </w:r>
          </w:p>
        </w:tc>
        <w:tc>
          <w:tcPr>
            <w:tcW w:type="dxa" w:w="19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BƯỚC XỬ LÝ</w:t>
            </w:r>
          </w:p>
        </w:tc>
        <w:tc>
          <w:tcPr>
            <w:tcW w:type="dxa" w:w="26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SẢN PHẨM</w:t>
            </w:r>
          </w:p>
        </w:tc>
        <w:tc>
          <w:tcPr>
            <w:tcW w:type="dxa" w:w="34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THÀNH PHẦN</w:t>
            </w:r>
          </w:p>
        </w:tc>
        <w:tc>
          <w:tcPr>
            <w:tcW w:type="dxa" w:w="47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CƠ CHẾ TÁC ĐỘNG</w:t>
            </w:r>
          </w:p>
        </w:tc>
      </w:tr>
      <w:tr>
        <w:tc>
          <w:tcPr>
            <w:tcW w:type="dxa" w:w="1900"/>
            <w:vMerge w:val="restart"/>
            <w:tcBorders>
              <w:top w:val="single" w:color="auto" w:sz="4"/>
              <w:left w:val="single" w:color="auto" w:sz="4"/>
              <w:bottom w:val="single" w:color="auto" w:sz="4"/>
              <w:right w:val="single" w:color="auto" w:sz="4"/>
            </w:tcBorders>
            <w:shd w:fill="365F91" w:color="auto" w:val="clear"/>
            <w:tcMar>
              <w:top w:type="dxa" w:w="60"/>
              <w:left w:type="dxa" w:w="108"/>
              <w:bottom w:type="dxa" w:w="60"/>
              <w:right w:type="dxa" w:w="108"/>
            </w:tcMar>
            <w:vAlign w:val="center"/>
          </w:tcPr>
          <w:p>
            <w:pPr>
              <w:spacing w:after="20" w:before="20"/>
            </w:pPr>
            <w:r>
              <w:rPr>
                <w:b/>
                <w:bCs/>
                <w:color w:val="FFFFFF"/>
                <w:sz w:val="22"/>
                <w:szCs w:val="22"/>
              </w:rPr>
              <w:t xml:space="preserve">HĂM DA (VÙNG TÃ VÀ CÁC NẾP GẤP)</w:t>
            </w:r>
          </w:p>
          <w:p>
            <w:pPr>
              <w:spacing w:after="20" w:before="20"/>
            </w:pPr>
            <w:r>
              <w:rPr>
                <w:color w:val="FFFFFF"/>
                <w:sz w:val="15"/>
                <w:szCs w:val="15"/>
              </w:rPr>
              <w:t xml:space="preserve">Đỏ, rát ở vùng mặc tã do nước tiểu và phân, hoặc trong ngấn cổ, nách, bẹn do mồ hôi đọng và da cọ vào nhau</w:t>
            </w:r>
          </w:p>
        </w:tc>
        <w:tc>
          <w:tcPr>
            <w:tcW w:type="dxa" w:w="19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0E7490"/>
                <w:sz w:val="19"/>
                <w:szCs w:val="19"/>
              </w:rPr>
              <w:t xml:space="preserve">1. LÀM SẠCH</w:t>
            </w:r>
          </w:p>
        </w:tc>
        <w:tc>
          <w:tcPr>
            <w:tcW w:type="dxa" w:w="26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Tắm gội thảo dược Elemis</w:t>
            </w:r>
          </w:p>
          <w:p>
            <w:pPr>
              <w:spacing w:after="20" w:before="20"/>
            </w:pPr>
            <w:r>
              <w:rPr>
                <w:color w:val="5B6E60"/>
                <w:sz w:val="16"/>
                <w:szCs w:val="16"/>
              </w:rPr>
              <w:t xml:space="preserve">200 / 350 / 500ml · 150.000 / 210.000 / 275.000đ</w:t>
            </w:r>
          </w:p>
          <w:p>
            <w:pPr>
              <w:spacing w:after="20" w:before="20"/>
            </w:pPr>
            <w:r>
              <w:rPr>
                <w:b/>
                <w:bCs/>
                <w:color w:val="2F9036"/>
                <w:sz w:val="15"/>
                <w:szCs w:val="15"/>
              </w:rPr>
              <w:t xml:space="preserve">Từ sơ sinh</w:t>
            </w:r>
          </w:p>
        </w:tc>
        <w:tc>
          <w:tcPr>
            <w:tcW w:type="dxa" w:w="34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Papain (đu đủ), acid citric (chanh)</w:t>
            </w:r>
          </w:p>
        </w:tc>
        <w:tc>
          <w:tcPr>
            <w:tcW w:type="dxa" w:w="47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Vùng tã và nếp gấp là chỗ đọng mồ hôi, tế bào chết nhiều nhất. Papain cắt liên kết giữ tế bào chết trên bề mặt da → bong nhẹ nhàng, không phải chà xát vào vùng da đang đỏ; acid citric làm sạch nhẹ vảy trên da.</w:t>
            </w:r>
          </w:p>
        </w:tc>
      </w:tr>
      <w:t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34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EGCG (chè xanh), citral (sả chanh), elsholtzia ketone (kinh giới), cineol (tràm gió)</w:t>
            </w:r>
          </w:p>
        </w:tc>
        <w:tc>
          <w:tcPr>
            <w:tcW w:type="dxa" w:w="47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EGCG và citral ức chế vi khuẩn thường trú; elsholtzia ketone và cineol phá màng tế bào vi khuẩn khi tiếp xúc trực tiếp — vùng hăm đang tổn thương, lại ẩm và kín, nên vi khuẩn phát triển mạnh hơn da lành.</w:t>
            </w:r>
          </w:p>
        </w:tc>
      </w:tr>
      <w:tr>
        <w:tc>
          <w:tcPr>
            <w:vMerge w:val="continue"/>
            <w:tcBorders>
              <w:top w:val="single" w:color="auto" w:sz="4"/>
              <w:left w:val="single" w:color="auto" w:sz="4"/>
              <w:bottom w:val="single" w:color="auto" w:sz="4"/>
              <w:right w:val="single" w:color="auto" w:sz="4"/>
            </w:tcBorders>
          </w:tcPr>
          <w:p/>
        </w:tc>
        <w:tc>
          <w:tcPr>
            <w:tcW w:type="dxa" w:w="19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B45309"/>
                <w:sz w:val="19"/>
                <w:szCs w:val="19"/>
              </w:rPr>
              <w:t xml:space="preserve">2. XỬ LÝ VẤN ĐỀ</w:t>
            </w:r>
          </w:p>
        </w:tc>
        <w:tc>
          <w:tcPr>
            <w:tcW w:type="dxa" w:w="26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Kem bôi da Elemis</w:t>
            </w:r>
          </w:p>
          <w:p>
            <w:pPr>
              <w:spacing w:after="20" w:before="20"/>
            </w:pPr>
            <w:r>
              <w:rPr>
                <w:color w:val="5B6E60"/>
                <w:sz w:val="16"/>
                <w:szCs w:val="16"/>
              </w:rPr>
              <w:t xml:space="preserve">Tuýp 30g · 115.000đ</w:t>
            </w:r>
          </w:p>
          <w:p>
            <w:pPr>
              <w:spacing w:after="20" w:before="20"/>
            </w:pPr>
            <w:r>
              <w:rPr>
                <w:b/>
                <w:bCs/>
                <w:color w:val="2F9036"/>
                <w:sz w:val="15"/>
                <w:szCs w:val="15"/>
              </w:rPr>
              <w:t xml:space="preserve">Từ sơ sinh</w:t>
            </w:r>
          </w:p>
        </w:tc>
        <w:tc>
          <w:tcPr>
            <w:tcW w:type="dxa" w:w="34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Kẽm oxyd nano 2%</w:t>
            </w:r>
          </w:p>
        </w:tc>
        <w:tc>
          <w:tcPr>
            <w:tcW w:type="dxa" w:w="47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Hạt kẽm oxyd cỡ nano phân tán đều rồi liên kết thành lớp màng mỏng phủ kín da. Ở vùng tã, màng này ngăn nước tiểu, phân, hơi ẩm tiếp xúc trực tiếp với da; ở nếp gấp, màng vừa chắn hơi ẩm vừa giảm ma sát giữa hai mặt da áp vào nhau. Bôi ngay khi thay tã, kể cả khi da chưa đỏ, để phòng ngừa.</w:t>
            </w:r>
          </w:p>
        </w:tc>
      </w:tr>
      <w:t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34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Asiaticoside, acid asiatic (rau má)</w:t>
            </w:r>
          </w:p>
        </w:tc>
        <w:tc>
          <w:tcPr>
            <w:tcW w:type="dxa" w:w="47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Da kích ứng tiết chất gây viêm làm mạch máu giãn (đỏ) và thần kinh nhạy (rát); 2 hoạt chất này giảm lượng chất gây viêm tiết ra → bớt đỏ, bớt rát sau khi thoa.</w:t>
            </w:r>
          </w:p>
        </w:tc>
      </w:tr>
      <w:t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34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Cineol, long não (tinh dầu ngải cứu)</w:t>
            </w:r>
          </w:p>
        </w:tc>
        <w:tc>
          <w:tcPr>
            <w:tcW w:type="dxa" w:w="47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Bay hơi trên da tạo cảm giác mát, đồng thời ức chế vi khuẩn tại vùng da đang tổn thương.</w:t>
            </w:r>
          </w:p>
        </w:tc>
      </w:tr>
      <w:tr>
        <w:tc>
          <w:tcPr>
            <w:vMerge w:val="continue"/>
            <w:tcBorders>
              <w:top w:val="single" w:color="auto" w:sz="4"/>
              <w:left w:val="single" w:color="auto" w:sz="4"/>
              <w:bottom w:val="single" w:color="auto" w:sz="4"/>
              <w:right w:val="single" w:color="auto" w:sz="4"/>
            </w:tcBorders>
          </w:tcPr>
          <w:p/>
        </w:tc>
        <w:tc>
          <w:tcPr>
            <w:tcW w:type="dxa" w:w="19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2F9036"/>
                <w:sz w:val="19"/>
                <w:szCs w:val="19"/>
              </w:rPr>
              <w:t xml:space="preserve">3. NUÔI DƯỠNG &amp; BẢO VỆ</w:t>
            </w:r>
          </w:p>
        </w:tc>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Kem bôi da Elemis</w:t>
            </w:r>
          </w:p>
          <w:p>
            <w:pPr>
              <w:spacing w:after="20" w:before="20"/>
            </w:pPr>
            <w:r>
              <w:rPr>
                <w:color w:val="5B6E60"/>
                <w:sz w:val="16"/>
                <w:szCs w:val="16"/>
              </w:rPr>
              <w:t xml:space="preserve">Tuýp 30g · 115.000đ</w:t>
            </w:r>
          </w:p>
          <w:p>
            <w:pPr>
              <w:spacing w:after="20" w:before="20"/>
            </w:pPr>
            <w:r>
              <w:rPr>
                <w:b/>
                <w:bCs/>
                <w:color w:val="2F9036"/>
                <w:sz w:val="15"/>
                <w:szCs w:val="15"/>
              </w:rPr>
              <w:t xml:space="preserve">Từ sơ sinh</w:t>
            </w:r>
          </w:p>
        </w:tc>
        <w:tc>
          <w:tcPr>
            <w:tcW w:type="dxa" w:w="34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Aquaxyl (xylitylglucoside + anhydroxylitol)</w:t>
            </w:r>
          </w:p>
        </w:tc>
        <w:tc>
          <w:tcPr>
            <w:tcW w:type="dxa" w:w="47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Xylitylglucoside kích thích da tự sản xuất glycosaminoglycan — chất giữ nước tự nhiên; anhydroxylitol củng cố hàng rào lớp ngoài cùng để nước khó thoát → da tự giữ ẩm từ bên trong. Da nếp gấp vừa ẩm ướt bề mặt vừa thiếu ẩm trong cấu trúc nên rất dễ nứt khi cọ xát.</w:t>
            </w:r>
          </w:p>
        </w:tc>
      </w:tr>
      <w:t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Tắm gội thảo dược Elemis</w:t>
            </w:r>
          </w:p>
          <w:p>
            <w:pPr>
              <w:spacing w:after="20" w:before="20"/>
            </w:pPr>
            <w:r>
              <w:rPr>
                <w:color w:val="5B6E60"/>
                <w:sz w:val="16"/>
                <w:szCs w:val="16"/>
              </w:rPr>
              <w:t xml:space="preserve">200 / 350 / 500ml · 150.000 / 210.000 / 275.000đ</w:t>
            </w:r>
          </w:p>
          <w:p>
            <w:pPr>
              <w:spacing w:after="20" w:before="20"/>
            </w:pPr>
            <w:r>
              <w:rPr>
                <w:b/>
                <w:bCs/>
                <w:color w:val="2F9036"/>
                <w:sz w:val="15"/>
                <w:szCs w:val="15"/>
              </w:rPr>
              <w:t xml:space="preserve">Từ sơ sinh</w:t>
            </w:r>
          </w:p>
        </w:tc>
        <w:tc>
          <w:tcPr>
            <w:tcW w:type="dxa" w:w="34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Chlorophyllin (diệp lục tố), EGCG (chè xanh)</w:t>
            </w:r>
          </w:p>
        </w:tc>
        <w:tc>
          <w:tcPr>
            <w:tcW w:type="dxa" w:w="47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Trung hoà gốc tự do trên bề mặt da; chlorophyllin còn hút mùi mồ hôi — giảm mùi hôi đọng ở ngấn cổ, nách.</w:t>
            </w:r>
          </w:p>
        </w:tc>
      </w:tr>
      <w:t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Dầu massage Oriky</w:t>
            </w:r>
          </w:p>
          <w:p>
            <w:pPr>
              <w:spacing w:after="20" w:before="20"/>
            </w:pPr>
            <w:r>
              <w:rPr>
                <w:color w:val="5B6E60"/>
                <w:sz w:val="16"/>
                <w:szCs w:val="16"/>
              </w:rPr>
              <w:t xml:space="preserve">Chai 60ml · 135.000đ</w:t>
            </w:r>
          </w:p>
          <w:p>
            <w:pPr>
              <w:spacing w:after="20" w:before="20"/>
            </w:pPr>
            <w:r>
              <w:rPr>
                <w:b/>
                <w:bCs/>
                <w:color w:val="2F9036"/>
                <w:sz w:val="15"/>
                <w:szCs w:val="15"/>
              </w:rPr>
              <w:t xml:space="preserve">Từ sơ sinh</w:t>
            </w:r>
          </w:p>
        </w:tc>
        <w:tc>
          <w:tcPr>
            <w:tcW w:type="dxa" w:w="34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Acid oleic (hạnh nhân), acid linoleic (hạt nho), squalene (cám gạo)</w:t>
            </w:r>
          </w:p>
        </w:tc>
        <w:tc>
          <w:tcPr>
            <w:tcW w:type="dxa" w:w="47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Là các acid béo cùng loại với lớp lipid tự nhiên của da → lấp vào chỗ hàng rào lipid bị thiếu hụt, khoá nước lại trong da.</w:t>
            </w:r>
          </w:p>
        </w:tc>
      </w:tr>
    </w:tbl>
    <w:p>
      <w:pPr>
        <w:spacing w:after="20" w:before="2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00"/>
        <w:gridCol w:w="11570"/>
      </w:tblGrid>
      <w:t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BỘ SẢN PHẨM TƯ VẤN</w:t>
            </w:r>
          </w:p>
        </w:tc>
        <w:tc>
          <w:tcPr>
            <w:tcW w:type="dxa" w:w="115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9"/>
                <w:szCs w:val="19"/>
              </w:rPr>
              <w:t xml:space="preserve">Tắm gội thảo dược Elemis (150.000đ)  +  Kem bôi da Elemis (115.000đ)</w:t>
            </w:r>
          </w:p>
          <w:p>
            <w:pPr>
              <w:spacing w:after="20" w:before="20"/>
            </w:pPr>
            <w:r>
              <w:rPr>
                <w:color w:val="5B6E60"/>
                <w:sz w:val="17"/>
                <w:szCs w:val="17"/>
              </w:rPr>
              <w:t xml:space="preserve">Bán thêm khi khách muốn chăm kỹ hơn: Dầu massage Oriky (135.000đ)</w:t>
            </w:r>
          </w:p>
        </w:tc>
      </w:tr>
      <w:t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CÁCH DÙNG</w:t>
            </w:r>
          </w:p>
        </w:tc>
        <w:tc>
          <w:tcPr>
            <w:tcW w:type="dxa" w:w="115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Tắm gội: pha 5ml : 5 lít nước 36–37°C, mở các nếp gấp ra rửa kỹ rồi </w:t>
            </w:r>
            <w:r>
              <w:rPr>
                <w:b/>
                <w:bCs/>
                <w:sz w:val="18"/>
                <w:szCs w:val="18"/>
              </w:rPr>
              <w:t xml:space="preserve">lau thật khô</w:t>
            </w:r>
            <w:r>
              <w:rPr>
                <w:sz w:val="18"/>
                <w:szCs w:val="18"/>
              </w:rPr>
              <w:t xml:space="preserve"> trước khi mặc đồ hoặc đóng tã. Vệ sinh khi thay tã: pha 2ml : 2 lít, đặc biệt khi bé đi nặng. Kem bôi: thoa lớp mỏng lên vùng đã lau khô — vùng tã thì thoa </w:t>
            </w:r>
            <w:r>
              <w:rPr>
                <w:b/>
                <w:bCs/>
                <w:sz w:val="18"/>
                <w:szCs w:val="18"/>
              </w:rPr>
              <w:t xml:space="preserve">mỗi lần thay tã</w:t>
            </w:r>
            <w:r>
              <w:rPr>
                <w:sz w:val="18"/>
                <w:szCs w:val="18"/>
              </w:rPr>
              <w:t xml:space="preserve"> kể cả khi da chưa đỏ, vùng ngấn thì ngày 2–3 lần.</w:t>
            </w:r>
          </w:p>
        </w:tc>
      </w:tr>
      <w:tr>
        <w:tc>
          <w:tcPr>
            <w:tcW w:type="dxa" w:w="300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center"/>
          </w:tcPr>
          <w:p>
            <w:pPr>
              <w:spacing w:after="20" w:before="20"/>
            </w:pPr>
            <w:r>
              <w:rPr>
                <w:b/>
                <w:bCs/>
                <w:color w:val="B3261E"/>
                <w:sz w:val="17"/>
                <w:szCs w:val="17"/>
              </w:rPr>
              <w:t xml:space="preserve">KHUYÊN ĐI KHÁM, ĐỪNG BÁN — KHI</w:t>
            </w:r>
          </w:p>
        </w:tc>
        <w:tc>
          <w:tcPr>
            <w:tcW w:type="dxa" w:w="1157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top"/>
          </w:tcPr>
          <w:p>
            <w:pPr>
              <w:spacing w:after="20" w:before="20"/>
            </w:pPr>
            <w:r>
              <w:rPr>
                <w:sz w:val="18"/>
                <w:szCs w:val="18"/>
              </w:rPr>
              <w:t xml:space="preserve">Da đã trợt, chảy dịch, có mụn mủ, có mùi hôi rõ hoặc lan rộng nhanh → khuyên mẹ đưa bé đi khám trước, dùng sản phẩm duy trì sau.</w:t>
            </w:r>
          </w:p>
        </w:tc>
      </w:tr>
    </w:tbl>
    <w:p>
      <w:pPr>
        <w:spacing w:after="20" w:before="20"/>
      </w:pPr>
      <w:r>
        <w:t xml:space="preserve"/>
      </w:r>
    </w:p>
    <w:p>
      <w:pPr>
        <w:keepNext/>
        <w:spacing w:after="120" w:before="240"/>
        <w:outlineLvl w:val="1"/>
      </w:pPr>
      <w:r>
        <w:rPr>
          <w:rFonts w:ascii="Calibri Light" w:cs="Calibri Light" w:eastAsia="Calibri Light" w:hAnsi="Calibri Light"/>
          <w:b/>
          <w:bCs/>
          <w:color w:val="4F81BD"/>
          <w:sz w:val="24"/>
          <w:szCs w:val="24"/>
        </w:rPr>
        <w:t xml:space="preserve">SO SÁNH VỚI ĐỐI THỦ THỊ TRƯỜNG</w:t>
      </w:r>
    </w:p>
    <w:p>
      <w:pPr>
        <w:spacing w:after="20" w:before="20"/>
      </w:pPr>
      <w:r>
        <w:rPr>
          <w:i/>
          <w:iCs/>
          <w:color w:val="5B6E60"/>
          <w:sz w:val="15"/>
          <w:szCs w:val="15"/>
        </w:rPr>
        <w:t xml:space="preserve">Giá đối thủ lấy theo giá web (khác giá OTC 01/04/2025 dùng ở "Bộ sản phẩm tư vấn" trên), đối chiếu 15/09/2026. Nguồn: “So sánh thị trường - Nhóm Dành cho bé.md”.</w:t>
      </w:r>
    </w:p>
    <w:p>
      <w:pPr>
        <w:keepNext/>
        <w:spacing w:after="60" w:before="160"/>
      </w:pPr>
      <w:r>
        <w:rPr>
          <w:b/>
          <w:bCs/>
          <w:color w:val="365F91"/>
          <w:sz w:val="20"/>
          <w:szCs w:val="20"/>
        </w:rPr>
        <w:t xml:space="preserve">Tắm gội thảo dược Elemis</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800"/>
        <w:gridCol w:w="3800"/>
        <w:gridCol w:w="7970"/>
      </w:tblGrid>
      <w:tr>
        <w:trPr>
          <w:tblHeader/>
        </w:trPr>
        <w:tc>
          <w:tcPr>
            <w:tcW w:type="dxa" w:w="28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ĐỐI THỦ</w:t>
            </w:r>
          </w:p>
        </w:tc>
        <w:tc>
          <w:tcPr>
            <w:tcW w:type="dxa" w:w="38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THÀNH PHẦN CHÍNH</w:t>
            </w:r>
          </w:p>
        </w:tc>
        <w:tc>
          <w:tcPr>
            <w:tcW w:type="dxa" w:w="79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TRÙNG / KHÁC HOẠT CHẤT VỚI DKX</w:t>
            </w:r>
          </w:p>
        </w:tc>
      </w:tr>
      <w:tr>
        <w:tc>
          <w:tcPr>
            <w:tcW w:type="dxa" w:w="28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7"/>
                <w:szCs w:val="17"/>
              </w:rPr>
              <w:t xml:space="preserve">Dr.Papie (230ml)</w:t>
            </w:r>
          </w:p>
        </w:tc>
        <w:tc>
          <w:tcPr>
            <w:tcW w:type="dxa" w:w="38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6"/>
                <w:szCs w:val="16"/>
              </w:rPr>
              <w:t xml:space="preserve">9 thảo dược hữu cơ: chè tuyết, khổ qua, trầu không, tràm, sả...</w:t>
            </w:r>
          </w:p>
        </w:tc>
        <w:tc>
          <w:tcPr>
            <w:tcW w:type="dxa" w:w="79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6"/>
                <w:szCs w:val="16"/>
              </w:rPr>
              <w:t xml:space="preserve">Trùng: khổ qua, tràm, sả chanh</w:t>
            </w:r>
          </w:p>
          <w:p>
            <w:pPr>
              <w:spacing w:after="20" w:before="20"/>
            </w:pPr>
            <w:r>
              <w:rPr>
                <w:color w:val="5B6E60"/>
                <w:sz w:val="16"/>
                <w:szCs w:val="16"/>
              </w:rPr>
              <w:t xml:space="preserve">Dr.Papie theo chuẩn dược liệu Âu, không xà phòng.</w:t>
            </w:r>
          </w:p>
        </w:tc>
      </w:tr>
      <w:tr>
        <w:tc>
          <w:tcPr>
            <w:tcW w:type="dxa" w:w="28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7"/>
                <w:szCs w:val="17"/>
              </w:rPr>
              <w:t xml:space="preserve">Kutieskin (200ml)</w:t>
            </w:r>
          </w:p>
        </w:tc>
        <w:tc>
          <w:tcPr>
            <w:tcW w:type="dxa" w:w="38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6"/>
                <w:szCs w:val="16"/>
              </w:rPr>
              <w:t xml:space="preserve">Nano Curcumin + 12 thảo dược: sài đất, kinh giới, khổ qua, chè xanh, rau má, nha đam, tràm, sả...</w:t>
            </w:r>
          </w:p>
        </w:tc>
        <w:tc>
          <w:tcPr>
            <w:tcW w:type="dxa" w:w="79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6"/>
                <w:szCs w:val="16"/>
              </w:rPr>
              <w:t xml:space="preserve">Trùng gần hết: sài đất, kinh giới, khổ qua, chè xanh, sả, tràm</w:t>
            </w:r>
          </w:p>
          <w:p>
            <w:pPr>
              <w:spacing w:after="20" w:before="20"/>
            </w:pPr>
            <w:r>
              <w:rPr>
                <w:color w:val="5B6E60"/>
                <w:sz w:val="16"/>
                <w:szCs w:val="16"/>
              </w:rPr>
              <w:t xml:space="preserve">Kutieskin có thêm Nano Curcumin (hãng công bố kháng viêm mạnh hơn nghệ thường); công bố thêm hăm da, viêm da, lông măng — DKX không công bố các công dụng này.</w:t>
            </w:r>
          </w:p>
        </w:tc>
      </w:tr>
    </w:tbl>
    <w:p>
      <w:pPr>
        <w:spacing w:after="20" w:before="20"/>
      </w:pPr>
      <w:r>
        <w:rPr>
          <w:sz w:val="17"/>
          <w:szCs w:val="17"/>
        </w:rPr>
        <w:t xml:space="preserve">Hoạt chất/công dụng chỉ DKX có: Không có hoạt chất nào DKX có mà 2 đối thủ không có — bộ thảo dược phần lớn trùng lặp.</w:t>
      </w:r>
    </w:p>
    <w:p>
      <w:pPr>
        <w:spacing w:after="20" w:before="20"/>
      </w:pPr>
      <w:r>
        <w:rPr>
          <w:i/>
          <w:iCs/>
          <w:color w:val="5B6E60"/>
          <w:sz w:val="16"/>
          <w:szCs w:val="16"/>
        </w:rPr>
        <w:t xml:space="preserve">Giá web quy đổi: Tắm gội Elemis ~109.000đ/100ml so với Dr.Papie ~50.000đ/100ml và Kutieskin ~64.000đ/100ml — đắt hơn 1,7–2,2 lần.</w:t>
      </w:r>
    </w:p>
    <w:p>
      <w:pPr>
        <w:keepNext/>
        <w:spacing w:after="60" w:before="160"/>
      </w:pPr>
      <w:r>
        <w:rPr>
          <w:b/>
          <w:bCs/>
          <w:color w:val="365F91"/>
          <w:sz w:val="20"/>
          <w:szCs w:val="20"/>
        </w:rPr>
        <w:t xml:space="preserve">Kem bôi da Elemis</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800"/>
        <w:gridCol w:w="3800"/>
        <w:gridCol w:w="7970"/>
      </w:tblGrid>
      <w:tr>
        <w:trPr>
          <w:tblHeader/>
        </w:trPr>
        <w:tc>
          <w:tcPr>
            <w:tcW w:type="dxa" w:w="28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ĐỐI THỦ</w:t>
            </w:r>
          </w:p>
        </w:tc>
        <w:tc>
          <w:tcPr>
            <w:tcW w:type="dxa" w:w="38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THÀNH PHẦN CHÍNH</w:t>
            </w:r>
          </w:p>
        </w:tc>
        <w:tc>
          <w:tcPr>
            <w:tcW w:type="dxa" w:w="79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TRÙNG / KHÁC HOẠT CHẤT VỚI DKX</w:t>
            </w:r>
          </w:p>
        </w:tc>
      </w:tr>
      <w:tr>
        <w:tc>
          <w:tcPr>
            <w:tcW w:type="dxa" w:w="28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7"/>
                <w:szCs w:val="17"/>
              </w:rPr>
              <w:t xml:space="preserve">Bepanthen Balm (30g)</w:t>
            </w:r>
          </w:p>
        </w:tc>
        <w:tc>
          <w:tcPr>
            <w:tcW w:type="dxa" w:w="38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6"/>
                <w:szCs w:val="16"/>
              </w:rPr>
              <w:t xml:space="preserve">Dexpanthenol (tiền vitamin B5), Lanolin</w:t>
            </w:r>
          </w:p>
        </w:tc>
        <w:tc>
          <w:tcPr>
            <w:tcW w:type="dxa" w:w="79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6"/>
                <w:szCs w:val="16"/>
              </w:rPr>
              <w:t xml:space="preserve">Không trùng hoạt chất — cơ chế tái tạo da khác nhau</w:t>
            </w:r>
          </w:p>
          <w:p>
            <w:pPr>
              <w:spacing w:after="20" w:before="20"/>
            </w:pPr>
            <w:r>
              <w:rPr>
                <w:color w:val="5B6E60"/>
                <w:sz w:val="16"/>
                <w:szCs w:val="16"/>
              </w:rPr>
              <w:t xml:space="preserve">Bepanthen dùng Dexpanthenol chuyên biệt tái tạo da, còn dùng được cho nứt đầu ti mẹ; DKX dùng kẽm oxyd nano kết hợp rau má + ngải cứu.</w:t>
            </w:r>
          </w:p>
        </w:tc>
      </w:tr>
      <w:tr>
        <w:tc>
          <w:tcPr>
            <w:tcW w:type="dxa" w:w="28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7"/>
                <w:szCs w:val="17"/>
              </w:rPr>
              <w:t xml:space="preserve">Sudocrem (60g)</w:t>
            </w:r>
          </w:p>
        </w:tc>
        <w:tc>
          <w:tcPr>
            <w:tcW w:type="dxa" w:w="38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6"/>
                <w:szCs w:val="16"/>
              </w:rPr>
              <w:t xml:space="preserve">Kẽm oxyd, Lanolin, tinh dầu lavender</w:t>
            </w:r>
          </w:p>
        </w:tc>
        <w:tc>
          <w:tcPr>
            <w:tcW w:type="dxa" w:w="79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6"/>
                <w:szCs w:val="16"/>
              </w:rPr>
              <w:t xml:space="preserve">Trùng kẽm oxyd</w:t>
            </w:r>
          </w:p>
          <w:p>
            <w:pPr>
              <w:spacing w:after="20" w:before="20"/>
            </w:pPr>
            <w:r>
              <w:rPr>
                <w:color w:val="5B6E60"/>
                <w:sz w:val="16"/>
                <w:szCs w:val="16"/>
              </w:rPr>
              <w:t xml:space="preserve">DKX kết hợp kẽm oxyd với thảo dược (rau má, ngải cứu); Sudocrem kết hợp kẽm oxyd với lanolin và lavender.</w:t>
            </w:r>
          </w:p>
        </w:tc>
      </w:tr>
    </w:tbl>
    <w:p>
      <w:pPr>
        <w:spacing w:after="20" w:before="20"/>
      </w:pPr>
      <w:r>
        <w:rPr>
          <w:sz w:val="17"/>
          <w:szCs w:val="17"/>
        </w:rPr>
        <w:t xml:space="preserve">Hoạt chất/công dụng chỉ DKX có: DKX công bố thêm "da bị bỏng do gió/nắng" — không thấy ở Bepanthen/Sudocrem.</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4570"/>
      </w:tblGrid>
      <w:tr>
        <w:tc>
          <w:tcPr>
            <w:tcW w:type="dxa" w:w="14570"/>
            <w:tcBorders>
              <w:top w:val="single" w:color="auto" w:sz="4"/>
              <w:left w:val="single" w:color="auto" w:sz="4"/>
              <w:bottom w:val="single" w:color="auto" w:sz="4"/>
              <w:right w:val="single" w:color="auto" w:sz="4"/>
            </w:tcBorders>
            <w:shd w:fill="FDF3DF" w:color="auto" w:val="clear"/>
            <w:tcMar>
              <w:top w:type="dxa" w:w="60"/>
              <w:left w:type="dxa" w:w="108"/>
              <w:bottom w:type="dxa" w:w="60"/>
              <w:right w:type="dxa" w:w="108"/>
            </w:tcMar>
            <w:vAlign w:val="top"/>
          </w:tcPr>
          <w:p>
            <w:pPr>
              <w:spacing w:after="20" w:before="20"/>
            </w:pPr>
            <w:r>
              <w:rPr>
                <w:b/>
                <w:bCs/>
                <w:color w:val="8A5A00"/>
                <w:sz w:val="17"/>
                <w:szCs w:val="17"/>
              </w:rPr>
              <w:t xml:space="preserve">CẢNH BÁO / MARKETING VS CÔNG BỐ</w:t>
            </w:r>
          </w:p>
          <w:p>
            <w:pPr>
              <w:spacing w:after="20" w:before="20"/>
            </w:pPr>
            <w:r>
              <w:rPr>
                <w:sz w:val="19"/>
                <w:szCs w:val="19"/>
              </w:rPr>
              <w:t xml:space="preserve">Web DKX ghi "100% thiên nhiên, không hương liệu" nhưng thành phần công bố có Hương liệu (Fragrance) và các chất tổng hợp (Propylene glycol, Cremophor RH40, EDTA...) — không nói câu này với khách.</w:t>
            </w:r>
          </w:p>
        </w:tc>
      </w:tr>
    </w:tbl>
    <w:p>
      <w:pPr>
        <w:spacing w:after="20" w:before="20"/>
      </w:pPr>
      <w:r>
        <w:rPr>
          <w:i/>
          <w:iCs/>
          <w:color w:val="5B6E60"/>
          <w:sz w:val="16"/>
          <w:szCs w:val="16"/>
        </w:rPr>
        <w:t xml:space="preserve">Giá web quy đổi: Kem Elemis ~55.700đ/10g so với Bepanthen ~24.000đ/10g và Sudocrem ~19.800đ/10g — đắt hơn rõ rệt.</w:t>
      </w:r>
    </w:p>
    <w:p>
      <w:pPr>
        <w:keepNext/>
        <w:spacing w:after="60" w:before="160"/>
      </w:pPr>
      <w:r>
        <w:rPr>
          <w:b/>
          <w:bCs/>
          <w:color w:val="365F91"/>
          <w:sz w:val="20"/>
          <w:szCs w:val="20"/>
        </w:rPr>
        <w:t xml:space="preserve">Dầu massage Oriky</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800"/>
        <w:gridCol w:w="3800"/>
        <w:gridCol w:w="7970"/>
      </w:tblGrid>
      <w:tr>
        <w:trPr>
          <w:tblHeader/>
        </w:trPr>
        <w:tc>
          <w:tcPr>
            <w:tcW w:type="dxa" w:w="28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ĐỐI THỦ</w:t>
            </w:r>
          </w:p>
        </w:tc>
        <w:tc>
          <w:tcPr>
            <w:tcW w:type="dxa" w:w="38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THÀNH PHẦN CHÍNH</w:t>
            </w:r>
          </w:p>
        </w:tc>
        <w:tc>
          <w:tcPr>
            <w:tcW w:type="dxa" w:w="79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TRÙNG / KHÁC HOẠT CHẤT VỚI DKX</w:t>
            </w:r>
          </w:p>
        </w:tc>
      </w:tr>
      <w:tr>
        <w:tc>
          <w:tcPr>
            <w:tcW w:type="dxa" w:w="28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7"/>
                <w:szCs w:val="17"/>
              </w:rPr>
              <w:t xml:space="preserve">Johnson's Baby Oil</w:t>
            </w:r>
          </w:p>
        </w:tc>
        <w:tc>
          <w:tcPr>
            <w:tcW w:type="dxa" w:w="38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6"/>
                <w:szCs w:val="16"/>
              </w:rPr>
              <w:t xml:space="preserve">Dầu khoáng (mineral oil), Fragrance</w:t>
            </w:r>
          </w:p>
        </w:tc>
        <w:tc>
          <w:tcPr>
            <w:tcW w:type="dxa" w:w="79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6"/>
                <w:szCs w:val="16"/>
              </w:rPr>
              <w:t xml:space="preserve">Không trùng — dầu khoáng khác hẳn dầu thực vật</w:t>
            </w:r>
          </w:p>
          <w:p>
            <w:pPr>
              <w:spacing w:after="20" w:before="20"/>
            </w:pPr>
            <w:r>
              <w:rPr>
                <w:color w:val="5B6E60"/>
                <w:sz w:val="16"/>
                <w:szCs w:val="16"/>
              </w:rPr>
              <w:t xml:space="preserve">Johnson's khoá ẩm cao (hãng công bố gấp 10 lần kem dưỡng thường, nhờ dầu khoáng); DKX dùng 3 loại dầu thực vật (cám gạo + hạnh nhân + hạt nho).</w:t>
            </w:r>
          </w:p>
        </w:tc>
      </w:tr>
      <w:tr>
        <w:tc>
          <w:tcPr>
            <w:tcW w:type="dxa" w:w="28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7"/>
                <w:szCs w:val="17"/>
              </w:rPr>
              <w:t xml:space="preserve">Chicco (cám gạo)</w:t>
            </w:r>
          </w:p>
        </w:tc>
        <w:tc>
          <w:tcPr>
            <w:tcW w:type="dxa" w:w="38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6"/>
                <w:szCs w:val="16"/>
              </w:rPr>
              <w:t xml:space="preserve">Dầu cám gạo, Omega 3/6, Vitamin E</w:t>
            </w:r>
          </w:p>
        </w:tc>
        <w:tc>
          <w:tcPr>
            <w:tcW w:type="dxa" w:w="79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6"/>
                <w:szCs w:val="16"/>
              </w:rPr>
              <w:t xml:space="preserve">Trùng: dầu cám gạo, Vitamin E</w:t>
            </w:r>
          </w:p>
          <w:p>
            <w:pPr>
              <w:spacing w:after="20" w:before="20"/>
            </w:pPr>
            <w:r>
              <w:rPr>
                <w:color w:val="5B6E60"/>
                <w:sz w:val="16"/>
                <w:szCs w:val="16"/>
              </w:rPr>
              <w:t xml:space="preserve">Chicco cam kết không cồn, màu, hương liệu, paraben, petroleum, BHT, EDTA — còn DKX có BHT.</w:t>
            </w:r>
          </w:p>
        </w:tc>
      </w:tr>
    </w:tbl>
    <w:p>
      <w:pPr>
        <w:spacing w:after="20" w:before="20"/>
      </w:pPr>
      <w:r>
        <w:rPr>
          <w:sz w:val="17"/>
          <w:szCs w:val="17"/>
        </w:rPr>
        <w:t xml:space="preserve">Hoạt chất/công dụng chỉ DKX có: Kết hợp 3 loại dầu thực vật (cám gạo + hạnh nhân + hạt nho) — Johnson's dùng dầu khoáng, Chicco chỉ có cám gạo đơn lẻ.</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4570"/>
      </w:tblGrid>
      <w:tr>
        <w:tc>
          <w:tcPr>
            <w:tcW w:type="dxa" w:w="14570"/>
            <w:tcBorders>
              <w:top w:val="single" w:color="auto" w:sz="4"/>
              <w:left w:val="single" w:color="auto" w:sz="4"/>
              <w:bottom w:val="single" w:color="auto" w:sz="4"/>
              <w:right w:val="single" w:color="auto" w:sz="4"/>
            </w:tcBorders>
            <w:shd w:fill="FDF3DF" w:color="auto" w:val="clear"/>
            <w:tcMar>
              <w:top w:type="dxa" w:w="60"/>
              <w:left w:type="dxa" w:w="108"/>
              <w:bottom w:type="dxa" w:w="60"/>
              <w:right w:type="dxa" w:w="108"/>
            </w:tcMar>
            <w:vAlign w:val="top"/>
          </w:tcPr>
          <w:p>
            <w:pPr>
              <w:spacing w:after="20" w:before="20"/>
            </w:pPr>
            <w:r>
              <w:rPr>
                <w:b/>
                <w:bCs/>
                <w:color w:val="8A5A00"/>
                <w:sz w:val="17"/>
                <w:szCs w:val="17"/>
              </w:rPr>
              <w:t xml:space="preserve">CẢNH BÁO / MARKETING VS CÔNG BỐ</w:t>
            </w:r>
          </w:p>
          <w:p>
            <w:pPr>
              <w:spacing w:after="20" w:before="20"/>
            </w:pPr>
            <w:r>
              <w:rPr>
                <w:sz w:val="19"/>
                <w:szCs w:val="19"/>
              </w:rPr>
              <w:t xml:space="preserve">DKX có BHT (chất chống oxy hoá tổng hợp) trong khi cả Johnson's và Chicco đều quảng cáo "không chứa BHT" — không chủ động nhắc thành phần này với khách.</w:t>
            </w:r>
          </w:p>
        </w:tc>
      </w:tr>
    </w:tbl>
    <w:p>
      <w:pPr>
        <w:spacing w:after="20" w:before="20"/>
      </w:pPr>
      <w:r>
        <w:rPr>
          <w:i/>
          <w:iCs/>
          <w:color w:val="5B6E60"/>
          <w:sz w:val="16"/>
          <w:szCs w:val="16"/>
        </w:rPr>
        <w:t xml:space="preserve">Giá web quy đổi: Dầu massage Oriky ~163.000đ/50ml so với Johnson's ~70.000–100.000đ/50ml và Chicco ~82.000đ/50ml — đắt hơn.</w:t>
      </w:r>
    </w:p>
    <w:p>
      <w:pPr>
        <w:pageBreakBefore/>
        <w:spacing w:after="0"/>
      </w:pPr>
    </w:p>
    <w:p>
      <w:pPr>
        <w:keepNext/>
        <w:pBdr>
          <w:bottom w:val="single" w:color="4F81BD" w:sz="4" w:space="2"/>
        </w:pBdr>
        <w:spacing w:after="120" w:before="360"/>
        <w:outlineLvl w:val="0"/>
      </w:pPr>
      <w:r>
        <w:rPr>
          <w:rFonts w:ascii="Calibri Light" w:cs="Calibri Light" w:eastAsia="Calibri Light" w:hAnsi="Calibri Light"/>
          <w:b/>
          <w:bCs/>
          <w:color w:val="365F91"/>
          <w:sz w:val="28"/>
          <w:szCs w:val="28"/>
        </w:rPr>
        <w:t xml:space="preserve">2. RÔM SẢY, MẨN NGỨA, MỤN NHỌT</w:t>
      </w:r>
    </w:p>
    <w:p>
      <w:pPr>
        <w:spacing w:after="20" w:before="20"/>
      </w:pPr>
      <w:r>
        <w:rPr>
          <w:i/>
          <w:iCs/>
          <w:color w:val="5B6E60"/>
          <w:sz w:val="20"/>
          <w:szCs w:val="20"/>
        </w:rPr>
        <w:t xml:space="preserve">Nổi hột đỏ li ti ở cổ, lưng, trán · nổi mẩn từng đám gây ngứa · nốt mụn sưng đỏ có đầu mủ nhỏ. Ba tình trạng này nối tiếp nhau: lỗ chân lông bí → nổi nốt → nhiễm khuẩn thành mụn nhọt</w:t>
      </w:r>
    </w:p>
    <w:p>
      <w:pPr>
        <w:spacing w:after="20" w:before="2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900"/>
        <w:gridCol w:w="1900"/>
        <w:gridCol w:w="2600"/>
        <w:gridCol w:w="3400"/>
        <w:gridCol w:w="4770"/>
      </w:tblGrid>
      <w:tr>
        <w:trPr>
          <w:tblHeader/>
        </w:trPr>
        <w:tc>
          <w:tcPr>
            <w:tcW w:type="dxa" w:w="19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VẤN ĐỀ DA</w:t>
            </w:r>
          </w:p>
        </w:tc>
        <w:tc>
          <w:tcPr>
            <w:tcW w:type="dxa" w:w="19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BƯỚC XỬ LÝ</w:t>
            </w:r>
          </w:p>
        </w:tc>
        <w:tc>
          <w:tcPr>
            <w:tcW w:type="dxa" w:w="26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SẢN PHẨM</w:t>
            </w:r>
          </w:p>
        </w:tc>
        <w:tc>
          <w:tcPr>
            <w:tcW w:type="dxa" w:w="34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THÀNH PHẦN</w:t>
            </w:r>
          </w:p>
        </w:tc>
        <w:tc>
          <w:tcPr>
            <w:tcW w:type="dxa" w:w="47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CƠ CHẾ TÁC ĐỘNG</w:t>
            </w:r>
          </w:p>
        </w:tc>
      </w:tr>
      <w:tr>
        <w:tc>
          <w:tcPr>
            <w:tcW w:type="dxa" w:w="1900"/>
            <w:vMerge w:val="restart"/>
            <w:tcBorders>
              <w:top w:val="single" w:color="auto" w:sz="4"/>
              <w:left w:val="single" w:color="auto" w:sz="4"/>
              <w:bottom w:val="single" w:color="auto" w:sz="4"/>
              <w:right w:val="single" w:color="auto" w:sz="4"/>
            </w:tcBorders>
            <w:shd w:fill="365F91" w:color="auto" w:val="clear"/>
            <w:tcMar>
              <w:top w:type="dxa" w:w="60"/>
              <w:left w:type="dxa" w:w="108"/>
              <w:bottom w:type="dxa" w:w="60"/>
              <w:right w:type="dxa" w:w="108"/>
            </w:tcMar>
            <w:vAlign w:val="center"/>
          </w:tcPr>
          <w:p>
            <w:pPr>
              <w:spacing w:after="20" w:before="20"/>
            </w:pPr>
            <w:r>
              <w:rPr>
                <w:b/>
                <w:bCs/>
                <w:color w:val="FFFFFF"/>
                <w:sz w:val="22"/>
                <w:szCs w:val="22"/>
              </w:rPr>
              <w:t xml:space="preserve">RÔM SẢY, MẨN NGỨA, MỤN NHỌT</w:t>
            </w:r>
          </w:p>
          <w:p>
            <w:pPr>
              <w:spacing w:after="20" w:before="20"/>
            </w:pPr>
            <w:r>
              <w:rPr>
                <w:color w:val="FFFFFF"/>
                <w:sz w:val="15"/>
                <w:szCs w:val="15"/>
              </w:rPr>
              <w:t xml:space="preserve">Nổi hột đỏ li ti ở cổ, lưng, trán · nổi mẩn từng đám gây ngứa · nốt mụn sưng đỏ có đầu mủ nhỏ. Ba tình trạng này nối tiếp nhau: lỗ chân lông bí → nổi nốt → nhiễm khuẩn thành mụn nhọt</w:t>
            </w:r>
          </w:p>
        </w:tc>
        <w:tc>
          <w:tcPr>
            <w:tcW w:type="dxa" w:w="19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0E7490"/>
                <w:sz w:val="19"/>
                <w:szCs w:val="19"/>
              </w:rPr>
              <w:t xml:space="preserve">1. LÀM SẠCH</w:t>
            </w:r>
          </w:p>
        </w:tc>
        <w:tc>
          <w:tcPr>
            <w:tcW w:type="dxa" w:w="26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Tắm gội thảo dược Elemis</w:t>
            </w:r>
          </w:p>
          <w:p>
            <w:pPr>
              <w:spacing w:after="20" w:before="20"/>
            </w:pPr>
            <w:r>
              <w:rPr>
                <w:color w:val="5B6E60"/>
                <w:sz w:val="16"/>
                <w:szCs w:val="16"/>
              </w:rPr>
              <w:t xml:space="preserve">200 / 350 / 500ml · 150.000 / 210.000 / 275.000đ</w:t>
            </w:r>
          </w:p>
          <w:p>
            <w:pPr>
              <w:spacing w:after="20" w:before="20"/>
            </w:pPr>
            <w:r>
              <w:rPr>
                <w:b/>
                <w:bCs/>
                <w:color w:val="2F9036"/>
                <w:sz w:val="15"/>
                <w:szCs w:val="15"/>
              </w:rPr>
              <w:t xml:space="preserve">Từ sơ sinh</w:t>
            </w:r>
          </w:p>
        </w:tc>
        <w:tc>
          <w:tcPr>
            <w:tcW w:type="dxa" w:w="34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Papain (đu đủ), acid citric (chanh)</w:t>
            </w:r>
          </w:p>
        </w:tc>
        <w:tc>
          <w:tcPr>
            <w:tcW w:type="dxa" w:w="47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Gốc của rôm sảy là bụi và tế bào chết bít miệng lỗ thoát mồ hôi, cũng là chỗ vi khuẩn phát triển thành mụn nhọt. Nước ấm và thao tác tắm làm mềm lớp bít đó; papain cắt liên kết giữ tế bào chết → bong nhẹ, lỗ chân lông thông thoáng trở lại.</w:t>
            </w:r>
          </w:p>
        </w:tc>
      </w:tr>
      <w:t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34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Dịch chiết thảo dược dạng nước, linalool (tinh dầu mùi)</w:t>
            </w:r>
          </w:p>
        </w:tc>
        <w:tc>
          <w:tcPr>
            <w:tcW w:type="dxa" w:w="47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Dịch chiết dạng nước không kéo lipid tự nhiên khỏi da như xà phòng kiềm → da đang mẩn ngứa không khô ráp thêm sau tắm; linalool làm dịu da.</w:t>
            </w:r>
          </w:p>
        </w:tc>
      </w:tr>
      <w:tr>
        <w:tc>
          <w:tcPr>
            <w:vMerge w:val="continue"/>
            <w:tcBorders>
              <w:top w:val="single" w:color="auto" w:sz="4"/>
              <w:left w:val="single" w:color="auto" w:sz="4"/>
              <w:bottom w:val="single" w:color="auto" w:sz="4"/>
              <w:right w:val="single" w:color="auto" w:sz="4"/>
            </w:tcBorders>
          </w:tcPr>
          <w:p/>
        </w:tc>
        <w:tc>
          <w:tcPr>
            <w:tcW w:type="dxa" w:w="19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B45309"/>
                <w:sz w:val="19"/>
                <w:szCs w:val="19"/>
              </w:rPr>
              <w:t xml:space="preserve">2. XỬ LÝ VẤN ĐỀ</w:t>
            </w:r>
          </w:p>
        </w:tc>
        <w:tc>
          <w:tcPr>
            <w:tcW w:type="dxa" w:w="26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Tắm gội thảo dược Elemis</w:t>
            </w:r>
          </w:p>
          <w:p>
            <w:pPr>
              <w:spacing w:after="20" w:before="20"/>
            </w:pPr>
            <w:r>
              <w:rPr>
                <w:color w:val="5B6E60"/>
                <w:sz w:val="16"/>
                <w:szCs w:val="16"/>
              </w:rPr>
              <w:t xml:space="preserve">200 / 350 / 500ml · 150.000 / 210.000 / 275.000đ</w:t>
            </w:r>
          </w:p>
          <w:p>
            <w:pPr>
              <w:spacing w:after="20" w:before="20"/>
            </w:pPr>
            <w:r>
              <w:rPr>
                <w:b/>
                <w:bCs/>
                <w:color w:val="2F9036"/>
                <w:sz w:val="15"/>
                <w:szCs w:val="15"/>
              </w:rPr>
              <w:t xml:space="preserve">Từ sơ sinh</w:t>
            </w:r>
          </w:p>
        </w:tc>
        <w:tc>
          <w:tcPr>
            <w:tcW w:type="dxa" w:w="34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Wedelolactone (sài đất)</w:t>
            </w:r>
          </w:p>
        </w:tc>
        <w:tc>
          <w:tcPr>
            <w:tcW w:type="dxa" w:w="47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Làm giảm phản ứng viêm tại chỗ → mạch máu bớt giãn, nốt bớt đỏ, bớt ngứa.</w:t>
            </w:r>
          </w:p>
        </w:tc>
      </w:tr>
      <w:t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34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EGCG (chè xanh), citral (sả chanh), elsholtzia ketone (kinh giới), cineol (tràm gió), momordicin (khổ qua)</w:t>
            </w:r>
          </w:p>
        </w:tc>
        <w:tc>
          <w:tcPr>
            <w:tcW w:type="dxa" w:w="47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EGCG và citral ức chế vi khuẩn thường trú (tụ cầu); elsholtzia ketone và cineol phá màng tế bào vi khuẩn khi tiếp xúc trực tiếp; momordicin bổ sung kháng khuẩn </w:t>
            </w:r>
            <w:r>
              <w:rPr>
                <w:b/>
                <w:bCs/>
                <w:sz w:val="17"/>
                <w:szCs w:val="17"/>
              </w:rPr>
              <w:t xml:space="preserve">để nốt rôm không nhiễm khuẩn thành mụn nhọt</w:t>
            </w:r>
            <w:r>
              <w:rPr>
                <w:sz w:val="17"/>
                <w:szCs w:val="17"/>
              </w:rPr>
              <w:t xml:space="preserve">.</w:t>
            </w:r>
          </w:p>
        </w:tc>
      </w:tr>
      <w:t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Gel tắm gội Elemis Gold</w:t>
            </w:r>
          </w:p>
          <w:p>
            <w:pPr>
              <w:spacing w:after="20" w:before="20"/>
            </w:pPr>
            <w:r>
              <w:rPr>
                <w:color w:val="5B6E60"/>
                <w:sz w:val="16"/>
                <w:szCs w:val="16"/>
              </w:rPr>
              <w:t xml:space="preserve">220ml · 220.000đ</w:t>
            </w:r>
          </w:p>
          <w:p>
            <w:pPr>
              <w:spacing w:after="20" w:before="20"/>
            </w:pPr>
            <w:r>
              <w:rPr>
                <w:b/>
                <w:bCs/>
                <w:color w:val="2F9036"/>
                <w:sz w:val="15"/>
                <w:szCs w:val="15"/>
              </w:rPr>
              <w:t xml:space="preserve">Bé từ 6 tháng</w:t>
            </w:r>
          </w:p>
        </w:tc>
        <w:tc>
          <w:tcPr>
            <w:tcW w:type="dxa" w:w="34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Acid chlorogenic, luteolin (kim ngân)</w:t>
            </w:r>
          </w:p>
        </w:tc>
        <w:tc>
          <w:tcPr>
            <w:tcW w:type="dxa" w:w="47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Ức chế chất gây viêm → nốt mẩn bớt đỏ, bớt ngứa. Đây là hoạt chất </w:t>
            </w:r>
            <w:r>
              <w:rPr>
                <w:b/>
                <w:bCs/>
                <w:sz w:val="17"/>
                <w:szCs w:val="17"/>
              </w:rPr>
              <w:t xml:space="preserve">chỉ bản Gold mới có</w:t>
            </w:r>
            <w:r>
              <w:rPr>
                <w:sz w:val="17"/>
                <w:szCs w:val="17"/>
              </w:rPr>
              <w:t xml:space="preserve"> — hướng khách sang Gold khi bé mẩn ngứa nhiều hoặc da nhạy cảm.</w:t>
            </w:r>
          </w:p>
        </w:tc>
      </w:tr>
      <w:t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26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Kem bôi da Elemis</w:t>
            </w:r>
          </w:p>
          <w:p>
            <w:pPr>
              <w:spacing w:after="20" w:before="20"/>
            </w:pPr>
            <w:r>
              <w:rPr>
                <w:color w:val="5B6E60"/>
                <w:sz w:val="16"/>
                <w:szCs w:val="16"/>
              </w:rPr>
              <w:t xml:space="preserve">Tuýp 30g · 115.000đ</w:t>
            </w:r>
          </w:p>
          <w:p>
            <w:pPr>
              <w:spacing w:after="20" w:before="20"/>
            </w:pPr>
            <w:r>
              <w:rPr>
                <w:b/>
                <w:bCs/>
                <w:color w:val="2F9036"/>
                <w:sz w:val="15"/>
                <w:szCs w:val="15"/>
              </w:rPr>
              <w:t xml:space="preserve">Từ sơ sinh</w:t>
            </w:r>
          </w:p>
        </w:tc>
        <w:tc>
          <w:tcPr>
            <w:tcW w:type="dxa" w:w="34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Asiaticoside, acid asiatic (rau má)</w:t>
            </w:r>
          </w:p>
        </w:tc>
        <w:tc>
          <w:tcPr>
            <w:tcW w:type="dxa" w:w="47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Với nốt đã nổi: giảm chất gây viêm tiết ra → nốt bớt đỏ, bé bớt rát.</w:t>
            </w:r>
          </w:p>
        </w:tc>
      </w:tr>
      <w:t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34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Cineol, long não (tinh dầu ngải cứu)</w:t>
            </w:r>
          </w:p>
        </w:tc>
        <w:tc>
          <w:tcPr>
            <w:tcW w:type="dxa" w:w="47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Bay hơi tạo cảm giác mát, đồng thời ức chế vi khuẩn tại vùng da đang tổn thương — hỗ trợ kháng khuẩn, ngừa mụn.</w:t>
            </w:r>
          </w:p>
        </w:tc>
      </w:tr>
      <w:tr>
        <w:tc>
          <w:tcPr>
            <w:vMerge w:val="continue"/>
            <w:tcBorders>
              <w:top w:val="single" w:color="auto" w:sz="4"/>
              <w:left w:val="single" w:color="auto" w:sz="4"/>
              <w:bottom w:val="single" w:color="auto" w:sz="4"/>
              <w:right w:val="single" w:color="auto" w:sz="4"/>
            </w:tcBorders>
          </w:tcPr>
          <w:p/>
        </w:tc>
        <w:tc>
          <w:tcPr>
            <w:tcW w:type="dxa" w:w="19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2F9036"/>
                <w:sz w:val="19"/>
                <w:szCs w:val="19"/>
              </w:rPr>
              <w:t xml:space="preserve">3. NUÔI DƯỠNG &amp; BẢO VỆ</w:t>
            </w:r>
          </w:p>
        </w:tc>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Tắm gội thảo dược Elemis</w:t>
            </w:r>
          </w:p>
          <w:p>
            <w:pPr>
              <w:spacing w:after="20" w:before="20"/>
            </w:pPr>
            <w:r>
              <w:rPr>
                <w:color w:val="5B6E60"/>
                <w:sz w:val="16"/>
                <w:szCs w:val="16"/>
              </w:rPr>
              <w:t xml:space="preserve">200 / 350 / 500ml · 150.000 / 210.000 / 275.000đ</w:t>
            </w:r>
          </w:p>
          <w:p>
            <w:pPr>
              <w:spacing w:after="20" w:before="20"/>
            </w:pPr>
            <w:r>
              <w:rPr>
                <w:b/>
                <w:bCs/>
                <w:color w:val="2F9036"/>
                <w:sz w:val="15"/>
                <w:szCs w:val="15"/>
              </w:rPr>
              <w:t xml:space="preserve">Từ sơ sinh</w:t>
            </w:r>
          </w:p>
        </w:tc>
        <w:tc>
          <w:tcPr>
            <w:tcW w:type="dxa" w:w="34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Cineol (tràm gió), citral (sả chanh)</w:t>
            </w:r>
          </w:p>
        </w:tc>
        <w:tc>
          <w:tcPr>
            <w:tcW w:type="dxa" w:w="47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Bay hơi trên bề mặt da tạo cảm giác mát; phần tinh dầu còn lưu lại sau tắm tiếp tục kháng khuẩn trên da trong vài giờ.</w:t>
            </w:r>
          </w:p>
        </w:tc>
      </w:tr>
      <w:t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Kem bôi da Elemis</w:t>
            </w:r>
          </w:p>
          <w:p>
            <w:pPr>
              <w:spacing w:after="20" w:before="20"/>
            </w:pPr>
            <w:r>
              <w:rPr>
                <w:color w:val="5B6E60"/>
                <w:sz w:val="16"/>
                <w:szCs w:val="16"/>
              </w:rPr>
              <w:t xml:space="preserve">Tuýp 30g · 115.000đ</w:t>
            </w:r>
          </w:p>
          <w:p>
            <w:pPr>
              <w:spacing w:after="20" w:before="20"/>
            </w:pPr>
            <w:r>
              <w:rPr>
                <w:b/>
                <w:bCs/>
                <w:color w:val="2F9036"/>
                <w:sz w:val="15"/>
                <w:szCs w:val="15"/>
              </w:rPr>
              <w:t xml:space="preserve">Từ sơ sinh</w:t>
            </w:r>
          </w:p>
        </w:tc>
        <w:tc>
          <w:tcPr>
            <w:tcW w:type="dxa" w:w="34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Aquaxyl</w:t>
            </w:r>
          </w:p>
        </w:tc>
        <w:tc>
          <w:tcPr>
            <w:tcW w:type="dxa" w:w="47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Da khô là yếu tố làm mẩn ngứa nặng thêm và tạo thêm chỗ cho vi khuẩn xâm nhập — Aquaxyl giúp da tự giữ ẩm từ bên trong.</w:t>
            </w:r>
          </w:p>
        </w:tc>
      </w:tr>
    </w:tbl>
    <w:p>
      <w:pPr>
        <w:spacing w:after="20" w:before="2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00"/>
        <w:gridCol w:w="11570"/>
      </w:tblGrid>
      <w:t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BỘ SẢN PHẨM TƯ VẤN</w:t>
            </w:r>
          </w:p>
        </w:tc>
        <w:tc>
          <w:tcPr>
            <w:tcW w:type="dxa" w:w="115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9"/>
                <w:szCs w:val="19"/>
              </w:rPr>
              <w:t xml:space="preserve">Tắm gội thảo dược Elemis (150.000đ)  +  Kem bôi da Elemis (115.000đ)</w:t>
            </w:r>
          </w:p>
          <w:p>
            <w:pPr>
              <w:spacing w:after="20" w:before="20"/>
            </w:pPr>
            <w:r>
              <w:rPr>
                <w:color w:val="5B6E60"/>
                <w:sz w:val="17"/>
                <w:szCs w:val="17"/>
              </w:rPr>
              <w:t xml:space="preserve">Bán thêm khi khách muốn chăm kỹ hơn: Gel tắm gội Elemis Gold (220.000đ)  +  Bọt rửa tay Elemis (245.000đ)</w:t>
            </w:r>
          </w:p>
        </w:tc>
      </w:tr>
      <w:t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CÁCH DÙNG</w:t>
            </w:r>
          </w:p>
        </w:tc>
        <w:tc>
          <w:tcPr>
            <w:tcW w:type="dxa" w:w="115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Tắm gội: pha 5ml : 5 lít nước 36–37°C, không tráng lại. Chỗ rôm hoặc mụn nhọt nhiều: xoa trực tiếp Elemis lên vùng da đó </w:t>
            </w:r>
            <w:r>
              <w:rPr>
                <w:b/>
                <w:bCs/>
                <w:sz w:val="18"/>
                <w:szCs w:val="18"/>
              </w:rPr>
              <w:t xml:space="preserve">1–2 phút</w:t>
            </w:r>
            <w:r>
              <w:rPr>
                <w:sz w:val="18"/>
                <w:szCs w:val="18"/>
              </w:rPr>
              <w:t xml:space="preserve"> rồi mới tắm bé trong nước đã pha. Kem bôi: thoa lớp mỏng 2–3 lần/ngày lên nốt đã nổi. Elemis Gold: ⏳ chưa có hướng dẫn pha trên tài liệu gốc.</w:t>
            </w:r>
          </w:p>
        </w:tc>
      </w:tr>
      <w:tr>
        <w:tc>
          <w:tcPr>
            <w:tcW w:type="dxa" w:w="3000"/>
            <w:tcBorders>
              <w:top w:val="single" w:color="auto" w:sz="4"/>
              <w:left w:val="single" w:color="auto" w:sz="4"/>
              <w:bottom w:val="single" w:color="auto" w:sz="4"/>
              <w:right w:val="single" w:color="auto" w:sz="4"/>
            </w:tcBorders>
            <w:shd w:fill="FDF3DF" w:color="auto" w:val="clear"/>
            <w:tcMar>
              <w:top w:type="dxa" w:w="60"/>
              <w:left w:type="dxa" w:w="108"/>
              <w:bottom w:type="dxa" w:w="60"/>
              <w:right w:type="dxa" w:w="108"/>
            </w:tcMar>
            <w:vAlign w:val="center"/>
          </w:tcPr>
          <w:p>
            <w:pPr>
              <w:spacing w:after="20" w:before="20"/>
            </w:pPr>
            <w:r>
              <w:rPr>
                <w:b/>
                <w:bCs/>
                <w:color w:val="8A5A00"/>
                <w:sz w:val="17"/>
                <w:szCs w:val="17"/>
              </w:rPr>
              <w:t xml:space="preserve">LƯU Ý</w:t>
            </w:r>
          </w:p>
        </w:tc>
        <w:tc>
          <w:tcPr>
            <w:tcW w:type="dxa" w:w="11570"/>
            <w:tcBorders>
              <w:top w:val="single" w:color="auto" w:sz="4"/>
              <w:left w:val="single" w:color="auto" w:sz="4"/>
              <w:bottom w:val="single" w:color="auto" w:sz="4"/>
              <w:right w:val="single" w:color="auto" w:sz="4"/>
            </w:tcBorders>
            <w:shd w:fill="FDF3DF" w:color="auto" w:val="clear"/>
            <w:tcMar>
              <w:top w:type="dxa" w:w="60"/>
              <w:left w:type="dxa" w:w="108"/>
              <w:bottom w:type="dxa" w:w="60"/>
              <w:right w:type="dxa" w:w="108"/>
            </w:tcMar>
            <w:vAlign w:val="top"/>
          </w:tcPr>
          <w:p>
            <w:pPr>
              <w:spacing w:after="20" w:before="20"/>
            </w:pPr>
            <w:r>
              <w:rPr>
                <w:sz w:val="18"/>
                <w:szCs w:val="18"/>
              </w:rPr>
              <w:t xml:space="preserve">Elemis Gold và Bọt rửa tay dành cho </w:t>
            </w:r>
            <w:r>
              <w:rPr>
                <w:b/>
                <w:bCs/>
                <w:sz w:val="18"/>
                <w:szCs w:val="18"/>
              </w:rPr>
              <w:t xml:space="preserve">bé từ 6 tháng</w:t>
            </w:r>
            <w:r>
              <w:rPr>
                <w:sz w:val="18"/>
                <w:szCs w:val="18"/>
              </w:rPr>
              <w:t xml:space="preserve">. Bé nhỏ hơn thì dùng bản tắm gội thường và kem bôi da.</w:t>
            </w:r>
          </w:p>
        </w:tc>
      </w:tr>
      <w:tr>
        <w:tc>
          <w:tcPr>
            <w:tcW w:type="dxa" w:w="300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center"/>
          </w:tcPr>
          <w:p>
            <w:pPr>
              <w:spacing w:after="20" w:before="20"/>
            </w:pPr>
            <w:r>
              <w:rPr>
                <w:b/>
                <w:bCs/>
                <w:color w:val="B3261E"/>
                <w:sz w:val="17"/>
                <w:szCs w:val="17"/>
              </w:rPr>
              <w:t xml:space="preserve">KHUYÊN ĐI KHÁM, ĐỪNG BÁN — KHI</w:t>
            </w:r>
          </w:p>
        </w:tc>
        <w:tc>
          <w:tcPr>
            <w:tcW w:type="dxa" w:w="1157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top"/>
          </w:tcPr>
          <w:p>
            <w:pPr>
              <w:spacing w:after="20" w:before="20"/>
            </w:pPr>
            <w:r>
              <w:rPr>
                <w:sz w:val="18"/>
                <w:szCs w:val="18"/>
              </w:rPr>
              <w:t xml:space="preserve">Nốt có mủ, chảy dịch, nhọt sưng to và nóng, nhọt mọc thành cụm, mẩn lan nhanh toàn thân, hoặc bé sốt kèm nổi ban → khuyên đi khám, không tự nặn.</w:t>
            </w:r>
          </w:p>
        </w:tc>
      </w:tr>
    </w:tbl>
    <w:p>
      <w:pPr>
        <w:spacing w:after="20" w:before="20"/>
      </w:pPr>
      <w:r>
        <w:t xml:space="preserve"/>
      </w:r>
    </w:p>
    <w:p>
      <w:pPr>
        <w:keepNext/>
        <w:spacing w:after="120" w:before="240"/>
        <w:outlineLvl w:val="1"/>
      </w:pPr>
      <w:r>
        <w:rPr>
          <w:rFonts w:ascii="Calibri Light" w:cs="Calibri Light" w:eastAsia="Calibri Light" w:hAnsi="Calibri Light"/>
          <w:b/>
          <w:bCs/>
          <w:color w:val="4F81BD"/>
          <w:sz w:val="24"/>
          <w:szCs w:val="24"/>
        </w:rPr>
        <w:t xml:space="preserve">SO SÁNH VỚI ĐỐI THỦ THỊ TRƯỜNG</w:t>
      </w:r>
    </w:p>
    <w:p>
      <w:pPr>
        <w:spacing w:after="20" w:before="20"/>
      </w:pPr>
      <w:r>
        <w:rPr>
          <w:i/>
          <w:iCs/>
          <w:color w:val="5B6E60"/>
          <w:sz w:val="15"/>
          <w:szCs w:val="15"/>
        </w:rPr>
        <w:t xml:space="preserve">Giá đối thủ lấy theo giá web (khác giá OTC 01/04/2025 dùng ở "Bộ sản phẩm tư vấn" trên), đối chiếu 15/09/2026. Nguồn: “So sánh thị trường - Nhóm Dành cho bé.md”.</w:t>
      </w:r>
    </w:p>
    <w:p>
      <w:pPr>
        <w:keepNext/>
        <w:spacing w:after="60" w:before="160"/>
      </w:pPr>
      <w:r>
        <w:rPr>
          <w:b/>
          <w:bCs/>
          <w:color w:val="365F91"/>
          <w:sz w:val="20"/>
          <w:szCs w:val="20"/>
        </w:rPr>
        <w:t xml:space="preserve">Tắm gội thảo dược Elemis</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800"/>
        <w:gridCol w:w="3800"/>
        <w:gridCol w:w="7970"/>
      </w:tblGrid>
      <w:tr>
        <w:trPr>
          <w:tblHeader/>
        </w:trPr>
        <w:tc>
          <w:tcPr>
            <w:tcW w:type="dxa" w:w="28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ĐỐI THỦ</w:t>
            </w:r>
          </w:p>
        </w:tc>
        <w:tc>
          <w:tcPr>
            <w:tcW w:type="dxa" w:w="38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THÀNH PHẦN CHÍNH</w:t>
            </w:r>
          </w:p>
        </w:tc>
        <w:tc>
          <w:tcPr>
            <w:tcW w:type="dxa" w:w="79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TRÙNG / KHÁC HOẠT CHẤT VỚI DKX</w:t>
            </w:r>
          </w:p>
        </w:tc>
      </w:tr>
      <w:tr>
        <w:tc>
          <w:tcPr>
            <w:tcW w:type="dxa" w:w="28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7"/>
                <w:szCs w:val="17"/>
              </w:rPr>
              <w:t xml:space="preserve">Dr.Papie (230ml)</w:t>
            </w:r>
          </w:p>
        </w:tc>
        <w:tc>
          <w:tcPr>
            <w:tcW w:type="dxa" w:w="38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6"/>
                <w:szCs w:val="16"/>
              </w:rPr>
              <w:t xml:space="preserve">9 thảo dược hữu cơ: chè tuyết, khổ qua, trầu không, tràm, sả...</w:t>
            </w:r>
          </w:p>
        </w:tc>
        <w:tc>
          <w:tcPr>
            <w:tcW w:type="dxa" w:w="79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6"/>
                <w:szCs w:val="16"/>
              </w:rPr>
              <w:t xml:space="preserve">Trùng: khổ qua, tràm, sả chanh</w:t>
            </w:r>
          </w:p>
          <w:p>
            <w:pPr>
              <w:spacing w:after="20" w:before="20"/>
            </w:pPr>
            <w:r>
              <w:rPr>
                <w:color w:val="5B6E60"/>
                <w:sz w:val="16"/>
                <w:szCs w:val="16"/>
              </w:rPr>
              <w:t xml:space="preserve">Dr.Papie theo chuẩn dược liệu Âu, không xà phòng.</w:t>
            </w:r>
          </w:p>
        </w:tc>
      </w:tr>
      <w:tr>
        <w:tc>
          <w:tcPr>
            <w:tcW w:type="dxa" w:w="28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7"/>
                <w:szCs w:val="17"/>
              </w:rPr>
              <w:t xml:space="preserve">Kutieskin (200ml)</w:t>
            </w:r>
          </w:p>
        </w:tc>
        <w:tc>
          <w:tcPr>
            <w:tcW w:type="dxa" w:w="38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6"/>
                <w:szCs w:val="16"/>
              </w:rPr>
              <w:t xml:space="preserve">Nano Curcumin + 12 thảo dược: sài đất, kinh giới, khổ qua, chè xanh, rau má, nha đam, tràm, sả...</w:t>
            </w:r>
          </w:p>
        </w:tc>
        <w:tc>
          <w:tcPr>
            <w:tcW w:type="dxa" w:w="79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6"/>
                <w:szCs w:val="16"/>
              </w:rPr>
              <w:t xml:space="preserve">Trùng gần hết: sài đất, kinh giới, khổ qua, chè xanh, sả, tràm</w:t>
            </w:r>
          </w:p>
          <w:p>
            <w:pPr>
              <w:spacing w:after="20" w:before="20"/>
            </w:pPr>
            <w:r>
              <w:rPr>
                <w:color w:val="5B6E60"/>
                <w:sz w:val="16"/>
                <w:szCs w:val="16"/>
              </w:rPr>
              <w:t xml:space="preserve">Kutieskin có thêm Nano Curcumin (hãng công bố kháng viêm mạnh hơn nghệ thường); công bố thêm hăm da, viêm da, lông măng — DKX không công bố các công dụng này.</w:t>
            </w:r>
          </w:p>
        </w:tc>
      </w:tr>
    </w:tbl>
    <w:p>
      <w:pPr>
        <w:spacing w:after="20" w:before="20"/>
      </w:pPr>
      <w:r>
        <w:rPr>
          <w:sz w:val="17"/>
          <w:szCs w:val="17"/>
        </w:rPr>
        <w:t xml:space="preserve">Hoạt chất/công dụng chỉ DKX có: Không có hoạt chất nào DKX có mà 2 đối thủ không có — bộ thảo dược phần lớn trùng lặp.</w:t>
      </w:r>
    </w:p>
    <w:p>
      <w:pPr>
        <w:spacing w:after="20" w:before="20"/>
      </w:pPr>
      <w:r>
        <w:rPr>
          <w:i/>
          <w:iCs/>
          <w:color w:val="5B6E60"/>
          <w:sz w:val="16"/>
          <w:szCs w:val="16"/>
        </w:rPr>
        <w:t xml:space="preserve">Giá web quy đổi: Tắm gội Elemis ~109.000đ/100ml so với Dr.Papie ~50.000đ/100ml và Kutieskin ~64.000đ/100ml — đắt hơn 1,7–2,2 lần.</w:t>
      </w:r>
    </w:p>
    <w:p>
      <w:pPr>
        <w:keepNext/>
        <w:spacing w:after="60" w:before="160"/>
      </w:pPr>
      <w:r>
        <w:rPr>
          <w:b/>
          <w:bCs/>
          <w:color w:val="365F91"/>
          <w:sz w:val="20"/>
          <w:szCs w:val="20"/>
        </w:rPr>
        <w:t xml:space="preserve">Kem bôi da Elemis</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800"/>
        <w:gridCol w:w="3800"/>
        <w:gridCol w:w="7970"/>
      </w:tblGrid>
      <w:tr>
        <w:trPr>
          <w:tblHeader/>
        </w:trPr>
        <w:tc>
          <w:tcPr>
            <w:tcW w:type="dxa" w:w="28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ĐỐI THỦ</w:t>
            </w:r>
          </w:p>
        </w:tc>
        <w:tc>
          <w:tcPr>
            <w:tcW w:type="dxa" w:w="38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THÀNH PHẦN CHÍNH</w:t>
            </w:r>
          </w:p>
        </w:tc>
        <w:tc>
          <w:tcPr>
            <w:tcW w:type="dxa" w:w="79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TRÙNG / KHÁC HOẠT CHẤT VỚI DKX</w:t>
            </w:r>
          </w:p>
        </w:tc>
      </w:tr>
      <w:tr>
        <w:tc>
          <w:tcPr>
            <w:tcW w:type="dxa" w:w="28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7"/>
                <w:szCs w:val="17"/>
              </w:rPr>
              <w:t xml:space="preserve">Bepanthen Balm (30g)</w:t>
            </w:r>
          </w:p>
        </w:tc>
        <w:tc>
          <w:tcPr>
            <w:tcW w:type="dxa" w:w="38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6"/>
                <w:szCs w:val="16"/>
              </w:rPr>
              <w:t xml:space="preserve">Dexpanthenol (tiền vitamin B5), Lanolin</w:t>
            </w:r>
          </w:p>
        </w:tc>
        <w:tc>
          <w:tcPr>
            <w:tcW w:type="dxa" w:w="79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6"/>
                <w:szCs w:val="16"/>
              </w:rPr>
              <w:t xml:space="preserve">Không trùng hoạt chất — cơ chế tái tạo da khác nhau</w:t>
            </w:r>
          </w:p>
          <w:p>
            <w:pPr>
              <w:spacing w:after="20" w:before="20"/>
            </w:pPr>
            <w:r>
              <w:rPr>
                <w:color w:val="5B6E60"/>
                <w:sz w:val="16"/>
                <w:szCs w:val="16"/>
              </w:rPr>
              <w:t xml:space="preserve">Bepanthen dùng Dexpanthenol chuyên biệt tái tạo da, còn dùng được cho nứt đầu ti mẹ; DKX dùng kẽm oxyd nano kết hợp rau má + ngải cứu.</w:t>
            </w:r>
          </w:p>
        </w:tc>
      </w:tr>
      <w:tr>
        <w:tc>
          <w:tcPr>
            <w:tcW w:type="dxa" w:w="28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7"/>
                <w:szCs w:val="17"/>
              </w:rPr>
              <w:t xml:space="preserve">Sudocrem (60g)</w:t>
            </w:r>
          </w:p>
        </w:tc>
        <w:tc>
          <w:tcPr>
            <w:tcW w:type="dxa" w:w="38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6"/>
                <w:szCs w:val="16"/>
              </w:rPr>
              <w:t xml:space="preserve">Kẽm oxyd, Lanolin, tinh dầu lavender</w:t>
            </w:r>
          </w:p>
        </w:tc>
        <w:tc>
          <w:tcPr>
            <w:tcW w:type="dxa" w:w="79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6"/>
                <w:szCs w:val="16"/>
              </w:rPr>
              <w:t xml:space="preserve">Trùng kẽm oxyd</w:t>
            </w:r>
          </w:p>
          <w:p>
            <w:pPr>
              <w:spacing w:after="20" w:before="20"/>
            </w:pPr>
            <w:r>
              <w:rPr>
                <w:color w:val="5B6E60"/>
                <w:sz w:val="16"/>
                <w:szCs w:val="16"/>
              </w:rPr>
              <w:t xml:space="preserve">DKX kết hợp kẽm oxyd với thảo dược (rau má, ngải cứu); Sudocrem kết hợp kẽm oxyd với lanolin và lavender.</w:t>
            </w:r>
          </w:p>
        </w:tc>
      </w:tr>
    </w:tbl>
    <w:p>
      <w:pPr>
        <w:spacing w:after="20" w:before="20"/>
      </w:pPr>
      <w:r>
        <w:rPr>
          <w:sz w:val="17"/>
          <w:szCs w:val="17"/>
        </w:rPr>
        <w:t xml:space="preserve">Hoạt chất/công dụng chỉ DKX có: DKX công bố thêm "da bị bỏng do gió/nắng" — không thấy ở Bepanthen/Sudocrem.</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4570"/>
      </w:tblGrid>
      <w:tr>
        <w:tc>
          <w:tcPr>
            <w:tcW w:type="dxa" w:w="14570"/>
            <w:tcBorders>
              <w:top w:val="single" w:color="auto" w:sz="4"/>
              <w:left w:val="single" w:color="auto" w:sz="4"/>
              <w:bottom w:val="single" w:color="auto" w:sz="4"/>
              <w:right w:val="single" w:color="auto" w:sz="4"/>
            </w:tcBorders>
            <w:shd w:fill="FDF3DF" w:color="auto" w:val="clear"/>
            <w:tcMar>
              <w:top w:type="dxa" w:w="60"/>
              <w:left w:type="dxa" w:w="108"/>
              <w:bottom w:type="dxa" w:w="60"/>
              <w:right w:type="dxa" w:w="108"/>
            </w:tcMar>
            <w:vAlign w:val="top"/>
          </w:tcPr>
          <w:p>
            <w:pPr>
              <w:spacing w:after="20" w:before="20"/>
            </w:pPr>
            <w:r>
              <w:rPr>
                <w:b/>
                <w:bCs/>
                <w:color w:val="8A5A00"/>
                <w:sz w:val="17"/>
                <w:szCs w:val="17"/>
              </w:rPr>
              <w:t xml:space="preserve">CẢNH BÁO / MARKETING VS CÔNG BỐ</w:t>
            </w:r>
          </w:p>
          <w:p>
            <w:pPr>
              <w:spacing w:after="20" w:before="20"/>
            </w:pPr>
            <w:r>
              <w:rPr>
                <w:sz w:val="19"/>
                <w:szCs w:val="19"/>
              </w:rPr>
              <w:t xml:space="preserve">Web DKX ghi "100% thiên nhiên, không hương liệu" nhưng thành phần công bố có Hương liệu (Fragrance) và các chất tổng hợp (Propylene glycol, Cremophor RH40, EDTA...) — không nói câu này với khách.</w:t>
            </w:r>
          </w:p>
        </w:tc>
      </w:tr>
    </w:tbl>
    <w:p>
      <w:pPr>
        <w:spacing w:after="20" w:before="20"/>
      </w:pPr>
      <w:r>
        <w:rPr>
          <w:i/>
          <w:iCs/>
          <w:color w:val="5B6E60"/>
          <w:sz w:val="16"/>
          <w:szCs w:val="16"/>
        </w:rPr>
        <w:t xml:space="preserve">Giá web quy đổi: Kem Elemis ~55.700đ/10g so với Bepanthen ~24.000đ/10g và Sudocrem ~19.800đ/10g — đắt hơn rõ rệt.</w:t>
      </w:r>
    </w:p>
    <w:p>
      <w:pPr>
        <w:keepNext/>
        <w:spacing w:after="60" w:before="160"/>
      </w:pPr>
      <w:r>
        <w:rPr>
          <w:b/>
          <w:bCs/>
          <w:color w:val="365F91"/>
          <w:sz w:val="20"/>
          <w:szCs w:val="20"/>
        </w:rPr>
        <w:t xml:space="preserve">Gel tắm gội Elemis Gold</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800"/>
        <w:gridCol w:w="3800"/>
        <w:gridCol w:w="7970"/>
      </w:tblGrid>
      <w:tr>
        <w:trPr>
          <w:tblHeader/>
        </w:trPr>
        <w:tc>
          <w:tcPr>
            <w:tcW w:type="dxa" w:w="28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ĐỐI THỦ</w:t>
            </w:r>
          </w:p>
        </w:tc>
        <w:tc>
          <w:tcPr>
            <w:tcW w:type="dxa" w:w="38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THÀNH PHẦN CHÍNH</w:t>
            </w:r>
          </w:p>
        </w:tc>
        <w:tc>
          <w:tcPr>
            <w:tcW w:type="dxa" w:w="79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TRÙNG / KHÁC HOẠT CHẤT VỚI DKX</w:t>
            </w:r>
          </w:p>
        </w:tc>
      </w:tr>
      <w:tr>
        <w:tc>
          <w:tcPr>
            <w:tcW w:type="dxa" w:w="28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7"/>
                <w:szCs w:val="17"/>
              </w:rPr>
              <w:t xml:space="preserve">Dr.Papie (230ml)</w:t>
            </w:r>
          </w:p>
        </w:tc>
        <w:tc>
          <w:tcPr>
            <w:tcW w:type="dxa" w:w="38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6"/>
                <w:szCs w:val="16"/>
              </w:rPr>
              <w:t xml:space="preserve">Chè Shan Tuyết, khổ qua, kinh giới, cỏ mần trầu, sả, chanh, tràm</w:t>
            </w:r>
          </w:p>
        </w:tc>
        <w:tc>
          <w:tcPr>
            <w:tcW w:type="dxa" w:w="79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6"/>
                <w:szCs w:val="16"/>
              </w:rPr>
              <w:t xml:space="preserve">Trùng: chè xanh</w:t>
            </w:r>
          </w:p>
          <w:p>
            <w:pPr>
              <w:spacing w:after="20" w:before="20"/>
            </w:pPr>
            <w:r>
              <w:rPr>
                <w:color w:val="5B6E60"/>
                <w:sz w:val="16"/>
                <w:szCs w:val="16"/>
              </w:rPr>
              <w:t xml:space="preserve">Elemis Gold có hương nhu + kim ngân riêng; Dr.Papie theo chuẩn dược liệu Âu.</w:t>
            </w:r>
          </w:p>
        </w:tc>
      </w:tr>
      <w:tr>
        <w:tc>
          <w:tcPr>
            <w:tcW w:type="dxa" w:w="28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7"/>
                <w:szCs w:val="17"/>
              </w:rPr>
              <w:t xml:space="preserve">Kutieskin (200ml)</w:t>
            </w:r>
          </w:p>
        </w:tc>
        <w:tc>
          <w:tcPr>
            <w:tcW w:type="dxa" w:w="38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6"/>
                <w:szCs w:val="16"/>
              </w:rPr>
              <w:t xml:space="preserve">Nano Curcumin + sài đất, kinh giới, khổ qua, chè xanh</w:t>
            </w:r>
          </w:p>
        </w:tc>
        <w:tc>
          <w:tcPr>
            <w:tcW w:type="dxa" w:w="79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6"/>
                <w:szCs w:val="16"/>
              </w:rPr>
              <w:t xml:space="preserve">Trùng: chè xanh</w:t>
            </w:r>
          </w:p>
          <w:p>
            <w:pPr>
              <w:spacing w:after="20" w:before="20"/>
            </w:pPr>
            <w:r>
              <w:rPr>
                <w:color w:val="5B6E60"/>
                <w:sz w:val="16"/>
                <w:szCs w:val="16"/>
              </w:rPr>
              <w:t xml:space="preserve">Kutieskin có Nano Curcumin; công bố thêm hăm da, viêm da, lông măng.</w:t>
            </w:r>
          </w:p>
        </w:tc>
      </w:tr>
    </w:tbl>
    <w:p>
      <w:pPr>
        <w:spacing w:after="20" w:before="20"/>
      </w:pPr>
      <w:r>
        <w:rPr>
          <w:sz w:val="17"/>
          <w:szCs w:val="17"/>
        </w:rPr>
        <w:t xml:space="preserve">Hoạt chất/công dụng chỉ DKX có: Hoạt chất kim ngân (Lonicera japonica) — không thấy trong thành phần công bố của 2 đối thủ.</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4570"/>
      </w:tblGrid>
      <w:tr>
        <w:tc>
          <w:tcPr>
            <w:tcW w:type="dxa" w:w="14570"/>
            <w:tcBorders>
              <w:top w:val="single" w:color="auto" w:sz="4"/>
              <w:left w:val="single" w:color="auto" w:sz="4"/>
              <w:bottom w:val="single" w:color="auto" w:sz="4"/>
              <w:right w:val="single" w:color="auto" w:sz="4"/>
            </w:tcBorders>
            <w:shd w:fill="FDF3DF" w:color="auto" w:val="clear"/>
            <w:tcMar>
              <w:top w:type="dxa" w:w="60"/>
              <w:left w:type="dxa" w:w="108"/>
              <w:bottom w:type="dxa" w:w="60"/>
              <w:right w:type="dxa" w:w="108"/>
            </w:tcMar>
            <w:vAlign w:val="top"/>
          </w:tcPr>
          <w:p>
            <w:pPr>
              <w:spacing w:after="20" w:before="20"/>
            </w:pPr>
            <w:r>
              <w:rPr>
                <w:b/>
                <w:bCs/>
                <w:color w:val="8A5A00"/>
                <w:sz w:val="17"/>
                <w:szCs w:val="17"/>
              </w:rPr>
              <w:t xml:space="preserve">CẢNH BÁO / MARKETING VS CÔNG BỐ</w:t>
            </w:r>
          </w:p>
          <w:p>
            <w:pPr>
              <w:spacing w:after="20" w:before="20"/>
            </w:pPr>
            <w:r>
              <w:rPr>
                <w:sz w:val="19"/>
                <w:szCs w:val="19"/>
              </w:rPr>
              <w:t xml:space="preserve">Web ghi "hệ tạo bọt tự nhiên, 100% thảo dược, không hương liệu hoá học" nhưng thành phần công bố có Sodium Laureth Ether Sulfate (SLES). Web còn ghi thêm "viêm da, hăm da" — công dụng này KHÔNG có trong hồ sơ công bố chính thức (SCB), không được nói với khách.</w:t>
            </w:r>
          </w:p>
        </w:tc>
      </w:tr>
    </w:tbl>
    <w:p>
      <w:pPr>
        <w:spacing w:after="20" w:before="20"/>
      </w:pPr>
      <w:r>
        <w:rPr>
          <w:i/>
          <w:iCs/>
          <w:color w:val="5B6E60"/>
          <w:sz w:val="16"/>
          <w:szCs w:val="16"/>
        </w:rPr>
        <w:t xml:space="preserve">Giá web quy đổi: Gold ~145.000đ/100ml so với Dr.Papie ~50.000đ/100ml và Kutieskin ~64.000đ/100ml — đắt hơn rõ rệt (gấp ~2,3–2,9 lần).</w:t>
      </w:r>
    </w:p>
    <w:p>
      <w:pPr>
        <w:keepNext/>
        <w:spacing w:after="60" w:before="160"/>
      </w:pPr>
      <w:r>
        <w:rPr>
          <w:b/>
          <w:bCs/>
          <w:color w:val="365F91"/>
          <w:sz w:val="20"/>
          <w:szCs w:val="20"/>
        </w:rPr>
        <w:t xml:space="preserve">Bọt rửa tay Elemis</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800"/>
        <w:gridCol w:w="3800"/>
        <w:gridCol w:w="7970"/>
      </w:tblGrid>
      <w:tr>
        <w:trPr>
          <w:tblHeader/>
        </w:trPr>
        <w:tc>
          <w:tcPr>
            <w:tcW w:type="dxa" w:w="28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ĐỐI THỦ</w:t>
            </w:r>
          </w:p>
        </w:tc>
        <w:tc>
          <w:tcPr>
            <w:tcW w:type="dxa" w:w="38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THÀNH PHẦN CHÍNH</w:t>
            </w:r>
          </w:p>
        </w:tc>
        <w:tc>
          <w:tcPr>
            <w:tcW w:type="dxa" w:w="79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TRÙNG / KHÁC HOẠT CHẤT VỚI DKX</w:t>
            </w:r>
          </w:p>
        </w:tc>
      </w:tr>
      <w:tr>
        <w:tc>
          <w:tcPr>
            <w:tcW w:type="dxa" w:w="28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7"/>
                <w:szCs w:val="17"/>
              </w:rPr>
              <w:t xml:space="preserve">Chicco 0M+ — Ý (250ml)</w:t>
            </w:r>
          </w:p>
        </w:tc>
        <w:tc>
          <w:tcPr>
            <w:tcW w:type="dxa" w:w="38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6"/>
                <w:szCs w:val="16"/>
              </w:rPr>
              <w:t xml:space="preserve">96% gốc thực vật: trà xanh, acid lactic, cúc la mã, glycerin thực vật</w:t>
            </w:r>
          </w:p>
        </w:tc>
        <w:tc>
          <w:tcPr>
            <w:tcW w:type="dxa" w:w="79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6"/>
                <w:szCs w:val="16"/>
              </w:rPr>
              <w:t xml:space="preserve">Trùng: trà xanh, cúc la mã</w:t>
            </w:r>
          </w:p>
          <w:p>
            <w:pPr>
              <w:spacing w:after="20" w:before="20"/>
            </w:pPr>
            <w:r>
              <w:rPr>
                <w:color w:val="5B6E60"/>
                <w:sz w:val="16"/>
                <w:szCs w:val="16"/>
              </w:rPr>
              <w:t xml:space="preserve">Chicco đạt chuẩn EU (EC) 1223/2009, không SLS/SLES/BHT/EDTA; DKX có Aquaxyl (công nghệ dưỡng ẩm sinh học) mà Chicco không có.</w:t>
            </w:r>
          </w:p>
        </w:tc>
      </w:tr>
    </w:tbl>
    <w:p>
      <w:pPr>
        <w:spacing w:after="20" w:before="20"/>
      </w:pPr>
      <w:r>
        <w:rPr>
          <w:sz w:val="17"/>
          <w:szCs w:val="17"/>
        </w:rPr>
        <w:t xml:space="preserve">Hoạt chất/công dụng chỉ DKX có: Aquaxyl (dưỡng ẩm sâu) — Chicco không liệt kê thành phần này.</w:t>
      </w:r>
    </w:p>
    <w:p>
      <w:pPr>
        <w:spacing w:after="20" w:before="20"/>
      </w:pPr>
      <w:r>
        <w:rPr>
          <w:i/>
          <w:iCs/>
          <w:color w:val="5B6E60"/>
          <w:sz w:val="16"/>
          <w:szCs w:val="16"/>
        </w:rPr>
        <w:t xml:space="preserve">Giá web quy đổi: Bọt rửa tay Elemis ~142.000đ/100ml so với Chicco ~60.000đ/100ml — đắt hơn khoảng 2,4 lần.</w:t>
      </w:r>
    </w:p>
    <w:p>
      <w:pPr>
        <w:pageBreakBefore/>
        <w:spacing w:after="0"/>
      </w:pPr>
    </w:p>
    <w:p>
      <w:pPr>
        <w:keepNext/>
        <w:pBdr>
          <w:bottom w:val="single" w:color="4F81BD" w:sz="4" w:space="2"/>
        </w:pBdr>
        <w:spacing w:after="120" w:before="360"/>
        <w:outlineLvl w:val="0"/>
      </w:pPr>
      <w:r>
        <w:rPr>
          <w:rFonts w:ascii="Calibri Light" w:cs="Calibri Light" w:eastAsia="Calibri Light" w:hAnsi="Calibri Light"/>
          <w:b/>
          <w:bCs/>
          <w:color w:val="365F91"/>
          <w:sz w:val="28"/>
          <w:szCs w:val="28"/>
        </w:rPr>
        <w:t xml:space="preserve">3. CHÀM SỮA</w:t>
      </w:r>
    </w:p>
    <w:p>
      <w:pPr>
        <w:spacing w:after="20" w:before="20"/>
      </w:pPr>
      <w:r>
        <w:rPr>
          <w:i/>
          <w:iCs/>
          <w:color w:val="5B6E60"/>
          <w:sz w:val="20"/>
          <w:szCs w:val="20"/>
        </w:rPr>
        <w:t xml:space="preserve">Mảng đỏ khô, bong vảy ở hai má, trán; bé hay cọ mặt</w:t>
      </w:r>
    </w:p>
    <w:p>
      <w:pPr>
        <w:spacing w:after="20" w:before="2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900"/>
        <w:gridCol w:w="1900"/>
        <w:gridCol w:w="2600"/>
        <w:gridCol w:w="3400"/>
        <w:gridCol w:w="4770"/>
      </w:tblGrid>
      <w:tr>
        <w:trPr>
          <w:tblHeader/>
        </w:trPr>
        <w:tc>
          <w:tcPr>
            <w:tcW w:type="dxa" w:w="19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VẤN ĐỀ DA</w:t>
            </w:r>
          </w:p>
        </w:tc>
        <w:tc>
          <w:tcPr>
            <w:tcW w:type="dxa" w:w="19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BƯỚC XỬ LÝ</w:t>
            </w:r>
          </w:p>
        </w:tc>
        <w:tc>
          <w:tcPr>
            <w:tcW w:type="dxa" w:w="26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SẢN PHẨM</w:t>
            </w:r>
          </w:p>
        </w:tc>
        <w:tc>
          <w:tcPr>
            <w:tcW w:type="dxa" w:w="34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THÀNH PHẦN</w:t>
            </w:r>
          </w:p>
        </w:tc>
        <w:tc>
          <w:tcPr>
            <w:tcW w:type="dxa" w:w="47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CƠ CHẾ TÁC ĐỘNG</w:t>
            </w:r>
          </w:p>
        </w:tc>
      </w:tr>
      <w:tr>
        <w:tc>
          <w:tcPr>
            <w:tcW w:type="dxa" w:w="1900"/>
            <w:vMerge w:val="restart"/>
            <w:tcBorders>
              <w:top w:val="single" w:color="auto" w:sz="4"/>
              <w:left w:val="single" w:color="auto" w:sz="4"/>
              <w:bottom w:val="single" w:color="auto" w:sz="4"/>
              <w:right w:val="single" w:color="auto" w:sz="4"/>
            </w:tcBorders>
            <w:shd w:fill="365F91" w:color="auto" w:val="clear"/>
            <w:tcMar>
              <w:top w:type="dxa" w:w="60"/>
              <w:left w:type="dxa" w:w="108"/>
              <w:bottom w:type="dxa" w:w="60"/>
              <w:right w:type="dxa" w:w="108"/>
            </w:tcMar>
            <w:vAlign w:val="center"/>
          </w:tcPr>
          <w:p>
            <w:pPr>
              <w:spacing w:after="20" w:before="20"/>
            </w:pPr>
            <w:r>
              <w:rPr>
                <w:b/>
                <w:bCs/>
                <w:color w:val="FFFFFF"/>
                <w:sz w:val="22"/>
                <w:szCs w:val="22"/>
              </w:rPr>
              <w:t xml:space="preserve">CHÀM SỮA</w:t>
            </w:r>
          </w:p>
          <w:p>
            <w:pPr>
              <w:spacing w:after="20" w:before="20"/>
            </w:pPr>
            <w:r>
              <w:rPr>
                <w:color w:val="FFFFFF"/>
                <w:sz w:val="15"/>
                <w:szCs w:val="15"/>
              </w:rPr>
              <w:t xml:space="preserve">Mảng đỏ khô, bong vảy ở hai má, trán; bé hay cọ mặt</w:t>
            </w:r>
          </w:p>
        </w:tc>
        <w:tc>
          <w:tcPr>
            <w:tcW w:type="dxa" w:w="19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0E7490"/>
                <w:sz w:val="19"/>
                <w:szCs w:val="19"/>
              </w:rPr>
              <w:t xml:space="preserve">1. LÀM SẠCH</w:t>
            </w:r>
          </w:p>
        </w:tc>
        <w:tc>
          <w:tcPr>
            <w:tcW w:type="dxa" w:w="26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Tắm gội thảo dược Elemis</w:t>
            </w:r>
          </w:p>
          <w:p>
            <w:pPr>
              <w:spacing w:after="20" w:before="20"/>
            </w:pPr>
            <w:r>
              <w:rPr>
                <w:color w:val="5B6E60"/>
                <w:sz w:val="16"/>
                <w:szCs w:val="16"/>
              </w:rPr>
              <w:t xml:space="preserve">200 / 350 / 500ml · 150.000 / 210.000 / 275.000đ</w:t>
            </w:r>
          </w:p>
          <w:p>
            <w:pPr>
              <w:spacing w:after="20" w:before="20"/>
            </w:pPr>
            <w:r>
              <w:rPr>
                <w:b/>
                <w:bCs/>
                <w:color w:val="2F9036"/>
                <w:sz w:val="15"/>
                <w:szCs w:val="15"/>
              </w:rPr>
              <w:t xml:space="preserve">Từ sơ sinh</w:t>
            </w:r>
          </w:p>
        </w:tc>
        <w:tc>
          <w:tcPr>
            <w:tcW w:type="dxa" w:w="34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Dịch chiết thảo dược dạng nước</w:t>
            </w:r>
          </w:p>
        </w:tc>
        <w:tc>
          <w:tcPr>
            <w:tcW w:type="dxa" w:w="47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Da chàm vốn thiếu lipid và rất dễ khô thêm khi tắm. Dịch chiết dạng nước không kéo lipid tự nhiên khỏi da như xà phòng kiềm → tắm xong da không khô ráp thêm.</w:t>
            </w:r>
          </w:p>
        </w:tc>
      </w:tr>
      <w:t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34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EGCG (chè xanh), citral (sả chanh)</w:t>
            </w:r>
          </w:p>
        </w:tc>
        <w:tc>
          <w:tcPr>
            <w:tcW w:type="dxa" w:w="47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Ức chế vi khuẩn thường trú trên da — vùng chàm bong trợt dễ nhiễm khuẩn hơn da lành.</w:t>
            </w:r>
          </w:p>
        </w:tc>
      </w:tr>
      <w:tr>
        <w:tc>
          <w:tcPr>
            <w:vMerge w:val="continue"/>
            <w:tcBorders>
              <w:top w:val="single" w:color="auto" w:sz="4"/>
              <w:left w:val="single" w:color="auto" w:sz="4"/>
              <w:bottom w:val="single" w:color="auto" w:sz="4"/>
              <w:right w:val="single" w:color="auto" w:sz="4"/>
            </w:tcBorders>
          </w:tcPr>
          <w:p/>
        </w:tc>
        <w:tc>
          <w:tcPr>
            <w:tcW w:type="dxa" w:w="19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B45309"/>
                <w:sz w:val="19"/>
                <w:szCs w:val="19"/>
              </w:rPr>
              <w:t xml:space="preserve">2. XỬ LÝ VẤN ĐỀ</w:t>
            </w:r>
          </w:p>
        </w:tc>
        <w:tc>
          <w:tcPr>
            <w:tcW w:type="dxa" w:w="26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Kem bôi da Elemis</w:t>
            </w:r>
          </w:p>
          <w:p>
            <w:pPr>
              <w:spacing w:after="20" w:before="20"/>
            </w:pPr>
            <w:r>
              <w:rPr>
                <w:color w:val="5B6E60"/>
                <w:sz w:val="16"/>
                <w:szCs w:val="16"/>
              </w:rPr>
              <w:t xml:space="preserve">Tuýp 30g · 115.000đ</w:t>
            </w:r>
          </w:p>
          <w:p>
            <w:pPr>
              <w:spacing w:after="20" w:before="20"/>
            </w:pPr>
            <w:r>
              <w:rPr>
                <w:b/>
                <w:bCs/>
                <w:color w:val="2F9036"/>
                <w:sz w:val="15"/>
                <w:szCs w:val="15"/>
              </w:rPr>
              <w:t xml:space="preserve">Từ sơ sinh</w:t>
            </w:r>
          </w:p>
        </w:tc>
        <w:tc>
          <w:tcPr>
            <w:tcW w:type="dxa" w:w="34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Asiaticoside, acid asiatic (rau má)</w:t>
            </w:r>
          </w:p>
        </w:tc>
        <w:tc>
          <w:tcPr>
            <w:tcW w:type="dxa" w:w="47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Giảm lượng chất gây viêm tiết ra → mảng chàm bớt đỏ, bé bớt rát sau khi thoa.</w:t>
            </w:r>
          </w:p>
        </w:tc>
      </w:tr>
      <w:t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34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Asiaticoside (rau má)</w:t>
            </w:r>
          </w:p>
        </w:tc>
        <w:tc>
          <w:tcPr>
            <w:tcW w:type="dxa" w:w="47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Kích thích nguyên bào sợi sản xuất collagen và biểu bì sinh tế bào mới → vết nứt, bong tróc được lấp dần, da liền và mịn lại.</w:t>
            </w:r>
          </w:p>
        </w:tc>
      </w:tr>
      <w:t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34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Cineol, long não (ngải cứu)</w:t>
            </w:r>
          </w:p>
        </w:tc>
        <w:tc>
          <w:tcPr>
            <w:tcW w:type="dxa" w:w="47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Tạo cảm giác mát, đồng thời ức chế vi khuẩn tại vùng da đang tổn thương.</w:t>
            </w:r>
          </w:p>
        </w:tc>
      </w:tr>
      <w:tr>
        <w:tc>
          <w:tcPr>
            <w:vMerge w:val="continue"/>
            <w:tcBorders>
              <w:top w:val="single" w:color="auto" w:sz="4"/>
              <w:left w:val="single" w:color="auto" w:sz="4"/>
              <w:bottom w:val="single" w:color="auto" w:sz="4"/>
              <w:right w:val="single" w:color="auto" w:sz="4"/>
            </w:tcBorders>
          </w:tcPr>
          <w:p/>
        </w:tc>
        <w:tc>
          <w:tcPr>
            <w:tcW w:type="dxa" w:w="19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2F9036"/>
                <w:sz w:val="19"/>
                <w:szCs w:val="19"/>
              </w:rPr>
              <w:t xml:space="preserve">3. NUÔI DƯỠNG &amp; BẢO VỆ</w:t>
            </w:r>
          </w:p>
        </w:tc>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Kem bôi da Elemis</w:t>
            </w:r>
          </w:p>
          <w:p>
            <w:pPr>
              <w:spacing w:after="20" w:before="20"/>
            </w:pPr>
            <w:r>
              <w:rPr>
                <w:color w:val="5B6E60"/>
                <w:sz w:val="16"/>
                <w:szCs w:val="16"/>
              </w:rPr>
              <w:t xml:space="preserve">Tuýp 30g · 115.000đ</w:t>
            </w:r>
          </w:p>
          <w:p>
            <w:pPr>
              <w:spacing w:after="20" w:before="20"/>
            </w:pPr>
            <w:r>
              <w:rPr>
                <w:b/>
                <w:bCs/>
                <w:color w:val="2F9036"/>
                <w:sz w:val="15"/>
                <w:szCs w:val="15"/>
              </w:rPr>
              <w:t xml:space="preserve">Từ sơ sinh</w:t>
            </w:r>
          </w:p>
        </w:tc>
        <w:tc>
          <w:tcPr>
            <w:tcW w:type="dxa" w:w="34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Aquaxyl</w:t>
            </w:r>
          </w:p>
        </w:tc>
        <w:tc>
          <w:tcPr>
            <w:tcW w:type="dxa" w:w="47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Giúp da tự sản xuất chất giữ nước và củng cố hàng rào ngoài cùng — đây là phần quan trọng nhất với da chàm vì hàng rào da đang yếu.</w:t>
            </w:r>
          </w:p>
        </w:tc>
      </w:tr>
      <w:t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Dầu massage Oriky</w:t>
            </w:r>
          </w:p>
          <w:p>
            <w:pPr>
              <w:spacing w:after="20" w:before="20"/>
            </w:pPr>
            <w:r>
              <w:rPr>
                <w:color w:val="5B6E60"/>
                <w:sz w:val="16"/>
                <w:szCs w:val="16"/>
              </w:rPr>
              <w:t xml:space="preserve">Chai 60ml · 135.000đ</w:t>
            </w:r>
          </w:p>
          <w:p>
            <w:pPr>
              <w:spacing w:after="20" w:before="20"/>
            </w:pPr>
            <w:r>
              <w:rPr>
                <w:b/>
                <w:bCs/>
                <w:color w:val="2F9036"/>
                <w:sz w:val="15"/>
                <w:szCs w:val="15"/>
              </w:rPr>
              <w:t xml:space="preserve">Từ sơ sinh</w:t>
            </w:r>
          </w:p>
        </w:tc>
        <w:tc>
          <w:tcPr>
            <w:tcW w:type="dxa" w:w="34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Acid oleic, acid linoleic, squalene, caprylic triglyceride</w:t>
            </w:r>
          </w:p>
        </w:tc>
        <w:tc>
          <w:tcPr>
            <w:tcW w:type="dxa" w:w="47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Các acid béo cùng loại với lipid tự nhiên của da lấp vào chỗ hàng rào lipid thiếu hụt, khoá nước lại trong da; caprylic triglyceride phân tử nhỏ nên thấm nhanh, không nhờn dính.</w:t>
            </w:r>
          </w:p>
        </w:tc>
      </w:tr>
    </w:tbl>
    <w:p>
      <w:pPr>
        <w:spacing w:after="20" w:before="2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00"/>
        <w:gridCol w:w="11570"/>
      </w:tblGrid>
      <w:t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BỘ SẢN PHẨM TƯ VẤN</w:t>
            </w:r>
          </w:p>
        </w:tc>
        <w:tc>
          <w:tcPr>
            <w:tcW w:type="dxa" w:w="115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9"/>
                <w:szCs w:val="19"/>
              </w:rPr>
              <w:t xml:space="preserve">Tắm gội thảo dược Elemis (150.000đ)  +  Kem bôi da Elemis (115.000đ)  +  Dầu massage Oriky (135.000đ)</w:t>
            </w:r>
          </w:p>
        </w:tc>
      </w:tr>
      <w:t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CÁCH DÙNG</w:t>
            </w:r>
          </w:p>
        </w:tc>
        <w:tc>
          <w:tcPr>
            <w:tcW w:type="dxa" w:w="115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Tắm gội: pha 5ml : 5 lít nước 36–37°C. Lau mặt cho bé: pha 2ml : 2 lít nước sạch, cách 4–6 giờ lau một lần. Dùng khăn ẩm lau sạch da bé sau khi bú, ăn dặm. Kem bôi: thoa lớp mỏng 2–3 lần/ngày. Dầu massage: ⏳ chưa có hướng dẫn trên tài liệu gốc.</w:t>
            </w:r>
          </w:p>
        </w:tc>
      </w:tr>
      <w:tr>
        <w:tc>
          <w:tcPr>
            <w:tcW w:type="dxa" w:w="300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center"/>
          </w:tcPr>
          <w:p>
            <w:pPr>
              <w:spacing w:after="20" w:before="20"/>
            </w:pPr>
            <w:r>
              <w:rPr>
                <w:b/>
                <w:bCs/>
                <w:color w:val="B3261E"/>
                <w:sz w:val="17"/>
                <w:szCs w:val="17"/>
              </w:rPr>
              <w:t xml:space="preserve">KHUYÊN ĐI KHÁM, ĐỪNG BÁN — KHI</w:t>
            </w:r>
          </w:p>
        </w:tc>
        <w:tc>
          <w:tcPr>
            <w:tcW w:type="dxa" w:w="1157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top"/>
          </w:tcPr>
          <w:p>
            <w:pPr>
              <w:spacing w:after="20" w:before="20"/>
            </w:pPr>
            <w:r>
              <w:rPr>
                <w:sz w:val="18"/>
                <w:szCs w:val="18"/>
              </w:rPr>
              <w:t xml:space="preserve">Chàm rỉ dịch, đóng vảy vàng, lan rộng hoặc bé quấy khóc nhiều → khuyên đi khám. Bé đang dùng thuốc bác sĩ kê thì dùng sản phẩm để duy trì, không thay thuốc.</w:t>
            </w:r>
          </w:p>
        </w:tc>
      </w:tr>
    </w:tbl>
    <w:p>
      <w:pPr>
        <w:spacing w:after="20" w:before="20"/>
      </w:pPr>
      <w:r>
        <w:t xml:space="preserve"/>
      </w:r>
    </w:p>
    <w:p>
      <w:pPr>
        <w:keepNext/>
        <w:spacing w:after="120" w:before="240"/>
        <w:outlineLvl w:val="1"/>
      </w:pPr>
      <w:r>
        <w:rPr>
          <w:rFonts w:ascii="Calibri Light" w:cs="Calibri Light" w:eastAsia="Calibri Light" w:hAnsi="Calibri Light"/>
          <w:b/>
          <w:bCs/>
          <w:color w:val="4F81BD"/>
          <w:sz w:val="24"/>
          <w:szCs w:val="24"/>
        </w:rPr>
        <w:t xml:space="preserve">SO SÁNH VỚI ĐỐI THỦ THỊ TRƯỜNG</w:t>
      </w:r>
    </w:p>
    <w:p>
      <w:pPr>
        <w:spacing w:after="20" w:before="20"/>
      </w:pPr>
      <w:r>
        <w:rPr>
          <w:i/>
          <w:iCs/>
          <w:color w:val="5B6E60"/>
          <w:sz w:val="15"/>
          <w:szCs w:val="15"/>
        </w:rPr>
        <w:t xml:space="preserve">Giá đối thủ lấy theo giá web (khác giá OTC 01/04/2025 dùng ở "Bộ sản phẩm tư vấn" trên), đối chiếu 15/09/2026. Nguồn: “So sánh thị trường - Nhóm Dành cho bé.md”.</w:t>
      </w:r>
    </w:p>
    <w:p>
      <w:pPr>
        <w:keepNext/>
        <w:spacing w:after="60" w:before="160"/>
      </w:pPr>
      <w:r>
        <w:rPr>
          <w:b/>
          <w:bCs/>
          <w:color w:val="365F91"/>
          <w:sz w:val="20"/>
          <w:szCs w:val="20"/>
        </w:rPr>
        <w:t xml:space="preserve">Tắm gội thảo dược Elemis</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800"/>
        <w:gridCol w:w="3800"/>
        <w:gridCol w:w="7970"/>
      </w:tblGrid>
      <w:tr>
        <w:trPr>
          <w:tblHeader/>
        </w:trPr>
        <w:tc>
          <w:tcPr>
            <w:tcW w:type="dxa" w:w="28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ĐỐI THỦ</w:t>
            </w:r>
          </w:p>
        </w:tc>
        <w:tc>
          <w:tcPr>
            <w:tcW w:type="dxa" w:w="38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THÀNH PHẦN CHÍNH</w:t>
            </w:r>
          </w:p>
        </w:tc>
        <w:tc>
          <w:tcPr>
            <w:tcW w:type="dxa" w:w="79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TRÙNG / KHÁC HOẠT CHẤT VỚI DKX</w:t>
            </w:r>
          </w:p>
        </w:tc>
      </w:tr>
      <w:tr>
        <w:tc>
          <w:tcPr>
            <w:tcW w:type="dxa" w:w="28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7"/>
                <w:szCs w:val="17"/>
              </w:rPr>
              <w:t xml:space="preserve">Dr.Papie (230ml)</w:t>
            </w:r>
          </w:p>
        </w:tc>
        <w:tc>
          <w:tcPr>
            <w:tcW w:type="dxa" w:w="38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6"/>
                <w:szCs w:val="16"/>
              </w:rPr>
              <w:t xml:space="preserve">9 thảo dược hữu cơ: chè tuyết, khổ qua, trầu không, tràm, sả...</w:t>
            </w:r>
          </w:p>
        </w:tc>
        <w:tc>
          <w:tcPr>
            <w:tcW w:type="dxa" w:w="79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6"/>
                <w:szCs w:val="16"/>
              </w:rPr>
              <w:t xml:space="preserve">Trùng: khổ qua, tràm, sả chanh</w:t>
            </w:r>
          </w:p>
          <w:p>
            <w:pPr>
              <w:spacing w:after="20" w:before="20"/>
            </w:pPr>
            <w:r>
              <w:rPr>
                <w:color w:val="5B6E60"/>
                <w:sz w:val="16"/>
                <w:szCs w:val="16"/>
              </w:rPr>
              <w:t xml:space="preserve">Dr.Papie theo chuẩn dược liệu Âu, không xà phòng.</w:t>
            </w:r>
          </w:p>
        </w:tc>
      </w:tr>
      <w:tr>
        <w:tc>
          <w:tcPr>
            <w:tcW w:type="dxa" w:w="28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7"/>
                <w:szCs w:val="17"/>
              </w:rPr>
              <w:t xml:space="preserve">Kutieskin (200ml)</w:t>
            </w:r>
          </w:p>
        </w:tc>
        <w:tc>
          <w:tcPr>
            <w:tcW w:type="dxa" w:w="38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6"/>
                <w:szCs w:val="16"/>
              </w:rPr>
              <w:t xml:space="preserve">Nano Curcumin + 12 thảo dược: sài đất, kinh giới, khổ qua, chè xanh, rau má, nha đam, tràm, sả...</w:t>
            </w:r>
          </w:p>
        </w:tc>
        <w:tc>
          <w:tcPr>
            <w:tcW w:type="dxa" w:w="79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6"/>
                <w:szCs w:val="16"/>
              </w:rPr>
              <w:t xml:space="preserve">Trùng gần hết: sài đất, kinh giới, khổ qua, chè xanh, sả, tràm</w:t>
            </w:r>
          </w:p>
          <w:p>
            <w:pPr>
              <w:spacing w:after="20" w:before="20"/>
            </w:pPr>
            <w:r>
              <w:rPr>
                <w:color w:val="5B6E60"/>
                <w:sz w:val="16"/>
                <w:szCs w:val="16"/>
              </w:rPr>
              <w:t xml:space="preserve">Kutieskin có thêm Nano Curcumin (hãng công bố kháng viêm mạnh hơn nghệ thường); công bố thêm hăm da, viêm da, lông măng — DKX không công bố các công dụng này.</w:t>
            </w:r>
          </w:p>
        </w:tc>
      </w:tr>
    </w:tbl>
    <w:p>
      <w:pPr>
        <w:spacing w:after="20" w:before="20"/>
      </w:pPr>
      <w:r>
        <w:rPr>
          <w:sz w:val="17"/>
          <w:szCs w:val="17"/>
        </w:rPr>
        <w:t xml:space="preserve">Hoạt chất/công dụng chỉ DKX có: Không có hoạt chất nào DKX có mà 2 đối thủ không có — bộ thảo dược phần lớn trùng lặp.</w:t>
      </w:r>
    </w:p>
    <w:p>
      <w:pPr>
        <w:spacing w:after="20" w:before="20"/>
      </w:pPr>
      <w:r>
        <w:rPr>
          <w:i/>
          <w:iCs/>
          <w:color w:val="5B6E60"/>
          <w:sz w:val="16"/>
          <w:szCs w:val="16"/>
        </w:rPr>
        <w:t xml:space="preserve">Giá web quy đổi: Tắm gội Elemis ~109.000đ/100ml so với Dr.Papie ~50.000đ/100ml và Kutieskin ~64.000đ/100ml — đắt hơn 1,7–2,2 lần.</w:t>
      </w:r>
    </w:p>
    <w:p>
      <w:pPr>
        <w:keepNext/>
        <w:spacing w:after="60" w:before="160"/>
      </w:pPr>
      <w:r>
        <w:rPr>
          <w:b/>
          <w:bCs/>
          <w:color w:val="365F91"/>
          <w:sz w:val="20"/>
          <w:szCs w:val="20"/>
        </w:rPr>
        <w:t xml:space="preserve">Kem bôi da Elemis</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800"/>
        <w:gridCol w:w="3800"/>
        <w:gridCol w:w="7970"/>
      </w:tblGrid>
      <w:tr>
        <w:trPr>
          <w:tblHeader/>
        </w:trPr>
        <w:tc>
          <w:tcPr>
            <w:tcW w:type="dxa" w:w="28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ĐỐI THỦ</w:t>
            </w:r>
          </w:p>
        </w:tc>
        <w:tc>
          <w:tcPr>
            <w:tcW w:type="dxa" w:w="38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THÀNH PHẦN CHÍNH</w:t>
            </w:r>
          </w:p>
        </w:tc>
        <w:tc>
          <w:tcPr>
            <w:tcW w:type="dxa" w:w="79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TRÙNG / KHÁC HOẠT CHẤT VỚI DKX</w:t>
            </w:r>
          </w:p>
        </w:tc>
      </w:tr>
      <w:tr>
        <w:tc>
          <w:tcPr>
            <w:tcW w:type="dxa" w:w="28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7"/>
                <w:szCs w:val="17"/>
              </w:rPr>
              <w:t xml:space="preserve">Bepanthen Balm (30g)</w:t>
            </w:r>
          </w:p>
        </w:tc>
        <w:tc>
          <w:tcPr>
            <w:tcW w:type="dxa" w:w="38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6"/>
                <w:szCs w:val="16"/>
              </w:rPr>
              <w:t xml:space="preserve">Dexpanthenol (tiền vitamin B5), Lanolin</w:t>
            </w:r>
          </w:p>
        </w:tc>
        <w:tc>
          <w:tcPr>
            <w:tcW w:type="dxa" w:w="79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6"/>
                <w:szCs w:val="16"/>
              </w:rPr>
              <w:t xml:space="preserve">Không trùng hoạt chất — cơ chế tái tạo da khác nhau</w:t>
            </w:r>
          </w:p>
          <w:p>
            <w:pPr>
              <w:spacing w:after="20" w:before="20"/>
            </w:pPr>
            <w:r>
              <w:rPr>
                <w:color w:val="5B6E60"/>
                <w:sz w:val="16"/>
                <w:szCs w:val="16"/>
              </w:rPr>
              <w:t xml:space="preserve">Bepanthen dùng Dexpanthenol chuyên biệt tái tạo da, còn dùng được cho nứt đầu ti mẹ; DKX dùng kẽm oxyd nano kết hợp rau má + ngải cứu.</w:t>
            </w:r>
          </w:p>
        </w:tc>
      </w:tr>
      <w:tr>
        <w:tc>
          <w:tcPr>
            <w:tcW w:type="dxa" w:w="28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7"/>
                <w:szCs w:val="17"/>
              </w:rPr>
              <w:t xml:space="preserve">Sudocrem (60g)</w:t>
            </w:r>
          </w:p>
        </w:tc>
        <w:tc>
          <w:tcPr>
            <w:tcW w:type="dxa" w:w="38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6"/>
                <w:szCs w:val="16"/>
              </w:rPr>
              <w:t xml:space="preserve">Kẽm oxyd, Lanolin, tinh dầu lavender</w:t>
            </w:r>
          </w:p>
        </w:tc>
        <w:tc>
          <w:tcPr>
            <w:tcW w:type="dxa" w:w="79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6"/>
                <w:szCs w:val="16"/>
              </w:rPr>
              <w:t xml:space="preserve">Trùng kẽm oxyd</w:t>
            </w:r>
          </w:p>
          <w:p>
            <w:pPr>
              <w:spacing w:after="20" w:before="20"/>
            </w:pPr>
            <w:r>
              <w:rPr>
                <w:color w:val="5B6E60"/>
                <w:sz w:val="16"/>
                <w:szCs w:val="16"/>
              </w:rPr>
              <w:t xml:space="preserve">DKX kết hợp kẽm oxyd với thảo dược (rau má, ngải cứu); Sudocrem kết hợp kẽm oxyd với lanolin và lavender.</w:t>
            </w:r>
          </w:p>
        </w:tc>
      </w:tr>
    </w:tbl>
    <w:p>
      <w:pPr>
        <w:spacing w:after="20" w:before="20"/>
      </w:pPr>
      <w:r>
        <w:rPr>
          <w:sz w:val="17"/>
          <w:szCs w:val="17"/>
        </w:rPr>
        <w:t xml:space="preserve">Hoạt chất/công dụng chỉ DKX có: DKX công bố thêm "da bị bỏng do gió/nắng" — không thấy ở Bepanthen/Sudocrem.</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4570"/>
      </w:tblGrid>
      <w:tr>
        <w:tc>
          <w:tcPr>
            <w:tcW w:type="dxa" w:w="14570"/>
            <w:tcBorders>
              <w:top w:val="single" w:color="auto" w:sz="4"/>
              <w:left w:val="single" w:color="auto" w:sz="4"/>
              <w:bottom w:val="single" w:color="auto" w:sz="4"/>
              <w:right w:val="single" w:color="auto" w:sz="4"/>
            </w:tcBorders>
            <w:shd w:fill="FDF3DF" w:color="auto" w:val="clear"/>
            <w:tcMar>
              <w:top w:type="dxa" w:w="60"/>
              <w:left w:type="dxa" w:w="108"/>
              <w:bottom w:type="dxa" w:w="60"/>
              <w:right w:type="dxa" w:w="108"/>
            </w:tcMar>
            <w:vAlign w:val="top"/>
          </w:tcPr>
          <w:p>
            <w:pPr>
              <w:spacing w:after="20" w:before="20"/>
            </w:pPr>
            <w:r>
              <w:rPr>
                <w:b/>
                <w:bCs/>
                <w:color w:val="8A5A00"/>
                <w:sz w:val="17"/>
                <w:szCs w:val="17"/>
              </w:rPr>
              <w:t xml:space="preserve">CẢNH BÁO / MARKETING VS CÔNG BỐ</w:t>
            </w:r>
          </w:p>
          <w:p>
            <w:pPr>
              <w:spacing w:after="20" w:before="20"/>
            </w:pPr>
            <w:r>
              <w:rPr>
                <w:sz w:val="19"/>
                <w:szCs w:val="19"/>
              </w:rPr>
              <w:t xml:space="preserve">Web DKX ghi "100% thiên nhiên, không hương liệu" nhưng thành phần công bố có Hương liệu (Fragrance) và các chất tổng hợp (Propylene glycol, Cremophor RH40, EDTA...) — không nói câu này với khách.</w:t>
            </w:r>
          </w:p>
        </w:tc>
      </w:tr>
    </w:tbl>
    <w:p>
      <w:pPr>
        <w:spacing w:after="20" w:before="20"/>
      </w:pPr>
      <w:r>
        <w:rPr>
          <w:i/>
          <w:iCs/>
          <w:color w:val="5B6E60"/>
          <w:sz w:val="16"/>
          <w:szCs w:val="16"/>
        </w:rPr>
        <w:t xml:space="preserve">Giá web quy đổi: Kem Elemis ~55.700đ/10g so với Bepanthen ~24.000đ/10g và Sudocrem ~19.800đ/10g — đắt hơn rõ rệt.</w:t>
      </w:r>
    </w:p>
    <w:p>
      <w:pPr>
        <w:keepNext/>
        <w:spacing w:after="60" w:before="160"/>
      </w:pPr>
      <w:r>
        <w:rPr>
          <w:b/>
          <w:bCs/>
          <w:color w:val="365F91"/>
          <w:sz w:val="20"/>
          <w:szCs w:val="20"/>
        </w:rPr>
        <w:t xml:space="preserve">Dầu massage Oriky</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800"/>
        <w:gridCol w:w="3800"/>
        <w:gridCol w:w="7970"/>
      </w:tblGrid>
      <w:tr>
        <w:trPr>
          <w:tblHeader/>
        </w:trPr>
        <w:tc>
          <w:tcPr>
            <w:tcW w:type="dxa" w:w="28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ĐỐI THỦ</w:t>
            </w:r>
          </w:p>
        </w:tc>
        <w:tc>
          <w:tcPr>
            <w:tcW w:type="dxa" w:w="38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THÀNH PHẦN CHÍNH</w:t>
            </w:r>
          </w:p>
        </w:tc>
        <w:tc>
          <w:tcPr>
            <w:tcW w:type="dxa" w:w="79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TRÙNG / KHÁC HOẠT CHẤT VỚI DKX</w:t>
            </w:r>
          </w:p>
        </w:tc>
      </w:tr>
      <w:tr>
        <w:tc>
          <w:tcPr>
            <w:tcW w:type="dxa" w:w="28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7"/>
                <w:szCs w:val="17"/>
              </w:rPr>
              <w:t xml:space="preserve">Johnson's Baby Oil</w:t>
            </w:r>
          </w:p>
        </w:tc>
        <w:tc>
          <w:tcPr>
            <w:tcW w:type="dxa" w:w="38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6"/>
                <w:szCs w:val="16"/>
              </w:rPr>
              <w:t xml:space="preserve">Dầu khoáng (mineral oil), Fragrance</w:t>
            </w:r>
          </w:p>
        </w:tc>
        <w:tc>
          <w:tcPr>
            <w:tcW w:type="dxa" w:w="79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6"/>
                <w:szCs w:val="16"/>
              </w:rPr>
              <w:t xml:space="preserve">Không trùng — dầu khoáng khác hẳn dầu thực vật</w:t>
            </w:r>
          </w:p>
          <w:p>
            <w:pPr>
              <w:spacing w:after="20" w:before="20"/>
            </w:pPr>
            <w:r>
              <w:rPr>
                <w:color w:val="5B6E60"/>
                <w:sz w:val="16"/>
                <w:szCs w:val="16"/>
              </w:rPr>
              <w:t xml:space="preserve">Johnson's khoá ẩm cao (hãng công bố gấp 10 lần kem dưỡng thường, nhờ dầu khoáng); DKX dùng 3 loại dầu thực vật (cám gạo + hạnh nhân + hạt nho).</w:t>
            </w:r>
          </w:p>
        </w:tc>
      </w:tr>
      <w:tr>
        <w:tc>
          <w:tcPr>
            <w:tcW w:type="dxa" w:w="28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7"/>
                <w:szCs w:val="17"/>
              </w:rPr>
              <w:t xml:space="preserve">Chicco (cám gạo)</w:t>
            </w:r>
          </w:p>
        </w:tc>
        <w:tc>
          <w:tcPr>
            <w:tcW w:type="dxa" w:w="38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6"/>
                <w:szCs w:val="16"/>
              </w:rPr>
              <w:t xml:space="preserve">Dầu cám gạo, Omega 3/6, Vitamin E</w:t>
            </w:r>
          </w:p>
        </w:tc>
        <w:tc>
          <w:tcPr>
            <w:tcW w:type="dxa" w:w="79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6"/>
                <w:szCs w:val="16"/>
              </w:rPr>
              <w:t xml:space="preserve">Trùng: dầu cám gạo, Vitamin E</w:t>
            </w:r>
          </w:p>
          <w:p>
            <w:pPr>
              <w:spacing w:after="20" w:before="20"/>
            </w:pPr>
            <w:r>
              <w:rPr>
                <w:color w:val="5B6E60"/>
                <w:sz w:val="16"/>
                <w:szCs w:val="16"/>
              </w:rPr>
              <w:t xml:space="preserve">Chicco cam kết không cồn, màu, hương liệu, paraben, petroleum, BHT, EDTA — còn DKX có BHT.</w:t>
            </w:r>
          </w:p>
        </w:tc>
      </w:tr>
    </w:tbl>
    <w:p>
      <w:pPr>
        <w:spacing w:after="20" w:before="20"/>
      </w:pPr>
      <w:r>
        <w:rPr>
          <w:sz w:val="17"/>
          <w:szCs w:val="17"/>
        </w:rPr>
        <w:t xml:space="preserve">Hoạt chất/công dụng chỉ DKX có: Kết hợp 3 loại dầu thực vật (cám gạo + hạnh nhân + hạt nho) — Johnson's dùng dầu khoáng, Chicco chỉ có cám gạo đơn lẻ.</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4570"/>
      </w:tblGrid>
      <w:tr>
        <w:tc>
          <w:tcPr>
            <w:tcW w:type="dxa" w:w="14570"/>
            <w:tcBorders>
              <w:top w:val="single" w:color="auto" w:sz="4"/>
              <w:left w:val="single" w:color="auto" w:sz="4"/>
              <w:bottom w:val="single" w:color="auto" w:sz="4"/>
              <w:right w:val="single" w:color="auto" w:sz="4"/>
            </w:tcBorders>
            <w:shd w:fill="FDF3DF" w:color="auto" w:val="clear"/>
            <w:tcMar>
              <w:top w:type="dxa" w:w="60"/>
              <w:left w:type="dxa" w:w="108"/>
              <w:bottom w:type="dxa" w:w="60"/>
              <w:right w:type="dxa" w:w="108"/>
            </w:tcMar>
            <w:vAlign w:val="top"/>
          </w:tcPr>
          <w:p>
            <w:pPr>
              <w:spacing w:after="20" w:before="20"/>
            </w:pPr>
            <w:r>
              <w:rPr>
                <w:b/>
                <w:bCs/>
                <w:color w:val="8A5A00"/>
                <w:sz w:val="17"/>
                <w:szCs w:val="17"/>
              </w:rPr>
              <w:t xml:space="preserve">CẢNH BÁO / MARKETING VS CÔNG BỐ</w:t>
            </w:r>
          </w:p>
          <w:p>
            <w:pPr>
              <w:spacing w:after="20" w:before="20"/>
            </w:pPr>
            <w:r>
              <w:rPr>
                <w:sz w:val="19"/>
                <w:szCs w:val="19"/>
              </w:rPr>
              <w:t xml:space="preserve">DKX có BHT (chất chống oxy hoá tổng hợp) trong khi cả Johnson's và Chicco đều quảng cáo "không chứa BHT" — không chủ động nhắc thành phần này với khách.</w:t>
            </w:r>
          </w:p>
        </w:tc>
      </w:tr>
    </w:tbl>
    <w:p>
      <w:pPr>
        <w:spacing w:after="20" w:before="20"/>
      </w:pPr>
      <w:r>
        <w:rPr>
          <w:i/>
          <w:iCs/>
          <w:color w:val="5B6E60"/>
          <w:sz w:val="16"/>
          <w:szCs w:val="16"/>
        </w:rPr>
        <w:t xml:space="preserve">Giá web quy đổi: Dầu massage Oriky ~163.000đ/50ml so với Johnson's ~70.000–100.000đ/50ml và Chicco ~82.000đ/50ml — đắt hơn.</w:t>
      </w:r>
    </w:p>
    <w:p>
      <w:pPr>
        <w:pageBreakBefore/>
        <w:spacing w:after="0"/>
      </w:pPr>
    </w:p>
    <w:p>
      <w:pPr>
        <w:keepNext/>
        <w:pBdr>
          <w:bottom w:val="single" w:color="4F81BD" w:sz="4" w:space="2"/>
        </w:pBdr>
        <w:spacing w:after="120" w:before="360"/>
        <w:outlineLvl w:val="0"/>
      </w:pPr>
      <w:r>
        <w:rPr>
          <w:rFonts w:ascii="Calibri Light" w:cs="Calibri Light" w:eastAsia="Calibri Light" w:hAnsi="Calibri Light"/>
          <w:b/>
          <w:bCs/>
          <w:color w:val="365F91"/>
          <w:sz w:val="28"/>
          <w:szCs w:val="28"/>
        </w:rPr>
        <w:t xml:space="preserve">4. DA KHÔ, NỨT NẺ, ĐỎ RÁT DO GIÓ VÀ NẮNG</w:t>
      </w:r>
    </w:p>
    <w:p>
      <w:pPr>
        <w:spacing w:after="20" w:before="20"/>
      </w:pPr>
      <w:r>
        <w:rPr>
          <w:i/>
          <w:iCs/>
          <w:color w:val="5B6E60"/>
          <w:sz w:val="20"/>
          <w:szCs w:val="20"/>
        </w:rPr>
        <w:t xml:space="preserve">Da khô ráp, bong vảy, có chỗ nứt; hoặc má và vùng da hở đỏ ửng, rát, căng khô sau khi bé ra ngoài trời</w:t>
      </w:r>
    </w:p>
    <w:p>
      <w:pPr>
        <w:spacing w:after="20" w:before="2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900"/>
        <w:gridCol w:w="1900"/>
        <w:gridCol w:w="2600"/>
        <w:gridCol w:w="3400"/>
        <w:gridCol w:w="4770"/>
      </w:tblGrid>
      <w:tr>
        <w:trPr>
          <w:tblHeader/>
        </w:trPr>
        <w:tc>
          <w:tcPr>
            <w:tcW w:type="dxa" w:w="19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VẤN ĐỀ DA</w:t>
            </w:r>
          </w:p>
        </w:tc>
        <w:tc>
          <w:tcPr>
            <w:tcW w:type="dxa" w:w="19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BƯỚC XỬ LÝ</w:t>
            </w:r>
          </w:p>
        </w:tc>
        <w:tc>
          <w:tcPr>
            <w:tcW w:type="dxa" w:w="26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SẢN PHẨM</w:t>
            </w:r>
          </w:p>
        </w:tc>
        <w:tc>
          <w:tcPr>
            <w:tcW w:type="dxa" w:w="34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THÀNH PHẦN</w:t>
            </w:r>
          </w:p>
        </w:tc>
        <w:tc>
          <w:tcPr>
            <w:tcW w:type="dxa" w:w="47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CƠ CHẾ TÁC ĐỘNG</w:t>
            </w:r>
          </w:p>
        </w:tc>
      </w:tr>
      <w:tr>
        <w:tc>
          <w:tcPr>
            <w:tcW w:type="dxa" w:w="1900"/>
            <w:vMerge w:val="restart"/>
            <w:tcBorders>
              <w:top w:val="single" w:color="auto" w:sz="4"/>
              <w:left w:val="single" w:color="auto" w:sz="4"/>
              <w:bottom w:val="single" w:color="auto" w:sz="4"/>
              <w:right w:val="single" w:color="auto" w:sz="4"/>
            </w:tcBorders>
            <w:shd w:fill="365F91" w:color="auto" w:val="clear"/>
            <w:tcMar>
              <w:top w:type="dxa" w:w="60"/>
              <w:left w:type="dxa" w:w="108"/>
              <w:bottom w:type="dxa" w:w="60"/>
              <w:right w:type="dxa" w:w="108"/>
            </w:tcMar>
            <w:vAlign w:val="center"/>
          </w:tcPr>
          <w:p>
            <w:pPr>
              <w:spacing w:after="20" w:before="20"/>
            </w:pPr>
            <w:r>
              <w:rPr>
                <w:b/>
                <w:bCs/>
                <w:color w:val="FFFFFF"/>
                <w:sz w:val="22"/>
                <w:szCs w:val="22"/>
              </w:rPr>
              <w:t xml:space="preserve">DA KHÔ, NỨT NẺ, ĐỎ RÁT DO GIÓ VÀ NẮNG</w:t>
            </w:r>
          </w:p>
          <w:p>
            <w:pPr>
              <w:spacing w:after="20" w:before="20"/>
            </w:pPr>
            <w:r>
              <w:rPr>
                <w:color w:val="FFFFFF"/>
                <w:sz w:val="15"/>
                <w:szCs w:val="15"/>
              </w:rPr>
              <w:t xml:space="preserve">Da khô ráp, bong vảy, có chỗ nứt; hoặc má và vùng da hở đỏ ửng, rát, căng khô sau khi bé ra ngoài trời</w:t>
            </w:r>
          </w:p>
        </w:tc>
        <w:tc>
          <w:tcPr>
            <w:tcW w:type="dxa" w:w="19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0E7490"/>
                <w:sz w:val="19"/>
                <w:szCs w:val="19"/>
              </w:rPr>
              <w:t xml:space="preserve">1. LÀM SẠCH</w:t>
            </w:r>
          </w:p>
        </w:tc>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Tắm gội thảo dược Elemis</w:t>
            </w:r>
          </w:p>
          <w:p>
            <w:pPr>
              <w:spacing w:after="20" w:before="20"/>
            </w:pPr>
            <w:r>
              <w:rPr>
                <w:color w:val="5B6E60"/>
                <w:sz w:val="16"/>
                <w:szCs w:val="16"/>
              </w:rPr>
              <w:t xml:space="preserve">200 / 350 / 500ml · 150.000 / 210.000 / 275.000đ</w:t>
            </w:r>
          </w:p>
          <w:p>
            <w:pPr>
              <w:spacing w:after="20" w:before="20"/>
            </w:pPr>
            <w:r>
              <w:rPr>
                <w:b/>
                <w:bCs/>
                <w:color w:val="2F9036"/>
                <w:sz w:val="15"/>
                <w:szCs w:val="15"/>
              </w:rPr>
              <w:t xml:space="preserve">Từ sơ sinh</w:t>
            </w:r>
          </w:p>
        </w:tc>
        <w:tc>
          <w:tcPr>
            <w:tcW w:type="dxa" w:w="34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Dịch chiết thảo dược dạng nước, linalool (tinh dầu mùi)</w:t>
            </w:r>
          </w:p>
        </w:tc>
        <w:tc>
          <w:tcPr>
            <w:tcW w:type="dxa" w:w="47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Đây là bước hay bị làm sai nhất: sữa tắm xà phòng kiềm kéo lipid tự nhiên khỏi da, tắm xong da càng khô và càng rát. Dịch chiết dạng nước không kéo lipid → da không khô ráp thêm; linalool làm dịu da.</w:t>
            </w:r>
          </w:p>
        </w:tc>
      </w:tr>
      <w:tr>
        <w:tc>
          <w:tcPr>
            <w:vMerge w:val="continue"/>
            <w:tcBorders>
              <w:top w:val="single" w:color="auto" w:sz="4"/>
              <w:left w:val="single" w:color="auto" w:sz="4"/>
              <w:bottom w:val="single" w:color="auto" w:sz="4"/>
              <w:right w:val="single" w:color="auto" w:sz="4"/>
            </w:tcBorders>
          </w:tcPr>
          <w:p/>
        </w:tc>
        <w:tc>
          <w:tcPr>
            <w:tcW w:type="dxa" w:w="19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B45309"/>
                <w:sz w:val="19"/>
                <w:szCs w:val="19"/>
              </w:rPr>
              <w:t xml:space="preserve">2. XỬ LÝ VẤN ĐỀ</w:t>
            </w:r>
          </w:p>
        </w:tc>
        <w:tc>
          <w:tcPr>
            <w:tcW w:type="dxa" w:w="26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Kem bôi da Elemis</w:t>
            </w:r>
          </w:p>
          <w:p>
            <w:pPr>
              <w:spacing w:after="20" w:before="20"/>
            </w:pPr>
            <w:r>
              <w:rPr>
                <w:color w:val="5B6E60"/>
                <w:sz w:val="16"/>
                <w:szCs w:val="16"/>
              </w:rPr>
              <w:t xml:space="preserve">Tuýp 30g · 115.000đ</w:t>
            </w:r>
          </w:p>
          <w:p>
            <w:pPr>
              <w:spacing w:after="20" w:before="20"/>
            </w:pPr>
            <w:r>
              <w:rPr>
                <w:b/>
                <w:bCs/>
                <w:color w:val="2F9036"/>
                <w:sz w:val="15"/>
                <w:szCs w:val="15"/>
              </w:rPr>
              <w:t xml:space="preserve">Từ sơ sinh</w:t>
            </w:r>
          </w:p>
        </w:tc>
        <w:tc>
          <w:tcPr>
            <w:tcW w:type="dxa" w:w="34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Asiaticoside (rau má)</w:t>
            </w:r>
          </w:p>
        </w:tc>
        <w:tc>
          <w:tcPr>
            <w:tcW w:type="dxa" w:w="47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Thấm vào da, kích thích nguyên bào sợi sản xuất collagen nhiều hơn bình thường và biểu bì sinh tế bào mới → vết nứt, bong tróc do gió hoặc nắng được lấp dần, da liền và mịn lại nhanh hơn.</w:t>
            </w:r>
          </w:p>
        </w:tc>
      </w:tr>
      <w:t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34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Asiaticoside, acid asiatic (rau má)</w:t>
            </w:r>
          </w:p>
        </w:tc>
        <w:tc>
          <w:tcPr>
            <w:tcW w:type="dxa" w:w="47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Da kích ứng tiết chất gây viêm làm mạch máu giãn (đỏ) và thần kinh nhạy (rát); 2 hoạt chất này giảm lượng chất gây viêm tiết ra → bớt đỏ, bớt rát trong thời gian ngắn sau khi thoa.</w:t>
            </w:r>
          </w:p>
        </w:tc>
      </w:tr>
      <w:t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34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Cineol, long não (tinh dầu ngải cứu)</w:t>
            </w:r>
          </w:p>
        </w:tc>
        <w:tc>
          <w:tcPr>
            <w:tcW w:type="dxa" w:w="47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Bay hơi trên da tạo cảm giác mát, làm dịu cảm giác rát.</w:t>
            </w:r>
          </w:p>
        </w:tc>
      </w:tr>
      <w:tr>
        <w:tc>
          <w:tcPr>
            <w:vMerge w:val="continue"/>
            <w:tcBorders>
              <w:top w:val="single" w:color="auto" w:sz="4"/>
              <w:left w:val="single" w:color="auto" w:sz="4"/>
              <w:bottom w:val="single" w:color="auto" w:sz="4"/>
              <w:right w:val="single" w:color="auto" w:sz="4"/>
            </w:tcBorders>
          </w:tcPr>
          <w:p/>
        </w:tc>
        <w:tc>
          <w:tcPr>
            <w:tcW w:type="dxa" w:w="19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2F9036"/>
                <w:sz w:val="19"/>
                <w:szCs w:val="19"/>
              </w:rPr>
              <w:t xml:space="preserve">3. NUÔI DƯỠNG &amp; BẢO VỆ</w:t>
            </w:r>
          </w:p>
        </w:tc>
        <w:tc>
          <w:tcPr>
            <w:tcW w:type="dxa" w:w="26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Dầu massage Oriky</w:t>
            </w:r>
          </w:p>
          <w:p>
            <w:pPr>
              <w:spacing w:after="20" w:before="20"/>
            </w:pPr>
            <w:r>
              <w:rPr>
                <w:color w:val="5B6E60"/>
                <w:sz w:val="16"/>
                <w:szCs w:val="16"/>
              </w:rPr>
              <w:t xml:space="preserve">Chai 60ml · 135.000đ</w:t>
            </w:r>
          </w:p>
          <w:p>
            <w:pPr>
              <w:spacing w:after="20" w:before="20"/>
            </w:pPr>
            <w:r>
              <w:rPr>
                <w:b/>
                <w:bCs/>
                <w:color w:val="2F9036"/>
                <w:sz w:val="15"/>
                <w:szCs w:val="15"/>
              </w:rPr>
              <w:t xml:space="preserve">Từ sơ sinh</w:t>
            </w:r>
          </w:p>
        </w:tc>
        <w:tc>
          <w:tcPr>
            <w:tcW w:type="dxa" w:w="34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Acid oleic (hạnh nhân), acid linoleic (hạt nho), squalene (cám gạo), caprylic triglyceride</w:t>
            </w:r>
          </w:p>
        </w:tc>
        <w:tc>
          <w:tcPr>
            <w:tcW w:type="dxa" w:w="47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Acid oleic và linoleic cùng loại với lipid tự nhiên của da, lấp vào chỗ hàng rào lipid thiếu hụt và khoá nước lại trong da; squalene là chất béo vốn có trong bã nhờn, bổ sung lớp khoá ẩm; caprylic triglyceride thấm nhanh, không nhờn dính.</w:t>
            </w:r>
          </w:p>
        </w:tc>
      </w:tr>
      <w:t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34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Gamma-oryzanol (dầu cám gạo), vitamin E</w:t>
            </w:r>
          </w:p>
        </w:tc>
        <w:tc>
          <w:tcPr>
            <w:tcW w:type="dxa" w:w="47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Trung hoà gốc tự do sinh ra khi da tiếp xúc nắng, ô nhiễm → hạn chế lipid trên da bị oxy hoá, da không khô sạm.</w:t>
            </w:r>
          </w:p>
        </w:tc>
      </w:tr>
      <w:t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Kem bôi da Elemis</w:t>
            </w:r>
          </w:p>
          <w:p>
            <w:pPr>
              <w:spacing w:after="20" w:before="20"/>
            </w:pPr>
            <w:r>
              <w:rPr>
                <w:color w:val="5B6E60"/>
                <w:sz w:val="16"/>
                <w:szCs w:val="16"/>
              </w:rPr>
              <w:t xml:space="preserve">Tuýp 30g · 115.000đ</w:t>
            </w:r>
          </w:p>
          <w:p>
            <w:pPr>
              <w:spacing w:after="20" w:before="20"/>
            </w:pPr>
            <w:r>
              <w:rPr>
                <w:b/>
                <w:bCs/>
                <w:color w:val="2F9036"/>
                <w:sz w:val="15"/>
                <w:szCs w:val="15"/>
              </w:rPr>
              <w:t xml:space="preserve">Từ sơ sinh</w:t>
            </w:r>
          </w:p>
        </w:tc>
        <w:tc>
          <w:tcPr>
            <w:tcW w:type="dxa" w:w="34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Kẽm oxyd nano 2%, Aquaxyl</w:t>
            </w:r>
          </w:p>
        </w:tc>
        <w:tc>
          <w:tcPr>
            <w:tcW w:type="dxa" w:w="47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Kẽm oxyd tạo lớp màng mỏng phủ da, ngăn tác nhân bên ngoài tiếp xúc trực tiếp; Aquaxyl giúp da tự giữ ẩm từ bên trong theo cơ chế hút ẩm – giữ ẩm – khoá ẩm, không phải chỉ ẩm bề mặt rồi bay hơi.</w:t>
            </w:r>
          </w:p>
        </w:tc>
      </w:tr>
    </w:tbl>
    <w:p>
      <w:pPr>
        <w:spacing w:after="20" w:before="2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00"/>
        <w:gridCol w:w="11570"/>
      </w:tblGrid>
      <w:t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BỘ SẢN PHẨM TƯ VẤN</w:t>
            </w:r>
          </w:p>
        </w:tc>
        <w:tc>
          <w:tcPr>
            <w:tcW w:type="dxa" w:w="115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9"/>
                <w:szCs w:val="19"/>
              </w:rPr>
              <w:t xml:space="preserve">Tắm gội thảo dược Elemis (150.000đ)  +  Dầu massage Oriky (135.000đ)</w:t>
            </w:r>
          </w:p>
          <w:p>
            <w:pPr>
              <w:spacing w:after="20" w:before="20"/>
            </w:pPr>
            <w:r>
              <w:rPr>
                <w:color w:val="5B6E60"/>
                <w:sz w:val="17"/>
                <w:szCs w:val="17"/>
              </w:rPr>
              <w:t xml:space="preserve">Bán thêm khi khách muốn chăm kỹ hơn: Kem bôi da Elemis (115.000đ)</w:t>
            </w:r>
          </w:p>
        </w:tc>
      </w:tr>
      <w:t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CÁCH DÙNG</w:t>
            </w:r>
          </w:p>
        </w:tc>
        <w:tc>
          <w:tcPr>
            <w:tcW w:type="dxa" w:w="115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Tắm gội: pha 5ml : 5 lít nước 36–37°C, không tráng lại. Kem bôi: thoa lớp mỏng 2–3 lần/ngày, và thoa </w:t>
            </w:r>
            <w:r>
              <w:rPr>
                <w:b/>
                <w:bCs/>
                <w:sz w:val="18"/>
                <w:szCs w:val="18"/>
              </w:rPr>
              <w:t xml:space="preserve">trước khi cho bé ra ngoài trời gió hanh hoặc nắng</w:t>
            </w:r>
            <w:r>
              <w:rPr>
                <w:sz w:val="18"/>
                <w:szCs w:val="18"/>
              </w:rPr>
              <w:t xml:space="preserve">. Dầu massage: ⏳ chưa có hướng dẫn trên tài liệu gốc — thông lệ là tắm xong lau khô rồi xoa vài giọt.</w:t>
            </w:r>
          </w:p>
        </w:tc>
      </w:tr>
      <w:tr>
        <w:tc>
          <w:tcPr>
            <w:tcW w:type="dxa" w:w="3000"/>
            <w:tcBorders>
              <w:top w:val="single" w:color="auto" w:sz="4"/>
              <w:left w:val="single" w:color="auto" w:sz="4"/>
              <w:bottom w:val="single" w:color="auto" w:sz="4"/>
              <w:right w:val="single" w:color="auto" w:sz="4"/>
            </w:tcBorders>
            <w:shd w:fill="FDF3DF" w:color="auto" w:val="clear"/>
            <w:tcMar>
              <w:top w:type="dxa" w:w="60"/>
              <w:left w:type="dxa" w:w="108"/>
              <w:bottom w:type="dxa" w:w="60"/>
              <w:right w:type="dxa" w:w="108"/>
            </w:tcMar>
            <w:vAlign w:val="center"/>
          </w:tcPr>
          <w:p>
            <w:pPr>
              <w:spacing w:after="20" w:before="20"/>
            </w:pPr>
            <w:r>
              <w:rPr>
                <w:b/>
                <w:bCs/>
                <w:color w:val="8A5A00"/>
                <w:sz w:val="17"/>
                <w:szCs w:val="17"/>
              </w:rPr>
              <w:t xml:space="preserve">LƯU Ý</w:t>
            </w:r>
          </w:p>
        </w:tc>
        <w:tc>
          <w:tcPr>
            <w:tcW w:type="dxa" w:w="11570"/>
            <w:tcBorders>
              <w:top w:val="single" w:color="auto" w:sz="4"/>
              <w:left w:val="single" w:color="auto" w:sz="4"/>
              <w:bottom w:val="single" w:color="auto" w:sz="4"/>
              <w:right w:val="single" w:color="auto" w:sz="4"/>
            </w:tcBorders>
            <w:shd w:fill="FDF3DF" w:color="auto" w:val="clear"/>
            <w:tcMar>
              <w:top w:type="dxa" w:w="60"/>
              <w:left w:type="dxa" w:w="108"/>
              <w:bottom w:type="dxa" w:w="60"/>
              <w:right w:type="dxa" w:w="108"/>
            </w:tcMar>
            <w:vAlign w:val="top"/>
          </w:tcPr>
          <w:p>
            <w:pPr>
              <w:spacing w:after="20" w:before="20"/>
            </w:pPr>
            <w:r>
              <w:rPr>
                <w:sz w:val="18"/>
                <w:szCs w:val="18"/>
              </w:rPr>
              <w:t xml:space="preserve">Sản phẩm </w:t>
            </w:r>
            <w:r>
              <w:rPr>
                <w:b/>
                <w:bCs/>
                <w:sz w:val="18"/>
                <w:szCs w:val="18"/>
              </w:rPr>
              <w:t xml:space="preserve">chưa được kiểm nghiệm và công bố chỉ số chống nắng (SPF/PA)</w:t>
            </w:r>
            <w:r>
              <w:rPr>
                <w:sz w:val="18"/>
                <w:szCs w:val="18"/>
              </w:rPr>
              <w:t xml:space="preserve"> — không giới thiệu là kem chống nắng.</w:t>
            </w:r>
          </w:p>
        </w:tc>
      </w:tr>
      <w:tr>
        <w:tc>
          <w:tcPr>
            <w:tcW w:type="dxa" w:w="300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center"/>
          </w:tcPr>
          <w:p>
            <w:pPr>
              <w:spacing w:after="20" w:before="20"/>
            </w:pPr>
            <w:r>
              <w:rPr>
                <w:b/>
                <w:bCs/>
                <w:color w:val="B3261E"/>
                <w:sz w:val="17"/>
                <w:szCs w:val="17"/>
              </w:rPr>
              <w:t xml:space="preserve">KHUYÊN ĐI KHÁM, ĐỪNG BÁN — KHI</w:t>
            </w:r>
          </w:p>
        </w:tc>
        <w:tc>
          <w:tcPr>
            <w:tcW w:type="dxa" w:w="1157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top"/>
          </w:tcPr>
          <w:p>
            <w:pPr>
              <w:spacing w:after="20" w:before="20"/>
            </w:pPr>
            <w:r>
              <w:rPr>
                <w:sz w:val="18"/>
                <w:szCs w:val="18"/>
              </w:rPr>
              <w:t xml:space="preserve">Da nứt sâu chảy máu, phồng rộp, nổi bọng nước, hoặc bé sốt sau khi phơi nắng lâu → khuyên đi khám.</w:t>
            </w:r>
          </w:p>
        </w:tc>
      </w:tr>
    </w:tbl>
    <w:p>
      <w:pPr>
        <w:spacing w:after="20" w:before="20"/>
      </w:pPr>
      <w:r>
        <w:t xml:space="preserve"/>
      </w:r>
    </w:p>
    <w:p>
      <w:pPr>
        <w:keepNext/>
        <w:spacing w:after="120" w:before="240"/>
        <w:outlineLvl w:val="1"/>
      </w:pPr>
      <w:r>
        <w:rPr>
          <w:rFonts w:ascii="Calibri Light" w:cs="Calibri Light" w:eastAsia="Calibri Light" w:hAnsi="Calibri Light"/>
          <w:b/>
          <w:bCs/>
          <w:color w:val="4F81BD"/>
          <w:sz w:val="24"/>
          <w:szCs w:val="24"/>
        </w:rPr>
        <w:t xml:space="preserve">SO SÁNH VỚI ĐỐI THỦ THỊ TRƯỜNG</w:t>
      </w:r>
    </w:p>
    <w:p>
      <w:pPr>
        <w:spacing w:after="20" w:before="20"/>
      </w:pPr>
      <w:r>
        <w:rPr>
          <w:i/>
          <w:iCs/>
          <w:color w:val="5B6E60"/>
          <w:sz w:val="15"/>
          <w:szCs w:val="15"/>
        </w:rPr>
        <w:t xml:space="preserve">Giá đối thủ lấy theo giá web (khác giá OTC 01/04/2025 dùng ở "Bộ sản phẩm tư vấn" trên), đối chiếu 15/09/2026. Nguồn: “So sánh thị trường - Nhóm Dành cho bé.md”.</w:t>
      </w:r>
    </w:p>
    <w:p>
      <w:pPr>
        <w:keepNext/>
        <w:spacing w:after="60" w:before="160"/>
      </w:pPr>
      <w:r>
        <w:rPr>
          <w:b/>
          <w:bCs/>
          <w:color w:val="365F91"/>
          <w:sz w:val="20"/>
          <w:szCs w:val="20"/>
        </w:rPr>
        <w:t xml:space="preserve">Tắm gội thảo dược Elemis</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800"/>
        <w:gridCol w:w="3800"/>
        <w:gridCol w:w="7970"/>
      </w:tblGrid>
      <w:tr>
        <w:trPr>
          <w:tblHeader/>
        </w:trPr>
        <w:tc>
          <w:tcPr>
            <w:tcW w:type="dxa" w:w="28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ĐỐI THỦ</w:t>
            </w:r>
          </w:p>
        </w:tc>
        <w:tc>
          <w:tcPr>
            <w:tcW w:type="dxa" w:w="38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THÀNH PHẦN CHÍNH</w:t>
            </w:r>
          </w:p>
        </w:tc>
        <w:tc>
          <w:tcPr>
            <w:tcW w:type="dxa" w:w="79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TRÙNG / KHÁC HOẠT CHẤT VỚI DKX</w:t>
            </w:r>
          </w:p>
        </w:tc>
      </w:tr>
      <w:tr>
        <w:tc>
          <w:tcPr>
            <w:tcW w:type="dxa" w:w="28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7"/>
                <w:szCs w:val="17"/>
              </w:rPr>
              <w:t xml:space="preserve">Dr.Papie (230ml)</w:t>
            </w:r>
          </w:p>
        </w:tc>
        <w:tc>
          <w:tcPr>
            <w:tcW w:type="dxa" w:w="38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6"/>
                <w:szCs w:val="16"/>
              </w:rPr>
              <w:t xml:space="preserve">9 thảo dược hữu cơ: chè tuyết, khổ qua, trầu không, tràm, sả...</w:t>
            </w:r>
          </w:p>
        </w:tc>
        <w:tc>
          <w:tcPr>
            <w:tcW w:type="dxa" w:w="79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6"/>
                <w:szCs w:val="16"/>
              </w:rPr>
              <w:t xml:space="preserve">Trùng: khổ qua, tràm, sả chanh</w:t>
            </w:r>
          </w:p>
          <w:p>
            <w:pPr>
              <w:spacing w:after="20" w:before="20"/>
            </w:pPr>
            <w:r>
              <w:rPr>
                <w:color w:val="5B6E60"/>
                <w:sz w:val="16"/>
                <w:szCs w:val="16"/>
              </w:rPr>
              <w:t xml:space="preserve">Dr.Papie theo chuẩn dược liệu Âu, không xà phòng.</w:t>
            </w:r>
          </w:p>
        </w:tc>
      </w:tr>
      <w:tr>
        <w:tc>
          <w:tcPr>
            <w:tcW w:type="dxa" w:w="28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7"/>
                <w:szCs w:val="17"/>
              </w:rPr>
              <w:t xml:space="preserve">Kutieskin (200ml)</w:t>
            </w:r>
          </w:p>
        </w:tc>
        <w:tc>
          <w:tcPr>
            <w:tcW w:type="dxa" w:w="38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6"/>
                <w:szCs w:val="16"/>
              </w:rPr>
              <w:t xml:space="preserve">Nano Curcumin + 12 thảo dược: sài đất, kinh giới, khổ qua, chè xanh, rau má, nha đam, tràm, sả...</w:t>
            </w:r>
          </w:p>
        </w:tc>
        <w:tc>
          <w:tcPr>
            <w:tcW w:type="dxa" w:w="79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6"/>
                <w:szCs w:val="16"/>
              </w:rPr>
              <w:t xml:space="preserve">Trùng gần hết: sài đất, kinh giới, khổ qua, chè xanh, sả, tràm</w:t>
            </w:r>
          </w:p>
          <w:p>
            <w:pPr>
              <w:spacing w:after="20" w:before="20"/>
            </w:pPr>
            <w:r>
              <w:rPr>
                <w:color w:val="5B6E60"/>
                <w:sz w:val="16"/>
                <w:szCs w:val="16"/>
              </w:rPr>
              <w:t xml:space="preserve">Kutieskin có thêm Nano Curcumin (hãng công bố kháng viêm mạnh hơn nghệ thường); công bố thêm hăm da, viêm da, lông măng — DKX không công bố các công dụng này.</w:t>
            </w:r>
          </w:p>
        </w:tc>
      </w:tr>
    </w:tbl>
    <w:p>
      <w:pPr>
        <w:spacing w:after="20" w:before="20"/>
      </w:pPr>
      <w:r>
        <w:rPr>
          <w:sz w:val="17"/>
          <w:szCs w:val="17"/>
        </w:rPr>
        <w:t xml:space="preserve">Hoạt chất/công dụng chỉ DKX có: Không có hoạt chất nào DKX có mà 2 đối thủ không có — bộ thảo dược phần lớn trùng lặp.</w:t>
      </w:r>
    </w:p>
    <w:p>
      <w:pPr>
        <w:spacing w:after="20" w:before="20"/>
      </w:pPr>
      <w:r>
        <w:rPr>
          <w:i/>
          <w:iCs/>
          <w:color w:val="5B6E60"/>
          <w:sz w:val="16"/>
          <w:szCs w:val="16"/>
        </w:rPr>
        <w:t xml:space="preserve">Giá web quy đổi: Tắm gội Elemis ~109.000đ/100ml so với Dr.Papie ~50.000đ/100ml và Kutieskin ~64.000đ/100ml — đắt hơn 1,7–2,2 lần.</w:t>
      </w:r>
    </w:p>
    <w:p>
      <w:pPr>
        <w:keepNext/>
        <w:spacing w:after="60" w:before="160"/>
      </w:pPr>
      <w:r>
        <w:rPr>
          <w:b/>
          <w:bCs/>
          <w:color w:val="365F91"/>
          <w:sz w:val="20"/>
          <w:szCs w:val="20"/>
        </w:rPr>
        <w:t xml:space="preserve">Dầu massage Oriky</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800"/>
        <w:gridCol w:w="3800"/>
        <w:gridCol w:w="7970"/>
      </w:tblGrid>
      <w:tr>
        <w:trPr>
          <w:tblHeader/>
        </w:trPr>
        <w:tc>
          <w:tcPr>
            <w:tcW w:type="dxa" w:w="28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ĐỐI THỦ</w:t>
            </w:r>
          </w:p>
        </w:tc>
        <w:tc>
          <w:tcPr>
            <w:tcW w:type="dxa" w:w="38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THÀNH PHẦN CHÍNH</w:t>
            </w:r>
          </w:p>
        </w:tc>
        <w:tc>
          <w:tcPr>
            <w:tcW w:type="dxa" w:w="79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TRÙNG / KHÁC HOẠT CHẤT VỚI DKX</w:t>
            </w:r>
          </w:p>
        </w:tc>
      </w:tr>
      <w:tr>
        <w:tc>
          <w:tcPr>
            <w:tcW w:type="dxa" w:w="28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7"/>
                <w:szCs w:val="17"/>
              </w:rPr>
              <w:t xml:space="preserve">Johnson's Baby Oil</w:t>
            </w:r>
          </w:p>
        </w:tc>
        <w:tc>
          <w:tcPr>
            <w:tcW w:type="dxa" w:w="38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6"/>
                <w:szCs w:val="16"/>
              </w:rPr>
              <w:t xml:space="preserve">Dầu khoáng (mineral oil), Fragrance</w:t>
            </w:r>
          </w:p>
        </w:tc>
        <w:tc>
          <w:tcPr>
            <w:tcW w:type="dxa" w:w="79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6"/>
                <w:szCs w:val="16"/>
              </w:rPr>
              <w:t xml:space="preserve">Không trùng — dầu khoáng khác hẳn dầu thực vật</w:t>
            </w:r>
          </w:p>
          <w:p>
            <w:pPr>
              <w:spacing w:after="20" w:before="20"/>
            </w:pPr>
            <w:r>
              <w:rPr>
                <w:color w:val="5B6E60"/>
                <w:sz w:val="16"/>
                <w:szCs w:val="16"/>
              </w:rPr>
              <w:t xml:space="preserve">Johnson's khoá ẩm cao (hãng công bố gấp 10 lần kem dưỡng thường, nhờ dầu khoáng); DKX dùng 3 loại dầu thực vật (cám gạo + hạnh nhân + hạt nho).</w:t>
            </w:r>
          </w:p>
        </w:tc>
      </w:tr>
      <w:tr>
        <w:tc>
          <w:tcPr>
            <w:tcW w:type="dxa" w:w="28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7"/>
                <w:szCs w:val="17"/>
              </w:rPr>
              <w:t xml:space="preserve">Chicco (cám gạo)</w:t>
            </w:r>
          </w:p>
        </w:tc>
        <w:tc>
          <w:tcPr>
            <w:tcW w:type="dxa" w:w="38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6"/>
                <w:szCs w:val="16"/>
              </w:rPr>
              <w:t xml:space="preserve">Dầu cám gạo, Omega 3/6, Vitamin E</w:t>
            </w:r>
          </w:p>
        </w:tc>
        <w:tc>
          <w:tcPr>
            <w:tcW w:type="dxa" w:w="79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6"/>
                <w:szCs w:val="16"/>
              </w:rPr>
              <w:t xml:space="preserve">Trùng: dầu cám gạo, Vitamin E</w:t>
            </w:r>
          </w:p>
          <w:p>
            <w:pPr>
              <w:spacing w:after="20" w:before="20"/>
            </w:pPr>
            <w:r>
              <w:rPr>
                <w:color w:val="5B6E60"/>
                <w:sz w:val="16"/>
                <w:szCs w:val="16"/>
              </w:rPr>
              <w:t xml:space="preserve">Chicco cam kết không cồn, màu, hương liệu, paraben, petroleum, BHT, EDTA — còn DKX có BHT.</w:t>
            </w:r>
          </w:p>
        </w:tc>
      </w:tr>
    </w:tbl>
    <w:p>
      <w:pPr>
        <w:spacing w:after="20" w:before="20"/>
      </w:pPr>
      <w:r>
        <w:rPr>
          <w:sz w:val="17"/>
          <w:szCs w:val="17"/>
        </w:rPr>
        <w:t xml:space="preserve">Hoạt chất/công dụng chỉ DKX có: Kết hợp 3 loại dầu thực vật (cám gạo + hạnh nhân + hạt nho) — Johnson's dùng dầu khoáng, Chicco chỉ có cám gạo đơn lẻ.</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4570"/>
      </w:tblGrid>
      <w:tr>
        <w:tc>
          <w:tcPr>
            <w:tcW w:type="dxa" w:w="14570"/>
            <w:tcBorders>
              <w:top w:val="single" w:color="auto" w:sz="4"/>
              <w:left w:val="single" w:color="auto" w:sz="4"/>
              <w:bottom w:val="single" w:color="auto" w:sz="4"/>
              <w:right w:val="single" w:color="auto" w:sz="4"/>
            </w:tcBorders>
            <w:shd w:fill="FDF3DF" w:color="auto" w:val="clear"/>
            <w:tcMar>
              <w:top w:type="dxa" w:w="60"/>
              <w:left w:type="dxa" w:w="108"/>
              <w:bottom w:type="dxa" w:w="60"/>
              <w:right w:type="dxa" w:w="108"/>
            </w:tcMar>
            <w:vAlign w:val="top"/>
          </w:tcPr>
          <w:p>
            <w:pPr>
              <w:spacing w:after="20" w:before="20"/>
            </w:pPr>
            <w:r>
              <w:rPr>
                <w:b/>
                <w:bCs/>
                <w:color w:val="8A5A00"/>
                <w:sz w:val="17"/>
                <w:szCs w:val="17"/>
              </w:rPr>
              <w:t xml:space="preserve">CẢNH BÁO / MARKETING VS CÔNG BỐ</w:t>
            </w:r>
          </w:p>
          <w:p>
            <w:pPr>
              <w:spacing w:after="20" w:before="20"/>
            </w:pPr>
            <w:r>
              <w:rPr>
                <w:sz w:val="19"/>
                <w:szCs w:val="19"/>
              </w:rPr>
              <w:t xml:space="preserve">DKX có BHT (chất chống oxy hoá tổng hợp) trong khi cả Johnson's và Chicco đều quảng cáo "không chứa BHT" — không chủ động nhắc thành phần này với khách.</w:t>
            </w:r>
          </w:p>
        </w:tc>
      </w:tr>
    </w:tbl>
    <w:p>
      <w:pPr>
        <w:spacing w:after="20" w:before="20"/>
      </w:pPr>
      <w:r>
        <w:rPr>
          <w:i/>
          <w:iCs/>
          <w:color w:val="5B6E60"/>
          <w:sz w:val="16"/>
          <w:szCs w:val="16"/>
        </w:rPr>
        <w:t xml:space="preserve">Giá web quy đổi: Dầu massage Oriky ~163.000đ/50ml so với Johnson's ~70.000–100.000đ/50ml và Chicco ~82.000đ/50ml — đắt hơn.</w:t>
      </w:r>
    </w:p>
    <w:p>
      <w:pPr>
        <w:keepNext/>
        <w:spacing w:after="60" w:before="160"/>
      </w:pPr>
      <w:r>
        <w:rPr>
          <w:b/>
          <w:bCs/>
          <w:color w:val="365F91"/>
          <w:sz w:val="20"/>
          <w:szCs w:val="20"/>
        </w:rPr>
        <w:t xml:space="preserve">Kem bôi da Elemis</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800"/>
        <w:gridCol w:w="3800"/>
        <w:gridCol w:w="7970"/>
      </w:tblGrid>
      <w:tr>
        <w:trPr>
          <w:tblHeader/>
        </w:trPr>
        <w:tc>
          <w:tcPr>
            <w:tcW w:type="dxa" w:w="28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ĐỐI THỦ</w:t>
            </w:r>
          </w:p>
        </w:tc>
        <w:tc>
          <w:tcPr>
            <w:tcW w:type="dxa" w:w="38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THÀNH PHẦN CHÍNH</w:t>
            </w:r>
          </w:p>
        </w:tc>
        <w:tc>
          <w:tcPr>
            <w:tcW w:type="dxa" w:w="79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TRÙNG / KHÁC HOẠT CHẤT VỚI DKX</w:t>
            </w:r>
          </w:p>
        </w:tc>
      </w:tr>
      <w:tr>
        <w:tc>
          <w:tcPr>
            <w:tcW w:type="dxa" w:w="28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7"/>
                <w:szCs w:val="17"/>
              </w:rPr>
              <w:t xml:space="preserve">Bepanthen Balm (30g)</w:t>
            </w:r>
          </w:p>
        </w:tc>
        <w:tc>
          <w:tcPr>
            <w:tcW w:type="dxa" w:w="38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6"/>
                <w:szCs w:val="16"/>
              </w:rPr>
              <w:t xml:space="preserve">Dexpanthenol (tiền vitamin B5), Lanolin</w:t>
            </w:r>
          </w:p>
        </w:tc>
        <w:tc>
          <w:tcPr>
            <w:tcW w:type="dxa" w:w="79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6"/>
                <w:szCs w:val="16"/>
              </w:rPr>
              <w:t xml:space="preserve">Không trùng hoạt chất — cơ chế tái tạo da khác nhau</w:t>
            </w:r>
          </w:p>
          <w:p>
            <w:pPr>
              <w:spacing w:after="20" w:before="20"/>
            </w:pPr>
            <w:r>
              <w:rPr>
                <w:color w:val="5B6E60"/>
                <w:sz w:val="16"/>
                <w:szCs w:val="16"/>
              </w:rPr>
              <w:t xml:space="preserve">Bepanthen dùng Dexpanthenol chuyên biệt tái tạo da, còn dùng được cho nứt đầu ti mẹ; DKX dùng kẽm oxyd nano kết hợp rau má + ngải cứu.</w:t>
            </w:r>
          </w:p>
        </w:tc>
      </w:tr>
      <w:tr>
        <w:tc>
          <w:tcPr>
            <w:tcW w:type="dxa" w:w="28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7"/>
                <w:szCs w:val="17"/>
              </w:rPr>
              <w:t xml:space="preserve">Sudocrem (60g)</w:t>
            </w:r>
          </w:p>
        </w:tc>
        <w:tc>
          <w:tcPr>
            <w:tcW w:type="dxa" w:w="38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6"/>
                <w:szCs w:val="16"/>
              </w:rPr>
              <w:t xml:space="preserve">Kẽm oxyd, Lanolin, tinh dầu lavender</w:t>
            </w:r>
          </w:p>
        </w:tc>
        <w:tc>
          <w:tcPr>
            <w:tcW w:type="dxa" w:w="79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6"/>
                <w:szCs w:val="16"/>
              </w:rPr>
              <w:t xml:space="preserve">Trùng kẽm oxyd</w:t>
            </w:r>
          </w:p>
          <w:p>
            <w:pPr>
              <w:spacing w:after="20" w:before="20"/>
            </w:pPr>
            <w:r>
              <w:rPr>
                <w:color w:val="5B6E60"/>
                <w:sz w:val="16"/>
                <w:szCs w:val="16"/>
              </w:rPr>
              <w:t xml:space="preserve">DKX kết hợp kẽm oxyd với thảo dược (rau má, ngải cứu); Sudocrem kết hợp kẽm oxyd với lanolin và lavender.</w:t>
            </w:r>
          </w:p>
        </w:tc>
      </w:tr>
    </w:tbl>
    <w:p>
      <w:pPr>
        <w:spacing w:after="20" w:before="20"/>
      </w:pPr>
      <w:r>
        <w:rPr>
          <w:sz w:val="17"/>
          <w:szCs w:val="17"/>
        </w:rPr>
        <w:t xml:space="preserve">Hoạt chất/công dụng chỉ DKX có: DKX công bố thêm "da bị bỏng do gió/nắng" — không thấy ở Bepanthen/Sudocrem.</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4570"/>
      </w:tblGrid>
      <w:tr>
        <w:tc>
          <w:tcPr>
            <w:tcW w:type="dxa" w:w="14570"/>
            <w:tcBorders>
              <w:top w:val="single" w:color="auto" w:sz="4"/>
              <w:left w:val="single" w:color="auto" w:sz="4"/>
              <w:bottom w:val="single" w:color="auto" w:sz="4"/>
              <w:right w:val="single" w:color="auto" w:sz="4"/>
            </w:tcBorders>
            <w:shd w:fill="FDF3DF" w:color="auto" w:val="clear"/>
            <w:tcMar>
              <w:top w:type="dxa" w:w="60"/>
              <w:left w:type="dxa" w:w="108"/>
              <w:bottom w:type="dxa" w:w="60"/>
              <w:right w:type="dxa" w:w="108"/>
            </w:tcMar>
            <w:vAlign w:val="top"/>
          </w:tcPr>
          <w:p>
            <w:pPr>
              <w:spacing w:after="20" w:before="20"/>
            </w:pPr>
            <w:r>
              <w:rPr>
                <w:b/>
                <w:bCs/>
                <w:color w:val="8A5A00"/>
                <w:sz w:val="17"/>
                <w:szCs w:val="17"/>
              </w:rPr>
              <w:t xml:space="preserve">CẢNH BÁO / MARKETING VS CÔNG BỐ</w:t>
            </w:r>
          </w:p>
          <w:p>
            <w:pPr>
              <w:spacing w:after="20" w:before="20"/>
            </w:pPr>
            <w:r>
              <w:rPr>
                <w:sz w:val="19"/>
                <w:szCs w:val="19"/>
              </w:rPr>
              <w:t xml:space="preserve">Web DKX ghi "100% thiên nhiên, không hương liệu" nhưng thành phần công bố có Hương liệu (Fragrance) và các chất tổng hợp (Propylene glycol, Cremophor RH40, EDTA...) — không nói câu này với khách.</w:t>
            </w:r>
          </w:p>
        </w:tc>
      </w:tr>
    </w:tbl>
    <w:p>
      <w:pPr>
        <w:spacing w:after="20" w:before="20"/>
      </w:pPr>
      <w:r>
        <w:rPr>
          <w:i/>
          <w:iCs/>
          <w:color w:val="5B6E60"/>
          <w:sz w:val="16"/>
          <w:szCs w:val="16"/>
        </w:rPr>
        <w:t xml:space="preserve">Giá web quy đổi: Kem Elemis ~55.700đ/10g so với Bepanthen ~24.000đ/10g và Sudocrem ~19.800đ/10g — đắt hơn rõ rệt.</w:t>
      </w:r>
    </w:p>
    <w:p>
      <w:pPr>
        <w:pageBreakBefore/>
        <w:spacing w:after="0"/>
      </w:pPr>
    </w:p>
    <w:p>
      <w:pPr>
        <w:keepNext/>
        <w:pBdr>
          <w:bottom w:val="single" w:color="4F81BD" w:sz="4" w:space="2"/>
        </w:pBdr>
        <w:spacing w:after="120" w:before="360"/>
        <w:outlineLvl w:val="0"/>
      </w:pPr>
      <w:r>
        <w:rPr>
          <w:rFonts w:ascii="Calibri Light" w:cs="Calibri Light" w:eastAsia="Calibri Light" w:hAnsi="Calibri Light"/>
          <w:b/>
          <w:bCs/>
          <w:color w:val="365F91"/>
          <w:sz w:val="28"/>
          <w:szCs w:val="28"/>
        </w:rPr>
        <w:t xml:space="preserve">5. MUỖI ĐỐT, CÔN TRÙNG CẮN</w:t>
      </w:r>
    </w:p>
    <w:p>
      <w:pPr>
        <w:spacing w:after="20" w:before="20"/>
      </w:pPr>
      <w:r>
        <w:rPr>
          <w:i/>
          <w:iCs/>
          <w:color w:val="5B6E60"/>
          <w:sz w:val="20"/>
          <w:szCs w:val="20"/>
        </w:rPr>
        <w:t xml:space="preserve">Nốt sưng đỏ, ngứa; bé gãi trầy da</w:t>
      </w:r>
    </w:p>
    <w:p>
      <w:pPr>
        <w:spacing w:after="20" w:before="2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900"/>
        <w:gridCol w:w="1900"/>
        <w:gridCol w:w="2600"/>
        <w:gridCol w:w="3400"/>
        <w:gridCol w:w="4770"/>
      </w:tblGrid>
      <w:tr>
        <w:trPr>
          <w:tblHeader/>
        </w:trPr>
        <w:tc>
          <w:tcPr>
            <w:tcW w:type="dxa" w:w="19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VẤN ĐỀ DA</w:t>
            </w:r>
          </w:p>
        </w:tc>
        <w:tc>
          <w:tcPr>
            <w:tcW w:type="dxa" w:w="19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BƯỚC XỬ LÝ</w:t>
            </w:r>
          </w:p>
        </w:tc>
        <w:tc>
          <w:tcPr>
            <w:tcW w:type="dxa" w:w="26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SẢN PHẨM</w:t>
            </w:r>
          </w:p>
        </w:tc>
        <w:tc>
          <w:tcPr>
            <w:tcW w:type="dxa" w:w="34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THÀNH PHẦN</w:t>
            </w:r>
          </w:p>
        </w:tc>
        <w:tc>
          <w:tcPr>
            <w:tcW w:type="dxa" w:w="47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CƠ CHẾ TÁC ĐỘNG</w:t>
            </w:r>
          </w:p>
        </w:tc>
      </w:tr>
      <w:tr>
        <w:tc>
          <w:tcPr>
            <w:tcW w:type="dxa" w:w="1900"/>
            <w:vMerge w:val="restart"/>
            <w:tcBorders>
              <w:top w:val="single" w:color="auto" w:sz="4"/>
              <w:left w:val="single" w:color="auto" w:sz="4"/>
              <w:bottom w:val="single" w:color="auto" w:sz="4"/>
              <w:right w:val="single" w:color="auto" w:sz="4"/>
            </w:tcBorders>
            <w:shd w:fill="365F91" w:color="auto" w:val="clear"/>
            <w:tcMar>
              <w:top w:type="dxa" w:w="60"/>
              <w:left w:type="dxa" w:w="108"/>
              <w:bottom w:type="dxa" w:w="60"/>
              <w:right w:type="dxa" w:w="108"/>
            </w:tcMar>
            <w:vAlign w:val="center"/>
          </w:tcPr>
          <w:p>
            <w:pPr>
              <w:spacing w:after="20" w:before="20"/>
            </w:pPr>
            <w:r>
              <w:rPr>
                <w:b/>
                <w:bCs/>
                <w:color w:val="FFFFFF"/>
                <w:sz w:val="22"/>
                <w:szCs w:val="22"/>
              </w:rPr>
              <w:t xml:space="preserve">MUỖI ĐỐT, CÔN TRÙNG CẮN</w:t>
            </w:r>
          </w:p>
          <w:p>
            <w:pPr>
              <w:spacing w:after="20" w:before="20"/>
            </w:pPr>
            <w:r>
              <w:rPr>
                <w:color w:val="FFFFFF"/>
                <w:sz w:val="15"/>
                <w:szCs w:val="15"/>
              </w:rPr>
              <w:t xml:space="preserve">Nốt sưng đỏ, ngứa; bé gãi trầy da</w:t>
            </w:r>
          </w:p>
        </w:tc>
        <w:tc>
          <w:tcPr>
            <w:tcW w:type="dxa" w:w="19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0E7490"/>
                <w:sz w:val="19"/>
                <w:szCs w:val="19"/>
              </w:rPr>
              <w:t xml:space="preserve">1. PHÒNG TỪ ĐẦU</w:t>
            </w:r>
          </w:p>
        </w:tc>
        <w:tc>
          <w:tcPr>
            <w:tcW w:type="dxa" w:w="26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Xịt muỗi thảo dược Elemis</w:t>
            </w:r>
          </w:p>
          <w:p>
            <w:pPr>
              <w:spacing w:after="20" w:before="20"/>
            </w:pPr>
            <w:r>
              <w:rPr>
                <w:color w:val="5B6E60"/>
                <w:sz w:val="16"/>
                <w:szCs w:val="16"/>
              </w:rPr>
              <w:t xml:space="preserve">50 / 120ml · 90.000 / 195.000đ</w:t>
            </w:r>
          </w:p>
          <w:p>
            <w:pPr>
              <w:spacing w:after="20" w:before="20"/>
            </w:pPr>
            <w:r>
              <w:rPr>
                <w:b/>
                <w:bCs/>
                <w:color w:val="2F9036"/>
                <w:sz w:val="15"/>
                <w:szCs w:val="15"/>
              </w:rPr>
              <w:t xml:space="preserve">Bé trên 3 tháng</w:t>
            </w:r>
          </w:p>
        </w:tc>
        <w:tc>
          <w:tcPr>
            <w:tcW w:type="dxa" w:w="34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Citronellal, geraniol (sả Java); citral, limonene (sả chanh); citronellal (bạch đàn chanh)</w:t>
            </w:r>
          </w:p>
        </w:tc>
        <w:tc>
          <w:tcPr>
            <w:tcW w:type="dxa" w:w="47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Bay hơi liên tục khỏi da, tạo lớp mùi tác động lên thụ thể khứu giác của muỗi → muỗi mất khả năng định vị mùi cơ thể người và tránh xa vùng da xịt. Tinh dầu tự nhiên bay hơi dần nên xịt lại sau 2–3 giờ.</w:t>
            </w:r>
          </w:p>
        </w:tc>
      </w:tr>
      <w:t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34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Acid benzoic, benzyl benzoat (an tức hương); vanillin</w:t>
            </w:r>
          </w:p>
        </w:tc>
        <w:tc>
          <w:tcPr>
            <w:tcW w:type="dxa" w:w="47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Bay hơi chậm, “neo” các tinh dầu nhẹ lại trên da lâu hơn — kéo dài thời gian xua muỗi.</w:t>
            </w:r>
          </w:p>
        </w:tc>
      </w:tr>
      <w:tr>
        <w:tc>
          <w:tcPr>
            <w:vMerge w:val="continue"/>
            <w:tcBorders>
              <w:top w:val="single" w:color="auto" w:sz="4"/>
              <w:left w:val="single" w:color="auto" w:sz="4"/>
              <w:bottom w:val="single" w:color="auto" w:sz="4"/>
              <w:right w:val="single" w:color="auto" w:sz="4"/>
            </w:tcBorders>
          </w:tcPr>
          <w:p/>
        </w:tc>
        <w:tc>
          <w:tcPr>
            <w:tcW w:type="dxa" w:w="19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B45309"/>
                <w:sz w:val="19"/>
                <w:szCs w:val="19"/>
              </w:rPr>
              <w:t xml:space="preserve">2. XỬ LÝ VẤN ĐỀ</w:t>
            </w:r>
          </w:p>
        </w:tc>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Xịt muỗi thảo dược Elemis</w:t>
            </w:r>
          </w:p>
          <w:p>
            <w:pPr>
              <w:spacing w:after="20" w:before="20"/>
            </w:pPr>
            <w:r>
              <w:rPr>
                <w:color w:val="5B6E60"/>
                <w:sz w:val="16"/>
                <w:szCs w:val="16"/>
              </w:rPr>
              <w:t xml:space="preserve">50 / 120ml · 90.000 / 195.000đ</w:t>
            </w:r>
          </w:p>
          <w:p>
            <w:pPr>
              <w:spacing w:after="20" w:before="20"/>
            </w:pPr>
            <w:r>
              <w:rPr>
                <w:b/>
                <w:bCs/>
                <w:color w:val="2F9036"/>
                <w:sz w:val="15"/>
                <w:szCs w:val="15"/>
              </w:rPr>
              <w:t xml:space="preserve">Bé trên 3 tháng</w:t>
            </w:r>
          </w:p>
        </w:tc>
        <w:tc>
          <w:tcPr>
            <w:tcW w:type="dxa" w:w="34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Tinh dầu bạch đàn chanh; ethanol; citronellal, citral</w:t>
            </w:r>
          </w:p>
        </w:tc>
        <w:tc>
          <w:tcPr>
            <w:tcW w:type="dxa" w:w="47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Bạch đàn chanh làm dịu da, giảm khó chịu tại vết đốt; ethanol bay hơi lấy nhiệt khỏi da tạo cảm giác mát tức thì; citronellal và citral kháng khuẩn nhẹ, hạn chế vết đốt nhiễm khuẩn khi bé gãi.</w:t>
            </w:r>
          </w:p>
        </w:tc>
      </w:tr>
      <w:t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26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Kem bôi da Elemis</w:t>
            </w:r>
          </w:p>
          <w:p>
            <w:pPr>
              <w:spacing w:after="20" w:before="20"/>
            </w:pPr>
            <w:r>
              <w:rPr>
                <w:color w:val="5B6E60"/>
                <w:sz w:val="16"/>
                <w:szCs w:val="16"/>
              </w:rPr>
              <w:t xml:space="preserve">Tuýp 30g · 115.000đ</w:t>
            </w:r>
          </w:p>
          <w:p>
            <w:pPr>
              <w:spacing w:after="20" w:before="20"/>
            </w:pPr>
            <w:r>
              <w:rPr>
                <w:b/>
                <w:bCs/>
                <w:color w:val="2F9036"/>
                <w:sz w:val="15"/>
                <w:szCs w:val="15"/>
              </w:rPr>
              <w:t xml:space="preserve">Từ sơ sinh</w:t>
            </w:r>
          </w:p>
        </w:tc>
        <w:tc>
          <w:tcPr>
            <w:tcW w:type="dxa" w:w="34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Asiaticoside, acid asiatic (rau má)</w:t>
            </w:r>
          </w:p>
        </w:tc>
        <w:tc>
          <w:tcPr>
            <w:tcW w:type="dxa" w:w="47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Nốt đốt sưng đỏ là phản ứng viêm — 2 hoạt chất này giảm chất gây viêm tiết ra → nốt bớt đỏ, bớt rát.</w:t>
            </w:r>
          </w:p>
        </w:tc>
      </w:tr>
      <w:t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34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Cineol, long não (ngải cứu)</w:t>
            </w:r>
          </w:p>
        </w:tc>
        <w:tc>
          <w:tcPr>
            <w:tcW w:type="dxa" w:w="47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Tạo cảm giác mát và ức chế vi khuẩn tại chỗ da bé đã gãi trầy.</w:t>
            </w:r>
          </w:p>
        </w:tc>
      </w:tr>
      <w:tr>
        <w:tc>
          <w:tcPr>
            <w:vMerge w:val="continue"/>
            <w:tcBorders>
              <w:top w:val="single" w:color="auto" w:sz="4"/>
              <w:left w:val="single" w:color="auto" w:sz="4"/>
              <w:bottom w:val="single" w:color="auto" w:sz="4"/>
              <w:right w:val="single" w:color="auto" w:sz="4"/>
            </w:tcBorders>
          </w:tcPr>
          <w:p/>
        </w:tc>
        <w:tc>
          <w:tcPr>
            <w:tcW w:type="dxa" w:w="19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2F9036"/>
                <w:sz w:val="19"/>
                <w:szCs w:val="19"/>
              </w:rPr>
              <w:t xml:space="preserve">3. NUÔI DƯỠNG &amp; BẢO VỆ</w:t>
            </w:r>
          </w:p>
        </w:tc>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Kem bôi da Elemis</w:t>
            </w:r>
          </w:p>
          <w:p>
            <w:pPr>
              <w:spacing w:after="20" w:before="20"/>
            </w:pPr>
            <w:r>
              <w:rPr>
                <w:color w:val="5B6E60"/>
                <w:sz w:val="16"/>
                <w:szCs w:val="16"/>
              </w:rPr>
              <w:t xml:space="preserve">Tuýp 30g · 115.000đ</w:t>
            </w:r>
          </w:p>
          <w:p>
            <w:pPr>
              <w:spacing w:after="20" w:before="20"/>
            </w:pPr>
            <w:r>
              <w:rPr>
                <w:b/>
                <w:bCs/>
                <w:color w:val="2F9036"/>
                <w:sz w:val="15"/>
                <w:szCs w:val="15"/>
              </w:rPr>
              <w:t xml:space="preserve">Từ sơ sinh</w:t>
            </w:r>
          </w:p>
        </w:tc>
        <w:tc>
          <w:tcPr>
            <w:tcW w:type="dxa" w:w="34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Asiaticoside (rau má)</w:t>
            </w:r>
          </w:p>
        </w:tc>
        <w:tc>
          <w:tcPr>
            <w:tcW w:type="dxa" w:w="47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Kích thích da sinh tế bào mới, giúp vết gãi trầy liền lại; cùng cơ chế này giúp mô sẹo mới hình thành phẳng và đều màu hơn.</w:t>
            </w:r>
          </w:p>
        </w:tc>
      </w:tr>
      <w:t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Tắm gội thảo dược Elemis</w:t>
            </w:r>
          </w:p>
          <w:p>
            <w:pPr>
              <w:spacing w:after="20" w:before="20"/>
            </w:pPr>
            <w:r>
              <w:rPr>
                <w:color w:val="5B6E60"/>
                <w:sz w:val="16"/>
                <w:szCs w:val="16"/>
              </w:rPr>
              <w:t xml:space="preserve">200 / 350 / 500ml · 150.000 / 210.000 / 275.000đ</w:t>
            </w:r>
          </w:p>
          <w:p>
            <w:pPr>
              <w:spacing w:after="20" w:before="20"/>
            </w:pPr>
            <w:r>
              <w:rPr>
                <w:b/>
                <w:bCs/>
                <w:color w:val="2F9036"/>
                <w:sz w:val="15"/>
                <w:szCs w:val="15"/>
              </w:rPr>
              <w:t xml:space="preserve">Từ sơ sinh</w:t>
            </w:r>
          </w:p>
        </w:tc>
        <w:tc>
          <w:tcPr>
            <w:tcW w:type="dxa" w:w="34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Citral (sả chanh)</w:t>
            </w:r>
          </w:p>
        </w:tc>
        <w:tc>
          <w:tcPr>
            <w:tcW w:type="dxa" w:w="47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Citral còn lưu trên da sau tắm tiếp tục bay hơi, tạo lớp mùi khiến muỗi tránh vùng da đó — cùng cơ chế với xịt muỗi nhưng lượng lưu lại ít hơn nên chỉ ở mức hỗ trợ.</w:t>
            </w:r>
          </w:p>
        </w:tc>
      </w:tr>
    </w:tbl>
    <w:p>
      <w:pPr>
        <w:spacing w:after="20" w:before="2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00"/>
        <w:gridCol w:w="11570"/>
      </w:tblGrid>
      <w:t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BỘ SẢN PHẨM TƯ VẤN</w:t>
            </w:r>
          </w:p>
        </w:tc>
        <w:tc>
          <w:tcPr>
            <w:tcW w:type="dxa" w:w="115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9"/>
                <w:szCs w:val="19"/>
              </w:rPr>
              <w:t xml:space="preserve">Xịt muỗi thảo dược Elemis (90.000đ)  +  Kem bôi da Elemis (115.000đ)</w:t>
            </w:r>
          </w:p>
          <w:p>
            <w:pPr>
              <w:spacing w:after="20" w:before="20"/>
            </w:pPr>
            <w:r>
              <w:rPr>
                <w:color w:val="5B6E60"/>
                <w:sz w:val="17"/>
                <w:szCs w:val="17"/>
              </w:rPr>
              <w:t xml:space="preserve">Bán thêm khi khách muốn chăm kỹ hơn: Tắm gội thảo dược Elemis (150.000đ)</w:t>
            </w:r>
          </w:p>
        </w:tc>
      </w:tr>
      <w:t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CÁCH DÙNG</w:t>
            </w:r>
          </w:p>
        </w:tc>
        <w:tc>
          <w:tcPr>
            <w:tcW w:type="dxa" w:w="115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Xịt muỗi: xịt lên quần áo và vùng da hở, tránh mặt và bàn tay bé; </w:t>
            </w:r>
            <w:r>
              <w:rPr>
                <w:b/>
                <w:bCs/>
                <w:sz w:val="18"/>
                <w:szCs w:val="18"/>
              </w:rPr>
              <w:t xml:space="preserve">xịt lại sau 2–3 giờ</w:t>
            </w:r>
            <w:r>
              <w:rPr>
                <w:sz w:val="18"/>
                <w:szCs w:val="18"/>
              </w:rPr>
              <w:t xml:space="preserve"> vì tinh dầu tự nhiên bay hơi dần. Kem bôi: thoa lớp mỏng lên nốt đã đốt.</w:t>
            </w:r>
          </w:p>
        </w:tc>
      </w:tr>
      <w:tr>
        <w:tc>
          <w:tcPr>
            <w:tcW w:type="dxa" w:w="3000"/>
            <w:tcBorders>
              <w:top w:val="single" w:color="auto" w:sz="4"/>
              <w:left w:val="single" w:color="auto" w:sz="4"/>
              <w:bottom w:val="single" w:color="auto" w:sz="4"/>
              <w:right w:val="single" w:color="auto" w:sz="4"/>
            </w:tcBorders>
            <w:shd w:fill="FDF3DF" w:color="auto" w:val="clear"/>
            <w:tcMar>
              <w:top w:type="dxa" w:w="60"/>
              <w:left w:type="dxa" w:w="108"/>
              <w:bottom w:type="dxa" w:w="60"/>
              <w:right w:type="dxa" w:w="108"/>
            </w:tcMar>
            <w:vAlign w:val="center"/>
          </w:tcPr>
          <w:p>
            <w:pPr>
              <w:spacing w:after="20" w:before="20"/>
            </w:pPr>
            <w:r>
              <w:rPr>
                <w:b/>
                <w:bCs/>
                <w:color w:val="8A5A00"/>
                <w:sz w:val="17"/>
                <w:szCs w:val="17"/>
              </w:rPr>
              <w:t xml:space="preserve">LƯU Ý</w:t>
            </w:r>
          </w:p>
        </w:tc>
        <w:tc>
          <w:tcPr>
            <w:tcW w:type="dxa" w:w="11570"/>
            <w:tcBorders>
              <w:top w:val="single" w:color="auto" w:sz="4"/>
              <w:left w:val="single" w:color="auto" w:sz="4"/>
              <w:bottom w:val="single" w:color="auto" w:sz="4"/>
              <w:right w:val="single" w:color="auto" w:sz="4"/>
            </w:tcBorders>
            <w:shd w:fill="FDF3DF" w:color="auto" w:val="clear"/>
            <w:tcMar>
              <w:top w:type="dxa" w:w="60"/>
              <w:left w:type="dxa" w:w="108"/>
              <w:bottom w:type="dxa" w:w="60"/>
              <w:right w:type="dxa" w:w="108"/>
            </w:tcMar>
            <w:vAlign w:val="top"/>
          </w:tcPr>
          <w:p>
            <w:pPr>
              <w:spacing w:after="20" w:before="20"/>
            </w:pPr>
            <w:r>
              <w:rPr>
                <w:sz w:val="18"/>
                <w:szCs w:val="18"/>
              </w:rPr>
              <w:t xml:space="preserve">Xịt muỗi dùng cho </w:t>
            </w:r>
            <w:r>
              <w:rPr>
                <w:b/>
                <w:bCs/>
                <w:sz w:val="18"/>
                <w:szCs w:val="18"/>
              </w:rPr>
              <w:t xml:space="preserve">bé trên 3 tháng</w:t>
            </w:r>
            <w:r>
              <w:rPr>
                <w:sz w:val="18"/>
                <w:szCs w:val="18"/>
              </w:rPr>
              <w:t xml:space="preserve">. Bé nhỏ hơn thì dùng màn và quần áo dài.</w:t>
            </w:r>
          </w:p>
        </w:tc>
      </w:tr>
      <w:tr>
        <w:tc>
          <w:tcPr>
            <w:tcW w:type="dxa" w:w="300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center"/>
          </w:tcPr>
          <w:p>
            <w:pPr>
              <w:spacing w:after="20" w:before="20"/>
            </w:pPr>
            <w:r>
              <w:rPr>
                <w:b/>
                <w:bCs/>
                <w:color w:val="B3261E"/>
                <w:sz w:val="17"/>
                <w:szCs w:val="17"/>
              </w:rPr>
              <w:t xml:space="preserve">KHUYÊN ĐI KHÁM, ĐỪNG BÁN — KHI</w:t>
            </w:r>
          </w:p>
        </w:tc>
        <w:tc>
          <w:tcPr>
            <w:tcW w:type="dxa" w:w="1157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top"/>
          </w:tcPr>
          <w:p>
            <w:pPr>
              <w:spacing w:after="20" w:before="20"/>
            </w:pPr>
            <w:r>
              <w:rPr>
                <w:sz w:val="18"/>
                <w:szCs w:val="18"/>
              </w:rPr>
              <w:t xml:space="preserve">Nốt đốt sưng to bất thường, lan rộng, có mủ, hoặc bé sốt → khuyên đi khám.</w:t>
            </w:r>
          </w:p>
        </w:tc>
      </w:tr>
    </w:tbl>
    <w:p>
      <w:pPr>
        <w:spacing w:after="20" w:before="20"/>
      </w:pPr>
      <w:r>
        <w:t xml:space="preserve"/>
      </w:r>
    </w:p>
    <w:p>
      <w:pPr>
        <w:keepNext/>
        <w:spacing w:after="120" w:before="240"/>
        <w:outlineLvl w:val="1"/>
      </w:pPr>
      <w:r>
        <w:rPr>
          <w:rFonts w:ascii="Calibri Light" w:cs="Calibri Light" w:eastAsia="Calibri Light" w:hAnsi="Calibri Light"/>
          <w:b/>
          <w:bCs/>
          <w:color w:val="4F81BD"/>
          <w:sz w:val="24"/>
          <w:szCs w:val="24"/>
        </w:rPr>
        <w:t xml:space="preserve">SO SÁNH VỚI ĐỐI THỦ THỊ TRƯỜNG</w:t>
      </w:r>
    </w:p>
    <w:p>
      <w:pPr>
        <w:spacing w:after="20" w:before="20"/>
      </w:pPr>
      <w:r>
        <w:rPr>
          <w:i/>
          <w:iCs/>
          <w:color w:val="5B6E60"/>
          <w:sz w:val="15"/>
          <w:szCs w:val="15"/>
        </w:rPr>
        <w:t xml:space="preserve">Giá đối thủ lấy theo giá web (khác giá OTC 01/04/2025 dùng ở "Bộ sản phẩm tư vấn" trên), đối chiếu 15/09/2026. Nguồn: “So sánh thị trường - Nhóm Dành cho bé.md”.</w:t>
      </w:r>
    </w:p>
    <w:p>
      <w:pPr>
        <w:keepNext/>
        <w:spacing w:after="60" w:before="160"/>
      </w:pPr>
      <w:r>
        <w:rPr>
          <w:b/>
          <w:bCs/>
          <w:color w:val="365F91"/>
          <w:sz w:val="20"/>
          <w:szCs w:val="20"/>
        </w:rPr>
        <w:t xml:space="preserve">Xịt muỗi thảo dược Elemis</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800"/>
        <w:gridCol w:w="3800"/>
        <w:gridCol w:w="7970"/>
      </w:tblGrid>
      <w:tr>
        <w:trPr>
          <w:tblHeader/>
        </w:trPr>
        <w:tc>
          <w:tcPr>
            <w:tcW w:type="dxa" w:w="28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ĐỐI THỦ</w:t>
            </w:r>
          </w:p>
        </w:tc>
        <w:tc>
          <w:tcPr>
            <w:tcW w:type="dxa" w:w="38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THÀNH PHẦN CHÍNH</w:t>
            </w:r>
          </w:p>
        </w:tc>
        <w:tc>
          <w:tcPr>
            <w:tcW w:type="dxa" w:w="79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TRÙNG / KHÁC HOẠT CHẤT VỚI DKX</w:t>
            </w:r>
          </w:p>
        </w:tc>
      </w:tr>
      <w:tr>
        <w:tc>
          <w:tcPr>
            <w:tcW w:type="dxa" w:w="28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7"/>
                <w:szCs w:val="17"/>
              </w:rPr>
              <w:t xml:space="preserve">Remos Baby Spray (Rohto)</w:t>
            </w:r>
          </w:p>
        </w:tc>
        <w:tc>
          <w:tcPr>
            <w:tcW w:type="dxa" w:w="38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6"/>
                <w:szCs w:val="16"/>
              </w:rPr>
              <w:t xml:space="preserve">Picaridin 10–15% + tinh dầu khuynh diệp</w:t>
            </w:r>
          </w:p>
        </w:tc>
        <w:tc>
          <w:tcPr>
            <w:tcW w:type="dxa" w:w="79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6"/>
                <w:szCs w:val="16"/>
              </w:rPr>
              <w:t xml:space="preserve">Không trùng — hoạt chất tổng hợp (Picaridin, WHO khuyến nghị) khác tinh dầu tự nhiên</w:t>
            </w:r>
          </w:p>
          <w:p>
            <w:pPr>
              <w:spacing w:after="20" w:before="20"/>
            </w:pPr>
            <w:r>
              <w:rPr>
                <w:color w:val="5B6E60"/>
                <w:sz w:val="16"/>
                <w:szCs w:val="16"/>
              </w:rPr>
              <w:t xml:space="preserve">Remos công bố hiệu quả 6 giờ, an toàn từ 6 tháng, dùng được cho mẹ bầu/cho con bú.</w:t>
            </w:r>
          </w:p>
        </w:tc>
      </w:tr>
      <w:tr>
        <w:tc>
          <w:tcPr>
            <w:tcW w:type="dxa" w:w="28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7"/>
                <w:szCs w:val="17"/>
              </w:rPr>
              <w:t xml:space="preserve">Soffell</w:t>
            </w:r>
          </w:p>
        </w:tc>
        <w:tc>
          <w:tcPr>
            <w:tcW w:type="dxa" w:w="38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6"/>
                <w:szCs w:val="16"/>
              </w:rPr>
              <w:t xml:space="preserve">Diethylamide (DEET) 13%</w:t>
            </w:r>
          </w:p>
        </w:tc>
        <w:tc>
          <w:tcPr>
            <w:tcW w:type="dxa" w:w="79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6"/>
                <w:szCs w:val="16"/>
              </w:rPr>
              <w:t xml:space="preserve">Không trùng</w:t>
            </w:r>
          </w:p>
          <w:p>
            <w:pPr>
              <w:spacing w:after="20" w:before="20"/>
            </w:pPr>
            <w:r>
              <w:rPr>
                <w:color w:val="5B6E60"/>
                <w:sz w:val="16"/>
                <w:szCs w:val="16"/>
              </w:rPr>
              <w:t xml:space="preserve">Soffell công bố hiệu quả 8 giờ nhưng không dùng cho trẻ dưới 4 tuổi; DKX 100% tinh dầu, không hoạt chất hoá học.</w:t>
            </w:r>
          </w:p>
        </w:tc>
      </w:tr>
    </w:tbl>
    <w:p>
      <w:pPr>
        <w:spacing w:after="20" w:before="20"/>
      </w:pPr>
      <w:r>
        <w:rPr>
          <w:sz w:val="17"/>
          <w:szCs w:val="17"/>
        </w:rPr>
        <w:t xml:space="preserve">Hoạt chất/công dụng chỉ DKX có: 100% tinh dầu tự nhiên, không hoạt chất hoá học (Picaridin/DEET) — dùng được cho bé nhỏ hơn 2 đối thủ trên (từ 3 tháng).</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4570"/>
      </w:tblGrid>
      <w:tr>
        <w:tc>
          <w:tcPr>
            <w:tcW w:type="dxa" w:w="14570"/>
            <w:tcBorders>
              <w:top w:val="single" w:color="auto" w:sz="4"/>
              <w:left w:val="single" w:color="auto" w:sz="4"/>
              <w:bottom w:val="single" w:color="auto" w:sz="4"/>
              <w:right w:val="single" w:color="auto" w:sz="4"/>
            </w:tcBorders>
            <w:shd w:fill="FDF3DF" w:color="auto" w:val="clear"/>
            <w:tcMar>
              <w:top w:type="dxa" w:w="60"/>
              <w:left w:type="dxa" w:w="108"/>
              <w:bottom w:type="dxa" w:w="60"/>
              <w:right w:type="dxa" w:w="108"/>
            </w:tcMar>
            <w:vAlign w:val="top"/>
          </w:tcPr>
          <w:p>
            <w:pPr>
              <w:spacing w:after="20" w:before="20"/>
            </w:pPr>
            <w:r>
              <w:rPr>
                <w:b/>
                <w:bCs/>
                <w:color w:val="8A5A00"/>
                <w:sz w:val="17"/>
                <w:szCs w:val="17"/>
              </w:rPr>
              <w:t xml:space="preserve">CẢNH BÁO / MARKETING VS CÔNG BỐ</w:t>
            </w:r>
          </w:p>
          <w:p>
            <w:pPr>
              <w:spacing w:after="20" w:before="20"/>
            </w:pPr>
            <w:r>
              <w:rPr>
                <w:sz w:val="19"/>
                <w:szCs w:val="19"/>
              </w:rPr>
              <w:t xml:space="preserve">DKX công bố hiệu quả chỉ 3 giờ, ngắn hơn Remos (6 giờ) và Soffell (8 giờ) — vì vậy phải xịt lại sau 2–3 giờ như đã ghi ở "Cách dùng", không hứa hiệu quả cả ngày.</w:t>
            </w:r>
          </w:p>
        </w:tc>
      </w:tr>
    </w:tbl>
    <w:p>
      <w:pPr>
        <w:spacing w:after="20" w:before="20"/>
      </w:pPr>
      <w:r>
        <w:rPr>
          <w:i/>
          <w:iCs/>
          <w:color w:val="5B6E60"/>
          <w:sz w:val="16"/>
          <w:szCs w:val="16"/>
        </w:rPr>
        <w:t xml:space="preserve">Không có dữ liệu giá quy đổi tương đương — đối thủ chưa xác định giá rõ ràng tại thời điểm đối chiếu.</w:t>
      </w:r>
    </w:p>
    <w:p>
      <w:pPr>
        <w:keepNext/>
        <w:spacing w:after="60" w:before="160"/>
      </w:pPr>
      <w:r>
        <w:rPr>
          <w:b/>
          <w:bCs/>
          <w:color w:val="365F91"/>
          <w:sz w:val="20"/>
          <w:szCs w:val="20"/>
        </w:rPr>
        <w:t xml:space="preserve">Kem bôi da Elemis</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800"/>
        <w:gridCol w:w="3800"/>
        <w:gridCol w:w="7970"/>
      </w:tblGrid>
      <w:tr>
        <w:trPr>
          <w:tblHeader/>
        </w:trPr>
        <w:tc>
          <w:tcPr>
            <w:tcW w:type="dxa" w:w="28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ĐỐI THỦ</w:t>
            </w:r>
          </w:p>
        </w:tc>
        <w:tc>
          <w:tcPr>
            <w:tcW w:type="dxa" w:w="38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THÀNH PHẦN CHÍNH</w:t>
            </w:r>
          </w:p>
        </w:tc>
        <w:tc>
          <w:tcPr>
            <w:tcW w:type="dxa" w:w="79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TRÙNG / KHÁC HOẠT CHẤT VỚI DKX</w:t>
            </w:r>
          </w:p>
        </w:tc>
      </w:tr>
      <w:tr>
        <w:tc>
          <w:tcPr>
            <w:tcW w:type="dxa" w:w="28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7"/>
                <w:szCs w:val="17"/>
              </w:rPr>
              <w:t xml:space="preserve">Bepanthen Balm (30g)</w:t>
            </w:r>
          </w:p>
        </w:tc>
        <w:tc>
          <w:tcPr>
            <w:tcW w:type="dxa" w:w="38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6"/>
                <w:szCs w:val="16"/>
              </w:rPr>
              <w:t xml:space="preserve">Dexpanthenol (tiền vitamin B5), Lanolin</w:t>
            </w:r>
          </w:p>
        </w:tc>
        <w:tc>
          <w:tcPr>
            <w:tcW w:type="dxa" w:w="79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6"/>
                <w:szCs w:val="16"/>
              </w:rPr>
              <w:t xml:space="preserve">Không trùng hoạt chất — cơ chế tái tạo da khác nhau</w:t>
            </w:r>
          </w:p>
          <w:p>
            <w:pPr>
              <w:spacing w:after="20" w:before="20"/>
            </w:pPr>
            <w:r>
              <w:rPr>
                <w:color w:val="5B6E60"/>
                <w:sz w:val="16"/>
                <w:szCs w:val="16"/>
              </w:rPr>
              <w:t xml:space="preserve">Bepanthen dùng Dexpanthenol chuyên biệt tái tạo da, còn dùng được cho nứt đầu ti mẹ; DKX dùng kẽm oxyd nano kết hợp rau má + ngải cứu.</w:t>
            </w:r>
          </w:p>
        </w:tc>
      </w:tr>
      <w:tr>
        <w:tc>
          <w:tcPr>
            <w:tcW w:type="dxa" w:w="28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7"/>
                <w:szCs w:val="17"/>
              </w:rPr>
              <w:t xml:space="preserve">Sudocrem (60g)</w:t>
            </w:r>
          </w:p>
        </w:tc>
        <w:tc>
          <w:tcPr>
            <w:tcW w:type="dxa" w:w="38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6"/>
                <w:szCs w:val="16"/>
              </w:rPr>
              <w:t xml:space="preserve">Kẽm oxyd, Lanolin, tinh dầu lavender</w:t>
            </w:r>
          </w:p>
        </w:tc>
        <w:tc>
          <w:tcPr>
            <w:tcW w:type="dxa" w:w="79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6"/>
                <w:szCs w:val="16"/>
              </w:rPr>
              <w:t xml:space="preserve">Trùng kẽm oxyd</w:t>
            </w:r>
          </w:p>
          <w:p>
            <w:pPr>
              <w:spacing w:after="20" w:before="20"/>
            </w:pPr>
            <w:r>
              <w:rPr>
                <w:color w:val="5B6E60"/>
                <w:sz w:val="16"/>
                <w:szCs w:val="16"/>
              </w:rPr>
              <w:t xml:space="preserve">DKX kết hợp kẽm oxyd với thảo dược (rau má, ngải cứu); Sudocrem kết hợp kẽm oxyd với lanolin và lavender.</w:t>
            </w:r>
          </w:p>
        </w:tc>
      </w:tr>
    </w:tbl>
    <w:p>
      <w:pPr>
        <w:spacing w:after="20" w:before="20"/>
      </w:pPr>
      <w:r>
        <w:rPr>
          <w:sz w:val="17"/>
          <w:szCs w:val="17"/>
        </w:rPr>
        <w:t xml:space="preserve">Hoạt chất/công dụng chỉ DKX có: DKX công bố thêm "da bị bỏng do gió/nắng" — không thấy ở Bepanthen/Sudocrem.</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4570"/>
      </w:tblGrid>
      <w:tr>
        <w:tc>
          <w:tcPr>
            <w:tcW w:type="dxa" w:w="14570"/>
            <w:tcBorders>
              <w:top w:val="single" w:color="auto" w:sz="4"/>
              <w:left w:val="single" w:color="auto" w:sz="4"/>
              <w:bottom w:val="single" w:color="auto" w:sz="4"/>
              <w:right w:val="single" w:color="auto" w:sz="4"/>
            </w:tcBorders>
            <w:shd w:fill="FDF3DF" w:color="auto" w:val="clear"/>
            <w:tcMar>
              <w:top w:type="dxa" w:w="60"/>
              <w:left w:type="dxa" w:w="108"/>
              <w:bottom w:type="dxa" w:w="60"/>
              <w:right w:type="dxa" w:w="108"/>
            </w:tcMar>
            <w:vAlign w:val="top"/>
          </w:tcPr>
          <w:p>
            <w:pPr>
              <w:spacing w:after="20" w:before="20"/>
            </w:pPr>
            <w:r>
              <w:rPr>
                <w:b/>
                <w:bCs/>
                <w:color w:val="8A5A00"/>
                <w:sz w:val="17"/>
                <w:szCs w:val="17"/>
              </w:rPr>
              <w:t xml:space="preserve">CẢNH BÁO / MARKETING VS CÔNG BỐ</w:t>
            </w:r>
          </w:p>
          <w:p>
            <w:pPr>
              <w:spacing w:after="20" w:before="20"/>
            </w:pPr>
            <w:r>
              <w:rPr>
                <w:sz w:val="19"/>
                <w:szCs w:val="19"/>
              </w:rPr>
              <w:t xml:space="preserve">Web DKX ghi "100% thiên nhiên, không hương liệu" nhưng thành phần công bố có Hương liệu (Fragrance) và các chất tổng hợp (Propylene glycol, Cremophor RH40, EDTA...) — không nói câu này với khách.</w:t>
            </w:r>
          </w:p>
        </w:tc>
      </w:tr>
    </w:tbl>
    <w:p>
      <w:pPr>
        <w:spacing w:after="20" w:before="20"/>
      </w:pPr>
      <w:r>
        <w:rPr>
          <w:i/>
          <w:iCs/>
          <w:color w:val="5B6E60"/>
          <w:sz w:val="16"/>
          <w:szCs w:val="16"/>
        </w:rPr>
        <w:t xml:space="preserve">Giá web quy đổi: Kem Elemis ~55.700đ/10g so với Bepanthen ~24.000đ/10g và Sudocrem ~19.800đ/10g — đắt hơn rõ rệt.</w:t>
      </w:r>
    </w:p>
    <w:p>
      <w:pPr>
        <w:keepNext/>
        <w:spacing w:after="60" w:before="160"/>
      </w:pPr>
      <w:r>
        <w:rPr>
          <w:b/>
          <w:bCs/>
          <w:color w:val="365F91"/>
          <w:sz w:val="20"/>
          <w:szCs w:val="20"/>
        </w:rPr>
        <w:t xml:space="preserve">Tắm gội thảo dược Elemis</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800"/>
        <w:gridCol w:w="3800"/>
        <w:gridCol w:w="7970"/>
      </w:tblGrid>
      <w:tr>
        <w:trPr>
          <w:tblHeader/>
        </w:trPr>
        <w:tc>
          <w:tcPr>
            <w:tcW w:type="dxa" w:w="28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ĐỐI THỦ</w:t>
            </w:r>
          </w:p>
        </w:tc>
        <w:tc>
          <w:tcPr>
            <w:tcW w:type="dxa" w:w="38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THÀNH PHẦN CHÍNH</w:t>
            </w:r>
          </w:p>
        </w:tc>
        <w:tc>
          <w:tcPr>
            <w:tcW w:type="dxa" w:w="79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TRÙNG / KHÁC HOẠT CHẤT VỚI DKX</w:t>
            </w:r>
          </w:p>
        </w:tc>
      </w:tr>
      <w:tr>
        <w:tc>
          <w:tcPr>
            <w:tcW w:type="dxa" w:w="28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7"/>
                <w:szCs w:val="17"/>
              </w:rPr>
              <w:t xml:space="preserve">Dr.Papie (230ml)</w:t>
            </w:r>
          </w:p>
        </w:tc>
        <w:tc>
          <w:tcPr>
            <w:tcW w:type="dxa" w:w="38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6"/>
                <w:szCs w:val="16"/>
              </w:rPr>
              <w:t xml:space="preserve">9 thảo dược hữu cơ: chè tuyết, khổ qua, trầu không, tràm, sả...</w:t>
            </w:r>
          </w:p>
        </w:tc>
        <w:tc>
          <w:tcPr>
            <w:tcW w:type="dxa" w:w="79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6"/>
                <w:szCs w:val="16"/>
              </w:rPr>
              <w:t xml:space="preserve">Trùng: khổ qua, tràm, sả chanh</w:t>
            </w:r>
          </w:p>
          <w:p>
            <w:pPr>
              <w:spacing w:after="20" w:before="20"/>
            </w:pPr>
            <w:r>
              <w:rPr>
                <w:color w:val="5B6E60"/>
                <w:sz w:val="16"/>
                <w:szCs w:val="16"/>
              </w:rPr>
              <w:t xml:space="preserve">Dr.Papie theo chuẩn dược liệu Âu, không xà phòng.</w:t>
            </w:r>
          </w:p>
        </w:tc>
      </w:tr>
      <w:tr>
        <w:tc>
          <w:tcPr>
            <w:tcW w:type="dxa" w:w="28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7"/>
                <w:szCs w:val="17"/>
              </w:rPr>
              <w:t xml:space="preserve">Kutieskin (200ml)</w:t>
            </w:r>
          </w:p>
        </w:tc>
        <w:tc>
          <w:tcPr>
            <w:tcW w:type="dxa" w:w="38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6"/>
                <w:szCs w:val="16"/>
              </w:rPr>
              <w:t xml:space="preserve">Nano Curcumin + 12 thảo dược: sài đất, kinh giới, khổ qua, chè xanh, rau má, nha đam, tràm, sả...</w:t>
            </w:r>
          </w:p>
        </w:tc>
        <w:tc>
          <w:tcPr>
            <w:tcW w:type="dxa" w:w="79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6"/>
                <w:szCs w:val="16"/>
              </w:rPr>
              <w:t xml:space="preserve">Trùng gần hết: sài đất, kinh giới, khổ qua, chè xanh, sả, tràm</w:t>
            </w:r>
          </w:p>
          <w:p>
            <w:pPr>
              <w:spacing w:after="20" w:before="20"/>
            </w:pPr>
            <w:r>
              <w:rPr>
                <w:color w:val="5B6E60"/>
                <w:sz w:val="16"/>
                <w:szCs w:val="16"/>
              </w:rPr>
              <w:t xml:space="preserve">Kutieskin có thêm Nano Curcumin (hãng công bố kháng viêm mạnh hơn nghệ thường); công bố thêm hăm da, viêm da, lông măng — DKX không công bố các công dụng này.</w:t>
            </w:r>
          </w:p>
        </w:tc>
      </w:tr>
    </w:tbl>
    <w:p>
      <w:pPr>
        <w:spacing w:after="20" w:before="20"/>
      </w:pPr>
      <w:r>
        <w:rPr>
          <w:sz w:val="17"/>
          <w:szCs w:val="17"/>
        </w:rPr>
        <w:t xml:space="preserve">Hoạt chất/công dụng chỉ DKX có: Không có hoạt chất nào DKX có mà 2 đối thủ không có — bộ thảo dược phần lớn trùng lặp.</w:t>
      </w:r>
    </w:p>
    <w:p>
      <w:pPr>
        <w:spacing w:after="20" w:before="20"/>
      </w:pPr>
      <w:r>
        <w:rPr>
          <w:i/>
          <w:iCs/>
          <w:color w:val="5B6E60"/>
          <w:sz w:val="16"/>
          <w:szCs w:val="16"/>
        </w:rPr>
        <w:t xml:space="preserve">Giá web quy đổi: Tắm gội Elemis ~109.000đ/100ml so với Dr.Papie ~50.000đ/100ml và Kutieskin ~64.000đ/100ml — đắt hơn 1,7–2,2 lần.</w:t>
      </w:r>
    </w:p>
    <w:p>
      <w:pPr>
        <w:pageBreakBefore/>
        <w:spacing w:after="0"/>
      </w:pPr>
    </w:p>
    <w:p>
      <w:pPr>
        <w:keepNext/>
        <w:pBdr>
          <w:bottom w:val="single" w:color="4F81BD" w:sz="4" w:space="2"/>
        </w:pBdr>
        <w:spacing w:after="120" w:before="360"/>
        <w:outlineLvl w:val="0"/>
      </w:pPr>
      <w:r>
        <w:rPr>
          <w:rFonts w:ascii="Calibri Light" w:cs="Calibri Light" w:eastAsia="Calibri Light" w:hAnsi="Calibri Light"/>
          <w:b/>
          <w:bCs/>
          <w:color w:val="365F91"/>
          <w:sz w:val="28"/>
          <w:szCs w:val="28"/>
        </w:rPr>
        <w:t xml:space="preserve">6. CỨT TRÂU (VẢY DA ĐẦU)</w:t>
      </w:r>
    </w:p>
    <w:p>
      <w:pPr>
        <w:spacing w:after="20" w:before="20"/>
      </w:pPr>
      <w:r>
        <w:rPr>
          <w:i/>
          <w:iCs/>
          <w:color w:val="5B6E60"/>
          <w:sz w:val="20"/>
          <w:szCs w:val="20"/>
        </w:rPr>
        <w:t xml:space="preserve">Mảng vảy vàng, cứng bám trên da đầu bé</w:t>
      </w:r>
    </w:p>
    <w:p>
      <w:pPr>
        <w:spacing w:after="20" w:before="2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900"/>
        <w:gridCol w:w="1900"/>
        <w:gridCol w:w="2600"/>
        <w:gridCol w:w="3400"/>
        <w:gridCol w:w="4770"/>
      </w:tblGrid>
      <w:tr>
        <w:trPr>
          <w:tblHeader/>
        </w:trPr>
        <w:tc>
          <w:tcPr>
            <w:tcW w:type="dxa" w:w="19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VẤN ĐỀ DA</w:t>
            </w:r>
          </w:p>
        </w:tc>
        <w:tc>
          <w:tcPr>
            <w:tcW w:type="dxa" w:w="19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BƯỚC XỬ LÝ</w:t>
            </w:r>
          </w:p>
        </w:tc>
        <w:tc>
          <w:tcPr>
            <w:tcW w:type="dxa" w:w="26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SẢN PHẨM</w:t>
            </w:r>
          </w:p>
        </w:tc>
        <w:tc>
          <w:tcPr>
            <w:tcW w:type="dxa" w:w="34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THÀNH PHẦN</w:t>
            </w:r>
          </w:p>
        </w:tc>
        <w:tc>
          <w:tcPr>
            <w:tcW w:type="dxa" w:w="47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CƠ CHẾ TÁC ĐỘNG</w:t>
            </w:r>
          </w:p>
        </w:tc>
      </w:tr>
      <w:tr>
        <w:tc>
          <w:tcPr>
            <w:tcW w:type="dxa" w:w="1900"/>
            <w:vMerge w:val="restart"/>
            <w:tcBorders>
              <w:top w:val="single" w:color="auto" w:sz="4"/>
              <w:left w:val="single" w:color="auto" w:sz="4"/>
              <w:bottom w:val="single" w:color="auto" w:sz="4"/>
              <w:right w:val="single" w:color="auto" w:sz="4"/>
            </w:tcBorders>
            <w:shd w:fill="365F91" w:color="auto" w:val="clear"/>
            <w:tcMar>
              <w:top w:type="dxa" w:w="60"/>
              <w:left w:type="dxa" w:w="108"/>
              <w:bottom w:type="dxa" w:w="60"/>
              <w:right w:type="dxa" w:w="108"/>
            </w:tcMar>
            <w:vAlign w:val="center"/>
          </w:tcPr>
          <w:p>
            <w:pPr>
              <w:spacing w:after="20" w:before="20"/>
            </w:pPr>
            <w:r>
              <w:rPr>
                <w:b/>
                <w:bCs/>
                <w:color w:val="FFFFFF"/>
                <w:sz w:val="22"/>
                <w:szCs w:val="22"/>
              </w:rPr>
              <w:t xml:space="preserve">CỨT TRÂU (VẢY DA ĐẦU)</w:t>
            </w:r>
          </w:p>
          <w:p>
            <w:pPr>
              <w:spacing w:after="20" w:before="20"/>
            </w:pPr>
            <w:r>
              <w:rPr>
                <w:color w:val="FFFFFF"/>
                <w:sz w:val="15"/>
                <w:szCs w:val="15"/>
              </w:rPr>
              <w:t xml:space="preserve">Mảng vảy vàng, cứng bám trên da đầu bé</w:t>
            </w:r>
          </w:p>
        </w:tc>
        <w:tc>
          <w:tcPr>
            <w:tcW w:type="dxa" w:w="19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0E7490"/>
                <w:sz w:val="19"/>
                <w:szCs w:val="19"/>
              </w:rPr>
              <w:t xml:space="preserve">1. LÀM MỀM VẢY</w:t>
            </w:r>
          </w:p>
        </w:tc>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Dầu massage Oriky</w:t>
            </w:r>
          </w:p>
          <w:p>
            <w:pPr>
              <w:spacing w:after="20" w:before="20"/>
            </w:pPr>
            <w:r>
              <w:rPr>
                <w:color w:val="5B6E60"/>
                <w:sz w:val="16"/>
                <w:szCs w:val="16"/>
              </w:rPr>
              <w:t xml:space="preserve">Chai 60ml · 135.000đ</w:t>
            </w:r>
          </w:p>
          <w:p>
            <w:pPr>
              <w:spacing w:after="20" w:before="20"/>
            </w:pPr>
            <w:r>
              <w:rPr>
                <w:b/>
                <w:bCs/>
                <w:color w:val="2F9036"/>
                <w:sz w:val="15"/>
                <w:szCs w:val="15"/>
              </w:rPr>
              <w:t xml:space="preserve">Từ sơ sinh</w:t>
            </w:r>
          </w:p>
        </w:tc>
        <w:tc>
          <w:tcPr>
            <w:tcW w:type="dxa" w:w="34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Hỗn hợp dầu thực vật (cám gạo, hạnh nhân, hạt nho, caprylic triglyceride)</w:t>
            </w:r>
          </w:p>
        </w:tc>
        <w:tc>
          <w:tcPr>
            <w:tcW w:type="dxa" w:w="47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Dầu ngấm vào lớp vảy sừng khô, làm mềm và tách chúng khỏi da đầu để lau hoặc gội trôi đi nhẹ nhàng — không cần cạy, tránh làm tổn thương da đầu bé.</w:t>
            </w:r>
          </w:p>
        </w:tc>
      </w:tr>
      <w:tr>
        <w:tc>
          <w:tcPr>
            <w:vMerge w:val="continue"/>
            <w:tcBorders>
              <w:top w:val="single" w:color="auto" w:sz="4"/>
              <w:left w:val="single" w:color="auto" w:sz="4"/>
              <w:bottom w:val="single" w:color="auto" w:sz="4"/>
              <w:right w:val="single" w:color="auto" w:sz="4"/>
            </w:tcBorders>
          </w:tcPr>
          <w:p/>
        </w:tc>
        <w:tc>
          <w:tcPr>
            <w:tcW w:type="dxa" w:w="19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B45309"/>
                <w:sz w:val="19"/>
                <w:szCs w:val="19"/>
              </w:rPr>
              <w:t xml:space="preserve">2. LÀM SẠCH</w:t>
            </w:r>
          </w:p>
        </w:tc>
        <w:tc>
          <w:tcPr>
            <w:tcW w:type="dxa" w:w="26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Tắm gội thảo dược Elemis</w:t>
            </w:r>
          </w:p>
          <w:p>
            <w:pPr>
              <w:spacing w:after="20" w:before="20"/>
            </w:pPr>
            <w:r>
              <w:rPr>
                <w:color w:val="5B6E60"/>
                <w:sz w:val="16"/>
                <w:szCs w:val="16"/>
              </w:rPr>
              <w:t xml:space="preserve">200 / 350 / 500ml · 150.000 / 210.000 / 275.000đ</w:t>
            </w:r>
          </w:p>
          <w:p>
            <w:pPr>
              <w:spacing w:after="20" w:before="20"/>
            </w:pPr>
            <w:r>
              <w:rPr>
                <w:b/>
                <w:bCs/>
                <w:color w:val="2F9036"/>
                <w:sz w:val="15"/>
                <w:szCs w:val="15"/>
              </w:rPr>
              <w:t xml:space="preserve">Từ sơ sinh</w:t>
            </w:r>
          </w:p>
        </w:tc>
        <w:tc>
          <w:tcPr>
            <w:tcW w:type="dxa" w:w="34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Papain (đu đủ), acid citric (chanh)</w:t>
            </w:r>
          </w:p>
        </w:tc>
        <w:tc>
          <w:tcPr>
            <w:tcW w:type="dxa" w:w="47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Papain cắt liên kết giữ tế bào chết trên bề mặt da → phần vảy đã được dầu làm mềm bong ra nhẹ nhàng khi gội, không cần chà xát.</w:t>
            </w:r>
          </w:p>
        </w:tc>
      </w:tr>
      <w:t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34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EGCG (chè xanh), citral (sả chanh)</w:t>
            </w:r>
          </w:p>
        </w:tc>
        <w:tc>
          <w:tcPr>
            <w:tcW w:type="dxa" w:w="47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Ức chế vi khuẩn thường trú trên da đầu sau khi lớp vảy đã bong.</w:t>
            </w:r>
          </w:p>
        </w:tc>
      </w:tr>
      <w:tr>
        <w:tc>
          <w:tcPr>
            <w:vMerge w:val="continue"/>
            <w:tcBorders>
              <w:top w:val="single" w:color="auto" w:sz="4"/>
              <w:left w:val="single" w:color="auto" w:sz="4"/>
              <w:bottom w:val="single" w:color="auto" w:sz="4"/>
              <w:right w:val="single" w:color="auto" w:sz="4"/>
            </w:tcBorders>
          </w:tcPr>
          <w:p/>
        </w:tc>
        <w:tc>
          <w:tcPr>
            <w:tcW w:type="dxa" w:w="19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2F9036"/>
                <w:sz w:val="19"/>
                <w:szCs w:val="19"/>
              </w:rPr>
              <w:t xml:space="preserve">3. NUÔI DƯỠNG &amp; BẢO VỆ</w:t>
            </w:r>
          </w:p>
        </w:tc>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Dầu massage Oriky</w:t>
            </w:r>
          </w:p>
          <w:p>
            <w:pPr>
              <w:spacing w:after="20" w:before="20"/>
            </w:pPr>
            <w:r>
              <w:rPr>
                <w:color w:val="5B6E60"/>
                <w:sz w:val="16"/>
                <w:szCs w:val="16"/>
              </w:rPr>
              <w:t xml:space="preserve">Chai 60ml · 135.000đ</w:t>
            </w:r>
          </w:p>
          <w:p>
            <w:pPr>
              <w:spacing w:after="20" w:before="20"/>
            </w:pPr>
            <w:r>
              <w:rPr>
                <w:b/>
                <w:bCs/>
                <w:color w:val="2F9036"/>
                <w:sz w:val="15"/>
                <w:szCs w:val="15"/>
              </w:rPr>
              <w:t xml:space="preserve">Từ sơ sinh</w:t>
            </w:r>
          </w:p>
        </w:tc>
        <w:tc>
          <w:tcPr>
            <w:tcW w:type="dxa" w:w="34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Acid oleic, acid linoleic, squalene</w:t>
            </w:r>
          </w:p>
        </w:tc>
        <w:tc>
          <w:tcPr>
            <w:tcW w:type="dxa" w:w="47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Bổ sung lại lipid cho da đầu sau khi bong vảy, giữ da mềm để vảy không đóng lại dày như cũ.</w:t>
            </w:r>
          </w:p>
        </w:tc>
      </w:tr>
      <w:t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Tắm gội thảo dược Elemis</w:t>
            </w:r>
          </w:p>
          <w:p>
            <w:pPr>
              <w:spacing w:after="20" w:before="20"/>
            </w:pPr>
            <w:r>
              <w:rPr>
                <w:color w:val="5B6E60"/>
                <w:sz w:val="16"/>
                <w:szCs w:val="16"/>
              </w:rPr>
              <w:t xml:space="preserve">200 / 350 / 500ml · 150.000 / 210.000 / 275.000đ</w:t>
            </w:r>
          </w:p>
          <w:p>
            <w:pPr>
              <w:spacing w:after="20" w:before="20"/>
            </w:pPr>
            <w:r>
              <w:rPr>
                <w:b/>
                <w:bCs/>
                <w:color w:val="2F9036"/>
                <w:sz w:val="15"/>
                <w:szCs w:val="15"/>
              </w:rPr>
              <w:t xml:space="preserve">Từ sơ sinh</w:t>
            </w:r>
          </w:p>
        </w:tc>
        <w:tc>
          <w:tcPr>
            <w:tcW w:type="dxa" w:w="34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Cineol (tràm gió), citral (sả chanh)</w:t>
            </w:r>
          </w:p>
        </w:tc>
        <w:tc>
          <w:tcPr>
            <w:tcW w:type="dxa" w:w="47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Phần tinh dầu còn lưu lại sau khi gội tiếp tục kháng khuẩn nhẹ trên da đầu.</w:t>
            </w:r>
          </w:p>
        </w:tc>
      </w:tr>
    </w:tbl>
    <w:p>
      <w:pPr>
        <w:spacing w:after="20" w:before="2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00"/>
        <w:gridCol w:w="11570"/>
      </w:tblGrid>
      <w:t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BỘ SẢN PHẨM TƯ VẤN</w:t>
            </w:r>
          </w:p>
        </w:tc>
        <w:tc>
          <w:tcPr>
            <w:tcW w:type="dxa" w:w="115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9"/>
                <w:szCs w:val="19"/>
              </w:rPr>
              <w:t xml:space="preserve">Dầu massage Oriky (135.000đ)  +  Tắm gội thảo dược Elemis (150.000đ)</w:t>
            </w:r>
          </w:p>
        </w:tc>
      </w:tr>
      <w:t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CÁCH DÙNG</w:t>
            </w:r>
          </w:p>
        </w:tc>
        <w:tc>
          <w:tcPr>
            <w:tcW w:type="dxa" w:w="115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Dầu massage: ⏳ chưa có hướng dẫn trên tài liệu gốc — thông lệ là xoa dầu lên vùng vảy, để một lúc cho vảy mềm rồi gội. Tắm gội: pha 5ml : 5 lít để gội, không chà xát hay cạy vảy.</w:t>
            </w:r>
          </w:p>
        </w:tc>
      </w:tr>
      <w:tr>
        <w:tc>
          <w:tcPr>
            <w:tcW w:type="dxa" w:w="300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center"/>
          </w:tcPr>
          <w:p>
            <w:pPr>
              <w:spacing w:after="20" w:before="20"/>
            </w:pPr>
            <w:r>
              <w:rPr>
                <w:b/>
                <w:bCs/>
                <w:color w:val="B3261E"/>
                <w:sz w:val="17"/>
                <w:szCs w:val="17"/>
              </w:rPr>
              <w:t xml:space="preserve">KHUYÊN ĐI KHÁM, ĐỪNG BÁN — KHI</w:t>
            </w:r>
          </w:p>
        </w:tc>
        <w:tc>
          <w:tcPr>
            <w:tcW w:type="dxa" w:w="1157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top"/>
          </w:tcPr>
          <w:p>
            <w:pPr>
              <w:spacing w:after="20" w:before="20"/>
            </w:pPr>
            <w:r>
              <w:rPr>
                <w:sz w:val="18"/>
                <w:szCs w:val="18"/>
              </w:rPr>
              <w:t xml:space="preserve">Da đầu dưới vảy đỏ rực, rỉ dịch, có mùi, hoặc lan xuống mặt và người → khuyên đi khám.</w:t>
            </w:r>
          </w:p>
        </w:tc>
      </w:tr>
    </w:tbl>
    <w:p>
      <w:pPr>
        <w:spacing w:after="20" w:before="20"/>
      </w:pPr>
      <w:r>
        <w:t xml:space="preserve"/>
      </w:r>
    </w:p>
    <w:p>
      <w:pPr>
        <w:keepNext/>
        <w:spacing w:after="120" w:before="240"/>
        <w:outlineLvl w:val="1"/>
      </w:pPr>
      <w:r>
        <w:rPr>
          <w:rFonts w:ascii="Calibri Light" w:cs="Calibri Light" w:eastAsia="Calibri Light" w:hAnsi="Calibri Light"/>
          <w:b/>
          <w:bCs/>
          <w:color w:val="4F81BD"/>
          <w:sz w:val="24"/>
          <w:szCs w:val="24"/>
        </w:rPr>
        <w:t xml:space="preserve">SO SÁNH VỚI ĐỐI THỦ THỊ TRƯỜNG</w:t>
      </w:r>
    </w:p>
    <w:p>
      <w:pPr>
        <w:spacing w:after="20" w:before="20"/>
      </w:pPr>
      <w:r>
        <w:rPr>
          <w:i/>
          <w:iCs/>
          <w:color w:val="5B6E60"/>
          <w:sz w:val="15"/>
          <w:szCs w:val="15"/>
        </w:rPr>
        <w:t xml:space="preserve">Giá đối thủ lấy theo giá web (khác giá OTC 01/04/2025 dùng ở "Bộ sản phẩm tư vấn" trên), đối chiếu 15/09/2026. Nguồn: “So sánh thị trường - Nhóm Dành cho bé.md”.</w:t>
      </w:r>
    </w:p>
    <w:p>
      <w:pPr>
        <w:keepNext/>
        <w:spacing w:after="60" w:before="160"/>
      </w:pPr>
      <w:r>
        <w:rPr>
          <w:b/>
          <w:bCs/>
          <w:color w:val="365F91"/>
          <w:sz w:val="20"/>
          <w:szCs w:val="20"/>
        </w:rPr>
        <w:t xml:space="preserve">Dầu massage Oriky</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800"/>
        <w:gridCol w:w="3800"/>
        <w:gridCol w:w="7970"/>
      </w:tblGrid>
      <w:tr>
        <w:trPr>
          <w:tblHeader/>
        </w:trPr>
        <w:tc>
          <w:tcPr>
            <w:tcW w:type="dxa" w:w="28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ĐỐI THỦ</w:t>
            </w:r>
          </w:p>
        </w:tc>
        <w:tc>
          <w:tcPr>
            <w:tcW w:type="dxa" w:w="38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THÀNH PHẦN CHÍNH</w:t>
            </w:r>
          </w:p>
        </w:tc>
        <w:tc>
          <w:tcPr>
            <w:tcW w:type="dxa" w:w="79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TRÙNG / KHÁC HOẠT CHẤT VỚI DKX</w:t>
            </w:r>
          </w:p>
        </w:tc>
      </w:tr>
      <w:tr>
        <w:tc>
          <w:tcPr>
            <w:tcW w:type="dxa" w:w="28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7"/>
                <w:szCs w:val="17"/>
              </w:rPr>
              <w:t xml:space="preserve">Johnson's Baby Oil</w:t>
            </w:r>
          </w:p>
        </w:tc>
        <w:tc>
          <w:tcPr>
            <w:tcW w:type="dxa" w:w="38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6"/>
                <w:szCs w:val="16"/>
              </w:rPr>
              <w:t xml:space="preserve">Dầu khoáng (mineral oil), Fragrance</w:t>
            </w:r>
          </w:p>
        </w:tc>
        <w:tc>
          <w:tcPr>
            <w:tcW w:type="dxa" w:w="79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6"/>
                <w:szCs w:val="16"/>
              </w:rPr>
              <w:t xml:space="preserve">Không trùng — dầu khoáng khác hẳn dầu thực vật</w:t>
            </w:r>
          </w:p>
          <w:p>
            <w:pPr>
              <w:spacing w:after="20" w:before="20"/>
            </w:pPr>
            <w:r>
              <w:rPr>
                <w:color w:val="5B6E60"/>
                <w:sz w:val="16"/>
                <w:szCs w:val="16"/>
              </w:rPr>
              <w:t xml:space="preserve">Johnson's khoá ẩm cao (hãng công bố gấp 10 lần kem dưỡng thường, nhờ dầu khoáng); DKX dùng 3 loại dầu thực vật (cám gạo + hạnh nhân + hạt nho).</w:t>
            </w:r>
          </w:p>
        </w:tc>
      </w:tr>
      <w:tr>
        <w:tc>
          <w:tcPr>
            <w:tcW w:type="dxa" w:w="28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7"/>
                <w:szCs w:val="17"/>
              </w:rPr>
              <w:t xml:space="preserve">Chicco (cám gạo)</w:t>
            </w:r>
          </w:p>
        </w:tc>
        <w:tc>
          <w:tcPr>
            <w:tcW w:type="dxa" w:w="38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6"/>
                <w:szCs w:val="16"/>
              </w:rPr>
              <w:t xml:space="preserve">Dầu cám gạo, Omega 3/6, Vitamin E</w:t>
            </w:r>
          </w:p>
        </w:tc>
        <w:tc>
          <w:tcPr>
            <w:tcW w:type="dxa" w:w="79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6"/>
                <w:szCs w:val="16"/>
              </w:rPr>
              <w:t xml:space="preserve">Trùng: dầu cám gạo, Vitamin E</w:t>
            </w:r>
          </w:p>
          <w:p>
            <w:pPr>
              <w:spacing w:after="20" w:before="20"/>
            </w:pPr>
            <w:r>
              <w:rPr>
                <w:color w:val="5B6E60"/>
                <w:sz w:val="16"/>
                <w:szCs w:val="16"/>
              </w:rPr>
              <w:t xml:space="preserve">Chicco cam kết không cồn, màu, hương liệu, paraben, petroleum, BHT, EDTA — còn DKX có BHT.</w:t>
            </w:r>
          </w:p>
        </w:tc>
      </w:tr>
    </w:tbl>
    <w:p>
      <w:pPr>
        <w:spacing w:after="20" w:before="20"/>
      </w:pPr>
      <w:r>
        <w:rPr>
          <w:sz w:val="17"/>
          <w:szCs w:val="17"/>
        </w:rPr>
        <w:t xml:space="preserve">Hoạt chất/công dụng chỉ DKX có: Kết hợp 3 loại dầu thực vật (cám gạo + hạnh nhân + hạt nho) — Johnson's dùng dầu khoáng, Chicco chỉ có cám gạo đơn lẻ.</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4570"/>
      </w:tblGrid>
      <w:tr>
        <w:tc>
          <w:tcPr>
            <w:tcW w:type="dxa" w:w="14570"/>
            <w:tcBorders>
              <w:top w:val="single" w:color="auto" w:sz="4"/>
              <w:left w:val="single" w:color="auto" w:sz="4"/>
              <w:bottom w:val="single" w:color="auto" w:sz="4"/>
              <w:right w:val="single" w:color="auto" w:sz="4"/>
            </w:tcBorders>
            <w:shd w:fill="FDF3DF" w:color="auto" w:val="clear"/>
            <w:tcMar>
              <w:top w:type="dxa" w:w="60"/>
              <w:left w:type="dxa" w:w="108"/>
              <w:bottom w:type="dxa" w:w="60"/>
              <w:right w:type="dxa" w:w="108"/>
            </w:tcMar>
            <w:vAlign w:val="top"/>
          </w:tcPr>
          <w:p>
            <w:pPr>
              <w:spacing w:after="20" w:before="20"/>
            </w:pPr>
            <w:r>
              <w:rPr>
                <w:b/>
                <w:bCs/>
                <w:color w:val="8A5A00"/>
                <w:sz w:val="17"/>
                <w:szCs w:val="17"/>
              </w:rPr>
              <w:t xml:space="preserve">CẢNH BÁO / MARKETING VS CÔNG BỐ</w:t>
            </w:r>
          </w:p>
          <w:p>
            <w:pPr>
              <w:spacing w:after="20" w:before="20"/>
            </w:pPr>
            <w:r>
              <w:rPr>
                <w:sz w:val="19"/>
                <w:szCs w:val="19"/>
              </w:rPr>
              <w:t xml:space="preserve">DKX có BHT (chất chống oxy hoá tổng hợp) trong khi cả Johnson's và Chicco đều quảng cáo "không chứa BHT" — không chủ động nhắc thành phần này với khách.</w:t>
            </w:r>
          </w:p>
        </w:tc>
      </w:tr>
    </w:tbl>
    <w:p>
      <w:pPr>
        <w:spacing w:after="20" w:before="20"/>
      </w:pPr>
      <w:r>
        <w:rPr>
          <w:i/>
          <w:iCs/>
          <w:color w:val="5B6E60"/>
          <w:sz w:val="16"/>
          <w:szCs w:val="16"/>
        </w:rPr>
        <w:t xml:space="preserve">Giá web quy đổi: Dầu massage Oriky ~163.000đ/50ml so với Johnson's ~70.000–100.000đ/50ml và Chicco ~82.000đ/50ml — đắt hơn.</w:t>
      </w:r>
    </w:p>
    <w:p>
      <w:pPr>
        <w:keepNext/>
        <w:spacing w:after="60" w:before="160"/>
      </w:pPr>
      <w:r>
        <w:rPr>
          <w:b/>
          <w:bCs/>
          <w:color w:val="365F91"/>
          <w:sz w:val="20"/>
          <w:szCs w:val="20"/>
        </w:rPr>
        <w:t xml:space="preserve">Tắm gội thảo dược Elemis</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800"/>
        <w:gridCol w:w="3800"/>
        <w:gridCol w:w="7970"/>
      </w:tblGrid>
      <w:tr>
        <w:trPr>
          <w:tblHeader/>
        </w:trPr>
        <w:tc>
          <w:tcPr>
            <w:tcW w:type="dxa" w:w="28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ĐỐI THỦ</w:t>
            </w:r>
          </w:p>
        </w:tc>
        <w:tc>
          <w:tcPr>
            <w:tcW w:type="dxa" w:w="38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THÀNH PHẦN CHÍNH</w:t>
            </w:r>
          </w:p>
        </w:tc>
        <w:tc>
          <w:tcPr>
            <w:tcW w:type="dxa" w:w="79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TRÙNG / KHÁC HOẠT CHẤT VỚI DKX</w:t>
            </w:r>
          </w:p>
        </w:tc>
      </w:tr>
      <w:tr>
        <w:tc>
          <w:tcPr>
            <w:tcW w:type="dxa" w:w="28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7"/>
                <w:szCs w:val="17"/>
              </w:rPr>
              <w:t xml:space="preserve">Dr.Papie (230ml)</w:t>
            </w:r>
          </w:p>
        </w:tc>
        <w:tc>
          <w:tcPr>
            <w:tcW w:type="dxa" w:w="38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6"/>
                <w:szCs w:val="16"/>
              </w:rPr>
              <w:t xml:space="preserve">9 thảo dược hữu cơ: chè tuyết, khổ qua, trầu không, tràm, sả...</w:t>
            </w:r>
          </w:p>
        </w:tc>
        <w:tc>
          <w:tcPr>
            <w:tcW w:type="dxa" w:w="79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6"/>
                <w:szCs w:val="16"/>
              </w:rPr>
              <w:t xml:space="preserve">Trùng: khổ qua, tràm, sả chanh</w:t>
            </w:r>
          </w:p>
          <w:p>
            <w:pPr>
              <w:spacing w:after="20" w:before="20"/>
            </w:pPr>
            <w:r>
              <w:rPr>
                <w:color w:val="5B6E60"/>
                <w:sz w:val="16"/>
                <w:szCs w:val="16"/>
              </w:rPr>
              <w:t xml:space="preserve">Dr.Papie theo chuẩn dược liệu Âu, không xà phòng.</w:t>
            </w:r>
          </w:p>
        </w:tc>
      </w:tr>
      <w:tr>
        <w:tc>
          <w:tcPr>
            <w:tcW w:type="dxa" w:w="28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7"/>
                <w:szCs w:val="17"/>
              </w:rPr>
              <w:t xml:space="preserve">Kutieskin (200ml)</w:t>
            </w:r>
          </w:p>
        </w:tc>
        <w:tc>
          <w:tcPr>
            <w:tcW w:type="dxa" w:w="38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6"/>
                <w:szCs w:val="16"/>
              </w:rPr>
              <w:t xml:space="preserve">Nano Curcumin + 12 thảo dược: sài đất, kinh giới, khổ qua, chè xanh, rau má, nha đam, tràm, sả...</w:t>
            </w:r>
          </w:p>
        </w:tc>
        <w:tc>
          <w:tcPr>
            <w:tcW w:type="dxa" w:w="79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6"/>
                <w:szCs w:val="16"/>
              </w:rPr>
              <w:t xml:space="preserve">Trùng gần hết: sài đất, kinh giới, khổ qua, chè xanh, sả, tràm</w:t>
            </w:r>
          </w:p>
          <w:p>
            <w:pPr>
              <w:spacing w:after="20" w:before="20"/>
            </w:pPr>
            <w:r>
              <w:rPr>
                <w:color w:val="5B6E60"/>
                <w:sz w:val="16"/>
                <w:szCs w:val="16"/>
              </w:rPr>
              <w:t xml:space="preserve">Kutieskin có thêm Nano Curcumin (hãng công bố kháng viêm mạnh hơn nghệ thường); công bố thêm hăm da, viêm da, lông măng — DKX không công bố các công dụng này.</w:t>
            </w:r>
          </w:p>
        </w:tc>
      </w:tr>
    </w:tbl>
    <w:p>
      <w:pPr>
        <w:spacing w:after="20" w:before="20"/>
      </w:pPr>
      <w:r>
        <w:rPr>
          <w:sz w:val="17"/>
          <w:szCs w:val="17"/>
        </w:rPr>
        <w:t xml:space="preserve">Hoạt chất/công dụng chỉ DKX có: Không có hoạt chất nào DKX có mà 2 đối thủ không có — bộ thảo dược phần lớn trùng lặp.</w:t>
      </w:r>
    </w:p>
    <w:p>
      <w:pPr>
        <w:spacing w:after="20" w:before="20"/>
      </w:pPr>
      <w:r>
        <w:rPr>
          <w:i/>
          <w:iCs/>
          <w:color w:val="5B6E60"/>
          <w:sz w:val="16"/>
          <w:szCs w:val="16"/>
        </w:rPr>
        <w:t xml:space="preserve">Giá web quy đổi: Tắm gội Elemis ~109.000đ/100ml so với Dr.Papie ~50.000đ/100ml và Kutieskin ~64.000đ/100ml — đắt hơn 1,7–2,2 lần.</w:t>
      </w:r>
    </w:p>
    <w:p>
      <w:pPr>
        <w:pageBreakBefore/>
        <w:spacing w:after="0"/>
      </w:pPr>
    </w:p>
    <w:p>
      <w:pPr>
        <w:keepNext/>
        <w:pBdr>
          <w:bottom w:val="single" w:color="4F81BD" w:sz="4" w:space="2"/>
        </w:pBdr>
        <w:spacing w:after="120" w:before="360"/>
        <w:outlineLvl w:val="0"/>
      </w:pPr>
      <w:r>
        <w:rPr>
          <w:rFonts w:ascii="Calibri Light" w:cs="Calibri Light" w:eastAsia="Calibri Light" w:hAnsi="Calibri Light"/>
          <w:b/>
          <w:bCs/>
          <w:color w:val="365F91"/>
          <w:sz w:val="28"/>
          <w:szCs w:val="28"/>
        </w:rPr>
        <w:t xml:space="preserve">7. VẾT THÂM, SẸO MỚI SAU KHI DA ĐÃ LÀNH</w:t>
      </w:r>
    </w:p>
    <w:p>
      <w:pPr>
        <w:spacing w:after="20" w:before="20"/>
      </w:pPr>
      <w:r>
        <w:rPr>
          <w:i/>
          <w:iCs/>
          <w:color w:val="5B6E60"/>
          <w:sz w:val="20"/>
          <w:szCs w:val="20"/>
        </w:rPr>
        <w:t xml:space="preserve">Da đã liền nhưng còn vết thâm, sẹo mới sau rôm sảy, muỗi đốt, trầy xước</w:t>
      </w:r>
    </w:p>
    <w:p>
      <w:pPr>
        <w:spacing w:after="20" w:before="2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900"/>
        <w:gridCol w:w="1900"/>
        <w:gridCol w:w="2600"/>
        <w:gridCol w:w="3400"/>
        <w:gridCol w:w="4770"/>
      </w:tblGrid>
      <w:tr>
        <w:trPr>
          <w:tblHeader/>
        </w:trPr>
        <w:tc>
          <w:tcPr>
            <w:tcW w:type="dxa" w:w="19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VẤN ĐỀ DA</w:t>
            </w:r>
          </w:p>
        </w:tc>
        <w:tc>
          <w:tcPr>
            <w:tcW w:type="dxa" w:w="19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BƯỚC XỬ LÝ</w:t>
            </w:r>
          </w:p>
        </w:tc>
        <w:tc>
          <w:tcPr>
            <w:tcW w:type="dxa" w:w="26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SẢN PHẨM</w:t>
            </w:r>
          </w:p>
        </w:tc>
        <w:tc>
          <w:tcPr>
            <w:tcW w:type="dxa" w:w="34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THÀNH PHẦN</w:t>
            </w:r>
          </w:p>
        </w:tc>
        <w:tc>
          <w:tcPr>
            <w:tcW w:type="dxa" w:w="47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CƠ CHẾ TÁC ĐỘNG</w:t>
            </w:r>
          </w:p>
        </w:tc>
      </w:tr>
      <w:tr>
        <w:tc>
          <w:tcPr>
            <w:tcW w:type="dxa" w:w="1900"/>
            <w:vMerge w:val="restart"/>
            <w:tcBorders>
              <w:top w:val="single" w:color="auto" w:sz="4"/>
              <w:left w:val="single" w:color="auto" w:sz="4"/>
              <w:bottom w:val="single" w:color="auto" w:sz="4"/>
              <w:right w:val="single" w:color="auto" w:sz="4"/>
            </w:tcBorders>
            <w:shd w:fill="365F91" w:color="auto" w:val="clear"/>
            <w:tcMar>
              <w:top w:type="dxa" w:w="60"/>
              <w:left w:type="dxa" w:w="108"/>
              <w:bottom w:type="dxa" w:w="60"/>
              <w:right w:type="dxa" w:w="108"/>
            </w:tcMar>
            <w:vAlign w:val="center"/>
          </w:tcPr>
          <w:p>
            <w:pPr>
              <w:spacing w:after="20" w:before="20"/>
            </w:pPr>
            <w:r>
              <w:rPr>
                <w:b/>
                <w:bCs/>
                <w:color w:val="FFFFFF"/>
                <w:sz w:val="22"/>
                <w:szCs w:val="22"/>
              </w:rPr>
              <w:t xml:space="preserve">VẾT THÂM, SẸO MỚI SAU KHI DA ĐÃ LÀNH</w:t>
            </w:r>
          </w:p>
          <w:p>
            <w:pPr>
              <w:spacing w:after="20" w:before="20"/>
            </w:pPr>
            <w:r>
              <w:rPr>
                <w:color w:val="FFFFFF"/>
                <w:sz w:val="15"/>
                <w:szCs w:val="15"/>
              </w:rPr>
              <w:t xml:space="preserve">Da đã liền nhưng còn vết thâm, sẹo mới sau rôm sảy, muỗi đốt, trầy xước</w:t>
            </w:r>
          </w:p>
        </w:tc>
        <w:tc>
          <w:tcPr>
            <w:tcW w:type="dxa" w:w="19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0E7490"/>
                <w:sz w:val="19"/>
                <w:szCs w:val="19"/>
              </w:rPr>
              <w:t xml:space="preserve">1. LÀM SẠCH</w:t>
            </w:r>
          </w:p>
        </w:tc>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Tắm gội thảo dược Elemis</w:t>
            </w:r>
          </w:p>
          <w:p>
            <w:pPr>
              <w:spacing w:after="20" w:before="20"/>
            </w:pPr>
            <w:r>
              <w:rPr>
                <w:color w:val="5B6E60"/>
                <w:sz w:val="16"/>
                <w:szCs w:val="16"/>
              </w:rPr>
              <w:t xml:space="preserve">200 / 350 / 500ml · 150.000 / 210.000 / 275.000đ</w:t>
            </w:r>
          </w:p>
          <w:p>
            <w:pPr>
              <w:spacing w:after="20" w:before="20"/>
            </w:pPr>
            <w:r>
              <w:rPr>
                <w:b/>
                <w:bCs/>
                <w:color w:val="2F9036"/>
                <w:sz w:val="15"/>
                <w:szCs w:val="15"/>
              </w:rPr>
              <w:t xml:space="preserve">Từ sơ sinh</w:t>
            </w:r>
          </w:p>
        </w:tc>
        <w:tc>
          <w:tcPr>
            <w:tcW w:type="dxa" w:w="34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Dịch chiết thảo dược dạng nước</w:t>
            </w:r>
          </w:p>
        </w:tc>
        <w:tc>
          <w:tcPr>
            <w:tcW w:type="dxa" w:w="47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Vùng da non mới liền rất dễ khô và bong. Dịch chiết dạng nước không kéo lipid tự nhiên khỏi da → da non không khô ráp sau tắm.</w:t>
            </w:r>
          </w:p>
        </w:tc>
      </w:tr>
      <w:tr>
        <w:tc>
          <w:tcPr>
            <w:vMerge w:val="continue"/>
            <w:tcBorders>
              <w:top w:val="single" w:color="auto" w:sz="4"/>
              <w:left w:val="single" w:color="auto" w:sz="4"/>
              <w:bottom w:val="single" w:color="auto" w:sz="4"/>
              <w:right w:val="single" w:color="auto" w:sz="4"/>
            </w:tcBorders>
          </w:tcPr>
          <w:p/>
        </w:tc>
        <w:tc>
          <w:tcPr>
            <w:tcW w:type="dxa" w:w="19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B45309"/>
                <w:sz w:val="19"/>
                <w:szCs w:val="19"/>
              </w:rPr>
              <w:t xml:space="preserve">2. XỬ LÝ VẤN ĐỀ</w:t>
            </w:r>
          </w:p>
        </w:tc>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Kem bôi da Elemis</w:t>
            </w:r>
          </w:p>
          <w:p>
            <w:pPr>
              <w:spacing w:after="20" w:before="20"/>
            </w:pPr>
            <w:r>
              <w:rPr>
                <w:color w:val="5B6E60"/>
                <w:sz w:val="16"/>
                <w:szCs w:val="16"/>
              </w:rPr>
              <w:t xml:space="preserve">Tuýp 30g · 115.000đ</w:t>
            </w:r>
          </w:p>
          <w:p>
            <w:pPr>
              <w:spacing w:after="20" w:before="20"/>
            </w:pPr>
            <w:r>
              <w:rPr>
                <w:b/>
                <w:bCs/>
                <w:color w:val="2F9036"/>
                <w:sz w:val="15"/>
                <w:szCs w:val="15"/>
              </w:rPr>
              <w:t xml:space="preserve">Từ sơ sinh</w:t>
            </w:r>
          </w:p>
        </w:tc>
        <w:tc>
          <w:tcPr>
            <w:tcW w:type="dxa" w:w="34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Asiaticoside (rau má)</w:t>
            </w:r>
          </w:p>
        </w:tc>
        <w:tc>
          <w:tcPr>
            <w:tcW w:type="dxa" w:w="47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Thấm vào da, kích thích nguyên bào sợi sản xuất collagen nhiều hơn bình thường và biểu bì sinh tế bào mới. Chính cơ chế này giúp </w:t>
            </w:r>
            <w:r>
              <w:rPr>
                <w:b/>
                <w:bCs/>
                <w:sz w:val="17"/>
                <w:szCs w:val="17"/>
              </w:rPr>
              <w:t xml:space="preserve">mô sẹo mới hình thành phẳng và đều màu hơn</w:t>
            </w:r>
            <w:r>
              <w:rPr>
                <w:sz w:val="17"/>
                <w:szCs w:val="17"/>
              </w:rPr>
              <w:t xml:space="preserve"> — nên đây là hỗ trợ làm mờ sẹo, hiệu quả rõ nhất với sẹo còn mới.</w:t>
            </w:r>
          </w:p>
        </w:tc>
      </w:tr>
      <w:tr>
        <w:tc>
          <w:tcPr>
            <w:vMerge w:val="continue"/>
            <w:tcBorders>
              <w:top w:val="single" w:color="auto" w:sz="4"/>
              <w:left w:val="single" w:color="auto" w:sz="4"/>
              <w:bottom w:val="single" w:color="auto" w:sz="4"/>
              <w:right w:val="single" w:color="auto" w:sz="4"/>
            </w:tcBorders>
          </w:tcPr>
          <w:p/>
        </w:tc>
        <w:tc>
          <w:tcPr>
            <w:tcW w:type="dxa" w:w="19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2F9036"/>
                <w:sz w:val="19"/>
                <w:szCs w:val="19"/>
              </w:rPr>
              <w:t xml:space="preserve">3. NUÔI DƯỠNG &amp; BẢO VỆ</w:t>
            </w:r>
          </w:p>
        </w:tc>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Kem bôi da Elemis</w:t>
            </w:r>
          </w:p>
          <w:p>
            <w:pPr>
              <w:spacing w:after="20" w:before="20"/>
            </w:pPr>
            <w:r>
              <w:rPr>
                <w:color w:val="5B6E60"/>
                <w:sz w:val="16"/>
                <w:szCs w:val="16"/>
              </w:rPr>
              <w:t xml:space="preserve">Tuýp 30g · 115.000đ</w:t>
            </w:r>
          </w:p>
          <w:p>
            <w:pPr>
              <w:spacing w:after="20" w:before="20"/>
            </w:pPr>
            <w:r>
              <w:rPr>
                <w:b/>
                <w:bCs/>
                <w:color w:val="2F9036"/>
                <w:sz w:val="15"/>
                <w:szCs w:val="15"/>
              </w:rPr>
              <w:t xml:space="preserve">Từ sơ sinh</w:t>
            </w:r>
          </w:p>
        </w:tc>
        <w:tc>
          <w:tcPr>
            <w:tcW w:type="dxa" w:w="34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Aquaxyl</w:t>
            </w:r>
          </w:p>
        </w:tc>
        <w:tc>
          <w:tcPr>
            <w:tcW w:type="dxa" w:w="47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Da đủ ẩm thì quá trình tái tạo diễn ra thuận lợi hơn; Aquaxyl giúp da tự sản xuất chất giữ nước và củng cố hàng rào ngoài cùng.</w:t>
            </w:r>
          </w:p>
        </w:tc>
      </w:tr>
      <w:t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Dầu massage Oriky</w:t>
            </w:r>
          </w:p>
          <w:p>
            <w:pPr>
              <w:spacing w:after="20" w:before="20"/>
            </w:pPr>
            <w:r>
              <w:rPr>
                <w:color w:val="5B6E60"/>
                <w:sz w:val="16"/>
                <w:szCs w:val="16"/>
              </w:rPr>
              <w:t xml:space="preserve">Chai 60ml · 135.000đ</w:t>
            </w:r>
          </w:p>
          <w:p>
            <w:pPr>
              <w:spacing w:after="20" w:before="20"/>
            </w:pPr>
            <w:r>
              <w:rPr>
                <w:b/>
                <w:bCs/>
                <w:color w:val="2F9036"/>
                <w:sz w:val="15"/>
                <w:szCs w:val="15"/>
              </w:rPr>
              <w:t xml:space="preserve">Từ sơ sinh</w:t>
            </w:r>
          </w:p>
        </w:tc>
        <w:tc>
          <w:tcPr>
            <w:tcW w:type="dxa" w:w="34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Acid oleic, acid linoleic, squalene; gamma-oryzanol, vitamin E</w:t>
            </w:r>
          </w:p>
        </w:tc>
        <w:tc>
          <w:tcPr>
            <w:tcW w:type="dxa" w:w="47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Acid béo lấp vào hàng rào lipid còn yếu của vùng da non; gamma-oryzanol và vitamin E trung hoà gốc tự do — vùng da non tiếp xúc nắng dễ thâm hơn da lành.</w:t>
            </w:r>
          </w:p>
        </w:tc>
      </w:tr>
    </w:tbl>
    <w:p>
      <w:pPr>
        <w:spacing w:after="20" w:before="2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00"/>
        <w:gridCol w:w="11570"/>
      </w:tblGrid>
      <w:t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BỘ SẢN PHẨM TƯ VẤN</w:t>
            </w:r>
          </w:p>
        </w:tc>
        <w:tc>
          <w:tcPr>
            <w:tcW w:type="dxa" w:w="115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9"/>
                <w:szCs w:val="19"/>
              </w:rPr>
              <w:t xml:space="preserve">Kem bôi da Elemis (115.000đ)</w:t>
            </w:r>
          </w:p>
          <w:p>
            <w:pPr>
              <w:spacing w:after="20" w:before="20"/>
            </w:pPr>
            <w:r>
              <w:rPr>
                <w:color w:val="5B6E60"/>
                <w:sz w:val="17"/>
                <w:szCs w:val="17"/>
              </w:rPr>
              <w:t xml:space="preserve">Bán thêm khi khách muốn chăm kỹ hơn: Dầu massage Oriky (135.000đ)  +  Tắm gội thảo dược Elemis (150.000đ)</w:t>
            </w:r>
          </w:p>
        </w:tc>
      </w:tr>
      <w:t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CÁCH DÙNG</w:t>
            </w:r>
          </w:p>
        </w:tc>
        <w:tc>
          <w:tcPr>
            <w:tcW w:type="dxa" w:w="115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Kem bôi: thoa lớp mỏng lên vùng da đã lành, ngày 2–3 lần, dùng đều trong thời gian dài. </w:t>
            </w:r>
            <w:r>
              <w:rPr>
                <w:b/>
                <w:bCs/>
                <w:sz w:val="18"/>
                <w:szCs w:val="18"/>
              </w:rPr>
              <w:t xml:space="preserve">Chỉ thoa khi da đã liền</w:t>
            </w:r>
            <w:r>
              <w:rPr>
                <w:sz w:val="18"/>
                <w:szCs w:val="18"/>
              </w:rPr>
              <w:t xml:space="preserve">, không thoa lên vết thương hở hay đang chảy dịch.</w:t>
            </w:r>
          </w:p>
        </w:tc>
      </w:tr>
      <w:tr>
        <w:tc>
          <w:tcPr>
            <w:tcW w:type="dxa" w:w="3000"/>
            <w:tcBorders>
              <w:top w:val="single" w:color="auto" w:sz="4"/>
              <w:left w:val="single" w:color="auto" w:sz="4"/>
              <w:bottom w:val="single" w:color="auto" w:sz="4"/>
              <w:right w:val="single" w:color="auto" w:sz="4"/>
            </w:tcBorders>
            <w:shd w:fill="FDF3DF" w:color="auto" w:val="clear"/>
            <w:tcMar>
              <w:top w:type="dxa" w:w="60"/>
              <w:left w:type="dxa" w:w="108"/>
              <w:bottom w:type="dxa" w:w="60"/>
              <w:right w:type="dxa" w:w="108"/>
            </w:tcMar>
            <w:vAlign w:val="center"/>
          </w:tcPr>
          <w:p>
            <w:pPr>
              <w:spacing w:after="20" w:before="20"/>
            </w:pPr>
            <w:r>
              <w:rPr>
                <w:b/>
                <w:bCs/>
                <w:color w:val="8A5A00"/>
                <w:sz w:val="17"/>
                <w:szCs w:val="17"/>
              </w:rPr>
              <w:t xml:space="preserve">LƯU Ý</w:t>
            </w:r>
          </w:p>
        </w:tc>
        <w:tc>
          <w:tcPr>
            <w:tcW w:type="dxa" w:w="11570"/>
            <w:tcBorders>
              <w:top w:val="single" w:color="auto" w:sz="4"/>
              <w:left w:val="single" w:color="auto" w:sz="4"/>
              <w:bottom w:val="single" w:color="auto" w:sz="4"/>
              <w:right w:val="single" w:color="auto" w:sz="4"/>
            </w:tcBorders>
            <w:shd w:fill="FDF3DF" w:color="auto" w:val="clear"/>
            <w:tcMar>
              <w:top w:type="dxa" w:w="60"/>
              <w:left w:type="dxa" w:w="108"/>
              <w:bottom w:type="dxa" w:w="60"/>
              <w:right w:type="dxa" w:w="108"/>
            </w:tcMar>
            <w:vAlign w:val="top"/>
          </w:tcPr>
          <w:p>
            <w:pPr>
              <w:spacing w:after="20" w:before="20"/>
            </w:pPr>
            <w:r>
              <w:rPr>
                <w:sz w:val="18"/>
                <w:szCs w:val="18"/>
              </w:rPr>
              <w:t xml:space="preserve">Chỉ nói </w:t>
            </w:r>
            <w:r>
              <w:rPr>
                <w:b/>
                <w:bCs/>
                <w:sz w:val="18"/>
                <w:szCs w:val="18"/>
              </w:rPr>
              <w:t xml:space="preserve">“hỗ trợ làm mờ sẹo”</w:t>
            </w:r>
            <w:r>
              <w:rPr>
                <w:sz w:val="18"/>
                <w:szCs w:val="18"/>
              </w:rPr>
              <w:t xml:space="preserve"> theo đúng tài liệu gốc — </w:t>
            </w:r>
            <w:r>
              <w:rPr>
                <w:b/>
                <w:bCs/>
                <w:sz w:val="18"/>
                <w:szCs w:val="18"/>
              </w:rPr>
              <w:t xml:space="preserve">không hứa hết sẹo, không hứa số ngày</w:t>
            </w:r>
            <w:r>
              <w:rPr>
                <w:sz w:val="18"/>
                <w:szCs w:val="18"/>
              </w:rPr>
              <w:t xml:space="preserve">.</w:t>
            </w:r>
          </w:p>
        </w:tc>
      </w:tr>
      <w:tr>
        <w:tc>
          <w:tcPr>
            <w:tcW w:type="dxa" w:w="300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center"/>
          </w:tcPr>
          <w:p>
            <w:pPr>
              <w:spacing w:after="20" w:before="20"/>
            </w:pPr>
            <w:r>
              <w:rPr>
                <w:b/>
                <w:bCs/>
                <w:color w:val="B3261E"/>
                <w:sz w:val="17"/>
                <w:szCs w:val="17"/>
              </w:rPr>
              <w:t xml:space="preserve">KHUYÊN ĐI KHÁM, ĐỪNG BÁN — KHI</w:t>
            </w:r>
          </w:p>
        </w:tc>
        <w:tc>
          <w:tcPr>
            <w:tcW w:type="dxa" w:w="1157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top"/>
          </w:tcPr>
          <w:p>
            <w:pPr>
              <w:spacing w:after="20" w:before="20"/>
            </w:pPr>
            <w:r>
              <w:rPr>
                <w:sz w:val="18"/>
                <w:szCs w:val="18"/>
              </w:rPr>
              <w:t xml:space="preserve">Sẹo lồi, sẹo co kéo, hoặc sẹo do bỏng sâu → khuyên đi khám chuyên khoa da liễu, sản phẩm không xử lý được nhóm này.</w:t>
            </w:r>
          </w:p>
        </w:tc>
      </w:tr>
    </w:tbl>
    <w:p>
      <w:pPr>
        <w:spacing w:after="20" w:before="20"/>
      </w:pPr>
      <w:r>
        <w:t xml:space="preserve"/>
      </w:r>
    </w:p>
    <w:p>
      <w:pPr>
        <w:keepNext/>
        <w:spacing w:after="120" w:before="240"/>
        <w:outlineLvl w:val="1"/>
      </w:pPr>
      <w:r>
        <w:rPr>
          <w:rFonts w:ascii="Calibri Light" w:cs="Calibri Light" w:eastAsia="Calibri Light" w:hAnsi="Calibri Light"/>
          <w:b/>
          <w:bCs/>
          <w:color w:val="4F81BD"/>
          <w:sz w:val="24"/>
          <w:szCs w:val="24"/>
        </w:rPr>
        <w:t xml:space="preserve">SO SÁNH VỚI ĐỐI THỦ THỊ TRƯỜNG</w:t>
      </w:r>
    </w:p>
    <w:p>
      <w:pPr>
        <w:spacing w:after="20" w:before="20"/>
      </w:pPr>
      <w:r>
        <w:rPr>
          <w:i/>
          <w:iCs/>
          <w:color w:val="5B6E60"/>
          <w:sz w:val="15"/>
          <w:szCs w:val="15"/>
        </w:rPr>
        <w:t xml:space="preserve">Giá đối thủ lấy theo giá web (khác giá OTC 01/04/2025 dùng ở "Bộ sản phẩm tư vấn" trên), đối chiếu 15/09/2026. Nguồn: “So sánh thị trường - Nhóm Dành cho bé.md”.</w:t>
      </w:r>
    </w:p>
    <w:p>
      <w:pPr>
        <w:keepNext/>
        <w:spacing w:after="60" w:before="160"/>
      </w:pPr>
      <w:r>
        <w:rPr>
          <w:b/>
          <w:bCs/>
          <w:color w:val="365F91"/>
          <w:sz w:val="20"/>
          <w:szCs w:val="20"/>
        </w:rPr>
        <w:t xml:space="preserve">Kem bôi da Elemis</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800"/>
        <w:gridCol w:w="3800"/>
        <w:gridCol w:w="7970"/>
      </w:tblGrid>
      <w:tr>
        <w:trPr>
          <w:tblHeader/>
        </w:trPr>
        <w:tc>
          <w:tcPr>
            <w:tcW w:type="dxa" w:w="28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ĐỐI THỦ</w:t>
            </w:r>
          </w:p>
        </w:tc>
        <w:tc>
          <w:tcPr>
            <w:tcW w:type="dxa" w:w="38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THÀNH PHẦN CHÍNH</w:t>
            </w:r>
          </w:p>
        </w:tc>
        <w:tc>
          <w:tcPr>
            <w:tcW w:type="dxa" w:w="79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TRÙNG / KHÁC HOẠT CHẤT VỚI DKX</w:t>
            </w:r>
          </w:p>
        </w:tc>
      </w:tr>
      <w:tr>
        <w:tc>
          <w:tcPr>
            <w:tcW w:type="dxa" w:w="28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7"/>
                <w:szCs w:val="17"/>
              </w:rPr>
              <w:t xml:space="preserve">Bepanthen Balm (30g)</w:t>
            </w:r>
          </w:p>
        </w:tc>
        <w:tc>
          <w:tcPr>
            <w:tcW w:type="dxa" w:w="38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6"/>
                <w:szCs w:val="16"/>
              </w:rPr>
              <w:t xml:space="preserve">Dexpanthenol (tiền vitamin B5), Lanolin</w:t>
            </w:r>
          </w:p>
        </w:tc>
        <w:tc>
          <w:tcPr>
            <w:tcW w:type="dxa" w:w="79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6"/>
                <w:szCs w:val="16"/>
              </w:rPr>
              <w:t xml:space="preserve">Không trùng hoạt chất — cơ chế tái tạo da khác nhau</w:t>
            </w:r>
          </w:p>
          <w:p>
            <w:pPr>
              <w:spacing w:after="20" w:before="20"/>
            </w:pPr>
            <w:r>
              <w:rPr>
                <w:color w:val="5B6E60"/>
                <w:sz w:val="16"/>
                <w:szCs w:val="16"/>
              </w:rPr>
              <w:t xml:space="preserve">Bepanthen dùng Dexpanthenol chuyên biệt tái tạo da, còn dùng được cho nứt đầu ti mẹ; DKX dùng kẽm oxyd nano kết hợp rau má + ngải cứu.</w:t>
            </w:r>
          </w:p>
        </w:tc>
      </w:tr>
      <w:tr>
        <w:tc>
          <w:tcPr>
            <w:tcW w:type="dxa" w:w="28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7"/>
                <w:szCs w:val="17"/>
              </w:rPr>
              <w:t xml:space="preserve">Sudocrem (60g)</w:t>
            </w:r>
          </w:p>
        </w:tc>
        <w:tc>
          <w:tcPr>
            <w:tcW w:type="dxa" w:w="38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6"/>
                <w:szCs w:val="16"/>
              </w:rPr>
              <w:t xml:space="preserve">Kẽm oxyd, Lanolin, tinh dầu lavender</w:t>
            </w:r>
          </w:p>
        </w:tc>
        <w:tc>
          <w:tcPr>
            <w:tcW w:type="dxa" w:w="79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6"/>
                <w:szCs w:val="16"/>
              </w:rPr>
              <w:t xml:space="preserve">Trùng kẽm oxyd</w:t>
            </w:r>
          </w:p>
          <w:p>
            <w:pPr>
              <w:spacing w:after="20" w:before="20"/>
            </w:pPr>
            <w:r>
              <w:rPr>
                <w:color w:val="5B6E60"/>
                <w:sz w:val="16"/>
                <w:szCs w:val="16"/>
              </w:rPr>
              <w:t xml:space="preserve">DKX kết hợp kẽm oxyd với thảo dược (rau má, ngải cứu); Sudocrem kết hợp kẽm oxyd với lanolin và lavender.</w:t>
            </w:r>
          </w:p>
        </w:tc>
      </w:tr>
    </w:tbl>
    <w:p>
      <w:pPr>
        <w:spacing w:after="20" w:before="20"/>
      </w:pPr>
      <w:r>
        <w:rPr>
          <w:sz w:val="17"/>
          <w:szCs w:val="17"/>
        </w:rPr>
        <w:t xml:space="preserve">Hoạt chất/công dụng chỉ DKX có: DKX công bố thêm "da bị bỏng do gió/nắng" — không thấy ở Bepanthen/Sudocrem.</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4570"/>
      </w:tblGrid>
      <w:tr>
        <w:tc>
          <w:tcPr>
            <w:tcW w:type="dxa" w:w="14570"/>
            <w:tcBorders>
              <w:top w:val="single" w:color="auto" w:sz="4"/>
              <w:left w:val="single" w:color="auto" w:sz="4"/>
              <w:bottom w:val="single" w:color="auto" w:sz="4"/>
              <w:right w:val="single" w:color="auto" w:sz="4"/>
            </w:tcBorders>
            <w:shd w:fill="FDF3DF" w:color="auto" w:val="clear"/>
            <w:tcMar>
              <w:top w:type="dxa" w:w="60"/>
              <w:left w:type="dxa" w:w="108"/>
              <w:bottom w:type="dxa" w:w="60"/>
              <w:right w:type="dxa" w:w="108"/>
            </w:tcMar>
            <w:vAlign w:val="top"/>
          </w:tcPr>
          <w:p>
            <w:pPr>
              <w:spacing w:after="20" w:before="20"/>
            </w:pPr>
            <w:r>
              <w:rPr>
                <w:b/>
                <w:bCs/>
                <w:color w:val="8A5A00"/>
                <w:sz w:val="17"/>
                <w:szCs w:val="17"/>
              </w:rPr>
              <w:t xml:space="preserve">CẢNH BÁO / MARKETING VS CÔNG BỐ</w:t>
            </w:r>
          </w:p>
          <w:p>
            <w:pPr>
              <w:spacing w:after="20" w:before="20"/>
            </w:pPr>
            <w:r>
              <w:rPr>
                <w:sz w:val="19"/>
                <w:szCs w:val="19"/>
              </w:rPr>
              <w:t xml:space="preserve">Web DKX ghi "100% thiên nhiên, không hương liệu" nhưng thành phần công bố có Hương liệu (Fragrance) và các chất tổng hợp (Propylene glycol, Cremophor RH40, EDTA...) — không nói câu này với khách.</w:t>
            </w:r>
          </w:p>
        </w:tc>
      </w:tr>
    </w:tbl>
    <w:p>
      <w:pPr>
        <w:spacing w:after="20" w:before="20"/>
      </w:pPr>
      <w:r>
        <w:rPr>
          <w:i/>
          <w:iCs/>
          <w:color w:val="5B6E60"/>
          <w:sz w:val="16"/>
          <w:szCs w:val="16"/>
        </w:rPr>
        <w:t xml:space="preserve">Giá web quy đổi: Kem Elemis ~55.700đ/10g so với Bepanthen ~24.000đ/10g và Sudocrem ~19.800đ/10g — đắt hơn rõ rệt.</w:t>
      </w:r>
    </w:p>
    <w:p>
      <w:pPr>
        <w:keepNext/>
        <w:spacing w:after="60" w:before="160"/>
      </w:pPr>
      <w:r>
        <w:rPr>
          <w:b/>
          <w:bCs/>
          <w:color w:val="365F91"/>
          <w:sz w:val="20"/>
          <w:szCs w:val="20"/>
        </w:rPr>
        <w:t xml:space="preserve">Dầu massage Oriky</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800"/>
        <w:gridCol w:w="3800"/>
        <w:gridCol w:w="7970"/>
      </w:tblGrid>
      <w:tr>
        <w:trPr>
          <w:tblHeader/>
        </w:trPr>
        <w:tc>
          <w:tcPr>
            <w:tcW w:type="dxa" w:w="28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ĐỐI THỦ</w:t>
            </w:r>
          </w:p>
        </w:tc>
        <w:tc>
          <w:tcPr>
            <w:tcW w:type="dxa" w:w="38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THÀNH PHẦN CHÍNH</w:t>
            </w:r>
          </w:p>
        </w:tc>
        <w:tc>
          <w:tcPr>
            <w:tcW w:type="dxa" w:w="79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TRÙNG / KHÁC HOẠT CHẤT VỚI DKX</w:t>
            </w:r>
          </w:p>
        </w:tc>
      </w:tr>
      <w:tr>
        <w:tc>
          <w:tcPr>
            <w:tcW w:type="dxa" w:w="28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7"/>
                <w:szCs w:val="17"/>
              </w:rPr>
              <w:t xml:space="preserve">Johnson's Baby Oil</w:t>
            </w:r>
          </w:p>
        </w:tc>
        <w:tc>
          <w:tcPr>
            <w:tcW w:type="dxa" w:w="38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6"/>
                <w:szCs w:val="16"/>
              </w:rPr>
              <w:t xml:space="preserve">Dầu khoáng (mineral oil), Fragrance</w:t>
            </w:r>
          </w:p>
        </w:tc>
        <w:tc>
          <w:tcPr>
            <w:tcW w:type="dxa" w:w="79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6"/>
                <w:szCs w:val="16"/>
              </w:rPr>
              <w:t xml:space="preserve">Không trùng — dầu khoáng khác hẳn dầu thực vật</w:t>
            </w:r>
          </w:p>
          <w:p>
            <w:pPr>
              <w:spacing w:after="20" w:before="20"/>
            </w:pPr>
            <w:r>
              <w:rPr>
                <w:color w:val="5B6E60"/>
                <w:sz w:val="16"/>
                <w:szCs w:val="16"/>
              </w:rPr>
              <w:t xml:space="preserve">Johnson's khoá ẩm cao (hãng công bố gấp 10 lần kem dưỡng thường, nhờ dầu khoáng); DKX dùng 3 loại dầu thực vật (cám gạo + hạnh nhân + hạt nho).</w:t>
            </w:r>
          </w:p>
        </w:tc>
      </w:tr>
      <w:tr>
        <w:tc>
          <w:tcPr>
            <w:tcW w:type="dxa" w:w="28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7"/>
                <w:szCs w:val="17"/>
              </w:rPr>
              <w:t xml:space="preserve">Chicco (cám gạo)</w:t>
            </w:r>
          </w:p>
        </w:tc>
        <w:tc>
          <w:tcPr>
            <w:tcW w:type="dxa" w:w="38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6"/>
                <w:szCs w:val="16"/>
              </w:rPr>
              <w:t xml:space="preserve">Dầu cám gạo, Omega 3/6, Vitamin E</w:t>
            </w:r>
          </w:p>
        </w:tc>
        <w:tc>
          <w:tcPr>
            <w:tcW w:type="dxa" w:w="79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6"/>
                <w:szCs w:val="16"/>
              </w:rPr>
              <w:t xml:space="preserve">Trùng: dầu cám gạo, Vitamin E</w:t>
            </w:r>
          </w:p>
          <w:p>
            <w:pPr>
              <w:spacing w:after="20" w:before="20"/>
            </w:pPr>
            <w:r>
              <w:rPr>
                <w:color w:val="5B6E60"/>
                <w:sz w:val="16"/>
                <w:szCs w:val="16"/>
              </w:rPr>
              <w:t xml:space="preserve">Chicco cam kết không cồn, màu, hương liệu, paraben, petroleum, BHT, EDTA — còn DKX có BHT.</w:t>
            </w:r>
          </w:p>
        </w:tc>
      </w:tr>
    </w:tbl>
    <w:p>
      <w:pPr>
        <w:spacing w:after="20" w:before="20"/>
      </w:pPr>
      <w:r>
        <w:rPr>
          <w:sz w:val="17"/>
          <w:szCs w:val="17"/>
        </w:rPr>
        <w:t xml:space="preserve">Hoạt chất/công dụng chỉ DKX có: Kết hợp 3 loại dầu thực vật (cám gạo + hạnh nhân + hạt nho) — Johnson's dùng dầu khoáng, Chicco chỉ có cám gạo đơn lẻ.</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4570"/>
      </w:tblGrid>
      <w:tr>
        <w:tc>
          <w:tcPr>
            <w:tcW w:type="dxa" w:w="14570"/>
            <w:tcBorders>
              <w:top w:val="single" w:color="auto" w:sz="4"/>
              <w:left w:val="single" w:color="auto" w:sz="4"/>
              <w:bottom w:val="single" w:color="auto" w:sz="4"/>
              <w:right w:val="single" w:color="auto" w:sz="4"/>
            </w:tcBorders>
            <w:shd w:fill="FDF3DF" w:color="auto" w:val="clear"/>
            <w:tcMar>
              <w:top w:type="dxa" w:w="60"/>
              <w:left w:type="dxa" w:w="108"/>
              <w:bottom w:type="dxa" w:w="60"/>
              <w:right w:type="dxa" w:w="108"/>
            </w:tcMar>
            <w:vAlign w:val="top"/>
          </w:tcPr>
          <w:p>
            <w:pPr>
              <w:spacing w:after="20" w:before="20"/>
            </w:pPr>
            <w:r>
              <w:rPr>
                <w:b/>
                <w:bCs/>
                <w:color w:val="8A5A00"/>
                <w:sz w:val="17"/>
                <w:szCs w:val="17"/>
              </w:rPr>
              <w:t xml:space="preserve">CẢNH BÁO / MARKETING VS CÔNG BỐ</w:t>
            </w:r>
          </w:p>
          <w:p>
            <w:pPr>
              <w:spacing w:after="20" w:before="20"/>
            </w:pPr>
            <w:r>
              <w:rPr>
                <w:sz w:val="19"/>
                <w:szCs w:val="19"/>
              </w:rPr>
              <w:t xml:space="preserve">DKX có BHT (chất chống oxy hoá tổng hợp) trong khi cả Johnson's và Chicco đều quảng cáo "không chứa BHT" — không chủ động nhắc thành phần này với khách.</w:t>
            </w:r>
          </w:p>
        </w:tc>
      </w:tr>
    </w:tbl>
    <w:p>
      <w:pPr>
        <w:spacing w:after="20" w:before="20"/>
      </w:pPr>
      <w:r>
        <w:rPr>
          <w:i/>
          <w:iCs/>
          <w:color w:val="5B6E60"/>
          <w:sz w:val="16"/>
          <w:szCs w:val="16"/>
        </w:rPr>
        <w:t xml:space="preserve">Giá web quy đổi: Dầu massage Oriky ~163.000đ/50ml so với Johnson's ~70.000–100.000đ/50ml và Chicco ~82.000đ/50ml — đắt hơn.</w:t>
      </w:r>
    </w:p>
    <w:p>
      <w:pPr>
        <w:keepNext/>
        <w:spacing w:after="60" w:before="160"/>
      </w:pPr>
      <w:r>
        <w:rPr>
          <w:b/>
          <w:bCs/>
          <w:color w:val="365F91"/>
          <w:sz w:val="20"/>
          <w:szCs w:val="20"/>
        </w:rPr>
        <w:t xml:space="preserve">Tắm gội thảo dược Elemis</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800"/>
        <w:gridCol w:w="3800"/>
        <w:gridCol w:w="7970"/>
      </w:tblGrid>
      <w:tr>
        <w:trPr>
          <w:tblHeader/>
        </w:trPr>
        <w:tc>
          <w:tcPr>
            <w:tcW w:type="dxa" w:w="28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ĐỐI THỦ</w:t>
            </w:r>
          </w:p>
        </w:tc>
        <w:tc>
          <w:tcPr>
            <w:tcW w:type="dxa" w:w="38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THÀNH PHẦN CHÍNH</w:t>
            </w:r>
          </w:p>
        </w:tc>
        <w:tc>
          <w:tcPr>
            <w:tcW w:type="dxa" w:w="79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TRÙNG / KHÁC HOẠT CHẤT VỚI DKX</w:t>
            </w:r>
          </w:p>
        </w:tc>
      </w:tr>
      <w:tr>
        <w:tc>
          <w:tcPr>
            <w:tcW w:type="dxa" w:w="28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7"/>
                <w:szCs w:val="17"/>
              </w:rPr>
              <w:t xml:space="preserve">Dr.Papie (230ml)</w:t>
            </w:r>
          </w:p>
        </w:tc>
        <w:tc>
          <w:tcPr>
            <w:tcW w:type="dxa" w:w="38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6"/>
                <w:szCs w:val="16"/>
              </w:rPr>
              <w:t xml:space="preserve">9 thảo dược hữu cơ: chè tuyết, khổ qua, trầu không, tràm, sả...</w:t>
            </w:r>
          </w:p>
        </w:tc>
        <w:tc>
          <w:tcPr>
            <w:tcW w:type="dxa" w:w="79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6"/>
                <w:szCs w:val="16"/>
              </w:rPr>
              <w:t xml:space="preserve">Trùng: khổ qua, tràm, sả chanh</w:t>
            </w:r>
          </w:p>
          <w:p>
            <w:pPr>
              <w:spacing w:after="20" w:before="20"/>
            </w:pPr>
            <w:r>
              <w:rPr>
                <w:color w:val="5B6E60"/>
                <w:sz w:val="16"/>
                <w:szCs w:val="16"/>
              </w:rPr>
              <w:t xml:space="preserve">Dr.Papie theo chuẩn dược liệu Âu, không xà phòng.</w:t>
            </w:r>
          </w:p>
        </w:tc>
      </w:tr>
      <w:tr>
        <w:tc>
          <w:tcPr>
            <w:tcW w:type="dxa" w:w="28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7"/>
                <w:szCs w:val="17"/>
              </w:rPr>
              <w:t xml:space="preserve">Kutieskin (200ml)</w:t>
            </w:r>
          </w:p>
        </w:tc>
        <w:tc>
          <w:tcPr>
            <w:tcW w:type="dxa" w:w="38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6"/>
                <w:szCs w:val="16"/>
              </w:rPr>
              <w:t xml:space="preserve">Nano Curcumin + 12 thảo dược: sài đất, kinh giới, khổ qua, chè xanh, rau má, nha đam, tràm, sả...</w:t>
            </w:r>
          </w:p>
        </w:tc>
        <w:tc>
          <w:tcPr>
            <w:tcW w:type="dxa" w:w="79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6"/>
                <w:szCs w:val="16"/>
              </w:rPr>
              <w:t xml:space="preserve">Trùng gần hết: sài đất, kinh giới, khổ qua, chè xanh, sả, tràm</w:t>
            </w:r>
          </w:p>
          <w:p>
            <w:pPr>
              <w:spacing w:after="20" w:before="20"/>
            </w:pPr>
            <w:r>
              <w:rPr>
                <w:color w:val="5B6E60"/>
                <w:sz w:val="16"/>
                <w:szCs w:val="16"/>
              </w:rPr>
              <w:t xml:space="preserve">Kutieskin có thêm Nano Curcumin (hãng công bố kháng viêm mạnh hơn nghệ thường); công bố thêm hăm da, viêm da, lông măng — DKX không công bố các công dụng này.</w:t>
            </w:r>
          </w:p>
        </w:tc>
      </w:tr>
    </w:tbl>
    <w:p>
      <w:pPr>
        <w:spacing w:after="20" w:before="20"/>
      </w:pPr>
      <w:r>
        <w:rPr>
          <w:sz w:val="17"/>
          <w:szCs w:val="17"/>
        </w:rPr>
        <w:t xml:space="preserve">Hoạt chất/công dụng chỉ DKX có: Không có hoạt chất nào DKX có mà 2 đối thủ không có — bộ thảo dược phần lớn trùng lặp.</w:t>
      </w:r>
    </w:p>
    <w:p>
      <w:pPr>
        <w:spacing w:after="20" w:before="20"/>
      </w:pPr>
      <w:r>
        <w:rPr>
          <w:i/>
          <w:iCs/>
          <w:color w:val="5B6E60"/>
          <w:sz w:val="16"/>
          <w:szCs w:val="16"/>
        </w:rPr>
        <w:t xml:space="preserve">Giá web quy đổi: Tắm gội Elemis ~109.000đ/100ml so với Dr.Papie ~50.000đ/100ml và Kutieskin ~64.000đ/100ml — đắt hơn 1,7–2,2 lần.</w:t>
      </w:r>
    </w:p>
    <w:p>
      <w:pPr>
        <w:pageBreakBefore/>
        <w:spacing w:after="0"/>
      </w:pPr>
    </w:p>
    <w:p>
      <w:pPr>
        <w:keepNext/>
        <w:pBdr>
          <w:bottom w:val="single" w:color="4F81BD" w:sz="4" w:space="2"/>
        </w:pBdr>
        <w:spacing w:after="120" w:before="360"/>
        <w:outlineLvl w:val="0"/>
      </w:pPr>
      <w:r>
        <w:rPr>
          <w:rFonts w:ascii="Calibri Light" w:cs="Calibri Light" w:eastAsia="Calibri Light" w:hAnsi="Calibri Light"/>
          <w:b/>
          <w:bCs/>
          <w:color w:val="365F91"/>
          <w:sz w:val="28"/>
          <w:szCs w:val="28"/>
        </w:rPr>
        <w:t xml:space="preserve">8. DA TAY KHÔ RÁT DO RỬA TAY NHIỀU</w:t>
      </w:r>
    </w:p>
    <w:p>
      <w:pPr>
        <w:spacing w:after="20" w:before="20"/>
      </w:pPr>
      <w:r>
        <w:rPr>
          <w:i/>
          <w:iCs/>
          <w:color w:val="5B6E60"/>
          <w:sz w:val="20"/>
          <w:szCs w:val="20"/>
        </w:rPr>
        <w:t xml:space="preserve">Bé đi lớp rửa tay nhiều lần trong ngày, mu bàn tay khô ráp, đỏ, nứt</w:t>
      </w:r>
    </w:p>
    <w:p>
      <w:pPr>
        <w:spacing w:after="20" w:before="2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900"/>
        <w:gridCol w:w="1900"/>
        <w:gridCol w:w="2600"/>
        <w:gridCol w:w="3400"/>
        <w:gridCol w:w="4770"/>
      </w:tblGrid>
      <w:tr>
        <w:trPr>
          <w:tblHeader/>
        </w:trPr>
        <w:tc>
          <w:tcPr>
            <w:tcW w:type="dxa" w:w="19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VẤN ĐỀ DA</w:t>
            </w:r>
          </w:p>
        </w:tc>
        <w:tc>
          <w:tcPr>
            <w:tcW w:type="dxa" w:w="19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BƯỚC XỬ LÝ</w:t>
            </w:r>
          </w:p>
        </w:tc>
        <w:tc>
          <w:tcPr>
            <w:tcW w:type="dxa" w:w="26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SẢN PHẨM</w:t>
            </w:r>
          </w:p>
        </w:tc>
        <w:tc>
          <w:tcPr>
            <w:tcW w:type="dxa" w:w="34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THÀNH PHẦN</w:t>
            </w:r>
          </w:p>
        </w:tc>
        <w:tc>
          <w:tcPr>
            <w:tcW w:type="dxa" w:w="47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CƠ CHẾ TÁC ĐỘNG</w:t>
            </w:r>
          </w:p>
        </w:tc>
      </w:tr>
      <w:tr>
        <w:tc>
          <w:tcPr>
            <w:tcW w:type="dxa" w:w="1900"/>
            <w:vMerge w:val="restart"/>
            <w:tcBorders>
              <w:top w:val="single" w:color="auto" w:sz="4"/>
              <w:left w:val="single" w:color="auto" w:sz="4"/>
              <w:bottom w:val="single" w:color="auto" w:sz="4"/>
              <w:right w:val="single" w:color="auto" w:sz="4"/>
            </w:tcBorders>
            <w:shd w:fill="365F91" w:color="auto" w:val="clear"/>
            <w:tcMar>
              <w:top w:type="dxa" w:w="60"/>
              <w:left w:type="dxa" w:w="108"/>
              <w:bottom w:type="dxa" w:w="60"/>
              <w:right w:type="dxa" w:w="108"/>
            </w:tcMar>
            <w:vAlign w:val="center"/>
          </w:tcPr>
          <w:p>
            <w:pPr>
              <w:spacing w:after="20" w:before="20"/>
            </w:pPr>
            <w:r>
              <w:rPr>
                <w:b/>
                <w:bCs/>
                <w:color w:val="FFFFFF"/>
                <w:sz w:val="22"/>
                <w:szCs w:val="22"/>
              </w:rPr>
              <w:t xml:space="preserve">DA TAY KHÔ RÁT DO RỬA TAY NHIỀU</w:t>
            </w:r>
          </w:p>
          <w:p>
            <w:pPr>
              <w:spacing w:after="20" w:before="20"/>
            </w:pPr>
            <w:r>
              <w:rPr>
                <w:color w:val="FFFFFF"/>
                <w:sz w:val="15"/>
                <w:szCs w:val="15"/>
              </w:rPr>
              <w:t xml:space="preserve">Bé đi lớp rửa tay nhiều lần trong ngày, mu bàn tay khô ráp, đỏ, nứt</w:t>
            </w:r>
          </w:p>
        </w:tc>
        <w:tc>
          <w:tcPr>
            <w:tcW w:type="dxa" w:w="19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0E7490"/>
                <w:sz w:val="19"/>
                <w:szCs w:val="19"/>
              </w:rPr>
              <w:t xml:space="preserve">1. LÀM SẠCH</w:t>
            </w:r>
          </w:p>
        </w:tc>
        <w:tc>
          <w:tcPr>
            <w:tcW w:type="dxa" w:w="26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Bọt rửa tay Elemis</w:t>
            </w:r>
          </w:p>
          <w:p>
            <w:pPr>
              <w:spacing w:after="20" w:before="20"/>
            </w:pPr>
            <w:r>
              <w:rPr>
                <w:color w:val="5B6E60"/>
                <w:sz w:val="16"/>
                <w:szCs w:val="16"/>
              </w:rPr>
              <w:t xml:space="preserve">Chai 250ml · 245.000đ</w:t>
            </w:r>
          </w:p>
          <w:p>
            <w:pPr>
              <w:spacing w:after="20" w:before="20"/>
            </w:pPr>
            <w:r>
              <w:rPr>
                <w:b/>
                <w:bCs/>
                <w:color w:val="2F9036"/>
                <w:sz w:val="15"/>
                <w:szCs w:val="15"/>
              </w:rPr>
              <w:t xml:space="preserve">Bé từ 6 tháng</w:t>
            </w:r>
          </w:p>
        </w:tc>
        <w:tc>
          <w:tcPr>
            <w:tcW w:type="dxa" w:w="34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Cocamidopropyl betaine (Dehyton — chất tạo bọt gốc dầu dừa)</w:t>
            </w:r>
          </w:p>
        </w:tc>
        <w:tc>
          <w:tcPr>
            <w:tcW w:type="dxa" w:w="47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Có đầu ưa nước và đuôi ưa dầu → đuôi bám vào dầu mỡ, bụi bẩn và vi khuẩn trên tay, đầu kéo chúng tan vào nước và trôi đi khi xả. Dịu hơn xà phòng nên không lấy đi quá nhiều lipid của da tay bé.</w:t>
            </w:r>
          </w:p>
        </w:tc>
      </w:tr>
      <w:t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34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Citral (tinh dầu sả chanh), EGCG (trà xanh)</w:t>
            </w:r>
          </w:p>
        </w:tc>
        <w:tc>
          <w:tcPr>
            <w:tcW w:type="dxa" w:w="47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Tiếp xúc với vi khuẩn còn lại trên da tay, phá màng tế bào hoặc ức chế phát triển.</w:t>
            </w:r>
          </w:p>
        </w:tc>
      </w:tr>
      <w:tr>
        <w:tc>
          <w:tcPr>
            <w:vMerge w:val="continue"/>
            <w:tcBorders>
              <w:top w:val="single" w:color="auto" w:sz="4"/>
              <w:left w:val="single" w:color="auto" w:sz="4"/>
              <w:bottom w:val="single" w:color="auto" w:sz="4"/>
              <w:right w:val="single" w:color="auto" w:sz="4"/>
            </w:tcBorders>
          </w:tcPr>
          <w:p/>
        </w:tc>
        <w:tc>
          <w:tcPr>
            <w:tcW w:type="dxa" w:w="19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B45309"/>
                <w:sz w:val="19"/>
                <w:szCs w:val="19"/>
              </w:rPr>
              <w:t xml:space="preserve">2. XỬ LÝ VẤN ĐỀ</w:t>
            </w:r>
          </w:p>
        </w:tc>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Bọt rửa tay Elemis</w:t>
            </w:r>
          </w:p>
          <w:p>
            <w:pPr>
              <w:spacing w:after="20" w:before="20"/>
            </w:pPr>
            <w:r>
              <w:rPr>
                <w:color w:val="5B6E60"/>
                <w:sz w:val="16"/>
                <w:szCs w:val="16"/>
              </w:rPr>
              <w:t xml:space="preserve">Chai 250ml · 245.000đ</w:t>
            </w:r>
          </w:p>
          <w:p>
            <w:pPr>
              <w:spacing w:after="20" w:before="20"/>
            </w:pPr>
            <w:r>
              <w:rPr>
                <w:b/>
                <w:bCs/>
                <w:color w:val="2F9036"/>
                <w:sz w:val="15"/>
                <w:szCs w:val="15"/>
              </w:rPr>
              <w:t xml:space="preserve">Bé từ 6 tháng</w:t>
            </w:r>
          </w:p>
        </w:tc>
        <w:tc>
          <w:tcPr>
            <w:tcW w:type="dxa" w:w="34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Acemannan (lô hội), bisabolol (cúc la mã)</w:t>
            </w:r>
          </w:p>
        </w:tc>
        <w:tc>
          <w:tcPr>
            <w:tcW w:type="dxa" w:w="47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Acemannan làm dịu; bisabolol giảm viêm nhẹ → tay bé rửa nhiều lần trong ngày không bị rát đỏ.</w:t>
            </w:r>
          </w:p>
        </w:tc>
      </w:tr>
      <w:tr>
        <w:tc>
          <w:tcPr>
            <w:vMerge w:val="continue"/>
            <w:tcBorders>
              <w:top w:val="single" w:color="auto" w:sz="4"/>
              <w:left w:val="single" w:color="auto" w:sz="4"/>
              <w:bottom w:val="single" w:color="auto" w:sz="4"/>
              <w:right w:val="single" w:color="auto" w:sz="4"/>
            </w:tcBorders>
          </w:tcPr>
          <w:p/>
        </w:tc>
        <w:tc>
          <w:tcPr>
            <w:tcW w:type="dxa" w:w="19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2F9036"/>
                <w:sz w:val="19"/>
                <w:szCs w:val="19"/>
              </w:rPr>
              <w:t xml:space="preserve">3. NUÔI DƯỠNG &amp; BẢO VỆ</w:t>
            </w:r>
          </w:p>
        </w:tc>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Bọt rửa tay Elemis</w:t>
            </w:r>
          </w:p>
          <w:p>
            <w:pPr>
              <w:spacing w:after="20" w:before="20"/>
            </w:pPr>
            <w:r>
              <w:rPr>
                <w:color w:val="5B6E60"/>
                <w:sz w:val="16"/>
                <w:szCs w:val="16"/>
              </w:rPr>
              <w:t xml:space="preserve">Chai 250ml · 245.000đ</w:t>
            </w:r>
          </w:p>
          <w:p>
            <w:pPr>
              <w:spacing w:after="20" w:before="20"/>
            </w:pPr>
            <w:r>
              <w:rPr>
                <w:b/>
                <w:bCs/>
                <w:color w:val="2F9036"/>
                <w:sz w:val="15"/>
                <w:szCs w:val="15"/>
              </w:rPr>
              <w:t xml:space="preserve">Bé từ 6 tháng</w:t>
            </w:r>
          </w:p>
        </w:tc>
        <w:tc>
          <w:tcPr>
            <w:tcW w:type="dxa" w:w="34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Glycerin, Aquaxyl, acemannan (lô hội)</w:t>
            </w:r>
          </w:p>
        </w:tc>
        <w:tc>
          <w:tcPr>
            <w:tcW w:type="dxa" w:w="47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Bộ dưỡng ẩm kép: glycerin hút ẩm từ không khí giữ trên bề mặt da; Aquaxyl giúp da tự giữ nước từ bên trong; acemannan tạo lớp gel mỏng giữ nước — nên rửa xong tay không khô như dùng xà phòng.</w:t>
            </w:r>
          </w:p>
        </w:tc>
      </w:tr>
      <w:t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Kem bôi da Elemis</w:t>
            </w:r>
          </w:p>
          <w:p>
            <w:pPr>
              <w:spacing w:after="20" w:before="20"/>
            </w:pPr>
            <w:r>
              <w:rPr>
                <w:color w:val="5B6E60"/>
                <w:sz w:val="16"/>
                <w:szCs w:val="16"/>
              </w:rPr>
              <w:t xml:space="preserve">Tuýp 30g · 115.000đ</w:t>
            </w:r>
          </w:p>
          <w:p>
            <w:pPr>
              <w:spacing w:after="20" w:before="20"/>
            </w:pPr>
            <w:r>
              <w:rPr>
                <w:b/>
                <w:bCs/>
                <w:color w:val="2F9036"/>
                <w:sz w:val="15"/>
                <w:szCs w:val="15"/>
              </w:rPr>
              <w:t xml:space="preserve">Từ sơ sinh</w:t>
            </w:r>
          </w:p>
        </w:tc>
        <w:tc>
          <w:tcPr>
            <w:tcW w:type="dxa" w:w="34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Asiaticoside (rau má), Aquaxyl</w:t>
            </w:r>
          </w:p>
        </w:tc>
        <w:tc>
          <w:tcPr>
            <w:tcW w:type="dxa" w:w="47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Với mu bàn tay đã nứt: rau má kích thích da sinh tế bào mới lấp vết nứt; Aquaxyl dưỡng ẩm sâu giữ da mềm.</w:t>
            </w:r>
          </w:p>
        </w:tc>
      </w:tr>
    </w:tbl>
    <w:p>
      <w:pPr>
        <w:spacing w:after="20" w:before="2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00"/>
        <w:gridCol w:w="11570"/>
      </w:tblGrid>
      <w:t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BỘ SẢN PHẨM TƯ VẤN</w:t>
            </w:r>
          </w:p>
        </w:tc>
        <w:tc>
          <w:tcPr>
            <w:tcW w:type="dxa" w:w="115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9"/>
                <w:szCs w:val="19"/>
              </w:rPr>
              <w:t xml:space="preserve">Bọt rửa tay Elemis (245.000đ)</w:t>
            </w:r>
          </w:p>
          <w:p>
            <w:pPr>
              <w:spacing w:after="20" w:before="20"/>
            </w:pPr>
            <w:r>
              <w:rPr>
                <w:color w:val="5B6E60"/>
                <w:sz w:val="17"/>
                <w:szCs w:val="17"/>
              </w:rPr>
              <w:t xml:space="preserve">Bán thêm khi khách muốn chăm kỹ hơn: Kem bôi da Elemis (115.000đ)</w:t>
            </w:r>
          </w:p>
        </w:tc>
      </w:tr>
      <w:t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CÁCH DÙNG</w:t>
            </w:r>
          </w:p>
        </w:tc>
        <w:tc>
          <w:tcPr>
            <w:tcW w:type="dxa" w:w="115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Bọt rửa tay: ⏳ chưa có hướng dẫn trên tài liệu gốc — dạng bọt nên bé tự bơm tự rửa được. Kem bôi: thoa lớp mỏng lên mu bàn tay sau khi rửa, nhất là trước khi đi ngủ.</w:t>
            </w:r>
          </w:p>
        </w:tc>
      </w:tr>
      <w:tr>
        <w:tc>
          <w:tcPr>
            <w:tcW w:type="dxa" w:w="3000"/>
            <w:tcBorders>
              <w:top w:val="single" w:color="auto" w:sz="4"/>
              <w:left w:val="single" w:color="auto" w:sz="4"/>
              <w:bottom w:val="single" w:color="auto" w:sz="4"/>
              <w:right w:val="single" w:color="auto" w:sz="4"/>
            </w:tcBorders>
            <w:shd w:fill="FDF3DF" w:color="auto" w:val="clear"/>
            <w:tcMar>
              <w:top w:type="dxa" w:w="60"/>
              <w:left w:type="dxa" w:w="108"/>
              <w:bottom w:type="dxa" w:w="60"/>
              <w:right w:type="dxa" w:w="108"/>
            </w:tcMar>
            <w:vAlign w:val="center"/>
          </w:tcPr>
          <w:p>
            <w:pPr>
              <w:spacing w:after="20" w:before="20"/>
            </w:pPr>
            <w:r>
              <w:rPr>
                <w:b/>
                <w:bCs/>
                <w:color w:val="8A5A00"/>
                <w:sz w:val="17"/>
                <w:szCs w:val="17"/>
              </w:rPr>
              <w:t xml:space="preserve">LƯU Ý</w:t>
            </w:r>
          </w:p>
        </w:tc>
        <w:tc>
          <w:tcPr>
            <w:tcW w:type="dxa" w:w="11570"/>
            <w:tcBorders>
              <w:top w:val="single" w:color="auto" w:sz="4"/>
              <w:left w:val="single" w:color="auto" w:sz="4"/>
              <w:bottom w:val="single" w:color="auto" w:sz="4"/>
              <w:right w:val="single" w:color="auto" w:sz="4"/>
            </w:tcBorders>
            <w:shd w:fill="FDF3DF" w:color="auto" w:val="clear"/>
            <w:tcMar>
              <w:top w:type="dxa" w:w="60"/>
              <w:left w:type="dxa" w:w="108"/>
              <w:bottom w:type="dxa" w:w="60"/>
              <w:right w:type="dxa" w:w="108"/>
            </w:tcMar>
            <w:vAlign w:val="top"/>
          </w:tcPr>
          <w:p>
            <w:pPr>
              <w:spacing w:after="20" w:before="20"/>
            </w:pPr>
            <w:r>
              <w:rPr>
                <w:sz w:val="18"/>
                <w:szCs w:val="18"/>
              </w:rPr>
              <w:t xml:space="preserve">Bọt rửa tay dành cho </w:t>
            </w:r>
            <w:r>
              <w:rPr>
                <w:b/>
                <w:bCs/>
                <w:sz w:val="18"/>
                <w:szCs w:val="18"/>
              </w:rPr>
              <w:t xml:space="preserve">bé từ 6 tháng</w:t>
            </w:r>
            <w:r>
              <w:rPr>
                <w:sz w:val="18"/>
                <w:szCs w:val="18"/>
              </w:rPr>
              <w:t xml:space="preserve">.</w:t>
            </w:r>
          </w:p>
        </w:tc>
      </w:tr>
      <w:tr>
        <w:tc>
          <w:tcPr>
            <w:tcW w:type="dxa" w:w="300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center"/>
          </w:tcPr>
          <w:p>
            <w:pPr>
              <w:spacing w:after="20" w:before="20"/>
            </w:pPr>
            <w:r>
              <w:rPr>
                <w:b/>
                <w:bCs/>
                <w:color w:val="B3261E"/>
                <w:sz w:val="17"/>
                <w:szCs w:val="17"/>
              </w:rPr>
              <w:t xml:space="preserve">KHUYÊN ĐI KHÁM, ĐỪNG BÁN — KHI</w:t>
            </w:r>
          </w:p>
        </w:tc>
        <w:tc>
          <w:tcPr>
            <w:tcW w:type="dxa" w:w="1157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top"/>
          </w:tcPr>
          <w:p>
            <w:pPr>
              <w:spacing w:after="20" w:before="20"/>
            </w:pPr>
            <w:r>
              <w:rPr>
                <w:sz w:val="18"/>
                <w:szCs w:val="18"/>
              </w:rPr>
              <w:t xml:space="preserve">Tay nứt sâu chảy máu, hoặc nổi mụn nước ngứa nhiều → khuyên đi khám.</w:t>
            </w:r>
          </w:p>
        </w:tc>
      </w:tr>
    </w:tbl>
    <w:p>
      <w:pPr>
        <w:spacing w:after="20" w:before="20"/>
      </w:pPr>
      <w:r>
        <w:t xml:space="preserve"/>
      </w:r>
    </w:p>
    <w:p>
      <w:pPr>
        <w:keepNext/>
        <w:spacing w:after="120" w:before="240"/>
        <w:outlineLvl w:val="1"/>
      </w:pPr>
      <w:r>
        <w:rPr>
          <w:rFonts w:ascii="Calibri Light" w:cs="Calibri Light" w:eastAsia="Calibri Light" w:hAnsi="Calibri Light"/>
          <w:b/>
          <w:bCs/>
          <w:color w:val="4F81BD"/>
          <w:sz w:val="24"/>
          <w:szCs w:val="24"/>
        </w:rPr>
        <w:t xml:space="preserve">SO SÁNH VỚI ĐỐI THỦ THỊ TRƯỜNG</w:t>
      </w:r>
    </w:p>
    <w:p>
      <w:pPr>
        <w:spacing w:after="20" w:before="20"/>
      </w:pPr>
      <w:r>
        <w:rPr>
          <w:i/>
          <w:iCs/>
          <w:color w:val="5B6E60"/>
          <w:sz w:val="15"/>
          <w:szCs w:val="15"/>
        </w:rPr>
        <w:t xml:space="preserve">Giá đối thủ lấy theo giá web (khác giá OTC 01/04/2025 dùng ở "Bộ sản phẩm tư vấn" trên), đối chiếu 15/09/2026. Nguồn: “So sánh thị trường - Nhóm Dành cho bé.md”.</w:t>
      </w:r>
    </w:p>
    <w:p>
      <w:pPr>
        <w:keepNext/>
        <w:spacing w:after="60" w:before="160"/>
      </w:pPr>
      <w:r>
        <w:rPr>
          <w:b/>
          <w:bCs/>
          <w:color w:val="365F91"/>
          <w:sz w:val="20"/>
          <w:szCs w:val="20"/>
        </w:rPr>
        <w:t xml:space="preserve">Bọt rửa tay Elemis</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800"/>
        <w:gridCol w:w="3800"/>
        <w:gridCol w:w="7970"/>
      </w:tblGrid>
      <w:tr>
        <w:trPr>
          <w:tblHeader/>
        </w:trPr>
        <w:tc>
          <w:tcPr>
            <w:tcW w:type="dxa" w:w="28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ĐỐI THỦ</w:t>
            </w:r>
          </w:p>
        </w:tc>
        <w:tc>
          <w:tcPr>
            <w:tcW w:type="dxa" w:w="38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THÀNH PHẦN CHÍNH</w:t>
            </w:r>
          </w:p>
        </w:tc>
        <w:tc>
          <w:tcPr>
            <w:tcW w:type="dxa" w:w="79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TRÙNG / KHÁC HOẠT CHẤT VỚI DKX</w:t>
            </w:r>
          </w:p>
        </w:tc>
      </w:tr>
      <w:tr>
        <w:tc>
          <w:tcPr>
            <w:tcW w:type="dxa" w:w="28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7"/>
                <w:szCs w:val="17"/>
              </w:rPr>
              <w:t xml:space="preserve">Chicco 0M+ — Ý (250ml)</w:t>
            </w:r>
          </w:p>
        </w:tc>
        <w:tc>
          <w:tcPr>
            <w:tcW w:type="dxa" w:w="38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6"/>
                <w:szCs w:val="16"/>
              </w:rPr>
              <w:t xml:space="preserve">96% gốc thực vật: trà xanh, acid lactic, cúc la mã, glycerin thực vật</w:t>
            </w:r>
          </w:p>
        </w:tc>
        <w:tc>
          <w:tcPr>
            <w:tcW w:type="dxa" w:w="79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6"/>
                <w:szCs w:val="16"/>
              </w:rPr>
              <w:t xml:space="preserve">Trùng: trà xanh, cúc la mã</w:t>
            </w:r>
          </w:p>
          <w:p>
            <w:pPr>
              <w:spacing w:after="20" w:before="20"/>
            </w:pPr>
            <w:r>
              <w:rPr>
                <w:color w:val="5B6E60"/>
                <w:sz w:val="16"/>
                <w:szCs w:val="16"/>
              </w:rPr>
              <w:t xml:space="preserve">Chicco đạt chuẩn EU (EC) 1223/2009, không SLS/SLES/BHT/EDTA; DKX có Aquaxyl (công nghệ dưỡng ẩm sinh học) mà Chicco không có.</w:t>
            </w:r>
          </w:p>
        </w:tc>
      </w:tr>
    </w:tbl>
    <w:p>
      <w:pPr>
        <w:spacing w:after="20" w:before="20"/>
      </w:pPr>
      <w:r>
        <w:rPr>
          <w:sz w:val="17"/>
          <w:szCs w:val="17"/>
        </w:rPr>
        <w:t xml:space="preserve">Hoạt chất/công dụng chỉ DKX có: Aquaxyl (dưỡng ẩm sâu) — Chicco không liệt kê thành phần này.</w:t>
      </w:r>
    </w:p>
    <w:p>
      <w:pPr>
        <w:spacing w:after="20" w:before="20"/>
      </w:pPr>
      <w:r>
        <w:rPr>
          <w:i/>
          <w:iCs/>
          <w:color w:val="5B6E60"/>
          <w:sz w:val="16"/>
          <w:szCs w:val="16"/>
        </w:rPr>
        <w:t xml:space="preserve">Giá web quy đổi: Bọt rửa tay Elemis ~142.000đ/100ml so với Chicco ~60.000đ/100ml — đắt hơn khoảng 2,4 lần.</w:t>
      </w:r>
    </w:p>
    <w:p>
      <w:pPr>
        <w:keepNext/>
        <w:spacing w:after="60" w:before="160"/>
      </w:pPr>
      <w:r>
        <w:rPr>
          <w:b/>
          <w:bCs/>
          <w:color w:val="365F91"/>
          <w:sz w:val="20"/>
          <w:szCs w:val="20"/>
        </w:rPr>
        <w:t xml:space="preserve">Kem bôi da Elemis</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800"/>
        <w:gridCol w:w="3800"/>
        <w:gridCol w:w="7970"/>
      </w:tblGrid>
      <w:tr>
        <w:trPr>
          <w:tblHeader/>
        </w:trPr>
        <w:tc>
          <w:tcPr>
            <w:tcW w:type="dxa" w:w="28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ĐỐI THỦ</w:t>
            </w:r>
          </w:p>
        </w:tc>
        <w:tc>
          <w:tcPr>
            <w:tcW w:type="dxa" w:w="38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THÀNH PHẦN CHÍNH</w:t>
            </w:r>
          </w:p>
        </w:tc>
        <w:tc>
          <w:tcPr>
            <w:tcW w:type="dxa" w:w="79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TRÙNG / KHÁC HOẠT CHẤT VỚI DKX</w:t>
            </w:r>
          </w:p>
        </w:tc>
      </w:tr>
      <w:tr>
        <w:tc>
          <w:tcPr>
            <w:tcW w:type="dxa" w:w="28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7"/>
                <w:szCs w:val="17"/>
              </w:rPr>
              <w:t xml:space="preserve">Bepanthen Balm (30g)</w:t>
            </w:r>
          </w:p>
        </w:tc>
        <w:tc>
          <w:tcPr>
            <w:tcW w:type="dxa" w:w="38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6"/>
                <w:szCs w:val="16"/>
              </w:rPr>
              <w:t xml:space="preserve">Dexpanthenol (tiền vitamin B5), Lanolin</w:t>
            </w:r>
          </w:p>
        </w:tc>
        <w:tc>
          <w:tcPr>
            <w:tcW w:type="dxa" w:w="79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6"/>
                <w:szCs w:val="16"/>
              </w:rPr>
              <w:t xml:space="preserve">Không trùng hoạt chất — cơ chế tái tạo da khác nhau</w:t>
            </w:r>
          </w:p>
          <w:p>
            <w:pPr>
              <w:spacing w:after="20" w:before="20"/>
            </w:pPr>
            <w:r>
              <w:rPr>
                <w:color w:val="5B6E60"/>
                <w:sz w:val="16"/>
                <w:szCs w:val="16"/>
              </w:rPr>
              <w:t xml:space="preserve">Bepanthen dùng Dexpanthenol chuyên biệt tái tạo da, còn dùng được cho nứt đầu ti mẹ; DKX dùng kẽm oxyd nano kết hợp rau má + ngải cứu.</w:t>
            </w:r>
          </w:p>
        </w:tc>
      </w:tr>
      <w:tr>
        <w:tc>
          <w:tcPr>
            <w:tcW w:type="dxa" w:w="28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7"/>
                <w:szCs w:val="17"/>
              </w:rPr>
              <w:t xml:space="preserve">Sudocrem (60g)</w:t>
            </w:r>
          </w:p>
        </w:tc>
        <w:tc>
          <w:tcPr>
            <w:tcW w:type="dxa" w:w="38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6"/>
                <w:szCs w:val="16"/>
              </w:rPr>
              <w:t xml:space="preserve">Kẽm oxyd, Lanolin, tinh dầu lavender</w:t>
            </w:r>
          </w:p>
        </w:tc>
        <w:tc>
          <w:tcPr>
            <w:tcW w:type="dxa" w:w="79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6"/>
                <w:szCs w:val="16"/>
              </w:rPr>
              <w:t xml:space="preserve">Trùng kẽm oxyd</w:t>
            </w:r>
          </w:p>
          <w:p>
            <w:pPr>
              <w:spacing w:after="20" w:before="20"/>
            </w:pPr>
            <w:r>
              <w:rPr>
                <w:color w:val="5B6E60"/>
                <w:sz w:val="16"/>
                <w:szCs w:val="16"/>
              </w:rPr>
              <w:t xml:space="preserve">DKX kết hợp kẽm oxyd với thảo dược (rau má, ngải cứu); Sudocrem kết hợp kẽm oxyd với lanolin và lavender.</w:t>
            </w:r>
          </w:p>
        </w:tc>
      </w:tr>
    </w:tbl>
    <w:p>
      <w:pPr>
        <w:spacing w:after="20" w:before="20"/>
      </w:pPr>
      <w:r>
        <w:rPr>
          <w:sz w:val="17"/>
          <w:szCs w:val="17"/>
        </w:rPr>
        <w:t xml:space="preserve">Hoạt chất/công dụng chỉ DKX có: DKX công bố thêm "da bị bỏng do gió/nắng" — không thấy ở Bepanthen/Sudocrem.</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4570"/>
      </w:tblGrid>
      <w:tr>
        <w:tc>
          <w:tcPr>
            <w:tcW w:type="dxa" w:w="14570"/>
            <w:tcBorders>
              <w:top w:val="single" w:color="auto" w:sz="4"/>
              <w:left w:val="single" w:color="auto" w:sz="4"/>
              <w:bottom w:val="single" w:color="auto" w:sz="4"/>
              <w:right w:val="single" w:color="auto" w:sz="4"/>
            </w:tcBorders>
            <w:shd w:fill="FDF3DF" w:color="auto" w:val="clear"/>
            <w:tcMar>
              <w:top w:type="dxa" w:w="60"/>
              <w:left w:type="dxa" w:w="108"/>
              <w:bottom w:type="dxa" w:w="60"/>
              <w:right w:type="dxa" w:w="108"/>
            </w:tcMar>
            <w:vAlign w:val="top"/>
          </w:tcPr>
          <w:p>
            <w:pPr>
              <w:spacing w:after="20" w:before="20"/>
            </w:pPr>
            <w:r>
              <w:rPr>
                <w:b/>
                <w:bCs/>
                <w:color w:val="8A5A00"/>
                <w:sz w:val="17"/>
                <w:szCs w:val="17"/>
              </w:rPr>
              <w:t xml:space="preserve">CẢNH BÁO / MARKETING VS CÔNG BỐ</w:t>
            </w:r>
          </w:p>
          <w:p>
            <w:pPr>
              <w:spacing w:after="20" w:before="20"/>
            </w:pPr>
            <w:r>
              <w:rPr>
                <w:sz w:val="19"/>
                <w:szCs w:val="19"/>
              </w:rPr>
              <w:t xml:space="preserve">Web DKX ghi "100% thiên nhiên, không hương liệu" nhưng thành phần công bố có Hương liệu (Fragrance) và các chất tổng hợp (Propylene glycol, Cremophor RH40, EDTA...) — không nói câu này với khách.</w:t>
            </w:r>
          </w:p>
        </w:tc>
      </w:tr>
    </w:tbl>
    <w:p>
      <w:pPr>
        <w:spacing w:after="20" w:before="20"/>
      </w:pPr>
      <w:r>
        <w:rPr>
          <w:i/>
          <w:iCs/>
          <w:color w:val="5B6E60"/>
          <w:sz w:val="16"/>
          <w:szCs w:val="16"/>
        </w:rPr>
        <w:t xml:space="preserve">Giá web quy đổi: Kem Elemis ~55.700đ/10g so với Bepanthen ~24.000đ/10g và Sudocrem ~19.800đ/10g — đắt hơn rõ rệt.</w:t>
      </w:r>
    </w:p>
    <w:p>
      <w:pPr>
        <w:pageBreakBefore/>
        <w:spacing w:after="0"/>
      </w:pPr>
    </w:p>
    <w:p>
      <w:pPr>
        <w:keepNext/>
        <w:pBdr>
          <w:bottom w:val="single" w:color="4F81BD" w:sz="4" w:space="2"/>
        </w:pBdr>
        <w:spacing w:after="120" w:before="360"/>
        <w:outlineLvl w:val="0"/>
      </w:pPr>
      <w:r>
        <w:rPr>
          <w:rFonts w:ascii="Calibri Light" w:cs="Calibri Light" w:eastAsia="Calibri Light" w:hAnsi="Calibri Light"/>
          <w:b/>
          <w:bCs/>
          <w:color w:val="365F91"/>
          <w:sz w:val="28"/>
          <w:szCs w:val="28"/>
        </w:rPr>
        <w:t xml:space="preserve">9. TƯA LƯỠI, NẤM LƯỠI (ngoài da — hay được hỏi cùng lúc)</w:t>
      </w:r>
    </w:p>
    <w:p>
      <w:pPr>
        <w:spacing w:after="20" w:before="20"/>
      </w:pPr>
      <w:r>
        <w:rPr>
          <w:i/>
          <w:iCs/>
          <w:color w:val="5B6E60"/>
          <w:sz w:val="20"/>
          <w:szCs w:val="20"/>
        </w:rPr>
        <w:t xml:space="preserve">Mảng trắng bám trên lưỡi bé, lau nước không ra; bé bú kém, miệng có mùi</w:t>
      </w:r>
    </w:p>
    <w:p>
      <w:pPr>
        <w:spacing w:after="20" w:before="2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900"/>
        <w:gridCol w:w="1900"/>
        <w:gridCol w:w="2600"/>
        <w:gridCol w:w="3400"/>
        <w:gridCol w:w="4770"/>
      </w:tblGrid>
      <w:tr>
        <w:trPr>
          <w:tblHeader/>
        </w:trPr>
        <w:tc>
          <w:tcPr>
            <w:tcW w:type="dxa" w:w="19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VẤN ĐỀ DA</w:t>
            </w:r>
          </w:p>
        </w:tc>
        <w:tc>
          <w:tcPr>
            <w:tcW w:type="dxa" w:w="19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BƯỚC XỬ LÝ</w:t>
            </w:r>
          </w:p>
        </w:tc>
        <w:tc>
          <w:tcPr>
            <w:tcW w:type="dxa" w:w="26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SẢN PHẨM</w:t>
            </w:r>
          </w:p>
        </w:tc>
        <w:tc>
          <w:tcPr>
            <w:tcW w:type="dxa" w:w="34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THÀNH PHẦN</w:t>
            </w:r>
          </w:p>
        </w:tc>
        <w:tc>
          <w:tcPr>
            <w:tcW w:type="dxa" w:w="47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CƠ CHẾ TÁC ĐỘNG</w:t>
            </w:r>
          </w:p>
        </w:tc>
      </w:tr>
      <w:tr>
        <w:tc>
          <w:tcPr>
            <w:tcW w:type="dxa" w:w="1900"/>
            <w:vMerge w:val="restart"/>
            <w:tcBorders>
              <w:top w:val="single" w:color="auto" w:sz="4"/>
              <w:left w:val="single" w:color="auto" w:sz="4"/>
              <w:bottom w:val="single" w:color="auto" w:sz="4"/>
              <w:right w:val="single" w:color="auto" w:sz="4"/>
            </w:tcBorders>
            <w:shd w:fill="365F91" w:color="auto" w:val="clear"/>
            <w:tcMar>
              <w:top w:type="dxa" w:w="60"/>
              <w:left w:type="dxa" w:w="108"/>
              <w:bottom w:type="dxa" w:w="60"/>
              <w:right w:type="dxa" w:w="108"/>
            </w:tcMar>
            <w:vAlign w:val="center"/>
          </w:tcPr>
          <w:p>
            <w:pPr>
              <w:spacing w:after="20" w:before="20"/>
            </w:pPr>
            <w:r>
              <w:rPr>
                <w:b/>
                <w:bCs/>
                <w:color w:val="FFFFFF"/>
                <w:sz w:val="22"/>
                <w:szCs w:val="22"/>
              </w:rPr>
              <w:t xml:space="preserve">TƯA LƯỠI, NẤM LƯỠI (ngoài da — hay được hỏi cùng lúc)</w:t>
            </w:r>
          </w:p>
          <w:p>
            <w:pPr>
              <w:spacing w:after="20" w:before="20"/>
            </w:pPr>
            <w:r>
              <w:rPr>
                <w:color w:val="FFFFFF"/>
                <w:sz w:val="15"/>
                <w:szCs w:val="15"/>
              </w:rPr>
              <w:t xml:space="preserve">Mảng trắng bám trên lưỡi bé, lau nước không ra; bé bú kém, miệng có mùi</w:t>
            </w:r>
          </w:p>
        </w:tc>
        <w:tc>
          <w:tcPr>
            <w:tcW w:type="dxa" w:w="19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0E7490"/>
                <w:sz w:val="19"/>
                <w:szCs w:val="19"/>
              </w:rPr>
              <w:t xml:space="preserve">1. LÀM SẠCH</w:t>
            </w:r>
          </w:p>
        </w:tc>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Gạc rơ lưỡi Elemis</w:t>
            </w:r>
          </w:p>
          <w:p>
            <w:pPr>
              <w:spacing w:after="20" w:before="20"/>
            </w:pPr>
            <w:r>
              <w:rPr>
                <w:color w:val="5B6E60"/>
                <w:sz w:val="16"/>
                <w:szCs w:val="16"/>
              </w:rPr>
              <w:t xml:space="preserve">Hộp 30 gói · 115.000đ</w:t>
            </w:r>
          </w:p>
          <w:p>
            <w:pPr>
              <w:spacing w:after="20" w:before="20"/>
            </w:pPr>
            <w:r>
              <w:rPr>
                <w:b/>
                <w:bCs/>
                <w:color w:val="2F9036"/>
                <w:sz w:val="15"/>
                <w:szCs w:val="15"/>
              </w:rPr>
              <w:t xml:space="preserve">Từ sơ sinh</w:t>
            </w:r>
          </w:p>
        </w:tc>
        <w:tc>
          <w:tcPr>
            <w:tcW w:type="dxa" w:w="34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Muối ăn (NaCl), glycerin</w:t>
            </w:r>
          </w:p>
        </w:tc>
        <w:tc>
          <w:tcPr>
            <w:tcW w:type="dxa" w:w="47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Muối ăn kết hợp lực lau nhẹ của gạc bóc cặn sữa khỏi niêm mạc — cặn sữa mất đi thì nấm Candida mất nguồn dinh dưỡng; glycerin giữ gạc luôn ẩm để lau không cọ xát làm tổn thương niêm mạc mỏng của bé.</w:t>
            </w:r>
          </w:p>
        </w:tc>
      </w:tr>
      <w:tr>
        <w:tc>
          <w:tcPr>
            <w:vMerge w:val="continue"/>
            <w:tcBorders>
              <w:top w:val="single" w:color="auto" w:sz="4"/>
              <w:left w:val="single" w:color="auto" w:sz="4"/>
              <w:bottom w:val="single" w:color="auto" w:sz="4"/>
              <w:right w:val="single" w:color="auto" w:sz="4"/>
            </w:tcBorders>
          </w:tcPr>
          <w:p/>
        </w:tc>
        <w:tc>
          <w:tcPr>
            <w:tcW w:type="dxa" w:w="19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B45309"/>
                <w:sz w:val="19"/>
                <w:szCs w:val="19"/>
              </w:rPr>
              <w:t xml:space="preserve">2. XỬ LÝ VẤN ĐỀ</w:t>
            </w:r>
          </w:p>
        </w:tc>
        <w:tc>
          <w:tcPr>
            <w:tcW w:type="dxa" w:w="26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Gạc rơ lưỡi Elemis</w:t>
            </w:r>
          </w:p>
          <w:p>
            <w:pPr>
              <w:spacing w:after="20" w:before="20"/>
            </w:pPr>
            <w:r>
              <w:rPr>
                <w:color w:val="5B6E60"/>
                <w:sz w:val="16"/>
                <w:szCs w:val="16"/>
              </w:rPr>
              <w:t xml:space="preserve">Hộp 30 gói · 115.000đ</w:t>
            </w:r>
          </w:p>
          <w:p>
            <w:pPr>
              <w:spacing w:after="20" w:before="20"/>
            </w:pPr>
            <w:r>
              <w:rPr>
                <w:b/>
                <w:bCs/>
                <w:color w:val="2F9036"/>
                <w:sz w:val="15"/>
                <w:szCs w:val="15"/>
              </w:rPr>
              <w:t xml:space="preserve">Từ sơ sinh</w:t>
            </w:r>
          </w:p>
        </w:tc>
        <w:tc>
          <w:tcPr>
            <w:tcW w:type="dxa" w:w="34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Natri bicarbonate</w:t>
            </w:r>
          </w:p>
        </w:tc>
        <w:tc>
          <w:tcPr>
            <w:tcW w:type="dxa" w:w="47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Cặn sữa lên men làm miệng bé chua (acid) — môi trường nấm Candida ưa thích; natri bicarbonate trung hoà acid này, khoang miệng bớt chua → nấm khó phát triển tiếp.</w:t>
            </w:r>
          </w:p>
        </w:tc>
      </w:tr>
      <w:t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34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Allicin, diallyl disulfide (hẹ); EGCG (chè xanh); acid boric; flavonoid, tannin, saponin (rau ngót)</w:t>
            </w:r>
          </w:p>
        </w:tc>
        <w:tc>
          <w:tcPr>
            <w:tcW w:type="dxa" w:w="47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Allicin và diallyl disulfide ức chế vi khuẩn và nấm; EGCG kìm vi khuẩn gây viêm nướu; acid boric kìm hãm nấm và vi khuẩn còn sót; nhóm flavonoid – tannin – saponin của rau ngót ức chế vi khuẩn, có tính thanh nhiệt, được dùng rơ lưỡi phòng tưa cho trẻ.</w:t>
            </w:r>
          </w:p>
        </w:tc>
      </w:tr>
      <w:tr>
        <w:tc>
          <w:tcPr>
            <w:vMerge w:val="continue"/>
            <w:tcBorders>
              <w:top w:val="single" w:color="auto" w:sz="4"/>
              <w:left w:val="single" w:color="auto" w:sz="4"/>
              <w:bottom w:val="single" w:color="auto" w:sz="4"/>
              <w:right w:val="single" w:color="auto" w:sz="4"/>
            </w:tcBorders>
          </w:tcPr>
          <w:p/>
        </w:tc>
        <w:tc>
          <w:tcPr>
            <w:tcW w:type="dxa" w:w="19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2F9036"/>
                <w:sz w:val="19"/>
                <w:szCs w:val="19"/>
              </w:rPr>
              <w:t xml:space="preserve">3. NUÔI DƯỠNG &amp; BẢO VỆ</w:t>
            </w:r>
          </w:p>
        </w:tc>
        <w:tc>
          <w:tcPr>
            <w:tcW w:type="dxa" w:w="26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Gạc rơ lưỡi Elemis</w:t>
            </w:r>
          </w:p>
          <w:p>
            <w:pPr>
              <w:spacing w:after="20" w:before="20"/>
            </w:pPr>
            <w:r>
              <w:rPr>
                <w:color w:val="5B6E60"/>
                <w:sz w:val="16"/>
                <w:szCs w:val="16"/>
              </w:rPr>
              <w:t xml:space="preserve">Hộp 30 gói · 115.000đ</w:t>
            </w:r>
          </w:p>
          <w:p>
            <w:pPr>
              <w:spacing w:after="20" w:before="20"/>
            </w:pPr>
            <w:r>
              <w:rPr>
                <w:b/>
                <w:bCs/>
                <w:color w:val="2F9036"/>
                <w:sz w:val="15"/>
                <w:szCs w:val="15"/>
              </w:rPr>
              <w:t xml:space="preserve">Từ sơ sinh</w:t>
            </w:r>
          </w:p>
        </w:tc>
        <w:tc>
          <w:tcPr>
            <w:tcW w:type="dxa" w:w="34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Xylitol</w:t>
            </w:r>
          </w:p>
        </w:tc>
        <w:tc>
          <w:tcPr>
            <w:tcW w:type="dxa" w:w="47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Vi khuẩn gây sâu răng (Streptococcus mutans) ăn đường và thải ra acid ăn mòn men răng; xylitol là “đường” mà vi khuẩn này không lên men được → không sinh acid, mảng bám khó hình thành thêm, miệng bớt hôi.</w:t>
            </w:r>
          </w:p>
        </w:tc>
      </w:tr>
      <w:t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34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Bisabolol, apigenin (cúc la mã — chỉ có ở bản không mùi)</w:t>
            </w:r>
          </w:p>
        </w:tc>
        <w:tc>
          <w:tcPr>
            <w:tcW w:type="dxa" w:w="47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Làm dịu niêm mạc đang sưng; thao tác lau nhẹ nướu cũng tạo cảm giác dễ chịu cho bé khi mọc răng.</w:t>
            </w:r>
          </w:p>
        </w:tc>
      </w:tr>
    </w:tbl>
    <w:p>
      <w:pPr>
        <w:spacing w:after="20" w:before="2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00"/>
        <w:gridCol w:w="11570"/>
      </w:tblGrid>
      <w:t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BỘ SẢN PHẨM TƯ VẤN</w:t>
            </w:r>
          </w:p>
        </w:tc>
        <w:tc>
          <w:tcPr>
            <w:tcW w:type="dxa" w:w="115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9"/>
                <w:szCs w:val="19"/>
              </w:rPr>
              <w:t xml:space="preserve">Gạc rơ lưỡi Elemis (115.000đ)</w:t>
            </w:r>
          </w:p>
        </w:tc>
      </w:tr>
      <w:t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CÁCH DÙNG</w:t>
            </w:r>
          </w:p>
        </w:tc>
        <w:tc>
          <w:tcPr>
            <w:tcW w:type="dxa" w:w="115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Gạc rơ lưỡi: rửa tay, xé gói, đeo gạc vào ngón trỏ, lau nhẹ má trong → nướu → lưỡi (từ trong ra ngoài). Rơ </w:t>
            </w:r>
            <w:r>
              <w:rPr>
                <w:b/>
                <w:bCs/>
                <w:sz w:val="18"/>
                <w:szCs w:val="18"/>
              </w:rPr>
              <w:t xml:space="preserve">1–2 lần/ngày, sau bú 30 phút</w:t>
            </w:r>
            <w:r>
              <w:rPr>
                <w:sz w:val="18"/>
                <w:szCs w:val="18"/>
              </w:rPr>
              <w:t xml:space="preserve">; bé đang tưa thì 3 lần/ngày. </w:t>
            </w:r>
            <w:r>
              <w:rPr>
                <w:b/>
                <w:bCs/>
                <w:sz w:val="18"/>
                <w:szCs w:val="18"/>
              </w:rPr>
              <w:t xml:space="preserve">Mỗi gói dùng 1 lần</w:t>
            </w:r>
            <w:r>
              <w:rPr>
                <w:sz w:val="18"/>
                <w:szCs w:val="18"/>
              </w:rPr>
              <w:t xml:space="preserve">, không dùng lại.</w:t>
            </w:r>
          </w:p>
        </w:tc>
      </w:tr>
      <w:tr>
        <w:tc>
          <w:tcPr>
            <w:tcW w:type="dxa" w:w="3000"/>
            <w:tcBorders>
              <w:top w:val="single" w:color="auto" w:sz="4"/>
              <w:left w:val="single" w:color="auto" w:sz="4"/>
              <w:bottom w:val="single" w:color="auto" w:sz="4"/>
              <w:right w:val="single" w:color="auto" w:sz="4"/>
            </w:tcBorders>
            <w:shd w:fill="FDF3DF" w:color="auto" w:val="clear"/>
            <w:tcMar>
              <w:top w:type="dxa" w:w="60"/>
              <w:left w:type="dxa" w:w="108"/>
              <w:bottom w:type="dxa" w:w="60"/>
              <w:right w:type="dxa" w:w="108"/>
            </w:tcMar>
            <w:vAlign w:val="center"/>
          </w:tcPr>
          <w:p>
            <w:pPr>
              <w:spacing w:after="20" w:before="20"/>
            </w:pPr>
            <w:r>
              <w:rPr>
                <w:b/>
                <w:bCs/>
                <w:color w:val="8A5A00"/>
                <w:sz w:val="17"/>
                <w:szCs w:val="17"/>
              </w:rPr>
              <w:t xml:space="preserve">LƯU Ý</w:t>
            </w:r>
          </w:p>
        </w:tc>
        <w:tc>
          <w:tcPr>
            <w:tcW w:type="dxa" w:w="11570"/>
            <w:tcBorders>
              <w:top w:val="single" w:color="auto" w:sz="4"/>
              <w:left w:val="single" w:color="auto" w:sz="4"/>
              <w:bottom w:val="single" w:color="auto" w:sz="4"/>
              <w:right w:val="single" w:color="auto" w:sz="4"/>
            </w:tcBorders>
            <w:shd w:fill="FDF3DF" w:color="auto" w:val="clear"/>
            <w:tcMar>
              <w:top w:type="dxa" w:w="60"/>
              <w:left w:type="dxa" w:w="108"/>
              <w:bottom w:type="dxa" w:w="60"/>
              <w:right w:type="dxa" w:w="108"/>
            </w:tcMar>
            <w:vAlign w:val="top"/>
          </w:tcPr>
          <w:p>
            <w:pPr>
              <w:spacing w:after="20" w:before="20"/>
            </w:pPr>
            <w:r>
              <w:rPr>
                <w:sz w:val="18"/>
                <w:szCs w:val="18"/>
              </w:rPr>
              <w:t xml:space="preserve">Đây </w:t>
            </w:r>
            <w:r>
              <w:rPr>
                <w:b/>
                <w:bCs/>
                <w:sz w:val="18"/>
                <w:szCs w:val="18"/>
              </w:rPr>
              <w:t xml:space="preserve">không phải vấn đề ngoài da</w:t>
            </w:r>
            <w:r>
              <w:rPr>
                <w:sz w:val="18"/>
                <w:szCs w:val="18"/>
              </w:rPr>
              <w:t xml:space="preserve">, nhưng mẹ rất hay hỏi cùng lúc với các vấn đề da nên đưa vào kit. Bản </w:t>
            </w:r>
            <w:r>
              <w:rPr>
                <w:b/>
                <w:bCs/>
                <w:sz w:val="18"/>
                <w:szCs w:val="18"/>
              </w:rPr>
              <w:t xml:space="preserve">hương dưa lưới</w:t>
            </w:r>
            <w:r>
              <w:rPr>
                <w:sz w:val="18"/>
                <w:szCs w:val="18"/>
              </w:rPr>
              <w:t xml:space="preserve"> bé dễ hợp tác hơn; bản </w:t>
            </w:r>
            <w:r>
              <w:rPr>
                <w:b/>
                <w:bCs/>
                <w:sz w:val="18"/>
                <w:szCs w:val="18"/>
              </w:rPr>
              <w:t xml:space="preserve">không mùi</w:t>
            </w:r>
            <w:r>
              <w:rPr>
                <w:sz w:val="18"/>
                <w:szCs w:val="18"/>
              </w:rPr>
              <w:t xml:space="preserve"> cho bé nhạy mùi hay ọe, và có thêm cúc la mã làm dịu nướu.</w:t>
            </w:r>
          </w:p>
        </w:tc>
      </w:tr>
      <w:tr>
        <w:tc>
          <w:tcPr>
            <w:tcW w:type="dxa" w:w="300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center"/>
          </w:tcPr>
          <w:p>
            <w:pPr>
              <w:spacing w:after="20" w:before="20"/>
            </w:pPr>
            <w:r>
              <w:rPr>
                <w:b/>
                <w:bCs/>
                <w:color w:val="B3261E"/>
                <w:sz w:val="17"/>
                <w:szCs w:val="17"/>
              </w:rPr>
              <w:t xml:space="preserve">KHUYÊN ĐI KHÁM, ĐỪNG BÁN — KHI</w:t>
            </w:r>
          </w:p>
        </w:tc>
        <w:tc>
          <w:tcPr>
            <w:tcW w:type="dxa" w:w="1157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top"/>
          </w:tcPr>
          <w:p>
            <w:pPr>
              <w:spacing w:after="20" w:before="20"/>
            </w:pPr>
            <w:r>
              <w:rPr>
                <w:sz w:val="18"/>
                <w:szCs w:val="18"/>
              </w:rPr>
              <w:t xml:space="preserve">Mảng trắng dày lau không ra, bé bỏ bú hoàn toàn, sốt hoặc quấy nhiều → khuyên mẹ đưa bé đi khám.</w:t>
            </w:r>
          </w:p>
        </w:tc>
      </w:tr>
    </w:tbl>
    <w:p>
      <w:pPr>
        <w:spacing w:after="20" w:before="20"/>
      </w:pPr>
      <w:r>
        <w:t xml:space="preserve"/>
      </w:r>
    </w:p>
    <w:p>
      <w:pPr>
        <w:keepNext/>
        <w:spacing w:after="120" w:before="240"/>
        <w:outlineLvl w:val="1"/>
      </w:pPr>
      <w:r>
        <w:rPr>
          <w:rFonts w:ascii="Calibri Light" w:cs="Calibri Light" w:eastAsia="Calibri Light" w:hAnsi="Calibri Light"/>
          <w:b/>
          <w:bCs/>
          <w:color w:val="4F81BD"/>
          <w:sz w:val="24"/>
          <w:szCs w:val="24"/>
        </w:rPr>
        <w:t xml:space="preserve">SO SÁNH VỚI ĐỐI THỦ THỊ TRƯỜNG</w:t>
      </w:r>
    </w:p>
    <w:p>
      <w:pPr>
        <w:spacing w:after="20" w:before="20"/>
      </w:pPr>
      <w:r>
        <w:rPr>
          <w:i/>
          <w:iCs/>
          <w:color w:val="5B6E60"/>
          <w:sz w:val="15"/>
          <w:szCs w:val="15"/>
        </w:rPr>
        <w:t xml:space="preserve">Giá đối thủ lấy theo giá web (khác giá OTC 01/04/2025 dùng ở "Bộ sản phẩm tư vấn" trên), đối chiếu 15/09/2026. Nguồn: “So sánh thị trường - Nhóm Dành cho bé.md”.</w:t>
      </w:r>
    </w:p>
    <w:p>
      <w:pPr>
        <w:keepNext/>
        <w:spacing w:after="60" w:before="160"/>
      </w:pPr>
      <w:r>
        <w:rPr>
          <w:b/>
          <w:bCs/>
          <w:color w:val="365F91"/>
          <w:sz w:val="20"/>
          <w:szCs w:val="20"/>
        </w:rPr>
        <w:t xml:space="preserve">Gạc rơ lưỡi Elemis</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800"/>
        <w:gridCol w:w="3800"/>
        <w:gridCol w:w="7970"/>
      </w:tblGrid>
      <w:tr>
        <w:trPr>
          <w:tblHeader/>
        </w:trPr>
        <w:tc>
          <w:tcPr>
            <w:tcW w:type="dxa" w:w="28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ĐỐI THỦ</w:t>
            </w:r>
          </w:p>
        </w:tc>
        <w:tc>
          <w:tcPr>
            <w:tcW w:type="dxa" w:w="38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THÀNH PHẦN CHÍNH</w:t>
            </w:r>
          </w:p>
        </w:tc>
        <w:tc>
          <w:tcPr>
            <w:tcW w:type="dxa" w:w="79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TRÙNG / KHÁC HOẠT CHẤT VỚI DKX</w:t>
            </w:r>
          </w:p>
        </w:tc>
      </w:tr>
      <w:tr>
        <w:tc>
          <w:tcPr>
            <w:tcW w:type="dxa" w:w="28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7"/>
                <w:szCs w:val="17"/>
              </w:rPr>
              <w:t xml:space="preserve">Gạc răng miệng Dr.Papie (30 gói)</w:t>
            </w:r>
          </w:p>
        </w:tc>
        <w:tc>
          <w:tcPr>
            <w:tcW w:type="dxa" w:w="38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6"/>
                <w:szCs w:val="16"/>
              </w:rPr>
              <w:t xml:space="preserve">Xylitol, NaCl, NaHCO3, dịch chiết lá hẹ</w:t>
            </w:r>
          </w:p>
        </w:tc>
        <w:tc>
          <w:tcPr>
            <w:tcW w:type="dxa" w:w="79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6"/>
                <w:szCs w:val="16"/>
              </w:rPr>
              <w:t xml:space="preserve">Trùng: Xylitol, NaCl, NaHCO3, hẹ</w:t>
            </w:r>
          </w:p>
          <w:p>
            <w:pPr>
              <w:spacing w:after="20" w:before="20"/>
            </w:pPr>
            <w:r>
              <w:rPr>
                <w:color w:val="5B6E60"/>
                <w:sz w:val="16"/>
                <w:szCs w:val="16"/>
              </w:rPr>
              <w:t xml:space="preserve">DKX có thêm rau ngót, chè xanh/cúc la mã và acid boric; Dr.Papie công thức đơn giản hơn, chỉ có hẹ là dược liệu chính.</w:t>
            </w:r>
          </w:p>
        </w:tc>
      </w:tr>
    </w:tbl>
    <w:p>
      <w:pPr>
        <w:spacing w:after="20" w:before="20"/>
      </w:pPr>
      <w:r>
        <w:rPr>
          <w:sz w:val="17"/>
          <w:szCs w:val="17"/>
        </w:rPr>
        <w:t xml:space="preserve">Hoạt chất/công dụng chỉ DKX có: Thêm rau ngót, chè xanh/cúc la mã — công thức đa dạng dược liệu hơn Dr.Papie.</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4570"/>
      </w:tblGrid>
      <w:tr>
        <w:tc>
          <w:tcPr>
            <w:tcW w:type="dxa" w:w="14570"/>
            <w:tcBorders>
              <w:top w:val="single" w:color="auto" w:sz="4"/>
              <w:left w:val="single" w:color="auto" w:sz="4"/>
              <w:bottom w:val="single" w:color="auto" w:sz="4"/>
              <w:right w:val="single" w:color="auto" w:sz="4"/>
            </w:tcBorders>
            <w:shd w:fill="FDF3DF" w:color="auto" w:val="clear"/>
            <w:tcMar>
              <w:top w:type="dxa" w:w="60"/>
              <w:left w:type="dxa" w:w="108"/>
              <w:bottom w:type="dxa" w:w="60"/>
              <w:right w:type="dxa" w:w="108"/>
            </w:tcMar>
            <w:vAlign w:val="top"/>
          </w:tcPr>
          <w:p>
            <w:pPr>
              <w:spacing w:after="20" w:before="20"/>
            </w:pPr>
            <w:r>
              <w:rPr>
                <w:b/>
                <w:bCs/>
                <w:color w:val="8A5A00"/>
                <w:sz w:val="17"/>
                <w:szCs w:val="17"/>
              </w:rPr>
              <w:t xml:space="preserve">CẢNH BÁO / MARKETING VS CÔNG BỐ</w:t>
            </w:r>
          </w:p>
          <w:p>
            <w:pPr>
              <w:spacing w:after="20" w:before="20"/>
            </w:pPr>
            <w:r>
              <w:rPr>
                <w:sz w:val="19"/>
                <w:szCs w:val="19"/>
              </w:rPr>
              <w:t xml:space="preserve">⚠️ CẢNH BÁO AN TOÀN CHƯA XÁC MINH: gạc rơ lưỡi Elemis chứa acid boric. Theo dược thư, không dùng dạng bôi/thuốc mỡ chứa acid boric cho trẻ dưới 2 tuổi. Sản phẩm công bố dùng "từ sơ sinh" và bôi trực tiếp khoang miệng. Chưa có số liệu nồng độ cụ thể nên KHÔNG kết luận an toàn hay nguy hiểm — phải hỏi lại R&amp;D/QA trước khi tư vấn khách. Dr.Papie không có acid boric trong thành phần công bố mà tìm được.</w:t>
            </w:r>
          </w:p>
        </w:tc>
      </w:tr>
    </w:tbl>
    <w:p>
      <w:pPr>
        <w:spacing w:after="20" w:before="20"/>
      </w:pPr>
      <w:r>
        <w:rPr>
          <w:i/>
          <w:iCs/>
          <w:color w:val="5B6E60"/>
          <w:sz w:val="16"/>
          <w:szCs w:val="16"/>
        </w:rPr>
        <w:t xml:space="preserve">Giá quy đổi ngang nhau theo hộp 30 gói — không có chênh lệch đáng kể ghi nhận được.</w:t>
      </w:r>
    </w:p>
    <w:p>
      <w:pPr>
        <w:pageBreakBefore/>
        <w:spacing w:after="0"/>
      </w:pPr>
    </w:p>
    <w:p>
      <w:pPr>
        <w:keepNext/>
        <w:pBdr>
          <w:bottom w:val="single" w:color="4F81BD" w:sz="4" w:space="2"/>
        </w:pBdr>
        <w:spacing w:after="120" w:before="360"/>
        <w:outlineLvl w:val="0"/>
      </w:pPr>
      <w:r>
        <w:rPr>
          <w:rFonts w:ascii="Calibri Light" w:cs="Calibri Light" w:eastAsia="Calibri Light" w:hAnsi="Calibri Light"/>
          <w:b/>
          <w:bCs/>
          <w:color w:val="365F91"/>
          <w:sz w:val="28"/>
          <w:szCs w:val="28"/>
        </w:rPr>
        <w:t xml:space="preserve">BA SẢN PHẨM NGOÀI PHẠM VI KIT NÀY</w:t>
      </w:r>
    </w:p>
    <w:p>
      <w:pPr>
        <w:spacing w:after="20" w:before="20"/>
      </w:pPr>
      <w:r>
        <w:rPr>
          <w:sz w:val="19"/>
          <w:szCs w:val="19"/>
        </w:rPr>
        <w:t xml:space="preserve">Kit này chỉ gồm các sản phẩm dùng cho bé. Ba sản phẩm còn lại trong báo giá OTC dành cho mẹ, không xếp theo vấn đề da bé được: Cốm lợi sữa Curmilk (235.000đ), Bọt vệ sinh phụ nữ Yaocare Women (135.000đ), Nước tắm bà đẻ Dao’Spa Mama (385.000đ). Khi mẹ mua đồ cho bé, vẫn nên hỏi thêm một câu về nhu cầu của chính mẹ.</w:t>
      </w:r>
    </w:p>
    <w:p>
      <w:pPr>
        <w:spacing w:after="20" w:before="20"/>
      </w:pPr>
      <w:r>
        <w:t xml:space="preserve"/>
      </w:r>
    </w:p>
    <w:p>
      <w:pPr>
        <w:keepNext/>
        <w:pBdr>
          <w:bottom w:val="single" w:color="4F81BD" w:sz="4" w:space="2"/>
        </w:pBdr>
        <w:spacing w:after="120" w:before="360"/>
        <w:outlineLvl w:val="0"/>
      </w:pPr>
      <w:r>
        <w:rPr>
          <w:rFonts w:ascii="Calibri Light" w:cs="Calibri Light" w:eastAsia="Calibri Light" w:hAnsi="Calibri Light"/>
          <w:b/>
          <w:bCs/>
          <w:color w:val="365F91"/>
          <w:sz w:val="28"/>
          <w:szCs w:val="28"/>
        </w:rPr>
        <w:t xml:space="preserve">NHỮNG CHỖ CÒN CHỜ CÔNG TY XÁC NHẬN</w:t>
      </w:r>
    </w:p>
    <w:p>
      <w:pPr>
        <w:pStyle w:val="ListParagraph"/>
        <w:numPr>
          <w:ilvl w:val="0"/>
          <w:numId w:val="1"/>
        </w:numPr>
        <w:spacing w:after="40" w:before="40"/>
      </w:pPr>
      <w:r>
        <w:rPr>
          <w:sz w:val="18"/>
          <w:szCs w:val="18"/>
        </w:rPr>
        <w:t xml:space="preserve">Cách dùng của Elemis Gold, Dầu massage Oriky và Bọt rửa tay chưa có trên tài liệu gốc — cần chụp hướng dẫn in trên bao bì rồi điền vào ô “Cách dùng”.</w:t>
      </w:r>
    </w:p>
    <w:p>
      <w:pPr>
        <w:pStyle w:val="ListParagraph"/>
        <w:numPr>
          <w:ilvl w:val="0"/>
          <w:numId w:val="1"/>
        </w:numPr>
        <w:spacing w:after="40" w:before="40"/>
      </w:pPr>
      <w:r>
        <w:rPr>
          <w:sz w:val="18"/>
          <w:szCs w:val="18"/>
        </w:rPr>
        <w:t xml:space="preserve">Giá: kit này dùng giá báo giá OTC 01/04/2025. Bộ sell-out kit gốc của công ty dùng giá web, cao hơn. Chưa chốt dùng bảng giá nào.</w:t>
      </w:r>
    </w:p>
    <w:p>
      <w:pPr>
        <w:pStyle w:val="ListParagraph"/>
        <w:numPr>
          <w:ilvl w:val="0"/>
          <w:numId w:val="1"/>
        </w:numPr>
        <w:spacing w:after="40" w:before="40"/>
      </w:pPr>
      <w:r>
        <w:rPr>
          <w:sz w:val="18"/>
          <w:szCs w:val="18"/>
        </w:rPr>
        <w:t xml:space="preserve">Cách xử lý ca rôm sảy, mụn nhọt: bộ slide công ty hướng dẫn xoa trực tiếp lên da 1–2 phút rồi tắm; file kit docx lại hướng dẫn pha 1ml + 10ml nước thấm 10–20 phút. Kit này dùng cách của bộ slide. Cần chốt một cách duy nhất.</w:t>
      </w:r>
    </w:p>
    <w:p>
      <w:pPr>
        <w:pStyle w:val="ListParagraph"/>
        <w:numPr>
          <w:ilvl w:val="0"/>
          <w:numId w:val="1"/>
        </w:numPr>
        <w:spacing w:after="40" w:before="40"/>
      </w:pPr>
      <w:r>
        <w:rPr>
          <w:sz w:val="18"/>
          <w:szCs w:val="18"/>
        </w:rPr>
        <w:t xml:space="preserve">Bộ slide công ty có ghi “bé bị hăm chỉ cần 2–4 ngày dùng Elemis sẽ hết hoàn toàn” và “chàm sữa 7–12 ngày mới hết hoàn toàn”. Kit này không đưa vào vì mâu thuẫn với quy tắc không hứa thời gian. Cần hỏi bộ phận phụ trách xem NVBH có được nói không.</w:t>
      </w:r>
    </w:p>
    <w:sectPr>
      <w:pgSz w:w="11906" w:h="16838" w:orient="landscape"/>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pPr>
        <w:spacing w:after="120" w:line="264"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2026-09-23T02:08:25.376Z</dcterms:created>
  <dcterms:modified xsi:type="dcterms:W3CDTF">2026-09-23T02:08:25.376Z</dcterms:modified>
</cp:coreProperties>
</file>

<file path=docProps/custom.xml><?xml version="1.0" encoding="utf-8"?>
<Properties xmlns="http://schemas.openxmlformats.org/officeDocument/2006/custom-properties" xmlns:vt="http://schemas.openxmlformats.org/officeDocument/2006/docPropsVTypes"/>
</file>