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Fnides</w:t>
      </w:r>
    </w:p>
    <w:p>
      <w:r>
        <w:t>Grandeza: Força</w:t>
      </w:r>
    </w:p>
    <w:p>
      <w:r>
        <w:t>Tipo: Fx</w:t>
      </w:r>
    </w:p>
    <w:p>
      <w:r>
        <w:t>Material: AISI H11 hot work tool steel (50 HRC)</w:t>
      </w:r>
    </w:p>
    <w:p>
      <w:r>
        <w:t>Ferramenta: CC650</w:t>
      </w:r>
    </w:p>
    <w:p>
      <w:r>
        <w:t>Número de experimentos: 27</w:t>
      </w:r>
    </w:p>
    <w:p>
      <w:r>
        <w:t>Observações:</w:t>
        <w:br/>
        <w:t>Toolholder: PSBNR2525M12</w:t>
        <w:br/>
        <w:t>Lathe: SN40C 6,6 kW</w:t>
        <w:br/>
        <w:t>Dynamometer: 9257 B</w:t>
        <w:br/>
        <w:t>Diameter: 72 mm</w:t>
        <w:br/>
        <w:t>Dry conditions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29.34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132.6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74.64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32.71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66.33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130.72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70.27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106.26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117.09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85.64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29.24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66.27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138.19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35.03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33.26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32.69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101.46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64.05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122.67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27.68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117.09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76.13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66.75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23</w:t>
      </w:r>
    </w:p>
    <w:p>
      <w:r>
        <w:t>Taxa de aprendizado: 1.000000e-02</w:t>
      </w:r>
    </w:p>
    <w:p>
      <w:r>
        <w:t>Número de épocas: 472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3.34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6.94</w:t>
      </w:r>
    </w:p>
    <w:p>
      <w:pPr>
        <w:pStyle w:val="ListBullet"/>
      </w:pPr>
      <w:r>
        <w:t>RMSE: 2.63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x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1.33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3.68</w:t>
      </w:r>
    </w:p>
    <w:p>
      <w:pPr>
        <w:pStyle w:val="ListBullet"/>
      </w:pPr>
      <w:r>
        <w:t>RMSE: 1.92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x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[[ 2.79378504e-01 -1.17008351e-01 -2.28637569e-02 -5.42241096e-01</w:t>
        <w:br/>
        <w:t xml:space="preserve">  -9.40730050e-02  8.50324752e-04 -7.83744380e-02  1.57656252e-01</w:t>
        <w:br/>
        <w:t xml:space="preserve">   2.41624147e-01 -2.33465359e-01 -2.73736626e-01  1.00941464e-01</w:t>
        <w:br/>
        <w:t xml:space="preserve">  -4.20677885e-02  1.89616412e-01  2.46502943e-02 -1.58878177e-01</w:t>
        <w:br/>
        <w:t xml:space="preserve">  -1.37472928e-01  6.13367036e-02 -1.14012964e-01  1.85146645e-01</w:t>
        <w:br/>
        <w:t xml:space="preserve">   3.33915174e-01  1.22940764e-02  8.72071013e-02]</w:t>
        <w:br/>
        <w:t xml:space="preserve"> [ 6.97051728e-05 -2.08221853e-01 -3.01350385e-01  5.68106174e-01</w:t>
        <w:br/>
        <w:t xml:space="preserve">   1.52408406e-01  5.21268249e-01 -8.23614281e-03 -3.57577115e-01</w:t>
        <w:br/>
        <w:t xml:space="preserve">  -4.74955171e-01 -2.60659695e-01 -1.28146052e-01 -1.98746338e-01</w:t>
        <w:br/>
        <w:t xml:space="preserve">  -3.60542327e-01  5.82384884e-01  3.80737364e-01 -1.25430554e-01</w:t>
        <w:br/>
        <w:t xml:space="preserve">  -2.68037379e-01  4.04264659e-01  3.89749914e-01  1.92603409e-01</w:t>
        <w:br/>
        <w:t xml:space="preserve">   1.36301473e-01  1.69945702e-01  3.76093864e-01]</w:t>
        <w:br/>
        <w:t xml:space="preserve"> [ 2.04285622e-01 -1.42843172e-01  1.95562467e-01  7.43782759e-01</w:t>
        <w:br/>
        <w:t xml:space="preserve">   5.74405849e-01  7.79550299e-02  2.07738932e-02  1.44295478e-02</w:t>
        <w:br/>
        <w:t xml:space="preserve">  -3.80432695e-01  4.10934895e-01 -1.95081756e-01  1.99156299e-01</w:t>
        <w:br/>
        <w:t xml:space="preserve">  -2.62008190e-01 -5.43597162e-01  1.72943562e-01 -5.76226890e-01</w:t>
        <w:br/>
        <w:t xml:space="preserve">  -1.77223995e-01 -6.61912337e-02  2.47681424e-01 -2.55200654e-01</w:t>
        <w:br/>
        <w:t xml:space="preserve">   1.92839697e-01  4.05142307e-01 -5.51488936e-01]]</w:t>
      </w:r>
    </w:p>
    <w:p>
      <w:r>
        <w:t>Bias - camada oculta</w:t>
      </w:r>
    </w:p>
    <w:p>
      <w:r>
        <w:t>[-0.1722067  -0.20410223 -0.19622977  0.0066813   0.10865634 -0.20379648</w:t>
        <w:br/>
        <w:t xml:space="preserve"> -0.22229469  0.14817706  0.14040071  0.12818079 -0.20704535 -0.21284983</w:t>
        <w:br/>
        <w:t xml:space="preserve"> -0.19339219  0.32170874 -0.2013991   0.35171968 -0.25345045 -0.16007811</w:t>
        <w:br/>
        <w:t xml:space="preserve"> -0.19818738 -0.18305284 -0.14430678 -0.06722268  0.29248047]</w:t>
      </w:r>
    </w:p>
    <w:p>
      <w:r>
        <w:t>Pesos - camada saída</w:t>
      </w:r>
    </w:p>
    <w:p>
      <w:r>
        <w:t>[[ 0.27247372 -0.10973318 -0.11195182  0.38705978  0.5508456   0.00692994</w:t>
        <w:br/>
        <w:t xml:space="preserve">   0.06890174 -0.09126824 -0.3414753   0.42521307 -0.3154926   0.13329871</w:t>
        <w:br/>
        <w:t xml:space="preserve">  -0.04679904 -0.27361837  0.01418259 -0.43247405 -0.10384465  0.03735854</w:t>
        <w:br/>
        <w:t xml:space="preserve">  -0.16626443  0.21231443  0.28736216  0.14096399 -0.2980956 ]]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-0.0276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-0.6505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-0.1402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-0.13771519  0.12414803  0.96505494]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5.89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9.78</w:t>
      </w:r>
    </w:p>
    <w:p>
      <w:pPr>
        <w:pStyle w:val="ListBullet"/>
      </w:pPr>
      <w:r>
        <w:t>RMSE: 3.13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x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9.06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42.85</w:t>
      </w:r>
    </w:p>
    <w:p>
      <w:pPr>
        <w:pStyle w:val="ListBullet"/>
      </w:pPr>
      <w:r>
        <w:t>RMSE: 6.55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x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-0.17624466  0.12658694  0.96667421  0.10962663 -0.01691901</w:t>
        <w:br/>
        <w:t xml:space="preserve"> -0.08804829 -0.07257458  0.04268609  0.06677546]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8.27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17.37</w:t>
      </w:r>
    </w:p>
    <w:p>
      <w:pPr>
        <w:pStyle w:val="ListBullet"/>
      </w:pPr>
      <w:r>
        <w:t>RMSE: 4.17</w:t>
      </w:r>
    </w:p>
    <w:p>
      <w:r>
        <w:drawing>
          <wp:inline xmlns:a="http://schemas.openxmlformats.org/drawingml/2006/main" xmlns:pic="http://schemas.openxmlformats.org/drawingml/2006/picture">
            <wp:extent cx="3557016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x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4.01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8.99</w:t>
      </w:r>
    </w:p>
    <w:p>
      <w:pPr>
        <w:pStyle w:val="ListBullet"/>
      </w:pPr>
      <w:r>
        <w:t>RMSE: 3.0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x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-0.0474261   0.03686447  0.29117468  0.10044034 -0.01209715</w:t>
        <w:br/>
        <w:t xml:space="preserve"> -0.12798293 -0.06641162  0.04314159  0.06593053 -0.06850437  0.00593792</w:t>
        <w:br/>
        <w:t xml:space="preserve">  0.10283345  0.00371174  0.00380393 -0.02296527  0.05324869 -0.04332839</w:t>
        <w:br/>
        <w:t xml:space="preserve"> -0.01179221  0.42058564]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4.48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26.83</w:t>
      </w:r>
    </w:p>
    <w:p>
      <w:pPr>
        <w:pStyle w:val="ListBullet"/>
      </w:pPr>
      <w:r>
        <w:t>RMSE: 5.18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x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2.51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4.4</w:t>
      </w:r>
    </w:p>
    <w:p>
      <w:pPr>
        <w:pStyle w:val="ListBullet"/>
      </w:pPr>
      <w:r>
        <w:t>RMSE: 2.1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x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[-1.94289029e-16 -1.01240810e-03  3.28088953e-02  2.92060960e-01</w:t>
        <w:br/>
        <w:t xml:space="preserve">  7.81646299e-03 -5.13671902e-03 -5.42504128e-02 -7.86183757e-02</w:t>
        <w:br/>
        <w:t xml:space="preserve">  3.66381552e-02 -4.74531561e-02 -1.46236726e-03 -1.43068688e-02</w:t>
        <w:br/>
        <w:t xml:space="preserve">  1.08762336e-01 -2.70276033e-02  3.45044026e-02 -8.28143245e-02</w:t>
        <w:br/>
        <w:t xml:space="preserve">  4.73906265e-02 -5.42646261e-02  1.09234216e-02  4.21865831e-01</w:t>
        <w:br/>
        <w:t xml:space="preserve">  1.09251816e-02  4.41735683e-03  2.70104389e-02 -3.42153164e-02</w:t>
        <w:br/>
        <w:t xml:space="preserve"> -1.10793786e-01  1.38946192e-02 -7.41970525e-03 -9.15889199e-03</w:t>
        <w:br/>
        <w:t xml:space="preserve">  1.61718278e-02 -7.83617074e-02 -1.13559876e-01  5.29217797e-02</w:t>
        <w:br/>
        <w:t xml:space="preserve">  1.93110931e-01  5.29217797e-02 -6.85434476e-02]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20.55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155.27</w:t>
      </w:r>
    </w:p>
    <w:p>
      <w:pPr>
        <w:pStyle w:val="ListBullet"/>
      </w:pPr>
      <w:r>
        <w:t>RMSE: 12.46</w:t>
      </w:r>
    </w:p>
    <w:p>
      <w:r>
        <w:drawing>
          <wp:inline xmlns:a="http://schemas.openxmlformats.org/drawingml/2006/main" xmlns:pic="http://schemas.openxmlformats.org/drawingml/2006/picture">
            <wp:extent cx="3488436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x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843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x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6519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x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nides_Fx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29.34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46.52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74.64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77.43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15.94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32.71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14.22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66.33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30.09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126.86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106.26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117.09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66.27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138.19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138.19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32.69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34.13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27.68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117.09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76.13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66.75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