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Fnides</w:t>
      </w:r>
    </w:p>
    <w:p>
      <w:r>
        <w:t>Grandeza: Força</w:t>
      </w:r>
    </w:p>
    <w:p>
      <w:r>
        <w:t>Tipo: Fz</w:t>
      </w:r>
    </w:p>
    <w:p>
      <w:r>
        <w:t>Material: AISI H11 hot work tool steel (50 HRC)</w:t>
      </w:r>
    </w:p>
    <w:p>
      <w:r>
        <w:t>Ferramenta: CC650</w:t>
      </w:r>
    </w:p>
    <w:p>
      <w:r>
        <w:t>Número de experimentos: 27</w:t>
      </w:r>
    </w:p>
    <w:p>
      <w:r>
        <w:t>Observações:</w:t>
        <w:br/>
        <w:t>Toolholder: PSBNR2525M12</w:t>
        <w:br/>
        <w:t>Lathe: SN40C 6,6 kW</w:t>
        <w:br/>
        <w:t>Dynamometer: 9257 B</w:t>
        <w:br/>
        <w:t>Diameter: 72 mm</w:t>
        <w:br/>
        <w:t>Dry conditions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64.74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234.16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146.43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168.65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124.92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221.68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136.18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172.71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176.33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158.6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117.06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266.34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238.1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105.85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79.61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169.61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96.02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209.37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176.97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152.45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130.84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</w:t>
      </w:r>
    </w:p>
    <w:p>
      <w:r>
        <w:t>Taxa de aprendizado: 1.000000e-02</w:t>
      </w:r>
    </w:p>
    <w:p>
      <w:r>
        <w:t>Número de épocas: 514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9.04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356.31</w:t>
      </w:r>
    </w:p>
    <w:p>
      <w:pPr>
        <w:pStyle w:val="ListBullet"/>
      </w:pPr>
      <w:r>
        <w:t>RMSE: 18.88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1.82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11.14</w:t>
      </w:r>
    </w:p>
    <w:p>
      <w:pPr>
        <w:pStyle w:val="ListBullet"/>
      </w:pPr>
      <w:r>
        <w:t>RMSE: 3.34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[[-0.03122882 -0.16781974 -0.19560929 -0.4283499   0.06644446  0.05782215</w:t>
        <w:br/>
        <w:t xml:space="preserve">   0.3075388   0.1804251   0.03563998]</w:t>
        <w:br/>
        <w:t xml:space="preserve"> [ 0.6161916  -0.30785248  0.63669544  0.18677694  0.37258753 -0.68584096</w:t>
        <w:br/>
        <w:t xml:space="preserve">  -0.6130294   0.08498821 -0.48151934]</w:t>
        <w:br/>
        <w:t xml:space="preserve"> [-0.23072214  0.9963525   0.33869898  0.7665526   0.20214126  0.05249007</w:t>
        <w:br/>
        <w:t xml:space="preserve">  -0.51301205 -0.76129234  0.41898265]]</w:t>
      </w:r>
    </w:p>
    <w:p>
      <w:r>
        <w:t>Bias - camada oculta</w:t>
      </w:r>
    </w:p>
    <w:p>
      <w:r>
        <w:t>[-0.05357447  0.04201308  0.32375902 -1.4122108   0.26405382 -0.5497012</w:t>
        <w:br/>
        <w:t xml:space="preserve">  0.776707   -0.5733454  -0.33600706]</w:t>
      </w:r>
    </w:p>
    <w:p>
      <w:r>
        <w:t>Pesos - camada saída</w:t>
      </w:r>
    </w:p>
    <w:p>
      <w:r>
        <w:t>[[ 0.22808385  0.6502276  -0.1648579   0.47737473  0.30169445 -0.256654</w:t>
        <w:br/>
        <w:t xml:space="preserve">  -0.5547441  -0.35737452  0.00164291]]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-0.6256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-0.22605059  0.37010517  0.85754359]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218.53</w:t>
      </w:r>
    </w:p>
    <w:p>
      <w:pPr>
        <w:pStyle w:val="ListBullet"/>
      </w:pPr>
      <w:r>
        <w:t>RMSE: 14.78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6.81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104.37</w:t>
      </w:r>
    </w:p>
    <w:p>
      <w:pPr>
        <w:pStyle w:val="ListBullet"/>
      </w:pPr>
      <w:r>
        <w:t>RMSE: 10.22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-0.23659406  0.37509831  0.85847742  0.05901369 -0.0386759</w:t>
        <w:br/>
        <w:t xml:space="preserve"> -0.0612636   0.01726423  0.11785315  0.00976104]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8.23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198.0</w:t>
      </w:r>
    </w:p>
    <w:p>
      <w:pPr>
        <w:pStyle w:val="ListBullet"/>
      </w:pPr>
      <w:r>
        <w:t>RMSE: 14.07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3.24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21.34</w:t>
      </w:r>
    </w:p>
    <w:p>
      <w:pPr>
        <w:pStyle w:val="ListBullet"/>
      </w:pPr>
      <w:r>
        <w:t>RMSE: 4.62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-0.08955327  0.11009115  0.28103954  0.03650532 -0.06445485</w:t>
        <w:br/>
        <w:t xml:space="preserve"> -0.08562532 -0.00977165  0.09331217  0.00845095 -0.12935472 -0.04903079</w:t>
        <w:br/>
        <w:t xml:space="preserve"> -0.00360564  0.00409087 -0.06671631  0.00599811  0.15902056 -0.02473285</w:t>
        <w:br/>
        <w:t xml:space="preserve">  0.05024307  0.405946 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11.31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649.63</w:t>
      </w:r>
    </w:p>
    <w:p>
      <w:pPr>
        <w:pStyle w:val="ListBullet"/>
      </w:pPr>
      <w:r>
        <w:t>RMSE: 25.49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1.49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6.02</w:t>
      </w:r>
    </w:p>
    <w:p>
      <w:pPr>
        <w:pStyle w:val="ListBullet"/>
      </w:pPr>
      <w:r>
        <w:t>RMSE: 2.45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[ 5.55111512e-17 -2.43865513e-02  1.13765872e-01  2.80272235e-01</w:t>
        <w:br/>
        <w:t xml:space="preserve"> -2.98574942e-02 -1.07932011e-02 -5.14908644e-02  2.21789302e-02</w:t>
        <w:br/>
        <w:t xml:space="preserve">  2.04788203e-02  2.49403962e-02 -3.52250185e-02 -3.13182830e-02</w:t>
        <w:br/>
        <w:t xml:space="preserve">  2.11864351e-03 -6.50712740e-02 -6.71655060e-02 -6.61051213e-02</w:t>
        <w:br/>
        <w:t xml:space="preserve">  1.64328481e-01 -3.81742500e-02  1.96397390e-02  4.04837673e-01</w:t>
        <w:br/>
        <w:t xml:space="preserve"> -5.19258714e-02  2.54552041e-02  2.67432205e-02  8.45169491e-02</w:t>
        <w:br/>
        <w:t xml:space="preserve"> -1.88292547e-02  3.31545147e-02 -1.55901793e-02  1.51366508e-02</w:t>
        <w:br/>
        <w:t xml:space="preserve"> -6.00807745e-02 -7.43756930e-02  3.20362324e-02  2.95805182e-02</w:t>
        <w:br/>
        <w:t xml:space="preserve"> -1.16845315e-01  2.95805182e-02  3.60250167e-02]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9.49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541.87</w:t>
      </w:r>
    </w:p>
    <w:p>
      <w:pPr>
        <w:pStyle w:val="ListBullet"/>
      </w:pPr>
      <w:r>
        <w:t>RMSE: 23.28</w:t>
      </w:r>
    </w:p>
    <w:p>
      <w:r>
        <w:drawing>
          <wp:inline xmlns:a="http://schemas.openxmlformats.org/drawingml/2006/main" xmlns:pic="http://schemas.openxmlformats.org/drawingml/2006/picture">
            <wp:extent cx="357073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073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64.74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187.93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146.43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5.17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214.74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117.06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266.34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264.63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266.34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244.53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79.61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169.61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167.32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96.02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179.85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179.52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