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4929" w14:textId="4856D111" w:rsidR="00CA2D17" w:rsidRDefault="00CA2D17" w:rsidP="00CA2D17">
      <w:pPr>
        <w:spacing w:after="0" w:line="240" w:lineRule="auto"/>
        <w:jc w:val="center"/>
        <w:rPr>
          <w:rFonts w:ascii="Yekan Bakh" w:hAnsi="Yekan Bakh" w:cs="Yekan Bakh"/>
          <w:b/>
          <w:bCs/>
          <w:noProof/>
          <w:sz w:val="28"/>
          <w:szCs w:val="28"/>
        </w:rPr>
      </w:pPr>
      <w:r>
        <w:rPr>
          <w:rFonts w:ascii="Yekan Bakh" w:hAnsi="Yekan Bakh" w:cs="Yekan Bakh" w:hint="cs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 wp14:anchorId="14D55244" wp14:editId="6CB51724">
            <wp:simplePos x="0" y="0"/>
            <wp:positionH relativeFrom="column">
              <wp:posOffset>-511526</wp:posOffset>
            </wp:positionH>
            <wp:positionV relativeFrom="paragraph">
              <wp:posOffset>200963</wp:posOffset>
            </wp:positionV>
            <wp:extent cx="395785" cy="383418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5" cy="3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590B6" w14:textId="4CFE06C7" w:rsidR="00C83512" w:rsidRPr="00327886" w:rsidRDefault="00405ADE" w:rsidP="00CA2D17">
      <w:pPr>
        <w:spacing w:after="0" w:line="240" w:lineRule="auto"/>
        <w:jc w:val="center"/>
        <w:rPr>
          <w:rFonts w:ascii="Yekan Bakh" w:hAnsi="Yekan Bakh" w:cs="Yekan Bakh"/>
          <w:b/>
          <w:bCs/>
          <w:sz w:val="20"/>
          <w:szCs w:val="20"/>
          <w:rtl/>
        </w:rPr>
      </w:pPr>
      <w:r w:rsidRPr="004F5252">
        <w:rPr>
          <w:rFonts w:ascii="Yekan Bakh" w:hAnsi="Yekan Bakh" w:cs="Yekan Bakh"/>
          <w:b/>
          <w:bCs/>
          <w:noProof/>
          <w:sz w:val="28"/>
          <w:szCs w:val="28"/>
          <w:rtl/>
        </w:rPr>
        <w:t>کاربرگ</w:t>
      </w:r>
      <w:r w:rsidR="003E6926" w:rsidRPr="004F5252">
        <w:rPr>
          <w:rFonts w:ascii="Yekan Bakh" w:hAnsi="Yekan Bakh" w:cs="Yekan Bakh"/>
          <w:b/>
          <w:bCs/>
          <w:noProof/>
          <w:sz w:val="28"/>
          <w:szCs w:val="28"/>
          <w:rtl/>
        </w:rPr>
        <w:t xml:space="preserve"> </w:t>
      </w:r>
      <w:r w:rsidR="00CA2D17">
        <w:rPr>
          <w:rFonts w:ascii="Yekan Bakh" w:hAnsi="Yekan Bakh" w:cs="Yekan Bakh" w:hint="cs"/>
          <w:b/>
          <w:bCs/>
          <w:noProof/>
          <w:sz w:val="28"/>
          <w:szCs w:val="28"/>
          <w:rtl/>
        </w:rPr>
        <w:t>تایید نهایی سرمایه پذیران</w:t>
      </w:r>
    </w:p>
    <w:tbl>
      <w:tblPr>
        <w:tblStyle w:val="TableGrid"/>
        <w:tblpPr w:leftFromText="180" w:rightFromText="180" w:vertAnchor="text" w:horzAnchor="margin" w:tblpXSpec="center" w:tblpY="498"/>
        <w:bidiVisual/>
        <w:tblW w:w="10967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9"/>
        <w:gridCol w:w="2205"/>
        <w:gridCol w:w="1624"/>
        <w:gridCol w:w="1469"/>
        <w:gridCol w:w="2006"/>
        <w:gridCol w:w="1427"/>
        <w:gridCol w:w="1777"/>
      </w:tblGrid>
      <w:tr w:rsidR="005031C2" w:rsidRPr="004F5252" w14:paraId="1439D287" w14:textId="77777777" w:rsidTr="00055CC3">
        <w:trPr>
          <w:cantSplit/>
          <w:trHeight w:val="384"/>
        </w:trPr>
        <w:tc>
          <w:tcPr>
            <w:tcW w:w="459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431F63D" w14:textId="77777777" w:rsidR="005031C2" w:rsidRPr="004F5252" w:rsidRDefault="005031C2" w:rsidP="001A399D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4F5252"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  <w:t>مشخصات طرح</w:t>
            </w: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5BC03748" w14:textId="636B3828" w:rsidR="005031C2" w:rsidRPr="00500141" w:rsidRDefault="009D6742" w:rsidP="009D6742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  <w:t>نام</w:t>
            </w: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شرکت</w:t>
            </w:r>
            <w:r w:rsidR="005031C2" w:rsidRPr="00500141"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7815BD0A" w14:textId="1B70F6AD" w:rsidR="005031C2" w:rsidRPr="001A5ACA" w:rsidRDefault="001A5ACA" w:rsidP="001A399D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داده کاوی سدید سپاهان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75021A72" w14:textId="3DDC224C" w:rsidR="005031C2" w:rsidRPr="00500141" w:rsidRDefault="009D6742" w:rsidP="001A399D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نام فن آور کلیدی</w:t>
            </w:r>
          </w:p>
        </w:tc>
        <w:tc>
          <w:tcPr>
            <w:tcW w:w="2006" w:type="dxa"/>
            <w:shd w:val="clear" w:color="auto" w:fill="FFFFFF" w:themeFill="background1"/>
            <w:vAlign w:val="center"/>
          </w:tcPr>
          <w:p w14:paraId="6CBD8451" w14:textId="4679135C" w:rsidR="005031C2" w:rsidRPr="00500141" w:rsidRDefault="001A5ACA" w:rsidP="001A399D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محمد سعید احمدی</w:t>
            </w:r>
          </w:p>
        </w:tc>
        <w:tc>
          <w:tcPr>
            <w:tcW w:w="1426" w:type="dxa"/>
            <w:shd w:val="clear" w:color="auto" w:fill="DBE5F1" w:themeFill="accent1" w:themeFillTint="33"/>
            <w:vAlign w:val="center"/>
          </w:tcPr>
          <w:p w14:paraId="3D8A0FD6" w14:textId="587C22AA" w:rsidR="005031C2" w:rsidRPr="00500141" w:rsidRDefault="005031C2" w:rsidP="001A399D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تاریخ درخواست</w:t>
            </w:r>
          </w:p>
        </w:tc>
        <w:tc>
          <w:tcPr>
            <w:tcW w:w="1777" w:type="dxa"/>
            <w:vAlign w:val="center"/>
          </w:tcPr>
          <w:p w14:paraId="748E5AAF" w14:textId="2D4AA6EB" w:rsidR="005031C2" w:rsidRPr="001A5ACA" w:rsidRDefault="00247F59" w:rsidP="001A399D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25</w:t>
            </w:r>
            <w:r w:rsidR="00F71106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/03/1402</w:t>
            </w:r>
          </w:p>
        </w:tc>
      </w:tr>
      <w:tr w:rsidR="00CA2D17" w:rsidRPr="004F5252" w14:paraId="4E73D6B7" w14:textId="77777777" w:rsidTr="00055CC3">
        <w:trPr>
          <w:cantSplit/>
          <w:trHeight w:val="384"/>
        </w:trPr>
        <w:tc>
          <w:tcPr>
            <w:tcW w:w="459" w:type="dxa"/>
            <w:vMerge/>
            <w:shd w:val="clear" w:color="auto" w:fill="FFFFFF" w:themeFill="background1"/>
            <w:textDirection w:val="btLr"/>
            <w:vAlign w:val="center"/>
          </w:tcPr>
          <w:p w14:paraId="05335203" w14:textId="77777777" w:rsidR="00CA2D17" w:rsidRPr="004F525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1CDDF0B8" w14:textId="5B800DCA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نام </w:t>
            </w: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مدیرعامل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09687C18" w14:textId="45C5DB3C" w:rsidR="00CA2D17" w:rsidRPr="001A5ACA" w:rsidRDefault="001A5ACA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محمد سعید احمدی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086D4F82" w14:textId="5B8116F5" w:rsidR="00CA2D17" w:rsidRPr="00500141" w:rsidRDefault="009948EC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دانش بنیانی / نوع</w:t>
            </w:r>
          </w:p>
        </w:tc>
        <w:tc>
          <w:tcPr>
            <w:tcW w:w="2006" w:type="dxa"/>
            <w:shd w:val="clear" w:color="auto" w:fill="FFFFFF" w:themeFill="background1"/>
            <w:vAlign w:val="center"/>
          </w:tcPr>
          <w:p w14:paraId="648FD6D6" w14:textId="1E5B56A6" w:rsidR="00CA2D17" w:rsidRPr="00500141" w:rsidRDefault="009948EC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شرکت خلاق</w:t>
            </w:r>
          </w:p>
        </w:tc>
        <w:tc>
          <w:tcPr>
            <w:tcW w:w="1426" w:type="dxa"/>
            <w:shd w:val="clear" w:color="auto" w:fill="DBE5F1" w:themeFill="accent1" w:themeFillTint="33"/>
            <w:vAlign w:val="center"/>
          </w:tcPr>
          <w:p w14:paraId="7D31BAD0" w14:textId="4346FE68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ترکیب سهامداری</w:t>
            </w:r>
          </w:p>
        </w:tc>
        <w:tc>
          <w:tcPr>
            <w:tcW w:w="1777" w:type="dxa"/>
            <w:vAlign w:val="center"/>
          </w:tcPr>
          <w:p w14:paraId="77D8AD0D" w14:textId="05E8E2ED" w:rsidR="00CA2D17" w:rsidRPr="001A5ACA" w:rsidRDefault="00653363" w:rsidP="001A5ACA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6</w:t>
            </w:r>
            <w:bookmarkStart w:id="0" w:name="_GoBack"/>
            <w:bookmarkEnd w:id="0"/>
            <w:r w:rsidR="00CA2D17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حقیقی  </w:t>
            </w:r>
            <w:r w:rsidR="001A5ACA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0 </w:t>
            </w:r>
            <w:r w:rsidR="00CA2D17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حقوقی </w:t>
            </w:r>
          </w:p>
        </w:tc>
      </w:tr>
      <w:tr w:rsidR="00CA2D17" w:rsidRPr="004F5252" w14:paraId="7F3C20FC" w14:textId="77777777" w:rsidTr="00055CC3">
        <w:trPr>
          <w:cantSplit/>
          <w:trHeight w:val="384"/>
        </w:trPr>
        <w:tc>
          <w:tcPr>
            <w:tcW w:w="459" w:type="dxa"/>
            <w:vMerge/>
            <w:shd w:val="clear" w:color="auto" w:fill="FFFFFF" w:themeFill="background1"/>
            <w:textDirection w:val="btLr"/>
            <w:vAlign w:val="center"/>
          </w:tcPr>
          <w:p w14:paraId="069FD6E2" w14:textId="77777777" w:rsidR="00CA2D17" w:rsidRPr="004F525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3D033FD8" w14:textId="4C5FAB39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میزان سرمایه مورد نیاز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40B50D99" w14:textId="7DB7CE69" w:rsidR="00CA2D17" w:rsidRPr="001A5ACA" w:rsidRDefault="001A5ACA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3.9</w:t>
            </w:r>
            <w:r w:rsidR="00CA2D17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میلیارد تومان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7CD76F09" w14:textId="4A3DD0FB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مبلغ سرمایه گذاری </w:t>
            </w:r>
          </w:p>
        </w:tc>
        <w:tc>
          <w:tcPr>
            <w:tcW w:w="2006" w:type="dxa"/>
            <w:shd w:val="clear" w:color="auto" w:fill="FFFFFF" w:themeFill="background1"/>
            <w:vAlign w:val="center"/>
          </w:tcPr>
          <w:p w14:paraId="6FCB9EE8" w14:textId="583C22D7" w:rsidR="00CA2D17" w:rsidRPr="00500141" w:rsidRDefault="001A5ACA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3.9</w:t>
            </w:r>
            <w:r w:rsidR="00CA2D17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میلیارد تومان</w:t>
            </w:r>
          </w:p>
        </w:tc>
        <w:tc>
          <w:tcPr>
            <w:tcW w:w="1426" w:type="dxa"/>
            <w:shd w:val="clear" w:color="auto" w:fill="DBE5F1" w:themeFill="accent1" w:themeFillTint="33"/>
            <w:vAlign w:val="center"/>
          </w:tcPr>
          <w:p w14:paraId="719C272F" w14:textId="2D59662E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میزان سهام دریافتی</w:t>
            </w:r>
          </w:p>
        </w:tc>
        <w:tc>
          <w:tcPr>
            <w:tcW w:w="1777" w:type="dxa"/>
            <w:vAlign w:val="center"/>
          </w:tcPr>
          <w:p w14:paraId="0E982E7D" w14:textId="5C4792E1" w:rsidR="00CA2D17" w:rsidRPr="001A5ACA" w:rsidRDefault="00653363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/>
                <w:b/>
                <w:bCs/>
                <w:sz w:val="16"/>
                <w:szCs w:val="16"/>
              </w:rPr>
              <w:t>30.23</w:t>
            </w:r>
            <w:r w:rsidR="00BF0CEB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 </w:t>
            </w:r>
            <w:r w:rsidR="001A5ACA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درصد</w:t>
            </w:r>
          </w:p>
        </w:tc>
      </w:tr>
      <w:tr w:rsidR="00CA2D17" w:rsidRPr="004F5252" w14:paraId="1A6BCC8F" w14:textId="77777777" w:rsidTr="00055CC3">
        <w:trPr>
          <w:cantSplit/>
          <w:trHeight w:val="384"/>
        </w:trPr>
        <w:tc>
          <w:tcPr>
            <w:tcW w:w="459" w:type="dxa"/>
            <w:vMerge/>
            <w:shd w:val="clear" w:color="auto" w:fill="FFFFFF" w:themeFill="background1"/>
            <w:textDirection w:val="btLr"/>
            <w:vAlign w:val="center"/>
          </w:tcPr>
          <w:p w14:paraId="094E4EB3" w14:textId="77777777" w:rsidR="00CA2D17" w:rsidRPr="004F525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1C2DF1B6" w14:textId="1E6C6DB8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کارگزار ارزشگذاری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299E8DF0" w14:textId="46CCDB13" w:rsidR="00CA2D17" w:rsidRPr="001A5ACA" w:rsidRDefault="00653363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راهبران سرمایه هوشمند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42B7FA38" w14:textId="5FC81210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ارزشگذاری </w:t>
            </w: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مصوب</w:t>
            </w:r>
          </w:p>
        </w:tc>
        <w:tc>
          <w:tcPr>
            <w:tcW w:w="2006" w:type="dxa"/>
            <w:shd w:val="clear" w:color="auto" w:fill="FFFFFF" w:themeFill="background1"/>
            <w:vAlign w:val="center"/>
          </w:tcPr>
          <w:p w14:paraId="2706FB81" w14:textId="3434E769" w:rsidR="00CA2D17" w:rsidRPr="00500141" w:rsidRDefault="00653363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9</w:t>
            </w:r>
            <w:r w:rsidR="00BF0CEB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 xml:space="preserve"> </w:t>
            </w:r>
            <w:r w:rsidR="00CA2D17"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میلیارد تومان</w:t>
            </w:r>
          </w:p>
        </w:tc>
        <w:tc>
          <w:tcPr>
            <w:tcW w:w="1426" w:type="dxa"/>
            <w:shd w:val="clear" w:color="auto" w:fill="DBE5F1" w:themeFill="accent1" w:themeFillTint="33"/>
            <w:vAlign w:val="center"/>
          </w:tcPr>
          <w:p w14:paraId="51EB5070" w14:textId="50E7740A" w:rsidR="00CA2D17" w:rsidRPr="00500141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500141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سابقه جذب سرمایه</w:t>
            </w:r>
          </w:p>
        </w:tc>
        <w:tc>
          <w:tcPr>
            <w:tcW w:w="1777" w:type="dxa"/>
            <w:vAlign w:val="center"/>
          </w:tcPr>
          <w:p w14:paraId="4B79CAF4" w14:textId="07804CB2" w:rsidR="00CA2D17" w:rsidRPr="001A5ACA" w:rsidRDefault="001A5ACA" w:rsidP="00CA2D17">
            <w:pPr>
              <w:jc w:val="center"/>
              <w:rPr>
                <w:rFonts w:ascii="Yekan Bakh" w:hAnsi="Yekan Bakh" w:cs="Yekan Bakh"/>
                <w:b/>
                <w:bCs/>
                <w:sz w:val="16"/>
                <w:szCs w:val="16"/>
                <w:rtl/>
              </w:rPr>
            </w:pPr>
            <w:r w:rsidRPr="001A5ACA">
              <w:rPr>
                <w:rFonts w:ascii="Yekan Bakh" w:hAnsi="Yekan Bakh" w:cs="Yekan Bakh" w:hint="cs"/>
                <w:b/>
                <w:bCs/>
                <w:sz w:val="16"/>
                <w:szCs w:val="16"/>
                <w:rtl/>
              </w:rPr>
              <w:t>خیر</w:t>
            </w:r>
          </w:p>
        </w:tc>
      </w:tr>
      <w:tr w:rsidR="00CA2D17" w:rsidRPr="004F5252" w14:paraId="02D9C1DE" w14:textId="77777777" w:rsidTr="00055CC3">
        <w:trPr>
          <w:cantSplit/>
          <w:trHeight w:val="364"/>
        </w:trPr>
        <w:tc>
          <w:tcPr>
            <w:tcW w:w="459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63393C6" w14:textId="0E988230" w:rsidR="00CA2D17" w:rsidRPr="004F5252" w:rsidRDefault="00CA2D17" w:rsidP="00CA2D17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تائیدیه و اظهار نظرات</w:t>
            </w:r>
          </w:p>
        </w:tc>
        <w:tc>
          <w:tcPr>
            <w:tcW w:w="2205" w:type="dxa"/>
            <w:shd w:val="clear" w:color="auto" w:fill="002060"/>
            <w:vAlign w:val="center"/>
          </w:tcPr>
          <w:p w14:paraId="13B8F803" w14:textId="19A84F97" w:rsidR="00CA2D17" w:rsidRPr="004F525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8"/>
                <w:szCs w:val="18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8"/>
                <w:szCs w:val="18"/>
                <w:rtl/>
              </w:rPr>
              <w:t>عنوان</w:t>
            </w:r>
          </w:p>
        </w:tc>
        <w:tc>
          <w:tcPr>
            <w:tcW w:w="6526" w:type="dxa"/>
            <w:gridSpan w:val="4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3A0F3FD7" w14:textId="460A7145" w:rsidR="00CA2D17" w:rsidRPr="004F525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8"/>
                <w:szCs w:val="18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18"/>
                <w:szCs w:val="18"/>
                <w:rtl/>
              </w:rPr>
              <w:t xml:space="preserve">اظهار نظر 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7610F025" w14:textId="77777777" w:rsidR="00CA2D17" w:rsidRPr="00807D5A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18"/>
                <w:szCs w:val="18"/>
                <w:rtl/>
              </w:rPr>
            </w:pPr>
            <w:r w:rsidRPr="00807D5A">
              <w:rPr>
                <w:rFonts w:ascii="Yekan Bakh" w:hAnsi="Yekan Bakh" w:cs="Yekan Bakh"/>
                <w:b/>
                <w:bCs/>
                <w:sz w:val="18"/>
                <w:szCs w:val="18"/>
                <w:rtl/>
              </w:rPr>
              <w:t>محل درج امضاء</w:t>
            </w:r>
          </w:p>
        </w:tc>
      </w:tr>
      <w:tr w:rsidR="00CA2D17" w:rsidRPr="004F5252" w14:paraId="4BF90B63" w14:textId="77777777" w:rsidTr="00055CC3">
        <w:trPr>
          <w:cantSplit/>
          <w:trHeight w:val="2553"/>
        </w:trPr>
        <w:tc>
          <w:tcPr>
            <w:tcW w:w="459" w:type="dxa"/>
            <w:vMerge/>
            <w:shd w:val="clear" w:color="auto" w:fill="DBE5F1" w:themeFill="accent1" w:themeFillTint="33"/>
          </w:tcPr>
          <w:p w14:paraId="76EF1007" w14:textId="77777777" w:rsidR="00CA2D17" w:rsidRPr="004F5252" w:rsidRDefault="00CA2D17" w:rsidP="00CA2D17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112667D5" w14:textId="26F8D83D" w:rsidR="00CA2D17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 xml:space="preserve">کارشناس پرونده </w:t>
            </w:r>
          </w:p>
          <w:p w14:paraId="338C6524" w14:textId="70336628" w:rsidR="00CA2D17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سینا وی سی</w:t>
            </w:r>
          </w:p>
          <w:p w14:paraId="7DE9AF9A" w14:textId="60B4045F" w:rsidR="00CA2D17" w:rsidRPr="009D6742" w:rsidRDefault="00CA2D17" w:rsidP="00CA2D17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(</w:t>
            </w:r>
            <w:r>
              <w:rPr>
                <w:rFonts w:ascii="Yekan Bakh" w:hAnsi="Yekan Bakh" w:cs="Yekan Bakh" w:hint="cs"/>
                <w:sz w:val="18"/>
                <w:szCs w:val="18"/>
                <w:rtl/>
              </w:rPr>
              <w:t>جناب آقای</w:t>
            </w: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 xml:space="preserve"> </w:t>
            </w:r>
            <w:r>
              <w:rPr>
                <w:rFonts w:ascii="Yekan Bakh" w:hAnsi="Yekan Bakh" w:cs="Yekan Bakh" w:hint="cs"/>
                <w:sz w:val="18"/>
                <w:szCs w:val="18"/>
                <w:rtl/>
              </w:rPr>
              <w:t>نور علی وند</w:t>
            </w: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)</w:t>
            </w:r>
          </w:p>
        </w:tc>
        <w:tc>
          <w:tcPr>
            <w:tcW w:w="6526" w:type="dxa"/>
            <w:gridSpan w:val="4"/>
            <w:vAlign w:val="center"/>
          </w:tcPr>
          <w:p w14:paraId="09029F0F" w14:textId="1FA0FF58" w:rsidR="00CA2D17" w:rsidRPr="001873F8" w:rsidRDefault="00D04248" w:rsidP="00D04248">
            <w:pPr>
              <w:jc w:val="both"/>
              <w:rPr>
                <w:rFonts w:ascii="Yekan Bakh" w:hAnsi="Yekan Bakh" w:cs="B Nazanin"/>
                <w:sz w:val="18"/>
                <w:szCs w:val="18"/>
                <w:rtl/>
              </w:rPr>
            </w:pPr>
            <w:r>
              <w:rPr>
                <w:rFonts w:ascii="Yekan Bakh" w:hAnsi="Yekan Bakh" w:cs="B Nazanin" w:hint="cs"/>
                <w:sz w:val="18"/>
                <w:szCs w:val="18"/>
                <w:rtl/>
              </w:rPr>
              <w:t>این پروژه</w:t>
            </w:r>
            <w:r w:rsidR="002A6626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 تا کنون به خوبی توانسته است در زمینه فروش فرش دستباف عمل کند و گردش مالی خوبی را ثبت کند. همچنین با توجه به عبور کسب و کار مورد نظر از مرحله تناسب محصول با بازار، میتوان گفت در مرحله رشد و اسکیل آپ قرار دارد. البته بستر مرکز</w:t>
            </w:r>
            <w:r w:rsidR="00414EF5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>ی</w:t>
            </w:r>
            <w:r w:rsidR="002A6626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 این بیزینس وبسایت است که قطعا نیاز به تغییرات جدی و مهم دارد. دارایی های فیزیکی این شرکت میتواند هم به عنوان یک نقطه قوت هم یک نقطه ضعف تلقی شود؛ از این بابت قوت محسوب می شو</w:t>
            </w:r>
            <w:r w:rsidR="00414EF5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>د که میتواند پشتوانه خوبی به عنوان وثیقه سرمایه گذاری باشد و از این جهت ضعف است که توسعه بازار با مدل کسب و کار فعلی نیاز به سرمایه قابل توجهی دارد</w:t>
            </w:r>
            <w:r w:rsidR="00DC347F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 (نمیتوان انتظار رشد خیلی بالا و نمایی داشت)</w:t>
            </w:r>
            <w:r w:rsidR="00414EF5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. </w:t>
            </w:r>
            <w:r w:rsidR="00DC347F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در کل میتوان سرمایه گذاری در کسب و کار مورد نظر را میتوان گزینه ای </w:t>
            </w:r>
            <w:r>
              <w:rPr>
                <w:rFonts w:ascii="Yekan Bakh" w:hAnsi="Yekan Bakh" w:cs="B Nazanin" w:hint="cs"/>
                <w:sz w:val="18"/>
                <w:szCs w:val="18"/>
                <w:rtl/>
              </w:rPr>
              <w:t>مطلوب</w:t>
            </w:r>
            <w:r w:rsidR="00DC347F" w:rsidRPr="001873F8">
              <w:rPr>
                <w:rFonts w:ascii="Yekan Bakh" w:hAnsi="Yekan Bakh" w:cs="B Nazanin" w:hint="cs"/>
                <w:sz w:val="18"/>
                <w:szCs w:val="18"/>
                <w:rtl/>
              </w:rPr>
              <w:t xml:space="preserve"> تلقی کرد.</w:t>
            </w:r>
          </w:p>
        </w:tc>
        <w:tc>
          <w:tcPr>
            <w:tcW w:w="1777" w:type="dxa"/>
            <w:shd w:val="clear" w:color="auto" w:fill="FFFFFF" w:themeFill="background1"/>
            <w:vAlign w:val="center"/>
          </w:tcPr>
          <w:p w14:paraId="449CBC85" w14:textId="6CD296E6" w:rsidR="00CA2D17" w:rsidRPr="00CA2D17" w:rsidRDefault="00CA2D17" w:rsidP="00CA2D17">
            <w:pPr>
              <w:jc w:val="center"/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</w:pPr>
            <w:r w:rsidRPr="00CA2D17">
              <w:rPr>
                <w:rFonts w:ascii="Yekan Bakh" w:hAnsi="Yekan Bakh" w:cs="Yekan Bakh" w:hint="cs"/>
                <w:color w:val="BFBFBF" w:themeColor="background1" w:themeShade="BF"/>
                <w:sz w:val="12"/>
                <w:szCs w:val="12"/>
                <w:rtl/>
              </w:rPr>
              <w:t>محل درج امضاء و تاریخ</w:t>
            </w:r>
          </w:p>
        </w:tc>
      </w:tr>
      <w:tr w:rsidR="00D04248" w:rsidRPr="004F5252" w14:paraId="206D24B0" w14:textId="77777777" w:rsidTr="00055CC3">
        <w:trPr>
          <w:cantSplit/>
          <w:trHeight w:val="2516"/>
        </w:trPr>
        <w:tc>
          <w:tcPr>
            <w:tcW w:w="459" w:type="dxa"/>
            <w:vMerge/>
            <w:shd w:val="clear" w:color="auto" w:fill="DBE5F1" w:themeFill="accent1" w:themeFillTint="33"/>
          </w:tcPr>
          <w:p w14:paraId="2C36C356" w14:textId="77777777" w:rsidR="00D04248" w:rsidRPr="004F5252" w:rsidRDefault="00D04248" w:rsidP="00D04248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3A596F43" w14:textId="77777777" w:rsidR="00D04248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مدیر سرمایه گذاری</w:t>
            </w:r>
          </w:p>
          <w:p w14:paraId="4BF08312" w14:textId="691D70B9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سینا وی سی</w:t>
            </w:r>
            <w:r w:rsidRPr="009D6742"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F476D2F" w14:textId="5BA61719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 xml:space="preserve"> (</w:t>
            </w:r>
            <w:r>
              <w:rPr>
                <w:rFonts w:ascii="Yekan Bakh" w:hAnsi="Yekan Bakh" w:cs="Yekan Bakh" w:hint="cs"/>
                <w:sz w:val="18"/>
                <w:szCs w:val="18"/>
                <w:rtl/>
              </w:rPr>
              <w:t>جناب آقای</w:t>
            </w: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 xml:space="preserve"> میرمحمدی)</w:t>
            </w:r>
          </w:p>
        </w:tc>
        <w:tc>
          <w:tcPr>
            <w:tcW w:w="6526" w:type="dxa"/>
            <w:gridSpan w:val="4"/>
            <w:tcBorders>
              <w:bottom w:val="single" w:sz="4" w:space="0" w:color="auto"/>
            </w:tcBorders>
            <w:vAlign w:val="center"/>
          </w:tcPr>
          <w:p w14:paraId="623469FB" w14:textId="2FC10B0B" w:rsidR="00D04248" w:rsidRPr="00AA3614" w:rsidRDefault="00D04248" w:rsidP="00D04248">
            <w:pPr>
              <w:jc w:val="both"/>
              <w:rPr>
                <w:rFonts w:ascii="Calibri" w:eastAsia="Times New Roman" w:hAnsi="Calibri" w:cs="B Nazanin"/>
                <w:rtl/>
              </w:rPr>
            </w:pPr>
            <w:r>
              <w:rPr>
                <w:rFonts w:ascii="Yekan Bakh" w:hAnsi="Yekan Bakh" w:cs="B Nazanin" w:hint="cs"/>
                <w:sz w:val="18"/>
                <w:szCs w:val="18"/>
                <w:rtl/>
              </w:rPr>
              <w:t>با توجه به فعالیت بخش قابل توجهی از مردم مناطق هدف بنیاد علوی در حوزه صنایع دستی و همچنینی بکارگیری ظرفیت این شبکه توسط آقای احمدی در اجرای این طرح به نظر می رسد تیم فناور به خوی توانسته است حلقه میانی خوبی برای ارتباط بین بازار و مناطق محروم باشد. از نظر کسب و کار و رعایت ظرافت های لازم تیم فناور توانمند به نظر می رسد و تحقق فروش در سنوات گذشته نشان از این دارد. بنابراین علی رغم ریسک زیاد در حوزه صنایع دستی و عدم میل مردم به خرید چنین محصولات (به علت فشارهای اقتصادی) جذابیت لازم برای سرمایه گذاری در این طرح وجود دارد و پیش بینی می شود اجرای کامل این پروژه میتواند به زنجیره ارزش صنایع دستی در مناطق محروم کمک کند.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D2AE15" w14:textId="0DD02F1D" w:rsidR="00D04248" w:rsidRPr="00CA2D17" w:rsidRDefault="00D04248" w:rsidP="00D04248">
            <w:pPr>
              <w:jc w:val="center"/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</w:pPr>
            <w:r w:rsidRPr="00CA2D17">
              <w:rPr>
                <w:rFonts w:ascii="Yekan Bakh" w:hAnsi="Yekan Bakh" w:cs="Yekan Bakh" w:hint="cs"/>
                <w:color w:val="BFBFBF" w:themeColor="background1" w:themeShade="BF"/>
                <w:sz w:val="12"/>
                <w:szCs w:val="12"/>
                <w:rtl/>
              </w:rPr>
              <w:t>محل درج امضاء و تاریخ</w:t>
            </w:r>
            <w:r w:rsidRPr="00CA2D17"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  <w:t xml:space="preserve">  </w:t>
            </w:r>
          </w:p>
        </w:tc>
      </w:tr>
      <w:tr w:rsidR="00D04248" w:rsidRPr="004F5252" w14:paraId="7CAE4979" w14:textId="77777777" w:rsidTr="00055CC3">
        <w:trPr>
          <w:cantSplit/>
          <w:trHeight w:val="2610"/>
        </w:trPr>
        <w:tc>
          <w:tcPr>
            <w:tcW w:w="459" w:type="dxa"/>
            <w:vMerge/>
            <w:shd w:val="clear" w:color="auto" w:fill="DBE5F1" w:themeFill="accent1" w:themeFillTint="33"/>
            <w:textDirection w:val="btLr"/>
            <w:vAlign w:val="center"/>
          </w:tcPr>
          <w:p w14:paraId="16252B3D" w14:textId="77777777" w:rsidR="00D04248" w:rsidRPr="004F5252" w:rsidRDefault="00D04248" w:rsidP="00D04248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2AF87896" w14:textId="77777777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 xml:space="preserve">مدیرعامل </w:t>
            </w:r>
          </w:p>
          <w:p w14:paraId="258AE572" w14:textId="77777777" w:rsidR="00D04248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سینا وی سی</w:t>
            </w:r>
          </w:p>
          <w:p w14:paraId="6843CB02" w14:textId="6037C15E" w:rsidR="00D04248" w:rsidRPr="009D6742" w:rsidRDefault="00D04248" w:rsidP="00D04248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(</w:t>
            </w:r>
            <w:r>
              <w:rPr>
                <w:rFonts w:ascii="Yekan Bakh" w:hAnsi="Yekan Bakh" w:cs="Yekan Bakh" w:hint="cs"/>
                <w:sz w:val="18"/>
                <w:szCs w:val="18"/>
                <w:rtl/>
              </w:rPr>
              <w:t xml:space="preserve">جناب آقای </w:t>
            </w: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خانی کشمرزی)</w:t>
            </w:r>
          </w:p>
        </w:tc>
        <w:tc>
          <w:tcPr>
            <w:tcW w:w="65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00A0F" w14:textId="77777777" w:rsidR="00D04248" w:rsidRPr="00AA3614" w:rsidRDefault="00D04248" w:rsidP="00D04248">
            <w:pPr>
              <w:jc w:val="both"/>
              <w:rPr>
                <w:rFonts w:ascii="Calibri" w:eastAsia="Times New Roman" w:hAnsi="Calibri" w:cs="B Nazanin"/>
                <w:rtl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1E9E5E" w14:textId="12B5F8B5" w:rsidR="00D04248" w:rsidRPr="00CA2D17" w:rsidRDefault="00D04248" w:rsidP="00D04248">
            <w:pPr>
              <w:jc w:val="center"/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</w:pPr>
            <w:r w:rsidRPr="00CA2D17"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  <w:t xml:space="preserve"> </w:t>
            </w:r>
            <w:r w:rsidRPr="00CA2D17">
              <w:rPr>
                <w:rFonts w:ascii="Yekan Bakh" w:hAnsi="Yekan Bakh" w:cs="Yekan Bakh" w:hint="cs"/>
                <w:color w:val="BFBFBF" w:themeColor="background1" w:themeShade="BF"/>
                <w:sz w:val="12"/>
                <w:szCs w:val="12"/>
                <w:rtl/>
              </w:rPr>
              <w:t xml:space="preserve"> محل درج امضاء و تاریخ</w:t>
            </w:r>
          </w:p>
        </w:tc>
      </w:tr>
      <w:tr w:rsidR="00D04248" w:rsidRPr="004F5252" w14:paraId="0C3A8CCA" w14:textId="77777777" w:rsidTr="00055CC3">
        <w:trPr>
          <w:cantSplit/>
          <w:trHeight w:val="2623"/>
        </w:trPr>
        <w:tc>
          <w:tcPr>
            <w:tcW w:w="459" w:type="dxa"/>
            <w:vMerge/>
            <w:shd w:val="clear" w:color="auto" w:fill="DBE5F1" w:themeFill="accent1" w:themeFillTint="33"/>
            <w:textDirection w:val="btLr"/>
            <w:vAlign w:val="center"/>
          </w:tcPr>
          <w:p w14:paraId="6FE122FC" w14:textId="77777777" w:rsidR="00D04248" w:rsidRPr="004F5252" w:rsidRDefault="00D04248" w:rsidP="00D04248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1CBD7F10" w14:textId="77777777" w:rsidR="00D04248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عضو هیئت مدیره</w:t>
            </w:r>
          </w:p>
          <w:p w14:paraId="09C70A0B" w14:textId="77777777" w:rsidR="00D04248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سینا وی سی</w:t>
            </w:r>
          </w:p>
          <w:p w14:paraId="2B080121" w14:textId="1DFB3E83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6D5107">
              <w:rPr>
                <w:rFonts w:ascii="Yekan Bakh" w:hAnsi="Yekan Bakh" w:cs="Yekan Bakh" w:hint="cs"/>
                <w:sz w:val="18"/>
                <w:szCs w:val="18"/>
                <w:rtl/>
              </w:rPr>
              <w:t>(جناب آقای عباسی)</w:t>
            </w:r>
          </w:p>
        </w:tc>
        <w:tc>
          <w:tcPr>
            <w:tcW w:w="65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011E6" w14:textId="77777777" w:rsidR="00D04248" w:rsidRPr="00AA3614" w:rsidRDefault="00D04248" w:rsidP="00D04248">
            <w:pPr>
              <w:jc w:val="both"/>
              <w:rPr>
                <w:rFonts w:ascii="Calibri" w:eastAsia="Times New Roman" w:hAnsi="Calibri" w:cs="B Nazanin"/>
                <w:rtl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5B8644" w14:textId="39F4EC81" w:rsidR="00D04248" w:rsidRPr="00CA2D17" w:rsidRDefault="00D04248" w:rsidP="00D04248">
            <w:pPr>
              <w:jc w:val="center"/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</w:pPr>
            <w:r w:rsidRPr="00CA2D17">
              <w:rPr>
                <w:rFonts w:ascii="Yekan Bakh" w:hAnsi="Yekan Bakh" w:cs="Yekan Bakh" w:hint="cs"/>
                <w:color w:val="BFBFBF" w:themeColor="background1" w:themeShade="BF"/>
                <w:sz w:val="12"/>
                <w:szCs w:val="12"/>
                <w:rtl/>
              </w:rPr>
              <w:t>محل درج امضاء و تاریخ</w:t>
            </w:r>
          </w:p>
        </w:tc>
      </w:tr>
      <w:tr w:rsidR="00D04248" w:rsidRPr="004F5252" w14:paraId="3572C2E9" w14:textId="77777777" w:rsidTr="00055CC3">
        <w:trPr>
          <w:cantSplit/>
          <w:trHeight w:val="2507"/>
        </w:trPr>
        <w:tc>
          <w:tcPr>
            <w:tcW w:w="459" w:type="dxa"/>
            <w:vMerge/>
            <w:shd w:val="clear" w:color="auto" w:fill="DBE5F1" w:themeFill="accent1" w:themeFillTint="33"/>
            <w:textDirection w:val="btLr"/>
            <w:vAlign w:val="center"/>
          </w:tcPr>
          <w:p w14:paraId="4545922E" w14:textId="77777777" w:rsidR="00D04248" w:rsidRPr="004F5252" w:rsidRDefault="00D04248" w:rsidP="00D04248">
            <w:pPr>
              <w:ind w:left="113" w:right="113"/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14:paraId="0ACB2146" w14:textId="77777777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 xml:space="preserve">مدیرعامل </w:t>
            </w:r>
          </w:p>
          <w:p w14:paraId="2DC83D31" w14:textId="5B690E50" w:rsidR="00D04248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>
              <w:rPr>
                <w:rFonts w:ascii="Yekan Bakh" w:hAnsi="Yekan Bakh" w:cs="Yekan Bakh" w:hint="cs"/>
                <w:b/>
                <w:bCs/>
                <w:sz w:val="20"/>
                <w:szCs w:val="20"/>
                <w:rtl/>
              </w:rPr>
              <w:t>موسسه دانشمند</w:t>
            </w:r>
          </w:p>
          <w:p w14:paraId="20BB3885" w14:textId="2E097765" w:rsidR="00D04248" w:rsidRPr="009D6742" w:rsidRDefault="00D04248" w:rsidP="00D04248">
            <w:pPr>
              <w:jc w:val="center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(</w:t>
            </w:r>
            <w:r>
              <w:rPr>
                <w:rFonts w:ascii="Yekan Bakh" w:hAnsi="Yekan Bakh" w:cs="Yekan Bakh" w:hint="cs"/>
                <w:sz w:val="18"/>
                <w:szCs w:val="18"/>
                <w:rtl/>
              </w:rPr>
              <w:t>جناب آقای زاهدی</w:t>
            </w:r>
            <w:r w:rsidRPr="009D6742">
              <w:rPr>
                <w:rFonts w:ascii="Yekan Bakh" w:hAnsi="Yekan Bakh" w:cs="Yekan Bakh" w:hint="cs"/>
                <w:sz w:val="18"/>
                <w:szCs w:val="18"/>
                <w:rtl/>
              </w:rPr>
              <w:t>)</w:t>
            </w:r>
          </w:p>
        </w:tc>
        <w:tc>
          <w:tcPr>
            <w:tcW w:w="65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4070E" w14:textId="77777777" w:rsidR="00D04248" w:rsidRPr="00B4396A" w:rsidRDefault="00D04248" w:rsidP="00D04248">
            <w:pPr>
              <w:jc w:val="both"/>
              <w:rPr>
                <w:rFonts w:ascii="Calibri" w:eastAsia="Times New Roman" w:hAnsi="Calibri" w:cs="B Nazanin"/>
                <w:rtl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3F7B88" w14:textId="73302418" w:rsidR="00D04248" w:rsidRPr="00CA2D17" w:rsidRDefault="00D04248" w:rsidP="00D04248">
            <w:pPr>
              <w:jc w:val="center"/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</w:pPr>
            <w:r w:rsidRPr="00CA2D17">
              <w:rPr>
                <w:rFonts w:ascii="Yekan Bakh" w:hAnsi="Yekan Bakh" w:cs="Yekan Bakh" w:hint="cs"/>
                <w:color w:val="BFBFBF" w:themeColor="background1" w:themeShade="BF"/>
                <w:sz w:val="12"/>
                <w:szCs w:val="12"/>
                <w:rtl/>
              </w:rPr>
              <w:t>محل درج امضاء و تاریخ</w:t>
            </w:r>
            <w:r w:rsidRPr="00CA2D17">
              <w:rPr>
                <w:rFonts w:ascii="Yekan Bakh" w:hAnsi="Yekan Bakh" w:cs="Yekan Bakh"/>
                <w:color w:val="BFBFBF" w:themeColor="background1" w:themeShade="BF"/>
                <w:sz w:val="12"/>
                <w:szCs w:val="12"/>
                <w:rtl/>
              </w:rPr>
              <w:t xml:space="preserve">  </w:t>
            </w:r>
          </w:p>
        </w:tc>
      </w:tr>
    </w:tbl>
    <w:p w14:paraId="5434AC58" w14:textId="0E22DE13" w:rsidR="00057C6D" w:rsidRPr="004F5252" w:rsidRDefault="00057C6D" w:rsidP="000F3802">
      <w:pPr>
        <w:rPr>
          <w:rFonts w:ascii="Yekan Bakh" w:hAnsi="Yekan Bakh" w:cs="Yekan Bakh"/>
          <w:rtl/>
        </w:rPr>
      </w:pPr>
    </w:p>
    <w:sectPr w:rsidR="00057C6D" w:rsidRPr="004F5252" w:rsidSect="001C5552">
      <w:pgSz w:w="11906" w:h="16838" w:code="9"/>
      <w:pgMar w:top="180" w:right="1440" w:bottom="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F1F67" w14:textId="77777777" w:rsidR="00694CE0" w:rsidRDefault="00694CE0" w:rsidP="00A86819">
      <w:pPr>
        <w:spacing w:after="0" w:line="240" w:lineRule="auto"/>
      </w:pPr>
      <w:r>
        <w:separator/>
      </w:r>
    </w:p>
  </w:endnote>
  <w:endnote w:type="continuationSeparator" w:id="0">
    <w:p w14:paraId="062C291E" w14:textId="77777777" w:rsidR="00694CE0" w:rsidRDefault="00694CE0" w:rsidP="00A8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ekan Bakh">
    <w:altName w:val="Courier New"/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0149E" w14:textId="77777777" w:rsidR="00694CE0" w:rsidRDefault="00694CE0" w:rsidP="00A86819">
      <w:pPr>
        <w:spacing w:after="0" w:line="240" w:lineRule="auto"/>
      </w:pPr>
      <w:r>
        <w:separator/>
      </w:r>
    </w:p>
  </w:footnote>
  <w:footnote w:type="continuationSeparator" w:id="0">
    <w:p w14:paraId="0B8BDF6D" w14:textId="77777777" w:rsidR="00694CE0" w:rsidRDefault="00694CE0" w:rsidP="00A8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41A2"/>
    <w:multiLevelType w:val="hybridMultilevel"/>
    <w:tmpl w:val="90B89068"/>
    <w:lvl w:ilvl="0" w:tplc="11D80200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2229"/>
    <w:multiLevelType w:val="hybridMultilevel"/>
    <w:tmpl w:val="8C7A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F40"/>
    <w:multiLevelType w:val="hybridMultilevel"/>
    <w:tmpl w:val="8D8A8978"/>
    <w:lvl w:ilvl="0" w:tplc="11D80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50EF9"/>
    <w:multiLevelType w:val="hybridMultilevel"/>
    <w:tmpl w:val="1300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A3A88"/>
    <w:multiLevelType w:val="hybridMultilevel"/>
    <w:tmpl w:val="C3EAA4D2"/>
    <w:lvl w:ilvl="0" w:tplc="BB2C34A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Tit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84330"/>
    <w:multiLevelType w:val="hybridMultilevel"/>
    <w:tmpl w:val="C646DE12"/>
    <w:lvl w:ilvl="0" w:tplc="11D80200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6F"/>
    <w:rsid w:val="00002BA7"/>
    <w:rsid w:val="00003B07"/>
    <w:rsid w:val="00011711"/>
    <w:rsid w:val="0002521C"/>
    <w:rsid w:val="000329EE"/>
    <w:rsid w:val="0004117C"/>
    <w:rsid w:val="000416DC"/>
    <w:rsid w:val="0004313B"/>
    <w:rsid w:val="00043BFA"/>
    <w:rsid w:val="00055CC3"/>
    <w:rsid w:val="00055E12"/>
    <w:rsid w:val="00057C6D"/>
    <w:rsid w:val="00057FE4"/>
    <w:rsid w:val="00064138"/>
    <w:rsid w:val="000674E2"/>
    <w:rsid w:val="0006756F"/>
    <w:rsid w:val="00070023"/>
    <w:rsid w:val="00070325"/>
    <w:rsid w:val="00074A97"/>
    <w:rsid w:val="000927D6"/>
    <w:rsid w:val="000A0504"/>
    <w:rsid w:val="000A24AC"/>
    <w:rsid w:val="000A3ABC"/>
    <w:rsid w:val="000A61BC"/>
    <w:rsid w:val="000A66CB"/>
    <w:rsid w:val="000A7E4A"/>
    <w:rsid w:val="000B4D80"/>
    <w:rsid w:val="000B71CC"/>
    <w:rsid w:val="000C50C3"/>
    <w:rsid w:val="000C6F0D"/>
    <w:rsid w:val="000D2AE3"/>
    <w:rsid w:val="000D484E"/>
    <w:rsid w:val="000D4F07"/>
    <w:rsid w:val="000E0E01"/>
    <w:rsid w:val="000F3802"/>
    <w:rsid w:val="000F4379"/>
    <w:rsid w:val="001001B4"/>
    <w:rsid w:val="00105B81"/>
    <w:rsid w:val="0010717C"/>
    <w:rsid w:val="001119F4"/>
    <w:rsid w:val="0011576E"/>
    <w:rsid w:val="001265DF"/>
    <w:rsid w:val="00150340"/>
    <w:rsid w:val="00162F2C"/>
    <w:rsid w:val="0017228B"/>
    <w:rsid w:val="00180AED"/>
    <w:rsid w:val="00183D89"/>
    <w:rsid w:val="001873F8"/>
    <w:rsid w:val="00193F6B"/>
    <w:rsid w:val="00195632"/>
    <w:rsid w:val="0019747B"/>
    <w:rsid w:val="001A399D"/>
    <w:rsid w:val="001A5ACA"/>
    <w:rsid w:val="001B213E"/>
    <w:rsid w:val="001B45A4"/>
    <w:rsid w:val="001B4A5A"/>
    <w:rsid w:val="001B7041"/>
    <w:rsid w:val="001C2655"/>
    <w:rsid w:val="001C5552"/>
    <w:rsid w:val="001E2190"/>
    <w:rsid w:val="001E3368"/>
    <w:rsid w:val="001E547D"/>
    <w:rsid w:val="001E595F"/>
    <w:rsid w:val="001F4A59"/>
    <w:rsid w:val="001F7572"/>
    <w:rsid w:val="00202C4B"/>
    <w:rsid w:val="00207EE5"/>
    <w:rsid w:val="00212A79"/>
    <w:rsid w:val="002136F3"/>
    <w:rsid w:val="00214A6D"/>
    <w:rsid w:val="002165DD"/>
    <w:rsid w:val="002216B0"/>
    <w:rsid w:val="00225FF8"/>
    <w:rsid w:val="002333C5"/>
    <w:rsid w:val="0023708B"/>
    <w:rsid w:val="00247F59"/>
    <w:rsid w:val="002563F2"/>
    <w:rsid w:val="002569CA"/>
    <w:rsid w:val="0027017C"/>
    <w:rsid w:val="00284FE3"/>
    <w:rsid w:val="002851C2"/>
    <w:rsid w:val="002863EC"/>
    <w:rsid w:val="00295DC5"/>
    <w:rsid w:val="002A075F"/>
    <w:rsid w:val="002A09E4"/>
    <w:rsid w:val="002A43D7"/>
    <w:rsid w:val="002A6626"/>
    <w:rsid w:val="002C0D04"/>
    <w:rsid w:val="002C27DC"/>
    <w:rsid w:val="002C2A7F"/>
    <w:rsid w:val="002C750A"/>
    <w:rsid w:val="002D1664"/>
    <w:rsid w:val="002F37BB"/>
    <w:rsid w:val="0030119E"/>
    <w:rsid w:val="00304B25"/>
    <w:rsid w:val="00306997"/>
    <w:rsid w:val="00307184"/>
    <w:rsid w:val="003119F2"/>
    <w:rsid w:val="003149C0"/>
    <w:rsid w:val="0032072C"/>
    <w:rsid w:val="00327886"/>
    <w:rsid w:val="003302E0"/>
    <w:rsid w:val="00330A8D"/>
    <w:rsid w:val="00330E21"/>
    <w:rsid w:val="0034661A"/>
    <w:rsid w:val="00351868"/>
    <w:rsid w:val="00351D81"/>
    <w:rsid w:val="00357DC5"/>
    <w:rsid w:val="00366D7F"/>
    <w:rsid w:val="00373E48"/>
    <w:rsid w:val="00374C9F"/>
    <w:rsid w:val="00375E6A"/>
    <w:rsid w:val="00382E36"/>
    <w:rsid w:val="00384289"/>
    <w:rsid w:val="0039094C"/>
    <w:rsid w:val="0039252E"/>
    <w:rsid w:val="003940DD"/>
    <w:rsid w:val="003968D5"/>
    <w:rsid w:val="00397EAC"/>
    <w:rsid w:val="003A3E11"/>
    <w:rsid w:val="003A76BA"/>
    <w:rsid w:val="003B0124"/>
    <w:rsid w:val="003B6496"/>
    <w:rsid w:val="003C32AF"/>
    <w:rsid w:val="003C7233"/>
    <w:rsid w:val="003D474E"/>
    <w:rsid w:val="003D4ACF"/>
    <w:rsid w:val="003D547D"/>
    <w:rsid w:val="003E3587"/>
    <w:rsid w:val="003E6926"/>
    <w:rsid w:val="003F0674"/>
    <w:rsid w:val="003F1C6B"/>
    <w:rsid w:val="003F27B9"/>
    <w:rsid w:val="00405ADE"/>
    <w:rsid w:val="004143A3"/>
    <w:rsid w:val="00414EF5"/>
    <w:rsid w:val="004163DD"/>
    <w:rsid w:val="00417C1F"/>
    <w:rsid w:val="00422E23"/>
    <w:rsid w:val="00433D5F"/>
    <w:rsid w:val="00436A91"/>
    <w:rsid w:val="0044036F"/>
    <w:rsid w:val="00440B7F"/>
    <w:rsid w:val="00443BF2"/>
    <w:rsid w:val="00444085"/>
    <w:rsid w:val="0045373E"/>
    <w:rsid w:val="00463978"/>
    <w:rsid w:val="00471DB7"/>
    <w:rsid w:val="0047407B"/>
    <w:rsid w:val="004748AE"/>
    <w:rsid w:val="004764F6"/>
    <w:rsid w:val="00477A4B"/>
    <w:rsid w:val="00484FE6"/>
    <w:rsid w:val="00486FE6"/>
    <w:rsid w:val="00496B23"/>
    <w:rsid w:val="00496E9B"/>
    <w:rsid w:val="004970EB"/>
    <w:rsid w:val="004A0AC2"/>
    <w:rsid w:val="004B037F"/>
    <w:rsid w:val="004B158B"/>
    <w:rsid w:val="004B32D8"/>
    <w:rsid w:val="004B5242"/>
    <w:rsid w:val="004B7296"/>
    <w:rsid w:val="004D08E1"/>
    <w:rsid w:val="004D437C"/>
    <w:rsid w:val="004D44BB"/>
    <w:rsid w:val="004D6D20"/>
    <w:rsid w:val="004E04E6"/>
    <w:rsid w:val="004E0746"/>
    <w:rsid w:val="004E3CD1"/>
    <w:rsid w:val="004E64E5"/>
    <w:rsid w:val="004F09B1"/>
    <w:rsid w:val="004F3B6C"/>
    <w:rsid w:val="004F5252"/>
    <w:rsid w:val="00500141"/>
    <w:rsid w:val="005031C2"/>
    <w:rsid w:val="0050769C"/>
    <w:rsid w:val="00517742"/>
    <w:rsid w:val="005227F6"/>
    <w:rsid w:val="00526709"/>
    <w:rsid w:val="00540C17"/>
    <w:rsid w:val="00541793"/>
    <w:rsid w:val="005470AC"/>
    <w:rsid w:val="005538EB"/>
    <w:rsid w:val="0056115D"/>
    <w:rsid w:val="0056509C"/>
    <w:rsid w:val="005723CA"/>
    <w:rsid w:val="0057745A"/>
    <w:rsid w:val="005818D8"/>
    <w:rsid w:val="00596C6C"/>
    <w:rsid w:val="0059707E"/>
    <w:rsid w:val="005A7963"/>
    <w:rsid w:val="005B4D7D"/>
    <w:rsid w:val="005C19EB"/>
    <w:rsid w:val="005C1BA1"/>
    <w:rsid w:val="005C2647"/>
    <w:rsid w:val="005D0350"/>
    <w:rsid w:val="005D16AF"/>
    <w:rsid w:val="005D194C"/>
    <w:rsid w:val="005E213A"/>
    <w:rsid w:val="005E2929"/>
    <w:rsid w:val="005E4E54"/>
    <w:rsid w:val="005E5E9A"/>
    <w:rsid w:val="005E6000"/>
    <w:rsid w:val="005E63FE"/>
    <w:rsid w:val="00602729"/>
    <w:rsid w:val="00610766"/>
    <w:rsid w:val="006116BB"/>
    <w:rsid w:val="00615E5D"/>
    <w:rsid w:val="00622C50"/>
    <w:rsid w:val="0063135A"/>
    <w:rsid w:val="00633F41"/>
    <w:rsid w:val="00635E4B"/>
    <w:rsid w:val="00645A4D"/>
    <w:rsid w:val="00650AA4"/>
    <w:rsid w:val="00653363"/>
    <w:rsid w:val="0065456E"/>
    <w:rsid w:val="00657E6D"/>
    <w:rsid w:val="0066426A"/>
    <w:rsid w:val="00665F2B"/>
    <w:rsid w:val="00673487"/>
    <w:rsid w:val="006747D6"/>
    <w:rsid w:val="006751B2"/>
    <w:rsid w:val="0068302A"/>
    <w:rsid w:val="00683E11"/>
    <w:rsid w:val="00684E61"/>
    <w:rsid w:val="00694CE0"/>
    <w:rsid w:val="00696C2B"/>
    <w:rsid w:val="006A5972"/>
    <w:rsid w:val="006A7D14"/>
    <w:rsid w:val="006C669A"/>
    <w:rsid w:val="006D5107"/>
    <w:rsid w:val="006F0103"/>
    <w:rsid w:val="006F489C"/>
    <w:rsid w:val="006F4A41"/>
    <w:rsid w:val="0070216A"/>
    <w:rsid w:val="00707057"/>
    <w:rsid w:val="007111A9"/>
    <w:rsid w:val="00721677"/>
    <w:rsid w:val="00725179"/>
    <w:rsid w:val="00727F55"/>
    <w:rsid w:val="00732E2A"/>
    <w:rsid w:val="00733131"/>
    <w:rsid w:val="00741130"/>
    <w:rsid w:val="00762343"/>
    <w:rsid w:val="00763490"/>
    <w:rsid w:val="00763E66"/>
    <w:rsid w:val="00763F8E"/>
    <w:rsid w:val="00772379"/>
    <w:rsid w:val="00775825"/>
    <w:rsid w:val="0077587E"/>
    <w:rsid w:val="0078690D"/>
    <w:rsid w:val="00787EC4"/>
    <w:rsid w:val="0079153F"/>
    <w:rsid w:val="007943A1"/>
    <w:rsid w:val="00795389"/>
    <w:rsid w:val="007979FF"/>
    <w:rsid w:val="007A0048"/>
    <w:rsid w:val="007A6494"/>
    <w:rsid w:val="007B099D"/>
    <w:rsid w:val="007B25DC"/>
    <w:rsid w:val="007C2409"/>
    <w:rsid w:val="007F2982"/>
    <w:rsid w:val="007F40B0"/>
    <w:rsid w:val="007F6AF6"/>
    <w:rsid w:val="007F7FCC"/>
    <w:rsid w:val="00807D5A"/>
    <w:rsid w:val="00820EBE"/>
    <w:rsid w:val="00825F50"/>
    <w:rsid w:val="00843899"/>
    <w:rsid w:val="00843AC7"/>
    <w:rsid w:val="00844BF6"/>
    <w:rsid w:val="00847F73"/>
    <w:rsid w:val="00854BC3"/>
    <w:rsid w:val="00860163"/>
    <w:rsid w:val="0086239F"/>
    <w:rsid w:val="0086328C"/>
    <w:rsid w:val="008633F6"/>
    <w:rsid w:val="00864940"/>
    <w:rsid w:val="008719CA"/>
    <w:rsid w:val="0087431E"/>
    <w:rsid w:val="00874A83"/>
    <w:rsid w:val="008822F9"/>
    <w:rsid w:val="008842F6"/>
    <w:rsid w:val="00897DCE"/>
    <w:rsid w:val="008C415C"/>
    <w:rsid w:val="008D2593"/>
    <w:rsid w:val="008D5446"/>
    <w:rsid w:val="008D6F5D"/>
    <w:rsid w:val="008E14C4"/>
    <w:rsid w:val="008F3326"/>
    <w:rsid w:val="008F4254"/>
    <w:rsid w:val="008F6E64"/>
    <w:rsid w:val="00905E9C"/>
    <w:rsid w:val="00907CC2"/>
    <w:rsid w:val="00921F3E"/>
    <w:rsid w:val="00937A2C"/>
    <w:rsid w:val="00942C83"/>
    <w:rsid w:val="009528ED"/>
    <w:rsid w:val="00953D4F"/>
    <w:rsid w:val="0096454F"/>
    <w:rsid w:val="00974489"/>
    <w:rsid w:val="009746E2"/>
    <w:rsid w:val="009772EC"/>
    <w:rsid w:val="00987085"/>
    <w:rsid w:val="00987754"/>
    <w:rsid w:val="00990D53"/>
    <w:rsid w:val="0099319B"/>
    <w:rsid w:val="009948EC"/>
    <w:rsid w:val="00996031"/>
    <w:rsid w:val="009B3E30"/>
    <w:rsid w:val="009B4367"/>
    <w:rsid w:val="009D610D"/>
    <w:rsid w:val="009D6742"/>
    <w:rsid w:val="009E109F"/>
    <w:rsid w:val="009E33E1"/>
    <w:rsid w:val="009F0A67"/>
    <w:rsid w:val="009F4095"/>
    <w:rsid w:val="00A00F0E"/>
    <w:rsid w:val="00A0264F"/>
    <w:rsid w:val="00A05E99"/>
    <w:rsid w:val="00A1000E"/>
    <w:rsid w:val="00A1624D"/>
    <w:rsid w:val="00A23DC4"/>
    <w:rsid w:val="00A2451C"/>
    <w:rsid w:val="00A270F1"/>
    <w:rsid w:val="00A322E6"/>
    <w:rsid w:val="00A338A0"/>
    <w:rsid w:val="00A405C8"/>
    <w:rsid w:val="00A43734"/>
    <w:rsid w:val="00A45BFB"/>
    <w:rsid w:val="00A531ED"/>
    <w:rsid w:val="00A5517B"/>
    <w:rsid w:val="00A5653F"/>
    <w:rsid w:val="00A60664"/>
    <w:rsid w:val="00A65352"/>
    <w:rsid w:val="00A66E97"/>
    <w:rsid w:val="00A71550"/>
    <w:rsid w:val="00A76348"/>
    <w:rsid w:val="00A820A2"/>
    <w:rsid w:val="00A84CE3"/>
    <w:rsid w:val="00A86819"/>
    <w:rsid w:val="00AA3607"/>
    <w:rsid w:val="00AA3614"/>
    <w:rsid w:val="00AA4DA7"/>
    <w:rsid w:val="00AB66FB"/>
    <w:rsid w:val="00AB6841"/>
    <w:rsid w:val="00AC1FA7"/>
    <w:rsid w:val="00AC27F3"/>
    <w:rsid w:val="00AD4137"/>
    <w:rsid w:val="00AD7062"/>
    <w:rsid w:val="00AD755D"/>
    <w:rsid w:val="00AE5E24"/>
    <w:rsid w:val="00AE6ED0"/>
    <w:rsid w:val="00B139D7"/>
    <w:rsid w:val="00B2782E"/>
    <w:rsid w:val="00B310F1"/>
    <w:rsid w:val="00B4208F"/>
    <w:rsid w:val="00B4396A"/>
    <w:rsid w:val="00B509FD"/>
    <w:rsid w:val="00B52726"/>
    <w:rsid w:val="00B569BE"/>
    <w:rsid w:val="00B7636A"/>
    <w:rsid w:val="00B810C1"/>
    <w:rsid w:val="00B82180"/>
    <w:rsid w:val="00B83B01"/>
    <w:rsid w:val="00B85BCD"/>
    <w:rsid w:val="00B90F36"/>
    <w:rsid w:val="00B96204"/>
    <w:rsid w:val="00BA0B89"/>
    <w:rsid w:val="00BA7FC7"/>
    <w:rsid w:val="00BB06E3"/>
    <w:rsid w:val="00BB543D"/>
    <w:rsid w:val="00BB7FF1"/>
    <w:rsid w:val="00BC294D"/>
    <w:rsid w:val="00BC5868"/>
    <w:rsid w:val="00BC6A9D"/>
    <w:rsid w:val="00BD5143"/>
    <w:rsid w:val="00BE7BBF"/>
    <w:rsid w:val="00BF013D"/>
    <w:rsid w:val="00BF0CEB"/>
    <w:rsid w:val="00BF7BF5"/>
    <w:rsid w:val="00C05F2C"/>
    <w:rsid w:val="00C06C43"/>
    <w:rsid w:val="00C0705E"/>
    <w:rsid w:val="00C20746"/>
    <w:rsid w:val="00C262E3"/>
    <w:rsid w:val="00C31D91"/>
    <w:rsid w:val="00C3675B"/>
    <w:rsid w:val="00C37AC3"/>
    <w:rsid w:val="00C41971"/>
    <w:rsid w:val="00C4298B"/>
    <w:rsid w:val="00C61B61"/>
    <w:rsid w:val="00C67B19"/>
    <w:rsid w:val="00C83512"/>
    <w:rsid w:val="00C83E69"/>
    <w:rsid w:val="00C964D2"/>
    <w:rsid w:val="00C97ECA"/>
    <w:rsid w:val="00CA2D17"/>
    <w:rsid w:val="00CA4A94"/>
    <w:rsid w:val="00CA75FF"/>
    <w:rsid w:val="00CB29E1"/>
    <w:rsid w:val="00CB2EBF"/>
    <w:rsid w:val="00CB42E3"/>
    <w:rsid w:val="00CB4745"/>
    <w:rsid w:val="00CB49B7"/>
    <w:rsid w:val="00CB598C"/>
    <w:rsid w:val="00CC00A1"/>
    <w:rsid w:val="00CC0349"/>
    <w:rsid w:val="00CC5FF1"/>
    <w:rsid w:val="00CD1A0C"/>
    <w:rsid w:val="00CD234A"/>
    <w:rsid w:val="00CE24F4"/>
    <w:rsid w:val="00CE7A52"/>
    <w:rsid w:val="00CF00F3"/>
    <w:rsid w:val="00CF0533"/>
    <w:rsid w:val="00CF4467"/>
    <w:rsid w:val="00CF4BDB"/>
    <w:rsid w:val="00CF5581"/>
    <w:rsid w:val="00D02DEA"/>
    <w:rsid w:val="00D0325E"/>
    <w:rsid w:val="00D04248"/>
    <w:rsid w:val="00D11070"/>
    <w:rsid w:val="00D13502"/>
    <w:rsid w:val="00D26A0B"/>
    <w:rsid w:val="00D45957"/>
    <w:rsid w:val="00D46DF6"/>
    <w:rsid w:val="00D5317B"/>
    <w:rsid w:val="00D55236"/>
    <w:rsid w:val="00D5674A"/>
    <w:rsid w:val="00D63C17"/>
    <w:rsid w:val="00D63FA3"/>
    <w:rsid w:val="00D92A97"/>
    <w:rsid w:val="00D9713B"/>
    <w:rsid w:val="00DA2EB6"/>
    <w:rsid w:val="00DB0219"/>
    <w:rsid w:val="00DB0EA0"/>
    <w:rsid w:val="00DB344B"/>
    <w:rsid w:val="00DB6544"/>
    <w:rsid w:val="00DB71BC"/>
    <w:rsid w:val="00DB7A4B"/>
    <w:rsid w:val="00DC08E4"/>
    <w:rsid w:val="00DC347F"/>
    <w:rsid w:val="00DC41C8"/>
    <w:rsid w:val="00DD25F2"/>
    <w:rsid w:val="00DD70DC"/>
    <w:rsid w:val="00DE435E"/>
    <w:rsid w:val="00DE534B"/>
    <w:rsid w:val="00DF2AAE"/>
    <w:rsid w:val="00DF2BE3"/>
    <w:rsid w:val="00DF3AC4"/>
    <w:rsid w:val="00DF42BF"/>
    <w:rsid w:val="00DF5064"/>
    <w:rsid w:val="00DF6F84"/>
    <w:rsid w:val="00E03791"/>
    <w:rsid w:val="00E0396F"/>
    <w:rsid w:val="00E06958"/>
    <w:rsid w:val="00E07C4E"/>
    <w:rsid w:val="00E10B11"/>
    <w:rsid w:val="00E11E60"/>
    <w:rsid w:val="00E125EC"/>
    <w:rsid w:val="00E1636E"/>
    <w:rsid w:val="00E176AD"/>
    <w:rsid w:val="00E209E8"/>
    <w:rsid w:val="00E20F7A"/>
    <w:rsid w:val="00E21096"/>
    <w:rsid w:val="00E269CA"/>
    <w:rsid w:val="00E307D2"/>
    <w:rsid w:val="00E3191C"/>
    <w:rsid w:val="00E35606"/>
    <w:rsid w:val="00E368AA"/>
    <w:rsid w:val="00E369A4"/>
    <w:rsid w:val="00E3735E"/>
    <w:rsid w:val="00E511F2"/>
    <w:rsid w:val="00E57FF9"/>
    <w:rsid w:val="00E60D94"/>
    <w:rsid w:val="00E616FC"/>
    <w:rsid w:val="00E6481B"/>
    <w:rsid w:val="00E712AE"/>
    <w:rsid w:val="00E723DD"/>
    <w:rsid w:val="00E72863"/>
    <w:rsid w:val="00E741FD"/>
    <w:rsid w:val="00E772F5"/>
    <w:rsid w:val="00E81011"/>
    <w:rsid w:val="00E8693C"/>
    <w:rsid w:val="00E8786C"/>
    <w:rsid w:val="00EA3CC7"/>
    <w:rsid w:val="00EA7B7E"/>
    <w:rsid w:val="00ED29C3"/>
    <w:rsid w:val="00ED4684"/>
    <w:rsid w:val="00ED4B5C"/>
    <w:rsid w:val="00ED596F"/>
    <w:rsid w:val="00ED59EA"/>
    <w:rsid w:val="00ED6C58"/>
    <w:rsid w:val="00ED6FD5"/>
    <w:rsid w:val="00EE4436"/>
    <w:rsid w:val="00EF0633"/>
    <w:rsid w:val="00F0166D"/>
    <w:rsid w:val="00F07122"/>
    <w:rsid w:val="00F1174B"/>
    <w:rsid w:val="00F11B66"/>
    <w:rsid w:val="00F14FF8"/>
    <w:rsid w:val="00F20B0D"/>
    <w:rsid w:val="00F23695"/>
    <w:rsid w:val="00F26EB2"/>
    <w:rsid w:val="00F26FFD"/>
    <w:rsid w:val="00F3059A"/>
    <w:rsid w:val="00F3378E"/>
    <w:rsid w:val="00F35342"/>
    <w:rsid w:val="00F4208D"/>
    <w:rsid w:val="00F47BFE"/>
    <w:rsid w:val="00F50D73"/>
    <w:rsid w:val="00F52EE4"/>
    <w:rsid w:val="00F539F4"/>
    <w:rsid w:val="00F54765"/>
    <w:rsid w:val="00F54A85"/>
    <w:rsid w:val="00F577D5"/>
    <w:rsid w:val="00F673A2"/>
    <w:rsid w:val="00F67C0F"/>
    <w:rsid w:val="00F71106"/>
    <w:rsid w:val="00F730F5"/>
    <w:rsid w:val="00F73381"/>
    <w:rsid w:val="00F7399C"/>
    <w:rsid w:val="00F77F97"/>
    <w:rsid w:val="00F85F4E"/>
    <w:rsid w:val="00F85F9F"/>
    <w:rsid w:val="00F87C67"/>
    <w:rsid w:val="00F87D47"/>
    <w:rsid w:val="00F92004"/>
    <w:rsid w:val="00F96985"/>
    <w:rsid w:val="00FA6003"/>
    <w:rsid w:val="00FA756E"/>
    <w:rsid w:val="00FB57A2"/>
    <w:rsid w:val="00FB638B"/>
    <w:rsid w:val="00FC155F"/>
    <w:rsid w:val="00FC3808"/>
    <w:rsid w:val="00FC5065"/>
    <w:rsid w:val="00FD2BE6"/>
    <w:rsid w:val="00FE24DF"/>
    <w:rsid w:val="00FF02EB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E1DD"/>
  <w15:docId w15:val="{EF45FA27-80BC-4B1A-A2AC-CFDF58C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2E23"/>
    <w:rPr>
      <w:color w:val="808080"/>
    </w:rPr>
  </w:style>
  <w:style w:type="table" w:styleId="TableGrid">
    <w:name w:val="Table Grid"/>
    <w:basedOn w:val="TableNormal"/>
    <w:uiPriority w:val="59"/>
    <w:rsid w:val="00BA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FC7"/>
    <w:pPr>
      <w:ind w:left="720"/>
      <w:contextualSpacing/>
    </w:pPr>
  </w:style>
  <w:style w:type="paragraph" w:styleId="NoSpacing">
    <w:name w:val="No Spacing"/>
    <w:uiPriority w:val="1"/>
    <w:qFormat/>
    <w:rsid w:val="00AA4DA7"/>
    <w:pPr>
      <w:bidi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D4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B5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19"/>
  </w:style>
  <w:style w:type="paragraph" w:styleId="Footer">
    <w:name w:val="footer"/>
    <w:basedOn w:val="Normal"/>
    <w:link w:val="FooterChar"/>
    <w:uiPriority w:val="99"/>
    <w:unhideWhenUsed/>
    <w:rsid w:val="00A8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8204-2700-4A3E-8DFF-7908C42A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Pack 30 DVDs</dc:creator>
  <cp:lastModifiedBy>Nouralivand ; Reza</cp:lastModifiedBy>
  <cp:revision>17</cp:revision>
  <cp:lastPrinted>2023-10-08T07:01:00Z</cp:lastPrinted>
  <dcterms:created xsi:type="dcterms:W3CDTF">2023-10-07T08:47:00Z</dcterms:created>
  <dcterms:modified xsi:type="dcterms:W3CDTF">2023-12-24T05:12:00Z</dcterms:modified>
</cp:coreProperties>
</file>