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자동매매 시스템 개편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5EAA"/>
          <w:sz w:val="36"/>
          <w:szCs w:val="36"/>
        </w:rPr>
        <w:t xml:space="preserve">코딩 명령서 최종 확정판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PART 1: Foreign Flow Regime Engine  |  PART 2: LLM Integration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2026-03-16  |  Claude Code 전달용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개편 철학 (전체 공통 — 반드시 숙지)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모든 구현 결정은 아래 철학을 기준으로 판단한다. 이 철학과 어긋나는 구현은 기능이 동작하더라도 잘못된 것이다.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절대치보다 흐름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방향보다 강도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차단보다 가중치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이산화(sign/0.0 완전차단)보다 연속값</w:t>
      </w:r>
    </w:p>
    <w:p>
      <w:pPr>
        <w:pBdr>
          <w:bottom w:val="single" w:color="CCCCCC" w:sz="6"/>
        </w:pBdr>
        <w:spacing w:before="200" w:after="200"/>
      </w:pPr>
    </w:p>
    <w:p>
      <w:pPr>
        <w:shd w:fill="1F3864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</w:t>
      </w:r>
    </w:p>
    <w:p>
      <w:pPr>
        <w:shd w:fill="2E5EAA" w:val="clear"/>
        <w:spacing w:before="0" w:after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Foreign Flow Regime Engine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1. 기존 코드에서 완전 제거할 것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net &lt; 0 → SHORT 또는 net &gt; 0 → LONG 형태의 절대치 바이너리 레짐 판단 로직 전부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sign() 함수 기반 스코어 계산 전부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주문 가중치 0.0 완전 차단 값 전부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LLM 출력이 레짐 자체를 결정하거나 뒤집는 구조 전부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2. FlowEngine 구현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engines/foreign_flow_engine.py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입력: 외국인 순매수 시계열 (list, 최신값이 마지막)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반환: flow_score (float, -2.0 ~ +2.0)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A. Delta — 전일 대비 변화량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delta = today - prev
delta_norm = delta / max(rolling_std_20, min_scale)
# min_scale: 반드시 설정. 초기 데이터 부족 구간 분모 0 방지
# clamp: -1.0 ~ +1.0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B. EMA 모멘텀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ema5 = calc_ema(net_series, period=5)
ema_val = (today - ema5) / max(rolling_std_20, min_scale)
# clamp: -1.0 ~ +1.0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C. 다중 MA 이격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ma3  = mean(net_series[-3:])
ma5  = mean(net_series[-5:])
ma10 = mean(net_series[-10:])
ma20 = mean(net_series[-20:])
# 각각 (today - maX) / max(rolling_std_20, min_scale) 후 clamp
ma_score = val_ma3*0.4 + val_ma5*0.3 + val_ma10*0.2 + val_ma20*0.1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최종 flow_score 합산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flow_score = delta_norm * 0.40
           + ema_val   * 0.35
           + ma_score  * 0.25
# 최종 clamp: -2.0 ~ +2.0
# 반환값: float 연속값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sign() 사용 절대 금지. 강도 정보를 죽이는 이산화는 이번 개편 철학과 모순이다.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3. RegimeEngine 구현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engines/regime_engine.py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입력: flow_score (float, -2.0 ~ +2.0)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레짐 라벨 — 모니터링/로깅 전용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flow_score &gt;= +1.2         → "STRONG_LONG"
+0.4 &lt;= flow_score &lt; +1.2  → "WEAK_LONG"
-0.4 &lt;= flow_score &lt; +0.4  → "NEUTRAL"
-1.2 &lt;= flow_score &lt; -0.4  → "WEAK_SHORT"
flow_score &lt; -1.2          → "STRONG_SHORT"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이 라벨은 로그·모니터링·알림 출력에만 사용한다. 주문 가중치 계산에 이 라벨을 사용하면 안 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주문 가중치 — score 연속 함수로 직접 계산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 = 1.5  # 튜닝 파라미터 (초기값)
long_weight  = sigmoid( flow_score * k)
short_weight = sigmoid(-flow_score * k)
# sigmoid(x) = 1 / (1 + exp(-x))
# 두 값 모두 절대로 0.0이 되어서는 안 된다
# 최솟값 하한: 반드시 0.05 이상 보장
long_weight  = max(long_weight,  0.05)
short_weight = max(short_weight, 0.05)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경계값 진동 방지: 레짐 라벨 기반 하드컷 금지. 주문 가중치는 반드시 연속 함수로만 계산.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4. 초기 데이터 부족 구간 처리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시계열 길이가 ma20 계산에 필요한 20개 미만인 경우 fallback 로직 반드시 구현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fallback 시 가용 데이터 길이에 맞는 단기 이평만 사용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해당 사실을 로그에 반드시 기록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fallback 구간에서도 절대치 바이너리 판단으로 되돌아가면 절대 안 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5. 구현 후 반드시 확인할 검증 시나리오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3864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4500"/>
            <w:shd w:fill="1F3864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외국인 -5000억 → -3000억 개선 중</w:t>
            </w:r>
          </w:p>
        </w:tc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flow_score 상승, long_weight 증가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flow_score = -1.5 (STRONG_SHORT)</w:t>
            </w:r>
          </w:p>
        </w:tc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long_weight가 0.05 이상 유지됨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flow_score 경계값 근처 진동</w:t>
            </w:r>
          </w:p>
        </w:tc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long/short_weight 연속적으로 변하고 튀지 않음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시계열 10개 미만 초기 구간</w:t>
            </w:r>
          </w:p>
        </w:tc>
        <w:tc>
          <w:tcPr>
            <w:tcW w:type="dxa" w:w="45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fallback 작동, 로그 기록, 바이너리 판단 없음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shd w:fill="1F3864" w:val="clear"/>
        <w:spacing w:before="40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</w:t>
      </w:r>
    </w:p>
    <w:p>
      <w:pPr>
        <w:shd w:fill="2E5EAA" w:val="clear"/>
        <w:spacing w:before="0" w:after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LLM Integration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LLM 역할 원칙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LLM은 흐름 해석 엔진이다. 레짐을 결정하지 않는다. FlowEngine이 계산한 흐름을 시장 맥락과 교차 검증하는 해석 레이어다.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6000"/>
            <w:shd w:fill="1F3864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FlowEngine</w:t>
            </w:r>
          </w:p>
        </w:tc>
        <w:tc>
          <w:tcPr>
            <w:tcW w:type="dxa" w:w="6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flow_score 계산 / 레짐 라벨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</w:t>
            </w:r>
          </w:p>
        </w:tc>
        <w:tc>
          <w:tcPr>
            <w:tcW w:type="dxa" w:w="6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흐름 해석 / 전제 검증 / weight_adjust 출력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PositionEngine</w:t>
            </w:r>
          </w:p>
        </w:tc>
        <w:tc>
          <w:tcPr>
            <w:tcW w:type="dxa" w:w="60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최종 주문 사이즈 결정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1. LLM Gate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engines/llm_gate.py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abs(flow_score) &lt; 0.8:
    # LLM 호출 진행
else:
    # LLM 스킵
    weight_adjust = 0
    confidence    = 0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추세가 강할 때 (|flow_score| &gt;= 0.8) LLM이 반대 시나리오를 끼워넣으면 오히려 노이즈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LLM은 전환 구간 (애매한 구간)에서 진가를 발휘함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ADX 조건은 1차 제외. 검증 후 2차 추가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2. LLM 입력 구성 — 3레이어 고정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engines/llm_input_builder.py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단편 수치 단독 전달 금지. "오늘 매도세인데 어때?" 같은 유도 질문 금지.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레이어 1: 시계열 원본 (최소 5구간)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T-4: -5,200억
T-3: -4,800억
T-2: -4,100억
T-1: -3,600억
T0:  -3,000억
# LLM이 기울기를 읽을 수 있도록 숫자 나열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레이어 2: 계산된 흐름 지표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Delta 추이:   매일 +500~700억 개선 중
EMA5 대비:    현재값 EMA5 상회
flow_score:   +0.85
MA 크로스:    단기 &gt; 장기 진행 중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레이어 3: 시장 맥락 (기존 누락 항목 포함)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선물 OI:          증가 / 감소 / 횡보
베이시스:          확대 / 축소 / 방향
기관 수급:         외국인과 동행 / 역행
volatility_state: expanding / contracting / normal   ← 반드시 포함
현재 계좌 리스크:  정상 / 주의 / 한도근접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volatility_state는 기존 레이어 3에서 누락된 항목이다. LLM 위험도 판단에 핵심 맥락이므로 반드시 포함한다.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3. 시스템 프롬프트 — 5원칙 고정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이 5원칙은 모든 LLM 호출의 시스템 프롬프트 최상단에 고정한다. 변경 금지.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사용자의 표현이나 암묵적 전제를 그대로 따르지 말고,
   입력 데이터 기준으로 검증하라.
2. 사용자의 해석이 데이터와 다를 경우,
   반드시 왜 다른지 이유와 사실을 명시하라.
3. 맞는 경우에는 맞다고 판단하되,
   확신의 근거를 함께 적시하라.
4. 입력 데이터가 불충분하면 단정하지 말고
   불확실성을 명시하라.
5. 출력은 방향성 동조가 아니라
   데이터 기반 판단이어야 한다.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"반대 시나리오를 반드시 생성하라"는 금지 문구다. 억지 반론을 유발한다. 위 5원칙으로만 대체한다.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4. Chain of Thought 추론 순서 강제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LLM이 아래 순서로만 추론하도록 프롬프트에 명시한다.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현상 분석    — 데이터가 말하는 것
2. 전제 검증    — 입력 해석이 데이터와 일치하는가
3. 반대 가능성  — 틀릴 조건이 있는가. 없으면 "없음" 명시
4. 최종 판단    — risk_view + weight_adjust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5. LLM 출력 형식 — JSON 고정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파싱 실패 방지를 위해 JSON 외 출력 금지를 프롬프트에 명시한다.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
  "risk_view":      "positive" | "neutral" | "negative",
  "confidence":     0.00 ~ 1.00,
  "reason_main":    "핵심 근거 1줄",
  "reason_against": "반대 조건 1줄 또는 없음",
  "weight_adjust":  -0.20 ~ +0.20
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6. LLM 호출 시점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1E7E34"/>
          <w:sz w:val="22"/>
          <w:szCs w:val="22"/>
        </w:rPr>
        <w:t xml:space="preserve">✔ 진입 전 1회만 호출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포지션 보유 중 호출 금지 — LLM이 포지션을 흔든다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청산 판단 개입 금지 — 손절 지연 유발 위험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7. LLM 호출 안전장치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confidence 필터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confidence &lt; 0.55:
    weight_adjust = 0
    # LLM 출력 무시, FlowEngine 단독 작동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호출 실패 처리 — 반드시 전체 구현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아래 모든 경우에 동일하게 처리
# timeout / JSON parse fail / schema mismatch
# rate limit / provider fail
weight_adjust = 0
confidence    = 0
# 엔진 기본 규칙만으로 진행
# 오류 유형 로그 기록 필수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LLM 실패는 거래 중단이 아니다. weight_adjust = 0으로 폴백, 엔진 단독 작동이 기본값이다.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오류 유형 6가지 중 하나라도 누락하면 운영 중 예외 흐름이 흔들린다. 전부 구현한다.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8. EMA 필터 — weight_adjust 안정화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engines/llm_ema_filter.py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weight_adjust_filtered = EMA(weight_adjust_history, span=3)
# 직전 호출값을 바로 반영하면 주문 사이즈 진동 발생
# span=3 이동평균으로 안정화 후 PositionEngine에 전달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9. weight_adjust TTL — 유효시간 관리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engines/llm_ttl_manager.py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TTL 소멸 조건: 아래 중 먼저 만족하는 쪽 (AND가 아닌 OR)
조건 A: 다음 진입 의사결정 1회 발생 시 즉시 소멸
조건 B: LLM 호출 후 3~5분 경과 시 만료
# 만료 시 weight_adjust_filtered = 0으로 초기화
# 이유: 13:01 해석을 13:09 진입에 그대로 쓰면
#       이미 시장 맥락이 바뀌어 있을 수 있다</w:t>
      </w:r>
    </w:p>
    <w:p>
      <w:pPr>
        <w:shd w:fill="FFF3F3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TTL 없이 진입 전 1회 호출 구조를 유지하면 오래된 해석이 주문에 영향을 준다. 반드시 구현한다.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10. PositionEngine 최종 공식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engines/position_engine.py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order_size = base_size
           × regime_weight           # FlowEngine 연속값
           × (1 + weight_adjust_filtered)  # LLM 조정 ±20% 한도
# weight_adjust_filtered 범위: -0.20 ~ +0.20
# LLM은 사이즈만 조정. 방향 결정 및 주문 차단 불가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11. 로그 구조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logs/llm_decision_log.py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LLM 입력: 시계열 원본 전달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로그 저장: 압축 스냅샷 (용량 절감 + 패턴 분석용)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로그 저장 구조
{
  "timestamp":      "2026-03-16 15:27",
  "input_snapshot": {
    "foreign_trend":    "improving",
    "flow_score":       0.85,
    "basis_trend":      "improving",
    "oi_trend":         "increasing",
    "volatility_state": "expanding"
  },
  "llm_output": {
    "risk_view":     "positive",
    "confidence":    0.72,
    "weight_adjust": 0.14
  },
  "actual_result":  "30분 후 실제 방향",   // 사후 기록
  "hit":            true | false            // 자동 판정
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hit 로그가 쌓이면: (1) LLM 정확도 높은 입력 패턴 식별, (2) confidence 임계값 0.55를 데이터 기반으로 재조정 가능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12. 주간 재조정 루프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매주 hit 로그 집계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confidence 임계값 재조정 (현재 0.55는 초기값, 데이터 기반으로 교체)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weight_adjust 한도 재조정 (현재 ±20%. 검증 70% 이상 시 ±30%로 상향 가능)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LLM Gate 조건 재검토 (flow_score 0.8 임계값, ADX 추가 여부)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전체 구조 흐름도 (최종 확정)</w:t>
      </w:r>
    </w:p>
    <w:p>
      <w:pPr>
        <w:shd w:fill="F0F4F8" w:val="clear"/>
        <w:spacing w:before="100" w:after="10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시장 데이터
    ↓
FlowEngine                        engines/foreign_flow_engine.py
flow_score (-2.0 ~ +2.0)
regime_weight (연속 sigmoid 함수)
    ↓
LLM Gate                          engines/llm_gate.py
|flow_score| &lt; 0.8 → LLM 호출
|flow_score| &gt;= 0.8 → weight_adjust = 0 (스킵)
    ↓
LLM 입력 구성기                   engines/llm_input_builder.py
레이어1: 시계열 원본
레이어2: 계산 지표
레이어3: 맥락 + volatility_state
시스템 프롬프트 5원칙 + CoT
    ↓
LLM 호출 (진입 전 1회)
JSON 출력
confidence &lt; 0.55 → weight_adjust = 0
호출실패/파싱실패 → weight_adjust = 0 + 오류로그
    ↓
EMA 필터 (span=3)                 engines/llm_ema_filter.py
weight_adjust_filtered
    ↓
TTL 관리                          engines/llm_ttl_manager.py
진입 1회 OR 3~5분 경과 → 소멸
    ↓
PositionEngine                    engines/position_engine.py
base_size × regime_weight × (1 + weight_adjust_filtered)
    ↓
주문
    ↓
로그 기록                         logs/llm_decision_log.py
LLM 출력 + 압축 스냅샷 + 사후 hit 여부
    ↓
주간 재조정
confidence 임계값 / weight 한도 / Gate 조건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구현 파일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1F3864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3600"/>
            <w:shd w:fill="1F3864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engines/foreign_flow_engine.py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FlowEngine: flow_score 계산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engines/regime_engine.py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RegimeEngine: regime_weight 계산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engines/llm_gate.py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호출 조건 판단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engines/llm_input_builder.py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3레이어 입력 구성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engines/llm_ema_filter.py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weight_adjust EMA 안정화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engines/llm_ttl_manager.py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weight_adjust TTL 관리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engines/position_engine.py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최종 주문 사이즈 계산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logs/llm_decision_log.py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판단 로그 + hit 기록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shd w:fill="EAF0FB" w:val="clear"/>
        <w:spacing w:before="200" w:after="200"/>
        <w:ind w:left="360" w:righ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한 줄 결론: FlowEngine은 연속 흐름값으로 레짐을 계산하고, LLM은 진입 전 1회 흐름 해석으로 사이즈를 ±20% 조정하며, 실패 시 무조건 weight_adjust = 0으로 폴백한다.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EA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2026-03-16T06:46:33.109Z</dcterms:created>
  <dcterms:modified xsi:type="dcterms:W3CDTF">2026-03-16T06:46:33.110Z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