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  <w:lang w:eastAsia="zh-CN"/>
        </w:rPr>
        <w:t>大数据扫描</w:t>
      </w:r>
      <w:r>
        <w:rPr>
          <w:rFonts w:hint="eastAsia"/>
          <w:b/>
          <w:sz w:val="48"/>
          <w:szCs w:val="48"/>
        </w:rPr>
        <w:t>系统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《</w:t>
      </w:r>
      <w:r>
        <w:rPr>
          <w:b/>
          <w:sz w:val="48"/>
          <w:szCs w:val="48"/>
        </w:rPr>
        <w:t>WEB</w:t>
      </w:r>
      <w:r>
        <w:rPr>
          <w:rFonts w:hint="eastAsia"/>
          <w:b/>
          <w:sz w:val="48"/>
          <w:szCs w:val="48"/>
          <w:lang w:val="en-US" w:eastAsia="zh-CN"/>
        </w:rPr>
        <w:t xml:space="preserve"> </w:t>
      </w:r>
      <w:r>
        <w:rPr>
          <w:b/>
          <w:sz w:val="48"/>
          <w:szCs w:val="48"/>
        </w:rPr>
        <w:t>API</w:t>
      </w:r>
      <w:r>
        <w:rPr>
          <w:rFonts w:hint="eastAsia"/>
          <w:b/>
          <w:sz w:val="48"/>
          <w:szCs w:val="48"/>
        </w:rPr>
        <w:t>说明文档》</w:t>
      </w:r>
    </w:p>
    <w:p>
      <w:pPr>
        <w:ind w:firstLine="964"/>
        <w:jc w:val="center"/>
        <w:rPr>
          <w:b/>
          <w:sz w:val="48"/>
          <w:szCs w:val="48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ind w:firstLine="723"/>
        <w:jc w:val="center"/>
        <w:rPr>
          <w:b/>
          <w:sz w:val="36"/>
          <w:szCs w:val="36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修订版本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  <w:r>
              <w:t>V1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  <w:r>
              <w:rPr>
                <w:rFonts w:hint="eastAsia"/>
              </w:rPr>
              <w:t>张群轼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  <w:r>
              <w:t>201</w:t>
            </w:r>
            <w:r>
              <w:rPr>
                <w:rFonts w:hint="eastAsia"/>
                <w:lang w:val="en-US" w:eastAsia="zh-CN"/>
              </w:rPr>
              <w:t>7.5.12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</w:pPr>
          </w:p>
        </w:tc>
      </w:tr>
    </w:tbl>
    <w:p>
      <w:pPr>
        <w:ind w:firstLine="420"/>
      </w:pPr>
    </w:p>
    <w:p>
      <w:pPr>
        <w:jc w:val="center"/>
        <w:rPr>
          <w:sz w:val="44"/>
          <w:szCs w:val="44"/>
        </w:rPr>
      </w:pPr>
      <w:r>
        <w:br w:type="page"/>
      </w:r>
      <w:r>
        <w:rPr>
          <w:rFonts w:hint="eastAsia"/>
          <w:sz w:val="44"/>
          <w:szCs w:val="44"/>
        </w:rPr>
        <w:t>目录</w:t>
      </w:r>
    </w:p>
    <w:p/>
    <w:p>
      <w:pPr>
        <w:pStyle w:val="2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"_Toc469277020" </w:instrText>
      </w:r>
      <w:r>
        <w:fldChar w:fldCharType="separate"/>
      </w:r>
      <w:r>
        <w:rPr>
          <w:rStyle w:val="25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引言</w:t>
      </w:r>
      <w:r>
        <w:tab/>
      </w:r>
      <w:r>
        <w:fldChar w:fldCharType="begin"/>
      </w:r>
      <w:r>
        <w:instrText xml:space="preserve"> PAGEREF _Toc469277020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"_Toc469277021" </w:instrText>
      </w:r>
      <w:r>
        <w:fldChar w:fldCharType="separate"/>
      </w:r>
      <w:r>
        <w:rPr>
          <w:rStyle w:val="25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用户管理模块</w:t>
      </w:r>
      <w:r>
        <w:tab/>
      </w:r>
      <w:r>
        <w:fldChar w:fldCharType="begin"/>
      </w:r>
      <w:r>
        <w:instrText xml:space="preserve"> PAGEREF _Toc469277021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"_Toc469277022" </w:instrText>
      </w:r>
      <w:r>
        <w:fldChar w:fldCharType="separate"/>
      </w:r>
      <w:r>
        <w:rPr>
          <w:rStyle w:val="25"/>
        </w:rP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用户登录</w:t>
      </w:r>
      <w:r>
        <w:tab/>
      </w:r>
      <w:r>
        <w:fldChar w:fldCharType="begin"/>
      </w:r>
      <w:r>
        <w:instrText xml:space="preserve"> PAGEREF _Toc469277022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"_Toc469277023" </w:instrText>
      </w:r>
      <w:r>
        <w:fldChar w:fldCharType="separate"/>
      </w:r>
      <w:r>
        <w:rPr>
          <w:rStyle w:val="25"/>
        </w:rPr>
        <w:t>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用户退出登录</w:t>
      </w:r>
      <w:r>
        <w:tab/>
      </w:r>
      <w:r>
        <w:fldChar w:fldCharType="begin"/>
      </w:r>
      <w:r>
        <w:instrText xml:space="preserve"> PAGEREF _Toc469277023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"_Toc469277024" </w:instrText>
      </w:r>
      <w:r>
        <w:fldChar w:fldCharType="separate"/>
      </w:r>
      <w:r>
        <w:rPr>
          <w:rStyle w:val="25"/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探针管理模块</w:t>
      </w:r>
      <w:r>
        <w:tab/>
      </w:r>
      <w:r>
        <w:fldChar w:fldCharType="begin"/>
      </w:r>
      <w:r>
        <w:instrText xml:space="preserve"> PAGEREF _Toc469277024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"_Toc469277025" </w:instrText>
      </w:r>
      <w:r>
        <w:fldChar w:fldCharType="separate"/>
      </w:r>
      <w:r>
        <w:rPr>
          <w:rStyle w:val="25"/>
        </w:rPr>
        <w:t>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增加探针</w:t>
      </w:r>
      <w:r>
        <w:tab/>
      </w:r>
      <w:r>
        <w:fldChar w:fldCharType="begin"/>
      </w:r>
      <w:r>
        <w:instrText xml:space="preserve"> PAGEREF _Toc469277025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"_Toc469277026" </w:instrText>
      </w:r>
      <w:r>
        <w:fldChar w:fldCharType="separate"/>
      </w:r>
      <w:r>
        <w:rPr>
          <w:rStyle w:val="25"/>
        </w:rPr>
        <w:t>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查看探针</w:t>
      </w:r>
      <w:r>
        <w:tab/>
      </w:r>
      <w:r>
        <w:fldChar w:fldCharType="begin"/>
      </w:r>
      <w:r>
        <w:instrText xml:space="preserve"> PAGEREF _Toc469277026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"_Toc469277027" </w:instrText>
      </w:r>
      <w:r>
        <w:fldChar w:fldCharType="separate"/>
      </w:r>
      <w:r>
        <w:rPr>
          <w:rStyle w:val="25"/>
        </w:rPr>
        <w:t>3.3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更改探针</w:t>
      </w:r>
      <w:r>
        <w:tab/>
      </w:r>
      <w:r>
        <w:fldChar w:fldCharType="begin"/>
      </w:r>
      <w:r>
        <w:instrText xml:space="preserve"> PAGEREF _Toc469277027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"_Toc469277028" </w:instrText>
      </w:r>
      <w:r>
        <w:fldChar w:fldCharType="separate"/>
      </w:r>
      <w:r>
        <w:rPr>
          <w:rStyle w:val="25"/>
        </w:rPr>
        <w:t>3.4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删除探针</w:t>
      </w:r>
      <w:r>
        <w:tab/>
      </w:r>
      <w:r>
        <w:fldChar w:fldCharType="begin"/>
      </w:r>
      <w:r>
        <w:instrText xml:space="preserve"> PAGEREF _Toc469277028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"_Toc469277029" </w:instrText>
      </w:r>
      <w:r>
        <w:fldChar w:fldCharType="separate"/>
      </w:r>
      <w:r>
        <w:rPr>
          <w:rStyle w:val="25"/>
        </w:rPr>
        <w:t>3.5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更改探针模式</w:t>
      </w:r>
      <w:r>
        <w:tab/>
      </w:r>
      <w:r>
        <w:fldChar w:fldCharType="begin"/>
      </w:r>
      <w:r>
        <w:instrText xml:space="preserve"> PAGEREF _Toc469277029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"_Toc469277030" </w:instrText>
      </w:r>
      <w:r>
        <w:fldChar w:fldCharType="separate"/>
      </w:r>
      <w:r>
        <w:rPr>
          <w:rStyle w:val="25"/>
        </w:rPr>
        <w:t>3.6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开始采集数据</w:t>
      </w:r>
      <w:r>
        <w:tab/>
      </w:r>
      <w:r>
        <w:fldChar w:fldCharType="begin"/>
      </w:r>
      <w:r>
        <w:instrText xml:space="preserve"> PAGEREF _Toc469277030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"_Toc469277031" </w:instrText>
      </w:r>
      <w:r>
        <w:fldChar w:fldCharType="separate"/>
      </w:r>
      <w:r>
        <w:rPr>
          <w:rStyle w:val="25"/>
          <w:rFonts w:ascii="Arial" w:hAnsi="Arial"/>
        </w:rPr>
        <w:t>3.7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结束采集数据</w:t>
      </w:r>
      <w:r>
        <w:tab/>
      </w:r>
      <w:r>
        <w:fldChar w:fldCharType="begin"/>
      </w:r>
      <w:r>
        <w:instrText xml:space="preserve"> PAGEREF _Toc469277031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"_Toc469277032" </w:instrText>
      </w:r>
      <w:r>
        <w:fldChar w:fldCharType="separate"/>
      </w:r>
      <w:r>
        <w:rPr>
          <w:rStyle w:val="25"/>
        </w:rPr>
        <w:t>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设备管理模块</w:t>
      </w:r>
      <w:r>
        <w:tab/>
      </w:r>
      <w:r>
        <w:fldChar w:fldCharType="begin"/>
      </w:r>
      <w:r>
        <w:instrText xml:space="preserve"> PAGEREF _Toc469277032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"_Toc469277033" </w:instrText>
      </w:r>
      <w:r>
        <w:fldChar w:fldCharType="separate"/>
      </w:r>
      <w:r>
        <w:rPr>
          <w:rStyle w:val="25"/>
        </w:rPr>
        <w:t>4.1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设备手动添加</w:t>
      </w:r>
      <w:r>
        <w:tab/>
      </w:r>
      <w:r>
        <w:fldChar w:fldCharType="begin"/>
      </w:r>
      <w:r>
        <w:instrText xml:space="preserve"> PAGEREF _Toc469277033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"_Toc469277034" </w:instrText>
      </w:r>
      <w:r>
        <w:fldChar w:fldCharType="separate"/>
      </w:r>
      <w:r>
        <w:rPr>
          <w:rStyle w:val="25"/>
        </w:rPr>
        <w:t>4.2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开始设备自动发现</w:t>
      </w:r>
      <w:r>
        <w:tab/>
      </w:r>
      <w:r>
        <w:fldChar w:fldCharType="begin"/>
      </w:r>
      <w:r>
        <w:instrText xml:space="preserve"> PAGEREF _Toc469277034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"_Toc469277035" </w:instrText>
      </w:r>
      <w:r>
        <w:fldChar w:fldCharType="separate"/>
      </w:r>
      <w:r>
        <w:rPr>
          <w:rStyle w:val="25"/>
        </w:rPr>
        <w:t>4.3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停止设备自动发现</w:t>
      </w:r>
      <w:r>
        <w:tab/>
      </w:r>
      <w:r>
        <w:fldChar w:fldCharType="begin"/>
      </w:r>
      <w:r>
        <w:instrText xml:space="preserve"> PAGEREF _Toc469277035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"_Toc469277036" </w:instrText>
      </w:r>
      <w:r>
        <w:fldChar w:fldCharType="separate"/>
      </w:r>
      <w:r>
        <w:rPr>
          <w:rStyle w:val="25"/>
        </w:rPr>
        <w:t>4.4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获取自动发现的设备</w:t>
      </w:r>
      <w:r>
        <w:tab/>
      </w:r>
      <w:r>
        <w:fldChar w:fldCharType="begin"/>
      </w:r>
      <w:r>
        <w:instrText xml:space="preserve"> PAGEREF _Toc469277036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"_Toc469277037" </w:instrText>
      </w:r>
      <w:r>
        <w:fldChar w:fldCharType="separate"/>
      </w:r>
      <w:r>
        <w:rPr>
          <w:rStyle w:val="25"/>
        </w:rPr>
        <w:t>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流量管理模块</w:t>
      </w:r>
      <w:r>
        <w:tab/>
      </w:r>
      <w:r>
        <w:fldChar w:fldCharType="begin"/>
      </w:r>
      <w:r>
        <w:instrText xml:space="preserve"> PAGEREF _Toc469277037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"_Toc469277038" </w:instrText>
      </w:r>
      <w:r>
        <w:fldChar w:fldCharType="separate"/>
      </w:r>
      <w:r>
        <w:rPr>
          <w:rStyle w:val="25"/>
        </w:rPr>
        <w:t>5.1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获取正在采集的流量</w:t>
      </w:r>
      <w:r>
        <w:tab/>
      </w:r>
      <w:r>
        <w:fldChar w:fldCharType="begin"/>
      </w:r>
      <w:r>
        <w:instrText xml:space="preserve"> PAGEREF _Toc469277038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"_Toc469277039" </w:instrText>
      </w:r>
      <w:r>
        <w:fldChar w:fldCharType="separate"/>
      </w:r>
      <w:r>
        <w:rPr>
          <w:rStyle w:val="25"/>
        </w:rPr>
        <w:t>5.2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获取生成的白名单</w:t>
      </w:r>
      <w:r>
        <w:tab/>
      </w:r>
      <w:r>
        <w:fldChar w:fldCharType="begin"/>
      </w:r>
      <w:r>
        <w:instrText xml:space="preserve"> PAGEREF _Toc469277039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"_Toc469277040" </w:instrText>
      </w:r>
      <w:r>
        <w:fldChar w:fldCharType="separate"/>
      </w:r>
      <w:r>
        <w:rPr>
          <w:rStyle w:val="25"/>
        </w:rPr>
        <w:t>5.3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设定流超时时间</w:t>
      </w:r>
      <w:r>
        <w:tab/>
      </w:r>
      <w:r>
        <w:fldChar w:fldCharType="begin"/>
      </w:r>
      <w:r>
        <w:instrText xml:space="preserve"> PAGEREF _Toc469277040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"_Toc469277041" </w:instrText>
      </w:r>
      <w:r>
        <w:fldChar w:fldCharType="separate"/>
      </w:r>
      <w:r>
        <w:rPr>
          <w:rStyle w:val="25"/>
        </w:rPr>
        <w:t>5.4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获取静态流</w:t>
      </w:r>
      <w:r>
        <w:tab/>
      </w:r>
      <w:r>
        <w:fldChar w:fldCharType="begin"/>
      </w:r>
      <w:r>
        <w:instrText xml:space="preserve"> PAGEREF _Toc469277041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"_Toc469277042" </w:instrText>
      </w:r>
      <w:r>
        <w:fldChar w:fldCharType="separate"/>
      </w:r>
      <w:r>
        <w:rPr>
          <w:rStyle w:val="25"/>
        </w:rPr>
        <w:t>5.5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获取所有相关IP</w:t>
      </w:r>
      <w:r>
        <w:tab/>
      </w:r>
      <w:r>
        <w:fldChar w:fldCharType="begin"/>
      </w:r>
      <w:r>
        <w:instrText xml:space="preserve"> PAGEREF _Toc469277042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"_Toc469277043" </w:instrText>
      </w:r>
      <w:r>
        <w:fldChar w:fldCharType="separate"/>
      </w:r>
      <w:r>
        <w:rPr>
          <w:rStyle w:val="25"/>
        </w:rPr>
        <w:t>5.6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获取协议</w:t>
      </w:r>
      <w:r>
        <w:tab/>
      </w:r>
      <w:r>
        <w:fldChar w:fldCharType="begin"/>
      </w:r>
      <w:r>
        <w:instrText xml:space="preserve"> PAGEREF _Toc469277043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"_Toc469277044" </w:instrText>
      </w:r>
      <w:r>
        <w:fldChar w:fldCharType="separate"/>
      </w:r>
      <w:r>
        <w:rPr>
          <w:rStyle w:val="25"/>
        </w:rPr>
        <w:t>5.7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添加协议</w:t>
      </w:r>
      <w:r>
        <w:tab/>
      </w:r>
      <w:r>
        <w:fldChar w:fldCharType="begin"/>
      </w:r>
      <w:r>
        <w:instrText xml:space="preserve"> PAGEREF _Toc469277044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"_Toc469277045" </w:instrText>
      </w:r>
      <w:r>
        <w:fldChar w:fldCharType="separate"/>
      </w:r>
      <w:r>
        <w:rPr>
          <w:rStyle w:val="25"/>
        </w:rPr>
        <w:t>5.8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更改协议</w:t>
      </w:r>
      <w:r>
        <w:tab/>
      </w:r>
      <w:r>
        <w:fldChar w:fldCharType="begin"/>
      </w:r>
      <w:r>
        <w:instrText xml:space="preserve"> PAGEREF _Toc469277045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"_Toc469277046" </w:instrText>
      </w:r>
      <w:r>
        <w:fldChar w:fldCharType="separate"/>
      </w:r>
      <w:r>
        <w:rPr>
          <w:rStyle w:val="25"/>
        </w:rPr>
        <w:t>5.9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删除协议</w:t>
      </w:r>
      <w:r>
        <w:tab/>
      </w:r>
      <w:r>
        <w:fldChar w:fldCharType="begin"/>
      </w:r>
      <w:r>
        <w:instrText xml:space="preserve"> PAGEREF _Toc469277046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"_Toc469277047" </w:instrText>
      </w:r>
      <w:r>
        <w:fldChar w:fldCharType="separate"/>
      </w:r>
      <w:r>
        <w:rPr>
          <w:rStyle w:val="25"/>
        </w:rPr>
        <w:t>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规则管理模块</w:t>
      </w:r>
      <w:r>
        <w:tab/>
      </w:r>
      <w:r>
        <w:fldChar w:fldCharType="begin"/>
      </w:r>
      <w:r>
        <w:instrText xml:space="preserve"> PAGEREF _Toc469277047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"_Toc469277048" </w:instrText>
      </w:r>
      <w:r>
        <w:fldChar w:fldCharType="separate"/>
      </w:r>
      <w:r>
        <w:rPr>
          <w:rStyle w:val="25"/>
        </w:rPr>
        <w:t>6.1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查看完整白名单</w:t>
      </w:r>
      <w:r>
        <w:tab/>
      </w:r>
      <w:r>
        <w:fldChar w:fldCharType="begin"/>
      </w:r>
      <w:r>
        <w:instrText xml:space="preserve"> PAGEREF _Toc469277048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"_Toc469277049" </w:instrText>
      </w:r>
      <w:r>
        <w:fldChar w:fldCharType="separate"/>
      </w:r>
      <w:r>
        <w:rPr>
          <w:rStyle w:val="25"/>
        </w:rPr>
        <w:t>6.2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新建白名单规则</w:t>
      </w:r>
      <w:r>
        <w:tab/>
      </w:r>
      <w:r>
        <w:fldChar w:fldCharType="begin"/>
      </w:r>
      <w:r>
        <w:instrText xml:space="preserve"> PAGEREF _Toc469277049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"_Toc469277050" </w:instrText>
      </w:r>
      <w:r>
        <w:fldChar w:fldCharType="separate"/>
      </w:r>
      <w:r>
        <w:rPr>
          <w:rStyle w:val="25"/>
        </w:rPr>
        <w:t>6.3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删除白名单规则</w:t>
      </w:r>
      <w:r>
        <w:tab/>
      </w:r>
      <w:r>
        <w:fldChar w:fldCharType="begin"/>
      </w:r>
      <w:r>
        <w:instrText xml:space="preserve"> PAGEREF _Toc469277050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"_Toc469277051" </w:instrText>
      </w:r>
      <w:r>
        <w:fldChar w:fldCharType="separate"/>
      </w:r>
      <w:r>
        <w:rPr>
          <w:rStyle w:val="25"/>
        </w:rPr>
        <w:t>6.4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新建审计规则</w:t>
      </w:r>
      <w:r>
        <w:tab/>
      </w:r>
      <w:r>
        <w:fldChar w:fldCharType="begin"/>
      </w:r>
      <w:r>
        <w:instrText xml:space="preserve"> PAGEREF _Toc469277051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"_Toc469277052" </w:instrText>
      </w:r>
      <w:r>
        <w:fldChar w:fldCharType="separate"/>
      </w:r>
      <w:r>
        <w:rPr>
          <w:rStyle w:val="25"/>
        </w:rPr>
        <w:t>6.5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删除审计规则</w:t>
      </w:r>
      <w:r>
        <w:tab/>
      </w:r>
      <w:r>
        <w:fldChar w:fldCharType="begin"/>
      </w:r>
      <w:r>
        <w:instrText xml:space="preserve"> PAGEREF _Toc469277052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"_Toc469277053" </w:instrText>
      </w:r>
      <w:r>
        <w:fldChar w:fldCharType="separate"/>
      </w:r>
      <w:r>
        <w:rPr>
          <w:rStyle w:val="25"/>
        </w:rPr>
        <w:t>7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规则管理模块</w:t>
      </w:r>
      <w:r>
        <w:tab/>
      </w:r>
      <w:r>
        <w:fldChar w:fldCharType="begin"/>
      </w:r>
      <w:r>
        <w:instrText xml:space="preserve"> PAGEREF _Toc469277053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"_Toc469277054" </w:instrText>
      </w:r>
      <w:r>
        <w:fldChar w:fldCharType="separate"/>
      </w:r>
      <w:r>
        <w:rPr>
          <w:rStyle w:val="25"/>
        </w:rPr>
        <w:t>7.1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获取所有异常事件</w:t>
      </w:r>
      <w:r>
        <w:tab/>
      </w:r>
      <w:r>
        <w:fldChar w:fldCharType="begin"/>
      </w:r>
      <w:r>
        <w:instrText xml:space="preserve"> PAGEREF _Toc469277054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"_Toc469277055" </w:instrText>
      </w:r>
      <w:r>
        <w:fldChar w:fldCharType="separate"/>
      </w:r>
      <w:r>
        <w:rPr>
          <w:rStyle w:val="25"/>
        </w:rPr>
        <w:t>7.2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获取特定异常事件</w:t>
      </w:r>
      <w:r>
        <w:tab/>
      </w:r>
      <w:r>
        <w:fldChar w:fldCharType="begin"/>
      </w:r>
      <w:r>
        <w:instrText xml:space="preserve"> PAGEREF _Toc469277055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"_Toc469277056" </w:instrText>
      </w:r>
      <w:r>
        <w:fldChar w:fldCharType="separate"/>
      </w:r>
      <w:r>
        <w:rPr>
          <w:rStyle w:val="25"/>
        </w:rPr>
        <w:t>7.3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获取所有审计事件</w:t>
      </w:r>
      <w:r>
        <w:tab/>
      </w:r>
      <w:r>
        <w:fldChar w:fldCharType="begin"/>
      </w:r>
      <w:r>
        <w:instrText xml:space="preserve"> PAGEREF _Toc469277056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"_Toc469277057" </w:instrText>
      </w:r>
      <w:r>
        <w:fldChar w:fldCharType="separate"/>
      </w:r>
      <w:r>
        <w:rPr>
          <w:rStyle w:val="25"/>
        </w:rPr>
        <w:t>7.4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获取受损设备情况</w:t>
      </w:r>
      <w:r>
        <w:tab/>
      </w:r>
      <w:r>
        <w:fldChar w:fldCharType="begin"/>
      </w:r>
      <w:r>
        <w:instrText xml:space="preserve"> PAGEREF _Toc469277057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"_Toc469277058" </w:instrText>
      </w:r>
      <w:r>
        <w:fldChar w:fldCharType="separate"/>
      </w:r>
      <w:r>
        <w:rPr>
          <w:rStyle w:val="25"/>
        </w:rPr>
        <w:t>8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系统管理模块</w:t>
      </w:r>
      <w:r>
        <w:tab/>
      </w:r>
      <w:r>
        <w:fldChar w:fldCharType="begin"/>
      </w:r>
      <w:r>
        <w:instrText xml:space="preserve"> PAGEREF _Toc469277058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"_Toc469277059" </w:instrText>
      </w:r>
      <w:r>
        <w:fldChar w:fldCharType="separate"/>
      </w:r>
      <w:r>
        <w:rPr>
          <w:rStyle w:val="25"/>
        </w:rPr>
        <w:t>8.1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获取操作日志</w:t>
      </w:r>
      <w:r>
        <w:tab/>
      </w:r>
      <w:r>
        <w:fldChar w:fldCharType="begin"/>
      </w:r>
      <w:r>
        <w:instrText xml:space="preserve"> PAGEREF _Toc469277059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"_Toc469277060" </w:instrText>
      </w:r>
      <w:r>
        <w:fldChar w:fldCharType="separate"/>
      </w:r>
      <w:r>
        <w:rPr>
          <w:rStyle w:val="25"/>
        </w:rPr>
        <w:t>8.2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获取系统日志</w:t>
      </w:r>
      <w:r>
        <w:tab/>
      </w:r>
      <w:r>
        <w:fldChar w:fldCharType="begin"/>
      </w:r>
      <w:r>
        <w:instrText xml:space="preserve"> PAGEREF _Toc469277060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"_Toc469277061" </w:instrText>
      </w:r>
      <w:r>
        <w:fldChar w:fldCharType="separate"/>
      </w:r>
      <w:r>
        <w:rPr>
          <w:rStyle w:val="25"/>
        </w:rPr>
        <w:t>8.3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探针引擎配置</w:t>
      </w:r>
      <w:r>
        <w:tab/>
      </w:r>
      <w:r>
        <w:fldChar w:fldCharType="begin"/>
      </w:r>
      <w:r>
        <w:instrText xml:space="preserve"> PAGEREF _Toc469277061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"_Toc469277062" </w:instrText>
      </w:r>
      <w:r>
        <w:fldChar w:fldCharType="separate"/>
      </w:r>
      <w:r>
        <w:rPr>
          <w:rStyle w:val="25"/>
        </w:rPr>
        <w:t>8.4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大数据平台配置</w:t>
      </w:r>
      <w:r>
        <w:tab/>
      </w:r>
      <w:r>
        <w:fldChar w:fldCharType="begin"/>
      </w:r>
      <w:r>
        <w:instrText xml:space="preserve"> PAGEREF _Toc469277062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"_Toc469277063" </w:instrText>
      </w:r>
      <w:r>
        <w:fldChar w:fldCharType="separate"/>
      </w:r>
      <w:r>
        <w:rPr>
          <w:rStyle w:val="25"/>
        </w:rPr>
        <w:t>8.5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获取注册用户列表</w:t>
      </w:r>
      <w:r>
        <w:tab/>
      </w:r>
      <w:r>
        <w:fldChar w:fldCharType="begin"/>
      </w:r>
      <w:r>
        <w:instrText xml:space="preserve"> PAGEREF _Toc469277063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"_Toc469277064" </w:instrText>
      </w:r>
      <w:r>
        <w:fldChar w:fldCharType="separate"/>
      </w:r>
      <w:r>
        <w:rPr>
          <w:rStyle w:val="25"/>
        </w:rPr>
        <w:t>8.6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注册新用户</w:t>
      </w:r>
      <w:r>
        <w:tab/>
      </w:r>
      <w:r>
        <w:fldChar w:fldCharType="begin"/>
      </w:r>
      <w:r>
        <w:instrText xml:space="preserve"> PAGEREF _Toc469277064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"_Toc469277065" </w:instrText>
      </w:r>
      <w:r>
        <w:fldChar w:fldCharType="separate"/>
      </w:r>
      <w:r>
        <w:rPr>
          <w:rStyle w:val="25"/>
        </w:rPr>
        <w:t>8.7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更改用户信息</w:t>
      </w:r>
      <w:r>
        <w:tab/>
      </w:r>
      <w:r>
        <w:fldChar w:fldCharType="begin"/>
      </w:r>
      <w:r>
        <w:instrText xml:space="preserve"> PAGEREF _Toc469277065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2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"_Toc469277066" </w:instrText>
      </w:r>
      <w:r>
        <w:fldChar w:fldCharType="separate"/>
      </w:r>
      <w:r>
        <w:rPr>
          <w:rStyle w:val="25"/>
        </w:rPr>
        <w:t>8.8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5"/>
        </w:rPr>
        <w:t>删除注册用户</w:t>
      </w:r>
      <w:r>
        <w:tab/>
      </w:r>
      <w:r>
        <w:fldChar w:fldCharType="begin"/>
      </w:r>
      <w:r>
        <w:instrText xml:space="preserve"> PAGEREF _Toc469277066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>
      <w:pPr>
        <w:widowControl/>
        <w:jc w:val="left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</w:p>
    <w:p>
      <w:pPr>
        <w:pStyle w:val="2"/>
      </w:pPr>
      <w:bookmarkStart w:id="0" w:name="_Toc469277020"/>
      <w:r>
        <w:rPr>
          <w:rFonts w:hint="eastAsia"/>
        </w:rPr>
        <w:t>引言</w:t>
      </w:r>
      <w:bookmarkEnd w:id="0"/>
    </w:p>
    <w:p>
      <w:r>
        <w:rPr>
          <w:rFonts w:hint="eastAsia"/>
        </w:rPr>
        <w:t>此文档是描述了</w:t>
      </w:r>
      <w:r>
        <w:t>Web</w:t>
      </w:r>
      <w:r>
        <w:rPr>
          <w:rFonts w:hint="eastAsia"/>
        </w:rPr>
        <w:t>底层（业务逻辑层）提供给</w:t>
      </w:r>
      <w:r>
        <w:t>Web</w:t>
      </w:r>
      <w:r>
        <w:rPr>
          <w:rFonts w:hint="eastAsia"/>
        </w:rPr>
        <w:t>页面层的</w:t>
      </w:r>
      <w:r>
        <w:t>API</w:t>
      </w:r>
      <w:r>
        <w:rPr>
          <w:rFonts w:hint="eastAsia"/>
        </w:rPr>
        <w:t>设计。面向的读者为</w:t>
      </w:r>
      <w:r>
        <w:t>Web</w:t>
      </w:r>
      <w:r>
        <w:rPr>
          <w:rFonts w:hint="eastAsia"/>
        </w:rPr>
        <w:t>页面层开发人员。</w:t>
      </w:r>
      <w:r>
        <w:t>Web</w:t>
      </w:r>
      <w:r>
        <w:rPr>
          <w:rFonts w:hint="eastAsia"/>
        </w:rPr>
        <w:t>底层提供给</w:t>
      </w:r>
      <w:r>
        <w:t>Web</w:t>
      </w:r>
      <w:r>
        <w:rPr>
          <w:rFonts w:hint="eastAsia"/>
        </w:rPr>
        <w:t>页面层为</w:t>
      </w:r>
      <w:r>
        <w:t>HTTP</w:t>
      </w:r>
      <w:r>
        <w:rPr>
          <w:rFonts w:hint="eastAsia"/>
        </w:rPr>
        <w:t>方式的</w:t>
      </w:r>
      <w:r>
        <w:t>API</w:t>
      </w:r>
      <w:r>
        <w:rPr>
          <w:rFonts w:hint="eastAsia"/>
        </w:rPr>
        <w:t>接口。此文档按照模块方式进行划分。</w:t>
      </w:r>
    </w:p>
    <w:p>
      <w:pPr>
        <w:pStyle w:val="2"/>
      </w:pPr>
      <w:r>
        <w:rPr>
          <w:rFonts w:hint="eastAsia"/>
          <w:lang w:eastAsia="zh-CN"/>
        </w:rPr>
        <w:t>查看协议</w:t>
      </w:r>
    </w:p>
    <w:p>
      <w:pPr>
        <w:rPr>
          <w:rFonts w:hint="eastAsia"/>
        </w:rPr>
      </w:pPr>
      <w:r>
        <w:rPr>
          <w:rFonts w:hint="eastAsia"/>
        </w:rPr>
        <w:t>此</w:t>
      </w:r>
      <w:r>
        <w:t>API</w:t>
      </w:r>
      <w:r>
        <w:rPr>
          <w:rFonts w:hint="eastAsia"/>
          <w:lang w:eastAsia="zh-CN"/>
        </w:rPr>
        <w:t>用在首页的协议列表上</w:t>
      </w:r>
      <w:r>
        <w:rPr>
          <w:rFonts w:hint="eastAsia"/>
        </w:rPr>
        <w:t>。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486"/>
        <w:gridCol w:w="1358"/>
        <w:gridCol w:w="2483"/>
        <w:gridCol w:w="1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b/>
              </w:rPr>
            </w:pPr>
            <w:r>
              <w:rPr>
                <w:b/>
              </w:rPr>
              <w:t>API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71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查看所有协议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1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GET或POST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b/>
              </w:rPr>
              <w:t>URL</w:t>
            </w:r>
          </w:p>
        </w:tc>
        <w:tc>
          <w:tcPr>
            <w:tcW w:w="71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/</w:t>
            </w:r>
            <w:r>
              <w:rPr>
                <w:rFonts w:hint="eastAsia"/>
                <w:lang w:val="en-US" w:eastAsia="zh-CN"/>
              </w:rPr>
              <w:t>api/protocols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jc w:val="center"/>
              <w:rPr>
                <w:b/>
              </w:rPr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参数约束</w:t>
            </w:r>
          </w:p>
        </w:tc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</w:rPr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</w:rPr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b/>
              </w:rPr>
              <w:t>Body</w:t>
            </w:r>
          </w:p>
        </w:tc>
        <w:tc>
          <w:tcPr>
            <w:tcW w:w="71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正确响应</w:t>
            </w:r>
          </w:p>
        </w:tc>
        <w:tc>
          <w:tcPr>
            <w:tcW w:w="71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"protocols": [{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"nw_proto": "TCP",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"proto_name": "HTTP",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"port": 80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"nw_proto": "TCP",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"proto_name": "MELSEC-Q",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"id": 13,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"port": 5007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错误响应</w:t>
            </w:r>
          </w:p>
        </w:tc>
        <w:tc>
          <w:tcPr>
            <w:tcW w:w="71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ind w:leftChars="0"/>
            </w:pPr>
          </w:p>
        </w:tc>
      </w:tr>
    </w:tbl>
    <w:p>
      <w:pPr>
        <w:widowControl/>
        <w:jc w:val="left"/>
        <w:rPr>
          <w:rFonts w:eastAsia="黑体"/>
          <w:b/>
          <w:bCs/>
          <w:kern w:val="44"/>
          <w:sz w:val="32"/>
          <w:szCs w:val="44"/>
        </w:rPr>
      </w:pP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中文正文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493C"/>
    <w:multiLevelType w:val="multilevel"/>
    <w:tmpl w:val="5915493C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4ABA"/>
    <w:rsid w:val="00020F60"/>
    <w:rsid w:val="00021FB7"/>
    <w:rsid w:val="00040E78"/>
    <w:rsid w:val="00053AB0"/>
    <w:rsid w:val="00076F68"/>
    <w:rsid w:val="00080104"/>
    <w:rsid w:val="000A7313"/>
    <w:rsid w:val="000D4996"/>
    <w:rsid w:val="00112188"/>
    <w:rsid w:val="00121AE1"/>
    <w:rsid w:val="00144EFD"/>
    <w:rsid w:val="00195B93"/>
    <w:rsid w:val="001E0A80"/>
    <w:rsid w:val="001E52B2"/>
    <w:rsid w:val="00210B9E"/>
    <w:rsid w:val="00222FBB"/>
    <w:rsid w:val="002259B2"/>
    <w:rsid w:val="00226A9D"/>
    <w:rsid w:val="00230C5E"/>
    <w:rsid w:val="00265CF6"/>
    <w:rsid w:val="00267460"/>
    <w:rsid w:val="00273603"/>
    <w:rsid w:val="00282D36"/>
    <w:rsid w:val="00285B8D"/>
    <w:rsid w:val="0029201D"/>
    <w:rsid w:val="00293A9F"/>
    <w:rsid w:val="002940FB"/>
    <w:rsid w:val="002A2DAE"/>
    <w:rsid w:val="002E3859"/>
    <w:rsid w:val="002F35AB"/>
    <w:rsid w:val="002F6EC0"/>
    <w:rsid w:val="00310E83"/>
    <w:rsid w:val="0039550B"/>
    <w:rsid w:val="003D0716"/>
    <w:rsid w:val="00415587"/>
    <w:rsid w:val="00440892"/>
    <w:rsid w:val="00456891"/>
    <w:rsid w:val="00465854"/>
    <w:rsid w:val="004B67C7"/>
    <w:rsid w:val="004B6EB7"/>
    <w:rsid w:val="00512164"/>
    <w:rsid w:val="005470BF"/>
    <w:rsid w:val="00552BD0"/>
    <w:rsid w:val="00557F9C"/>
    <w:rsid w:val="00580349"/>
    <w:rsid w:val="005813D3"/>
    <w:rsid w:val="00583799"/>
    <w:rsid w:val="005B010C"/>
    <w:rsid w:val="0061614A"/>
    <w:rsid w:val="0063399D"/>
    <w:rsid w:val="00664ABA"/>
    <w:rsid w:val="006A5AAC"/>
    <w:rsid w:val="006E048A"/>
    <w:rsid w:val="006F4862"/>
    <w:rsid w:val="00723719"/>
    <w:rsid w:val="007245D6"/>
    <w:rsid w:val="00744FA6"/>
    <w:rsid w:val="00765CDC"/>
    <w:rsid w:val="007E23B5"/>
    <w:rsid w:val="007F309A"/>
    <w:rsid w:val="0080454A"/>
    <w:rsid w:val="0083038D"/>
    <w:rsid w:val="0085401F"/>
    <w:rsid w:val="008673A9"/>
    <w:rsid w:val="00880E2E"/>
    <w:rsid w:val="00881CE8"/>
    <w:rsid w:val="00893872"/>
    <w:rsid w:val="008B5128"/>
    <w:rsid w:val="008E06A1"/>
    <w:rsid w:val="008F210A"/>
    <w:rsid w:val="00936483"/>
    <w:rsid w:val="00960FBB"/>
    <w:rsid w:val="00961C3F"/>
    <w:rsid w:val="009A788C"/>
    <w:rsid w:val="009F6B6C"/>
    <w:rsid w:val="00A262FA"/>
    <w:rsid w:val="00A314D1"/>
    <w:rsid w:val="00A331F4"/>
    <w:rsid w:val="00A50FC6"/>
    <w:rsid w:val="00A52EE6"/>
    <w:rsid w:val="00A54B5A"/>
    <w:rsid w:val="00A71C68"/>
    <w:rsid w:val="00AB06CF"/>
    <w:rsid w:val="00AE32E4"/>
    <w:rsid w:val="00B01B91"/>
    <w:rsid w:val="00B045C4"/>
    <w:rsid w:val="00B21492"/>
    <w:rsid w:val="00B320F9"/>
    <w:rsid w:val="00B84114"/>
    <w:rsid w:val="00BE439E"/>
    <w:rsid w:val="00BF7E2F"/>
    <w:rsid w:val="00C254CE"/>
    <w:rsid w:val="00C33F97"/>
    <w:rsid w:val="00C563D5"/>
    <w:rsid w:val="00C75D2B"/>
    <w:rsid w:val="00CD1413"/>
    <w:rsid w:val="00D4566D"/>
    <w:rsid w:val="00D725C7"/>
    <w:rsid w:val="00D956B9"/>
    <w:rsid w:val="00DA0381"/>
    <w:rsid w:val="00DD0578"/>
    <w:rsid w:val="00DD280B"/>
    <w:rsid w:val="00DE337A"/>
    <w:rsid w:val="00E002D7"/>
    <w:rsid w:val="00E069DB"/>
    <w:rsid w:val="00E14C43"/>
    <w:rsid w:val="00E36569"/>
    <w:rsid w:val="00E5003E"/>
    <w:rsid w:val="00E512FE"/>
    <w:rsid w:val="00E60519"/>
    <w:rsid w:val="00E60A5F"/>
    <w:rsid w:val="00E75EC3"/>
    <w:rsid w:val="00E872E4"/>
    <w:rsid w:val="00EA70EA"/>
    <w:rsid w:val="00EB6F1A"/>
    <w:rsid w:val="00EC45CF"/>
    <w:rsid w:val="00ED688F"/>
    <w:rsid w:val="00F13B8E"/>
    <w:rsid w:val="00F14C06"/>
    <w:rsid w:val="00F53D8A"/>
    <w:rsid w:val="00F63A47"/>
    <w:rsid w:val="05257959"/>
    <w:rsid w:val="1B5D6142"/>
    <w:rsid w:val="1C3C37A0"/>
    <w:rsid w:val="206F77A5"/>
    <w:rsid w:val="224C2017"/>
    <w:rsid w:val="2AB623A8"/>
    <w:rsid w:val="2B122F8A"/>
    <w:rsid w:val="42231FEA"/>
    <w:rsid w:val="529E7435"/>
    <w:rsid w:val="57AA17BC"/>
    <w:rsid w:val="66147C77"/>
    <w:rsid w:val="691C073E"/>
    <w:rsid w:val="6E1B36F9"/>
    <w:rsid w:val="7D8B10D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0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0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9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eastAsia="黑体"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rFonts w:eastAsia="黑体"/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4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6"/>
    <w:unhideWhenUsed/>
    <w:uiPriority w:val="99"/>
    <w:rPr>
      <w:b/>
      <w:bCs/>
    </w:rPr>
  </w:style>
  <w:style w:type="paragraph" w:styleId="12">
    <w:name w:val="annotation text"/>
    <w:basedOn w:val="1"/>
    <w:link w:val="45"/>
    <w:unhideWhenUsed/>
    <w:uiPriority w:val="99"/>
    <w:pPr>
      <w:jc w:val="left"/>
    </w:pPr>
  </w:style>
  <w:style w:type="paragraph" w:styleId="13">
    <w:name w:val="Normal Indent"/>
    <w:basedOn w:val="1"/>
    <w:unhideWhenUsed/>
    <w:uiPriority w:val="0"/>
    <w:pPr>
      <w:ind w:firstLine="420" w:firstLineChars="200"/>
    </w:pPr>
  </w:style>
  <w:style w:type="paragraph" w:styleId="14">
    <w:name w:val="Document Map"/>
    <w:basedOn w:val="1"/>
    <w:link w:val="37"/>
    <w:unhideWhenUsed/>
    <w:uiPriority w:val="0"/>
    <w:pPr>
      <w:shd w:val="clear" w:color="auto" w:fill="000080"/>
    </w:pPr>
  </w:style>
  <w:style w:type="paragraph" w:styleId="15">
    <w:name w:val="Body Text 3"/>
    <w:basedOn w:val="1"/>
    <w:link w:val="36"/>
    <w:unhideWhenUsed/>
    <w:uiPriority w:val="0"/>
    <w:pPr>
      <w:spacing w:line="240" w:lineRule="exact"/>
      <w:jc w:val="center"/>
    </w:pPr>
    <w:rPr>
      <w:sz w:val="18"/>
    </w:rPr>
  </w:style>
  <w:style w:type="paragraph" w:styleId="16">
    <w:name w:val="Body Text"/>
    <w:basedOn w:val="1"/>
    <w:link w:val="34"/>
    <w:unhideWhenUsed/>
    <w:uiPriority w:val="0"/>
    <w:pPr>
      <w:jc w:val="center"/>
    </w:pPr>
    <w:rPr>
      <w:rFonts w:eastAsia="楷体_GB2312"/>
    </w:rPr>
  </w:style>
  <w:style w:type="paragraph" w:styleId="17">
    <w:name w:val="Body Text Indent"/>
    <w:basedOn w:val="1"/>
    <w:link w:val="35"/>
    <w:unhideWhenUsed/>
    <w:uiPriority w:val="0"/>
    <w:pPr>
      <w:spacing w:after="120"/>
      <w:ind w:left="420" w:leftChars="200"/>
    </w:pPr>
  </w:style>
  <w:style w:type="paragraph" w:styleId="18">
    <w:name w:val="List 2"/>
    <w:basedOn w:val="1"/>
    <w:unhideWhenUsed/>
    <w:uiPriority w:val="0"/>
    <w:pPr>
      <w:ind w:left="100" w:leftChars="200" w:hanging="200" w:hangingChars="200"/>
    </w:pPr>
  </w:style>
  <w:style w:type="paragraph" w:styleId="19">
    <w:name w:val="Balloon Text"/>
    <w:basedOn w:val="1"/>
    <w:link w:val="38"/>
    <w:unhideWhenUsed/>
    <w:uiPriority w:val="0"/>
    <w:rPr>
      <w:sz w:val="18"/>
      <w:szCs w:val="18"/>
    </w:rPr>
  </w:style>
  <w:style w:type="paragraph" w:styleId="20">
    <w:name w:val="footer"/>
    <w:basedOn w:val="1"/>
    <w:link w:val="33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32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qFormat/>
    <w:uiPriority w:val="39"/>
  </w:style>
  <w:style w:type="paragraph" w:styleId="23">
    <w:name w:val="toc 2"/>
    <w:basedOn w:val="1"/>
    <w:next w:val="1"/>
    <w:unhideWhenUsed/>
    <w:uiPriority w:val="39"/>
    <w:pPr>
      <w:ind w:left="420" w:leftChars="200"/>
    </w:pPr>
  </w:style>
  <w:style w:type="character" w:styleId="25">
    <w:name w:val="Hyperlink"/>
    <w:unhideWhenUsed/>
    <w:qFormat/>
    <w:uiPriority w:val="99"/>
    <w:rPr>
      <w:color w:val="0000FF"/>
      <w:u w:val="single"/>
    </w:rPr>
  </w:style>
  <w:style w:type="character" w:styleId="26">
    <w:name w:val="annotation reference"/>
    <w:basedOn w:val="24"/>
    <w:unhideWhenUsed/>
    <w:uiPriority w:val="99"/>
    <w:rPr>
      <w:sz w:val="21"/>
      <w:szCs w:val="21"/>
    </w:rPr>
  </w:style>
  <w:style w:type="character" w:customStyle="1" w:styleId="28">
    <w:name w:val="标题 1 Char"/>
    <w:basedOn w:val="24"/>
    <w:link w:val="2"/>
    <w:qFormat/>
    <w:uiPriority w:val="0"/>
    <w:rPr>
      <w:rFonts w:eastAsia="黑体"/>
      <w:b/>
      <w:bCs/>
      <w:kern w:val="44"/>
      <w:sz w:val="32"/>
      <w:szCs w:val="44"/>
    </w:rPr>
  </w:style>
  <w:style w:type="character" w:customStyle="1" w:styleId="29">
    <w:name w:val="标题 2 Char"/>
    <w:basedOn w:val="24"/>
    <w:link w:val="3"/>
    <w:qFormat/>
    <w:uiPriority w:val="0"/>
    <w:rPr>
      <w:rFonts w:eastAsia="黑体" w:asciiTheme="majorHAnsi" w:hAnsiTheme="majorHAnsi" w:cstheme="majorBidi"/>
      <w:b/>
      <w:bCs/>
      <w:sz w:val="24"/>
      <w:szCs w:val="32"/>
    </w:rPr>
  </w:style>
  <w:style w:type="character" w:customStyle="1" w:styleId="30">
    <w:name w:val="标题 3 Char"/>
    <w:basedOn w:val="24"/>
    <w:link w:val="4"/>
    <w:semiHidden/>
    <w:qFormat/>
    <w:uiPriority w:val="9"/>
    <w:rPr>
      <w:rFonts w:eastAsia="黑体"/>
      <w:b/>
      <w:bCs/>
      <w:sz w:val="24"/>
      <w:szCs w:val="32"/>
    </w:rPr>
  </w:style>
  <w:style w:type="paragraph" w:customStyle="1" w:styleId="31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2">
    <w:name w:val="页眉 Char"/>
    <w:basedOn w:val="24"/>
    <w:link w:val="21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页脚 Char"/>
    <w:basedOn w:val="24"/>
    <w:link w:val="20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4">
    <w:name w:val="正文文本 Char"/>
    <w:basedOn w:val="24"/>
    <w:link w:val="16"/>
    <w:semiHidden/>
    <w:uiPriority w:val="0"/>
    <w:rPr>
      <w:rFonts w:ascii="Times New Roman" w:hAnsi="Times New Roman" w:eastAsia="楷体_GB2312" w:cs="Times New Roman"/>
      <w:szCs w:val="20"/>
    </w:rPr>
  </w:style>
  <w:style w:type="character" w:customStyle="1" w:styleId="35">
    <w:name w:val="正文文本缩进 Char"/>
    <w:basedOn w:val="24"/>
    <w:link w:val="17"/>
    <w:semiHidden/>
    <w:uiPriority w:val="0"/>
    <w:rPr>
      <w:rFonts w:ascii="Times New Roman" w:hAnsi="Times New Roman" w:eastAsia="宋体" w:cs="Times New Roman"/>
      <w:szCs w:val="20"/>
    </w:rPr>
  </w:style>
  <w:style w:type="character" w:customStyle="1" w:styleId="36">
    <w:name w:val="正文文本 3 Char"/>
    <w:basedOn w:val="24"/>
    <w:link w:val="15"/>
    <w:semiHidden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37">
    <w:name w:val="文档结构图 Char"/>
    <w:basedOn w:val="24"/>
    <w:link w:val="14"/>
    <w:semiHidden/>
    <w:uiPriority w:val="0"/>
    <w:rPr>
      <w:rFonts w:ascii="Times New Roman" w:hAnsi="Times New Roman" w:eastAsia="宋体" w:cs="Times New Roman"/>
      <w:szCs w:val="20"/>
      <w:shd w:val="clear" w:color="auto" w:fill="000080"/>
    </w:rPr>
  </w:style>
  <w:style w:type="character" w:customStyle="1" w:styleId="38">
    <w:name w:val="批注框文本 Char"/>
    <w:link w:val="19"/>
    <w:semiHidden/>
    <w:locked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9">
    <w:name w:val="批注框文本 字符"/>
    <w:basedOn w:val="2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0">
    <w:name w:val="无间隔 Char"/>
    <w:link w:val="41"/>
    <w:locked/>
    <w:uiPriority w:val="1"/>
    <w:rPr>
      <w:rFonts w:ascii="Calibri" w:hAnsi="Calibri" w:cs="Calibri"/>
      <w:sz w:val="22"/>
    </w:rPr>
  </w:style>
  <w:style w:type="paragraph" w:customStyle="1" w:styleId="41">
    <w:name w:val="No Spacing"/>
    <w:link w:val="40"/>
    <w:qFormat/>
    <w:uiPriority w:val="1"/>
    <w:rPr>
      <w:rFonts w:ascii="Calibri" w:hAnsi="Calibri" w:cs="Calibri" w:eastAsiaTheme="minorEastAsia"/>
      <w:kern w:val="2"/>
      <w:sz w:val="22"/>
      <w:szCs w:val="22"/>
      <w:lang w:val="en-US" w:eastAsia="zh-CN" w:bidi="ar-SA"/>
    </w:rPr>
  </w:style>
  <w:style w:type="paragraph" w:customStyle="1" w:styleId="42">
    <w:name w:val="简单回函地址"/>
    <w:basedOn w:val="1"/>
    <w:uiPriority w:val="0"/>
  </w:style>
  <w:style w:type="character" w:customStyle="1" w:styleId="43">
    <w:name w:val="表格正文 Char"/>
    <w:link w:val="44"/>
    <w:locked/>
    <w:uiPriority w:val="0"/>
    <w:rPr>
      <w:rFonts w:ascii="Arial" w:hAnsi="Arial" w:eastAsia="宋体"/>
    </w:rPr>
  </w:style>
  <w:style w:type="paragraph" w:customStyle="1" w:styleId="44">
    <w:name w:val="表格正文"/>
    <w:basedOn w:val="1"/>
    <w:link w:val="43"/>
    <w:qFormat/>
    <w:uiPriority w:val="0"/>
    <w:rPr>
      <w:rFonts w:ascii="Arial" w:hAnsi="Arial" w:cstheme="minorBidi"/>
      <w:szCs w:val="22"/>
    </w:rPr>
  </w:style>
  <w:style w:type="character" w:customStyle="1" w:styleId="45">
    <w:name w:val="批注文字 Char"/>
    <w:basedOn w:val="24"/>
    <w:link w:val="12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46">
    <w:name w:val="批注主题 Char"/>
    <w:basedOn w:val="45"/>
    <w:link w:val="11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2844</Words>
  <Characters>16217</Characters>
  <Lines>135</Lines>
  <Paragraphs>38</Paragraphs>
  <TotalTime>0</TotalTime>
  <ScaleCrop>false</ScaleCrop>
  <LinksUpToDate>false</LinksUpToDate>
  <CharactersWithSpaces>19023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2016-12-11T17:54:00Z</dcterms:created>
  <dc:creator>Yui Zhang</dc:creator>
  <cp:lastModifiedBy>mengzz</cp:lastModifiedBy>
  <dcterms:modified xsi:type="dcterms:W3CDTF">2017-05-12T05:34:17Z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