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/>
    <w:p/>
    <w:p/>
    <w:p/>
    <w:p>
      <w:pPr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jc w:val="center"/>
        <w:outlineLvl w:val="0"/>
        <w:rPr>
          <w:b/>
          <w:sz w:val="48"/>
          <w:szCs w:val="48"/>
        </w:rPr>
      </w:pPr>
      <w:bookmarkStart w:id="0" w:name="_Toc2517"/>
      <w:r>
        <w:rPr>
          <w:rFonts w:hint="eastAsia"/>
          <w:b/>
          <w:sz w:val="48"/>
          <w:szCs w:val="48"/>
          <w:lang w:val="en-US" w:eastAsia="zh-CN"/>
        </w:rPr>
        <w:t>统一认证系统说明</w:t>
      </w:r>
      <w:r>
        <w:rPr>
          <w:rFonts w:hint="eastAsia"/>
          <w:b/>
          <w:sz w:val="48"/>
          <w:szCs w:val="48"/>
        </w:rPr>
        <w:t>文档</w:t>
      </w:r>
      <w:bookmarkEnd w:id="0"/>
    </w:p>
    <w:p/>
    <w:p/>
    <w:p/>
    <w:p/>
    <w:p/>
    <w:p/>
    <w:p/>
    <w:p/>
    <w:p/>
    <w:p/>
    <w:p/>
    <w:p/>
    <w:p/>
    <w:p/>
    <w:p>
      <w:pPr>
        <w:rPr>
          <w:sz w:val="84"/>
          <w:szCs w:val="84"/>
        </w:rPr>
      </w:pPr>
    </w:p>
    <w:p>
      <w:pPr>
        <w:rPr>
          <w:sz w:val="84"/>
          <w:szCs w:val="84"/>
        </w:rPr>
      </w:pPr>
    </w:p>
    <w:p>
      <w:pPr>
        <w:rPr>
          <w:sz w:val="84"/>
          <w:szCs w:val="84"/>
        </w:rPr>
      </w:pPr>
    </w:p>
    <w:p>
      <w:pPr>
        <w:rPr>
          <w:sz w:val="84"/>
          <w:szCs w:val="84"/>
        </w:rPr>
      </w:pPr>
    </w:p>
    <w:p>
      <w:pPr>
        <w:rPr>
          <w:sz w:val="84"/>
          <w:szCs w:val="84"/>
        </w:rPr>
      </w:pPr>
    </w:p>
    <w:p>
      <w:pPr>
        <w:rPr>
          <w:sz w:val="84"/>
          <w:szCs w:val="84"/>
        </w:rPr>
      </w:pPr>
    </w:p>
    <w:p/>
    <w:p/>
    <w:p/>
    <w:p/>
    <w:p/>
    <w:p/>
    <w:p/>
    <w:p/>
    <w:p/>
    <w:p>
      <w:pPr>
        <w:jc w:val="center"/>
      </w:pPr>
      <w:r>
        <w:t>V-</w:t>
      </w:r>
      <w:r>
        <w:rPr>
          <w:rFonts w:hint="eastAsia"/>
        </w:rPr>
        <w:t>0.3</w:t>
      </w:r>
    </w:p>
    <w:p>
      <w:pPr>
        <w:jc w:val="center"/>
      </w:pPr>
    </w:p>
    <w:p>
      <w:pPr>
        <w:jc w:val="center"/>
      </w:pPr>
    </w:p>
    <w:p>
      <w:pPr>
        <w:jc w:val="center"/>
        <w:outlineLvl w:val="0"/>
        <w:rPr>
          <w:rFonts w:hint="eastAsia"/>
          <w:sz w:val="24"/>
          <w:szCs w:val="24"/>
        </w:rPr>
      </w:pPr>
      <w:bookmarkStart w:id="1" w:name="_Toc2305"/>
      <w:r>
        <w:rPr>
          <w:rFonts w:hint="eastAsia"/>
          <w:sz w:val="24"/>
          <w:szCs w:val="24"/>
        </w:rPr>
        <w:t>上海申石软件有限公司</w:t>
      </w:r>
      <w:bookmarkEnd w:id="1"/>
    </w:p>
    <w:p>
      <w:pPr>
        <w:jc w:val="center"/>
        <w:rPr>
          <w:rFonts w:hint="eastAsia"/>
          <w:sz w:val="24"/>
          <w:szCs w:val="24"/>
        </w:rPr>
      </w:pPr>
    </w:p>
    <w:sdt>
      <w:sdtPr>
        <w:rPr>
          <w:rFonts w:ascii="宋体" w:hAnsi="宋体" w:eastAsia="宋体" w:cs="Times New Roman"/>
          <w:sz w:val="21"/>
          <w:szCs w:val="22"/>
          <w:lang w:val="en-US" w:eastAsia="zh-CN" w:bidi="ar-SA"/>
        </w:rPr>
        <w:id w:val="14745144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sz w:val="2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4"/>
            <w:tabs>
              <w:tab w:val="right" w:leader="dot" w:pos="10718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_Toc2517 </w:instrText>
          </w:r>
          <w:r>
            <w:fldChar w:fldCharType="separate"/>
          </w:r>
          <w:r>
            <w:rPr>
              <w:rFonts w:hint="eastAsia"/>
              <w:szCs w:val="48"/>
              <w:lang w:val="en-US" w:eastAsia="zh-CN"/>
            </w:rPr>
            <w:t>统一认证系统说明</w:t>
          </w:r>
          <w:r>
            <w:rPr>
              <w:rFonts w:hint="eastAsia"/>
              <w:szCs w:val="48"/>
            </w:rPr>
            <w:t>文档</w:t>
          </w:r>
          <w:r>
            <w:tab/>
          </w:r>
          <w:r>
            <w:fldChar w:fldCharType="begin"/>
          </w:r>
          <w:r>
            <w:instrText xml:space="preserve"> PAGEREF _Toc2517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10718"/>
            </w:tabs>
          </w:pPr>
          <w:r>
            <w:fldChar w:fldCharType="begin"/>
          </w:r>
          <w:r>
            <w:instrText xml:space="preserve"> HYPERLINK \l _Toc2305 </w:instrText>
          </w:r>
          <w:r>
            <w:fldChar w:fldCharType="separate"/>
          </w:r>
          <w:r>
            <w:rPr>
              <w:rFonts w:hint="eastAsia"/>
              <w:szCs w:val="24"/>
            </w:rPr>
            <w:t>上海申石软件有限公司</w:t>
          </w:r>
          <w:r>
            <w:tab/>
          </w:r>
          <w:r>
            <w:fldChar w:fldCharType="begin"/>
          </w:r>
          <w:r>
            <w:instrText xml:space="preserve"> PAGEREF _Toc2305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10718"/>
            </w:tabs>
          </w:pPr>
          <w:r>
            <w:fldChar w:fldCharType="begin"/>
          </w:r>
          <w:r>
            <w:instrText xml:space="preserve"> HYPERLINK \l _Toc18180 </w:instrText>
          </w:r>
          <w:r>
            <w:fldChar w:fldCharType="separate"/>
          </w:r>
          <w:r>
            <w:rPr>
              <w:rFonts w:hint="default" w:ascii="微软雅黑" w:hAnsi="微软雅黑" w:eastAsia="微软雅黑" w:cstheme="minorBidi"/>
              <w:bCs w:val="0"/>
              <w:szCs w:val="32"/>
              <w:lang w:val="en-US" w:eastAsia="zh-CN"/>
            </w:rPr>
            <w:t xml:space="preserve">1. </w:t>
          </w:r>
          <w:r>
            <w:rPr>
              <w:rFonts w:hint="eastAsia" w:ascii="微软雅黑" w:hAnsi="微软雅黑" w:eastAsia="微软雅黑" w:cstheme="minorBidi"/>
              <w:bCs w:val="0"/>
              <w:szCs w:val="32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_Toc18180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10718"/>
            </w:tabs>
          </w:pPr>
          <w:r>
            <w:fldChar w:fldCharType="begin"/>
          </w:r>
          <w:r>
            <w:instrText xml:space="preserve"> HYPERLINK \l _Toc27288 </w:instrText>
          </w:r>
          <w:r>
            <w:fldChar w:fldCharType="separate"/>
          </w:r>
          <w:r>
            <w:rPr>
              <w:rFonts w:hint="default" w:ascii="微软雅黑" w:hAnsi="微软雅黑" w:eastAsia="微软雅黑" w:cstheme="minorBidi"/>
              <w:bCs w:val="0"/>
              <w:szCs w:val="32"/>
              <w:lang w:val="en-US" w:eastAsia="zh-CN"/>
            </w:rPr>
            <w:t xml:space="preserve">2. </w:t>
          </w:r>
          <w:r>
            <w:rPr>
              <w:rFonts w:hint="eastAsia" w:ascii="微软雅黑" w:hAnsi="微软雅黑" w:eastAsia="微软雅黑" w:cstheme="minorBidi"/>
              <w:bCs w:val="0"/>
              <w:szCs w:val="32"/>
              <w:lang w:val="en-US" w:eastAsia="zh-CN"/>
            </w:rPr>
            <w:t>开发指南</w:t>
          </w:r>
          <w:r>
            <w:tab/>
          </w:r>
          <w:r>
            <w:fldChar w:fldCharType="begin"/>
          </w:r>
          <w:r>
            <w:instrText xml:space="preserve"> PAGEREF _Toc27288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pos="1600"/>
              <w:tab w:val="right" w:leader="dot" w:pos="10718"/>
            </w:tabs>
          </w:pPr>
          <w:r>
            <w:fldChar w:fldCharType="begin"/>
          </w:r>
          <w:r>
            <w:instrText xml:space="preserve"> HYPERLINK \l _Toc30326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</w:t>
          </w: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接口调用流程</w:t>
          </w:r>
          <w:r>
            <w:tab/>
          </w:r>
          <w:r>
            <w:fldChar w:fldCharType="begin"/>
          </w:r>
          <w:r>
            <w:instrText xml:space="preserve"> PAGEREF _Toc30326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pos="1600"/>
              <w:tab w:val="right" w:leader="dot" w:pos="10718"/>
            </w:tabs>
          </w:pPr>
          <w:r>
            <w:fldChar w:fldCharType="begin"/>
          </w:r>
          <w:r>
            <w:instrText xml:space="preserve"> HYPERLINK \l _Toc194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</w:t>
          </w: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环境信息</w:t>
          </w:r>
          <w:r>
            <w:tab/>
          </w:r>
          <w:r>
            <w:fldChar w:fldCharType="begin"/>
          </w:r>
          <w:r>
            <w:instrText xml:space="preserve"> PAGEREF _Toc194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10718"/>
            </w:tabs>
          </w:pPr>
          <w:r>
            <w:fldChar w:fldCharType="begin"/>
          </w:r>
          <w:r>
            <w:instrText xml:space="preserve"> HYPERLINK \l _Toc25371 </w:instrText>
          </w:r>
          <w:r>
            <w:fldChar w:fldCharType="separate"/>
          </w:r>
          <w:r>
            <w:rPr>
              <w:rFonts w:hint="default" w:ascii="微软雅黑" w:hAnsi="微软雅黑" w:eastAsia="微软雅黑" w:cstheme="minorBidi"/>
              <w:bCs w:val="0"/>
              <w:szCs w:val="32"/>
              <w:lang w:val="en-US" w:eastAsia="zh-CN"/>
            </w:rPr>
            <w:t xml:space="preserve">3. </w:t>
          </w:r>
          <w:r>
            <w:rPr>
              <w:rFonts w:hint="eastAsia" w:ascii="微软雅黑" w:hAnsi="微软雅黑" w:eastAsia="微软雅黑" w:cstheme="minorBidi"/>
              <w:bCs w:val="0"/>
              <w:szCs w:val="32"/>
              <w:lang w:val="en-US" w:eastAsia="zh-CN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_Toc25371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pos="1600"/>
              <w:tab w:val="right" w:leader="dot" w:pos="10718"/>
            </w:tabs>
          </w:pPr>
          <w:r>
            <w:fldChar w:fldCharType="begin"/>
          </w:r>
          <w:r>
            <w:instrText xml:space="preserve"> HYPERLINK \l _Toc22405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</w:t>
          </w: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微信扫码解绑</w:t>
          </w:r>
          <w:r>
            <w:tab/>
          </w:r>
          <w:r>
            <w:fldChar w:fldCharType="begin"/>
          </w:r>
          <w:r>
            <w:instrText xml:space="preserve"> PAGEREF _Toc22405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pos="1600"/>
              <w:tab w:val="right" w:leader="dot" w:pos="10718"/>
            </w:tabs>
          </w:pPr>
          <w:r>
            <w:fldChar w:fldCharType="begin"/>
          </w:r>
          <w:r>
            <w:instrText xml:space="preserve"> HYPERLINK \l _Toc2646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</w:t>
          </w: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修改密码</w:t>
          </w:r>
          <w:r>
            <w:tab/>
          </w:r>
          <w:r>
            <w:fldChar w:fldCharType="begin"/>
          </w:r>
          <w:r>
            <w:instrText xml:space="preserve"> PAGEREF _Toc2646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10718"/>
            </w:tabs>
          </w:pPr>
          <w:r>
            <w:fldChar w:fldCharType="begin"/>
          </w:r>
          <w:r>
            <w:instrText xml:space="preserve"> HYPERLINK \l _Toc23145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修改密码页面（登录状态下）</w:t>
          </w:r>
          <w:r>
            <w:tab/>
          </w:r>
          <w:r>
            <w:fldChar w:fldCharType="begin"/>
          </w:r>
          <w:r>
            <w:instrText xml:space="preserve"> PAGEREF _Toc23145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pos="1600"/>
              <w:tab w:val="right" w:leader="dot" w:pos="10718"/>
            </w:tabs>
          </w:pPr>
          <w:r>
            <w:fldChar w:fldCharType="begin"/>
          </w:r>
          <w:r>
            <w:instrText xml:space="preserve"> HYPERLINK \l _Toc9873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</w:t>
          </w: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获取令牌</w:t>
          </w:r>
          <w:r>
            <w:tab/>
          </w:r>
          <w:r>
            <w:fldChar w:fldCharType="begin"/>
          </w:r>
          <w:r>
            <w:instrText xml:space="preserve"> PAGEREF _Toc9873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pos="1600"/>
              <w:tab w:val="right" w:leader="dot" w:pos="10718"/>
            </w:tabs>
          </w:pPr>
          <w:r>
            <w:fldChar w:fldCharType="begin"/>
          </w:r>
          <w:r>
            <w:instrText xml:space="preserve"> HYPERLINK \l _Toc27427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3.4</w:t>
          </w: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分页查询账号信息</w:t>
          </w:r>
          <w:r>
            <w:tab/>
          </w:r>
          <w:r>
            <w:fldChar w:fldCharType="begin"/>
          </w:r>
          <w:r>
            <w:instrText xml:space="preserve"> PAGEREF _Toc27427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pos="1600"/>
              <w:tab w:val="right" w:leader="dot" w:pos="10718"/>
            </w:tabs>
          </w:pPr>
          <w:r>
            <w:fldChar w:fldCharType="begin"/>
          </w:r>
          <w:r>
            <w:instrText xml:space="preserve"> HYPERLINK \l _Toc18365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</w:t>
          </w: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分页查询已删除账号信息</w:t>
          </w:r>
          <w:r>
            <w:tab/>
          </w:r>
          <w:r>
            <w:fldChar w:fldCharType="begin"/>
          </w:r>
          <w:r>
            <w:instrText xml:space="preserve"> PAGEREF _Toc18365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pos="1600"/>
              <w:tab w:val="right" w:leader="dot" w:pos="10718"/>
            </w:tabs>
          </w:pPr>
          <w:r>
            <w:fldChar w:fldCharType="begin"/>
          </w:r>
          <w:r>
            <w:instrText xml:space="preserve"> HYPERLINK \l _Toc687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3.6</w:t>
          </w: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获取用户应用连接</w:t>
          </w:r>
          <w:r>
            <w:tab/>
          </w:r>
          <w:r>
            <w:fldChar w:fldCharType="begin"/>
          </w:r>
          <w:r>
            <w:instrText xml:space="preserve"> PAGEREF _Toc687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10718"/>
            </w:tabs>
          </w:pPr>
          <w:r>
            <w:fldChar w:fldCharType="begin"/>
          </w:r>
          <w:r>
            <w:instrText xml:space="preserve"> HYPERLINK \l _Toc12426 </w:instrText>
          </w:r>
          <w:r>
            <w:fldChar w:fldCharType="separate"/>
          </w:r>
          <w:r>
            <w:rPr>
              <w:rFonts w:hint="eastAsia" w:cstheme="majorBidi"/>
              <w:bCs/>
              <w:szCs w:val="32"/>
              <w:lang w:val="en-US" w:eastAsia="zh-CN" w:bidi="ar-SA"/>
            </w:rPr>
            <w:t>3.6 切换用户应用账号</w:t>
          </w:r>
          <w:r>
            <w:tab/>
          </w:r>
          <w:r>
            <w:fldChar w:fldCharType="begin"/>
          </w:r>
          <w:r>
            <w:instrText xml:space="preserve"> PAGEREF _Toc12426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10718"/>
            </w:tabs>
          </w:pPr>
          <w:r>
            <w:fldChar w:fldCharType="begin"/>
          </w:r>
          <w:r>
            <w:instrText xml:space="preserve"> HYPERLINK \l _Toc22547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3.7 账号委托</w:t>
          </w:r>
          <w:r>
            <w:tab/>
          </w:r>
          <w:r>
            <w:fldChar w:fldCharType="begin"/>
          </w:r>
          <w:r>
            <w:instrText xml:space="preserve"> PAGEREF _Toc22547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10718"/>
            </w:tabs>
          </w:pPr>
          <w:r>
            <w:fldChar w:fldCharType="begin"/>
          </w:r>
          <w:r>
            <w:instrText xml:space="preserve"> HYPERLINK \l _Toc9878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3.8  登出</w:t>
          </w:r>
          <w:r>
            <w:tab/>
          </w:r>
          <w:r>
            <w:fldChar w:fldCharType="begin"/>
          </w:r>
          <w:r>
            <w:instrText xml:space="preserve"> PAGEREF _Toc9878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rPr>
              <w:rFonts w:ascii="Times New Roman" w:hAnsi="Times New Roman" w:eastAsia="宋体" w:cs="Times New Roman"/>
              <w:sz w:val="2"/>
              <w:szCs w:val="22"/>
              <w:lang w:val="en-US" w:eastAsia="zh-CN" w:bidi="ar-SA"/>
            </w:rPr>
            <w:sectPr>
              <w:headerReference r:id="rId3" w:type="default"/>
              <w:footerReference r:id="rId4" w:type="default"/>
              <w:pgSz w:w="11846" w:h="16754"/>
              <w:pgMar w:top="564" w:right="564" w:bottom="514" w:left="564" w:header="564" w:footer="514" w:gutter="0"/>
              <w:cols w:space="720" w:num="1"/>
            </w:sectPr>
          </w:pPr>
          <w:r>
            <w:fldChar w:fldCharType="end"/>
          </w:r>
        </w:p>
      </w:sdtContent>
    </w:sdt>
    <w:p>
      <w:pPr>
        <w:rPr>
          <w:rFonts w:ascii="Times New Roman" w:hAnsi="Times New Roman" w:eastAsia="宋体" w:cs="Times New Roman"/>
          <w:sz w:val="2"/>
          <w:szCs w:val="22"/>
          <w:lang w:val="en-US" w:eastAsia="zh-CN" w:bidi="ar-SA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asciiTheme="minorEastAsia" w:hAnsiTheme="minorEastAsia"/>
          <w:sz w:val="36"/>
          <w:szCs w:val="44"/>
        </w:rPr>
      </w:pPr>
      <w:r>
        <w:rPr>
          <w:rFonts w:asciiTheme="minorEastAsia" w:hAnsiTheme="minorEastAsia"/>
          <w:sz w:val="36"/>
          <w:szCs w:val="44"/>
        </w:rPr>
        <w:br w:type="page"/>
      </w:r>
      <w:bookmarkStart w:id="24" w:name="_GoBack"/>
      <w:bookmarkEnd w:id="24"/>
    </w:p>
    <w:p>
      <w:pPr>
        <w:jc w:val="center"/>
        <w:rPr>
          <w:rFonts w:asciiTheme="minorEastAsia" w:hAnsiTheme="minorEastAsia"/>
          <w:sz w:val="36"/>
          <w:szCs w:val="44"/>
        </w:rPr>
      </w:pPr>
      <w:r>
        <w:rPr>
          <w:rFonts w:asciiTheme="minorEastAsia" w:hAnsiTheme="minorEastAsia"/>
          <w:sz w:val="36"/>
          <w:szCs w:val="44"/>
        </w:rPr>
        <w:t>版本列表</w:t>
      </w:r>
    </w:p>
    <w:p>
      <w:pPr>
        <w:wordWrap w:val="0"/>
        <w:jc w:val="righ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A-添加; M-修改; D-删除;</w:t>
      </w:r>
    </w:p>
    <w:tbl>
      <w:tblPr>
        <w:tblStyle w:val="19"/>
        <w:tblW w:w="8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1896"/>
        <w:gridCol w:w="1429"/>
        <w:gridCol w:w="1429"/>
        <w:gridCol w:w="2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1272" w:type="dxa"/>
            <w:shd w:val="clear" w:color="auto" w:fill="D8D8D8" w:themeFill="background1" w:themeFillShade="D9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  <w:t>版本号</w:t>
            </w:r>
          </w:p>
        </w:tc>
        <w:tc>
          <w:tcPr>
            <w:tcW w:w="1896" w:type="dxa"/>
            <w:shd w:val="clear" w:color="auto" w:fill="D8D8D8" w:themeFill="background1" w:themeFillShade="D9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  <w:t>日期</w:t>
            </w:r>
          </w:p>
        </w:tc>
        <w:tc>
          <w:tcPr>
            <w:tcW w:w="1429" w:type="dxa"/>
            <w:shd w:val="clear" w:color="auto" w:fill="D8D8D8" w:themeFill="background1" w:themeFillShade="D9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  <w:t>修改类型</w:t>
            </w:r>
          </w:p>
        </w:tc>
        <w:tc>
          <w:tcPr>
            <w:tcW w:w="1429" w:type="dxa"/>
            <w:shd w:val="clear" w:color="auto" w:fill="D8D8D8" w:themeFill="background1" w:themeFillShade="D9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  <w:t>修订人</w:t>
            </w:r>
          </w:p>
        </w:tc>
        <w:tc>
          <w:tcPr>
            <w:tcW w:w="2758" w:type="dxa"/>
            <w:shd w:val="clear" w:color="auto" w:fill="D8D8D8" w:themeFill="background1" w:themeFillShade="D9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272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V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1.0</w:t>
            </w:r>
          </w:p>
        </w:tc>
        <w:tc>
          <w:tcPr>
            <w:tcW w:w="1896" w:type="dxa"/>
          </w:tcPr>
          <w:p>
            <w:pPr>
              <w:spacing w:line="480" w:lineRule="auto"/>
              <w:jc w:val="center"/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202</w:t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10-27</w:t>
            </w:r>
          </w:p>
        </w:tc>
        <w:tc>
          <w:tcPr>
            <w:tcW w:w="1429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A</w:t>
            </w:r>
          </w:p>
        </w:tc>
        <w:tc>
          <w:tcPr>
            <w:tcW w:w="1429" w:type="dxa"/>
          </w:tcPr>
          <w:p>
            <w:pPr>
              <w:spacing w:line="480" w:lineRule="auto"/>
              <w:jc w:val="center"/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申石团队</w:t>
            </w:r>
          </w:p>
        </w:tc>
        <w:tc>
          <w:tcPr>
            <w:tcW w:w="2758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创建文档初稿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272" w:type="dxa"/>
          </w:tcPr>
          <w:p>
            <w:pPr>
              <w:spacing w:line="480" w:lineRule="auto"/>
              <w:jc w:val="center"/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V1.1</w:t>
            </w:r>
          </w:p>
        </w:tc>
        <w:tc>
          <w:tcPr>
            <w:tcW w:w="1896" w:type="dxa"/>
          </w:tcPr>
          <w:p>
            <w:pPr>
              <w:spacing w:line="480" w:lineRule="auto"/>
              <w:jc w:val="center"/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2022-04-01</w:t>
            </w:r>
          </w:p>
        </w:tc>
        <w:tc>
          <w:tcPr>
            <w:tcW w:w="1429" w:type="dxa"/>
          </w:tcPr>
          <w:p>
            <w:pPr>
              <w:spacing w:line="480" w:lineRule="auto"/>
              <w:jc w:val="center"/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1429" w:type="dxa"/>
          </w:tcPr>
          <w:p>
            <w:pPr>
              <w:spacing w:line="480" w:lineRule="auto"/>
              <w:jc w:val="center"/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申石团队</w:t>
            </w:r>
          </w:p>
        </w:tc>
        <w:tc>
          <w:tcPr>
            <w:tcW w:w="2758" w:type="dxa"/>
          </w:tcPr>
          <w:p>
            <w:pPr>
              <w:spacing w:line="480" w:lineRule="auto"/>
              <w:jc w:val="center"/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账号接口内容调整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272" w:type="dxa"/>
          </w:tcPr>
          <w:p>
            <w:pPr>
              <w:spacing w:line="480" w:lineRule="auto"/>
              <w:jc w:val="center"/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V4.0</w:t>
            </w:r>
          </w:p>
        </w:tc>
        <w:tc>
          <w:tcPr>
            <w:tcW w:w="1896" w:type="dxa"/>
          </w:tcPr>
          <w:p>
            <w:pPr>
              <w:spacing w:line="480" w:lineRule="auto"/>
              <w:jc w:val="center"/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2023-03-27</w:t>
            </w:r>
          </w:p>
        </w:tc>
        <w:tc>
          <w:tcPr>
            <w:tcW w:w="1429" w:type="dxa"/>
          </w:tcPr>
          <w:p>
            <w:pPr>
              <w:spacing w:line="480" w:lineRule="auto"/>
              <w:jc w:val="center"/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1429" w:type="dxa"/>
          </w:tcPr>
          <w:p>
            <w:pPr>
              <w:spacing w:line="480" w:lineRule="auto"/>
              <w:jc w:val="center"/>
              <w:rPr>
                <w:rFonts w:hint="default" w:eastAsia="宋体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申石团队</w:t>
            </w:r>
          </w:p>
        </w:tc>
        <w:tc>
          <w:tcPr>
            <w:tcW w:w="2758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增加账号委托、账号切换接口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272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896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758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272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896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758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272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896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758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272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896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758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272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896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758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272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896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758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272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896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9" w:type="dxa"/>
          </w:tcPr>
          <w:p>
            <w:pPr>
              <w:spacing w:line="48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758" w:type="dxa"/>
          </w:tcPr>
          <w:p>
            <w:pPr>
              <w:spacing w:line="48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/>
    <w:p>
      <w:pPr>
        <w:pStyle w:val="2"/>
        <w:widowControl w:val="0"/>
        <w:numPr>
          <w:ilvl w:val="0"/>
          <w:numId w:val="2"/>
        </w:numPr>
        <w:spacing w:line="576" w:lineRule="auto"/>
        <w:ind w:left="0" w:firstLine="0"/>
        <w:jc w:val="both"/>
        <w:rPr>
          <w:rFonts w:hint="eastAsia" w:ascii="微软雅黑" w:hAnsi="微软雅黑" w:eastAsia="微软雅黑" w:cstheme="minorBidi"/>
          <w:bCs w:val="0"/>
          <w:sz w:val="32"/>
          <w:szCs w:val="32"/>
          <w:lang w:val="en-US" w:eastAsia="zh-CN"/>
        </w:rPr>
      </w:pPr>
      <w:bookmarkStart w:id="2" w:name="_Toc18180"/>
      <w:r>
        <w:rPr>
          <w:rFonts w:hint="eastAsia" w:ascii="微软雅黑" w:hAnsi="微软雅黑" w:eastAsia="微软雅黑" w:cstheme="minorBidi"/>
          <w:bCs w:val="0"/>
          <w:sz w:val="32"/>
          <w:szCs w:val="32"/>
          <w:lang w:val="en-US" w:eastAsia="zh-CN"/>
        </w:rPr>
        <w:t>概述</w:t>
      </w:r>
      <w:bookmarkEnd w:id="2"/>
    </w:p>
    <w:p>
      <w:pPr>
        <w:ind w:firstLine="480" w:firstLineChars="200"/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  <w:t>本接口文档是统一身份认证管理系统（以下简称IAM）组织和用户接口文档，所有的请求都为http协议，编码格式统一使用UTF-8，数据格式统一使用JSON。</w:t>
      </w:r>
    </w:p>
    <w:p>
      <w:pPr>
        <w:rPr>
          <w:sz w:val="21"/>
          <w:szCs w:val="21"/>
        </w:rPr>
      </w:pPr>
    </w:p>
    <w:p>
      <w:pPr>
        <w:pStyle w:val="2"/>
        <w:widowControl w:val="0"/>
        <w:numPr>
          <w:ilvl w:val="0"/>
          <w:numId w:val="2"/>
        </w:numPr>
        <w:spacing w:line="576" w:lineRule="auto"/>
        <w:ind w:left="0" w:firstLine="0"/>
        <w:jc w:val="both"/>
        <w:rPr>
          <w:rFonts w:hint="eastAsia" w:ascii="微软雅黑" w:hAnsi="微软雅黑" w:eastAsia="微软雅黑" w:cstheme="minorBidi"/>
          <w:bCs w:val="0"/>
          <w:sz w:val="32"/>
          <w:szCs w:val="32"/>
          <w:lang w:val="en-US" w:eastAsia="zh-CN"/>
        </w:rPr>
      </w:pPr>
      <w:bookmarkStart w:id="3" w:name="_Toc27288"/>
      <w:r>
        <w:rPr>
          <w:rFonts w:hint="eastAsia" w:ascii="微软雅黑" w:hAnsi="微软雅黑" w:eastAsia="微软雅黑" w:cstheme="minorBidi"/>
          <w:bCs w:val="0"/>
          <w:sz w:val="32"/>
          <w:szCs w:val="32"/>
          <w:lang w:val="en-US" w:eastAsia="zh-CN"/>
        </w:rPr>
        <w:t>开发指南</w:t>
      </w:r>
      <w:bookmarkEnd w:id="3"/>
    </w:p>
    <w:p>
      <w:pPr>
        <w:pStyle w:val="32"/>
        <w:numPr>
          <w:ilvl w:val="1"/>
          <w:numId w:val="2"/>
        </w:numPr>
        <w:ind w:left="840" w:leftChars="0" w:hanging="42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所有的接口都会返回</w:t>
      </w:r>
      <w:r>
        <w:rPr>
          <w:rFonts w:ascii="宋体" w:hAnsi="宋体" w:eastAsia="宋体"/>
          <w:b/>
          <w:bCs/>
          <w:sz w:val="24"/>
        </w:rPr>
        <w:t>code</w:t>
      </w:r>
      <w:r>
        <w:rPr>
          <w:rFonts w:ascii="宋体" w:hAnsi="宋体" w:eastAsia="宋体"/>
          <w:sz w:val="24"/>
        </w:rPr>
        <w:t>,</w:t>
      </w:r>
      <w:r>
        <w:rPr>
          <w:rFonts w:hint="eastAsia" w:ascii="宋体" w:hAnsi="宋体" w:eastAsia="宋体"/>
          <w:sz w:val="24"/>
        </w:rPr>
        <w:t>开发者需</w:t>
      </w:r>
      <w:r>
        <w:rPr>
          <w:rFonts w:hint="eastAsia" w:ascii="宋体" w:hAnsi="宋体" w:eastAsia="宋体"/>
          <w:b/>
          <w:sz w:val="24"/>
        </w:rPr>
        <w:t>根据code存在且为0判断为成功，否则为失败</w:t>
      </w:r>
      <w:r>
        <w:rPr>
          <w:rFonts w:hint="eastAsia" w:ascii="宋体" w:hAnsi="宋体" w:eastAsia="宋体"/>
          <w:sz w:val="24"/>
        </w:rPr>
        <w:t>（code意请见</w:t>
      </w:r>
      <w:r>
        <w:fldChar w:fldCharType="begin"/>
      </w:r>
      <w:r>
        <w:instrText xml:space="preserve"> HYPERLINK "https://work.weixin.qq.com/api/doc/90000/90135/90664" \l "10649" </w:instrText>
      </w:r>
      <w:r>
        <w:fldChar w:fldCharType="separate"/>
      </w:r>
      <w:r>
        <w:rPr>
          <w:rFonts w:hint="eastAsia" w:ascii="宋体" w:hAnsi="宋体" w:eastAsia="宋体"/>
          <w:sz w:val="24"/>
        </w:rPr>
        <w:t>错误码</w:t>
      </w:r>
      <w:r>
        <w:rPr>
          <w:rFonts w:ascii="宋体" w:hAnsi="宋体" w:eastAsia="宋体"/>
          <w:sz w:val="24"/>
        </w:rPr>
        <w:fldChar w:fldCharType="end"/>
      </w:r>
      <w:r>
        <w:rPr>
          <w:rFonts w:hint="eastAsia" w:ascii="宋体" w:hAnsi="宋体" w:eastAsia="宋体"/>
          <w:sz w:val="24"/>
        </w:rPr>
        <w:t>），msg仅作参考。</w:t>
      </w:r>
    </w:p>
    <w:p>
      <w:pPr>
        <w:pStyle w:val="32"/>
        <w:numPr>
          <w:ilvl w:val="1"/>
          <w:numId w:val="2"/>
        </w:numPr>
        <w:ind w:left="840" w:leftChars="0" w:hanging="42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对用户、组织和部门只做</w:t>
      </w:r>
      <w:r>
        <w:rPr>
          <w:rFonts w:hint="eastAsia" w:ascii="宋体" w:hAnsi="宋体" w:eastAsia="宋体"/>
          <w:b/>
          <w:bCs/>
          <w:sz w:val="24"/>
        </w:rPr>
        <w:t>逻辑删除</w:t>
      </w:r>
      <w:r>
        <w:rPr>
          <w:rFonts w:hint="eastAsia" w:ascii="宋体" w:hAnsi="宋体" w:eastAsia="宋体"/>
          <w:sz w:val="24"/>
        </w:rPr>
        <w:t>（禁用操作），调用方如果想删除用户、组织和部门，调用更新接口，修改状态即可。</w:t>
      </w:r>
    </w:p>
    <w:p/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" w:name="_Toc30326"/>
      <w:r>
        <w:rPr>
          <w:rFonts w:hint="eastAsia"/>
          <w:lang w:val="en-US" w:eastAsia="zh-CN"/>
        </w:rPr>
        <w:t>2.1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接口调用流程</w:t>
      </w:r>
      <w:bookmarkEnd w:id="4"/>
    </w:p>
    <w:p>
      <w:pPr>
        <w:numPr>
          <w:ilvl w:val="0"/>
          <w:numId w:val="0"/>
        </w:numPr>
        <w:ind w:leftChars="0" w:firstLine="708" w:firstLineChars="0"/>
        <w:outlineLvl w:val="9"/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  <w:t>1、获取令牌。</w:t>
      </w:r>
    </w:p>
    <w:p>
      <w:pPr>
        <w:numPr>
          <w:ilvl w:val="0"/>
          <w:numId w:val="0"/>
        </w:numPr>
        <w:ind w:leftChars="0" w:firstLine="708" w:firstLineChars="0"/>
        <w:outlineLvl w:val="9"/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  <w:t>2、缓存和刷新令牌。调用者需要缓存令牌，用于后续接口的调用。当令牌失效或过期时，需要</w:t>
      </w:r>
      <w:r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  <w:tab/>
      </w:r>
      <w:r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  <w:t>重新获取。</w:t>
      </w:r>
    </w:p>
    <w:p>
      <w:pPr>
        <w:numPr>
          <w:ilvl w:val="0"/>
          <w:numId w:val="0"/>
        </w:numPr>
        <w:ind w:leftChars="0" w:firstLine="708" w:firstLineChars="0"/>
        <w:outlineLvl w:val="9"/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  <w:t>3、调用具体的业务接口。</w:t>
      </w:r>
    </w:p>
    <w:p>
      <w:pPr>
        <w:rPr>
          <w:rFonts w:ascii="宋体" w:hAnsi="宋体" w:eastAsia="宋体"/>
          <w:sz w:val="24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" w:name="_Toc194"/>
      <w:r>
        <w:rPr>
          <w:rFonts w:hint="eastAsia"/>
          <w:lang w:val="en-US" w:eastAsia="zh-CN"/>
        </w:rPr>
        <w:t>2.2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环境信息</w:t>
      </w:r>
      <w:bookmarkEnd w:id="5"/>
      <w:r>
        <w:rPr>
          <w:rFonts w:hint="eastAsia"/>
          <w:lang w:val="en-US" w:eastAsia="zh-CN"/>
        </w:rPr>
        <w:t xml:space="preserve"> </w:t>
      </w:r>
    </w:p>
    <w:p/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46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shd w:val="clear" w:color="auto" w:fill="BEBEBE" w:themeFill="background1" w:themeFillShade="BF"/>
            <w:vAlign w:val="center"/>
          </w:tcPr>
          <w:p>
            <w:pPr>
              <w:jc w:val="center"/>
            </w:pPr>
            <w:r>
              <w:rPr>
                <w:rFonts w:hint="eastAsia" w:ascii="Arial" w:hAnsi="Arial" w:eastAsia="宋体" w:cs="宋体"/>
                <w:b/>
                <w:kern w:val="0"/>
                <w:sz w:val="24"/>
              </w:rPr>
              <w:t>环境信息</w:t>
            </w:r>
          </w:p>
        </w:tc>
        <w:tc>
          <w:tcPr>
            <w:tcW w:w="4688" w:type="dxa"/>
            <w:shd w:val="clear" w:color="auto" w:fill="BEBEBE" w:themeFill="background1" w:themeFillShade="BF"/>
            <w:vAlign w:val="center"/>
          </w:tcPr>
          <w:p>
            <w:pPr>
              <w:jc w:val="center"/>
            </w:pPr>
            <w:r>
              <w:rPr>
                <w:rFonts w:hint="eastAsia" w:ascii="Arial" w:hAnsi="Arial" w:eastAsia="宋体" w:cs="宋体"/>
                <w:b/>
                <w:kern w:val="0"/>
                <w:sz w:val="24"/>
              </w:rPr>
              <w:t>统一身份认证系统地址</w:t>
            </w:r>
            <w:r>
              <w:rPr>
                <w:rFonts w:ascii="Arial" w:hAnsi="Arial" w:eastAsia="宋体" w:cs="宋体"/>
                <w:b/>
                <w:kern w:val="0"/>
                <w:sz w:val="24"/>
              </w:rPr>
              <w:t>(URL)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>
            <w:pPr>
              <w:ind w:firstLine="480" w:firstLineChars="200"/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</w:rPr>
            </w:pPr>
            <w:r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</w:rPr>
              <w:t>测试环境</w:t>
            </w:r>
          </w:p>
        </w:tc>
        <w:tc>
          <w:tcPr>
            <w:tcW w:w="4688" w:type="dxa"/>
            <w:vAlign w:val="center"/>
          </w:tcPr>
          <w:p>
            <w:pPr>
              <w:ind w:firstLine="240" w:firstLineChars="100"/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  <w:t>https://sso.sigs.tsinghua.edu.cn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>
            <w:pPr>
              <w:ind w:firstLine="480" w:firstLineChars="200"/>
              <w:jc w:val="both"/>
            </w:pPr>
            <w:r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</w:rPr>
              <w:t>生产环境</w:t>
            </w:r>
          </w:p>
        </w:tc>
        <w:tc>
          <w:tcPr>
            <w:tcW w:w="4688" w:type="dxa"/>
            <w:vAlign w:val="center"/>
          </w:tcPr>
          <w:p>
            <w:pPr>
              <w:ind w:firstLine="240" w:firstLineChars="100"/>
            </w:pPr>
            <w:r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  <w:t>https://</w:t>
            </w:r>
            <w:r>
              <w:rPr>
                <w:rFonts w:hint="eastAsia" w:ascii="Arial" w:hAnsi="Arial" w:cs="Arial"/>
                <w:color w:val="333333"/>
                <w:sz w:val="24"/>
                <w:shd w:val="clear" w:color="auto" w:fill="FFFFFF"/>
                <w:lang w:val="en-US" w:eastAsia="zh-CN"/>
              </w:rPr>
              <w:t>i</w:t>
            </w:r>
            <w:r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</w:rPr>
              <w:t>d.sigs.tsinghua.edu.cn</w:t>
            </w:r>
          </w:p>
        </w:tc>
      </w:tr>
    </w:tbl>
    <w:p>
      <w:pPr>
        <w:spacing w:line="360" w:lineRule="auto"/>
        <w:ind w:firstLine="482" w:firstLineChars="200"/>
        <w:rPr>
          <w:rFonts w:hint="eastAsia" w:ascii="Arial" w:hAnsi="Arial" w:eastAsia="宋体" w:cs="Arial"/>
          <w:b/>
          <w:color w:val="FF0000"/>
          <w:sz w:val="24"/>
          <w:shd w:val="clear" w:color="auto" w:fill="FFFFFF"/>
        </w:rPr>
      </w:pPr>
    </w:p>
    <w:p>
      <w:pPr>
        <w:spacing w:line="360" w:lineRule="auto"/>
        <w:ind w:firstLine="482" w:firstLineChars="200"/>
        <w:rPr>
          <w:rFonts w:ascii="Arial" w:hAnsi="Arial" w:eastAsia="宋体" w:cs="Arial"/>
          <w:b/>
          <w:color w:val="FF0000"/>
          <w:sz w:val="24"/>
          <w:shd w:val="clear" w:color="auto" w:fill="FFFFFF"/>
        </w:rPr>
      </w:pPr>
      <w:r>
        <w:rPr>
          <w:rFonts w:hint="eastAsia" w:ascii="Arial" w:hAnsi="Arial" w:eastAsia="宋体" w:cs="Arial"/>
          <w:b/>
          <w:color w:val="FF0000"/>
          <w:sz w:val="24"/>
          <w:shd w:val="clear" w:color="auto" w:fill="FFFFFF"/>
        </w:rPr>
        <w:t>注意：之后文档出现的$</w:t>
      </w:r>
      <w:r>
        <w:rPr>
          <w:rFonts w:ascii="Arial" w:hAnsi="Arial" w:eastAsia="宋体" w:cs="Arial"/>
          <w:b/>
          <w:color w:val="FF0000"/>
          <w:sz w:val="24"/>
          <w:shd w:val="clear" w:color="auto" w:fill="FFFFFF"/>
        </w:rPr>
        <w:t>{URL}</w:t>
      </w:r>
      <w:r>
        <w:rPr>
          <w:rFonts w:hint="eastAsia" w:ascii="Arial" w:hAnsi="Arial" w:eastAsia="宋体" w:cs="Arial"/>
          <w:b/>
          <w:color w:val="FF0000"/>
          <w:sz w:val="24"/>
          <w:shd w:val="clear" w:color="auto" w:fill="FFFFFF"/>
        </w:rPr>
        <w:t>值均为变量，取值根据对应环境选择以上表格中的信息。</w:t>
      </w:r>
    </w:p>
    <w:p>
      <w:pPr>
        <w:pStyle w:val="2"/>
        <w:numPr>
          <w:ilvl w:val="0"/>
          <w:numId w:val="0"/>
        </w:numPr>
        <w:bidi w:val="0"/>
        <w:ind w:leftChars="0"/>
        <w:outlineLvl w:val="9"/>
        <w:rPr>
          <w:rFonts w:hint="eastAsia"/>
          <w:lang w:val="en-US" w:eastAsia="zh-CN"/>
        </w:rPr>
      </w:pPr>
    </w:p>
    <w:p>
      <w:pPr>
        <w:pStyle w:val="2"/>
        <w:widowControl w:val="0"/>
        <w:numPr>
          <w:ilvl w:val="0"/>
          <w:numId w:val="2"/>
        </w:numPr>
        <w:spacing w:line="576" w:lineRule="auto"/>
        <w:ind w:left="0" w:firstLine="0"/>
        <w:jc w:val="both"/>
        <w:rPr>
          <w:rFonts w:hint="eastAsia" w:ascii="微软雅黑" w:hAnsi="微软雅黑" w:eastAsia="微软雅黑" w:cstheme="minorBidi"/>
          <w:bCs w:val="0"/>
          <w:sz w:val="32"/>
          <w:szCs w:val="32"/>
          <w:lang w:val="en-US" w:eastAsia="zh-CN"/>
        </w:rPr>
      </w:pPr>
      <w:bookmarkStart w:id="6" w:name="_Toc25371"/>
      <w:r>
        <w:rPr>
          <w:rFonts w:hint="eastAsia" w:ascii="微软雅黑" w:hAnsi="微软雅黑" w:eastAsia="微软雅黑" w:cstheme="minorBidi"/>
          <w:bCs w:val="0"/>
          <w:sz w:val="32"/>
          <w:szCs w:val="32"/>
          <w:lang w:val="en-US" w:eastAsia="zh-CN"/>
        </w:rPr>
        <w:t>接口说明</w:t>
      </w:r>
      <w:bookmarkEnd w:id="6"/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7" w:name="_Toc22405"/>
      <w:r>
        <w:rPr>
          <w:rFonts w:hint="eastAsia"/>
          <w:lang w:val="en-US" w:eastAsia="zh-CN"/>
        </w:rPr>
        <w:t>3.1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微信扫码解绑</w:t>
      </w:r>
      <w:bookmarkEnd w:id="7"/>
    </w:p>
    <w:p>
      <w:pPr>
        <w:pStyle w:val="17"/>
        <w:shd w:val="clear" w:color="auto" w:fill="FFFFFF"/>
        <w:spacing w:before="0" w:beforeAutospacing="0" w:after="240" w:afterAutospacing="0"/>
        <w:rPr>
          <w:rFonts w:hint="default"/>
          <w:b/>
          <w:bCs/>
          <w:color w:val="333333"/>
          <w:lang w:val="en-US" w:eastAsia="zh-CN"/>
        </w:rPr>
      </w:pPr>
      <w:bookmarkStart w:id="8" w:name="OLE_LINK1"/>
      <w:r>
        <w:rPr>
          <w:rFonts w:hint="eastAsia"/>
          <w:b/>
          <w:bCs/>
          <w:color w:val="333333"/>
          <w:lang w:val="en-US" w:eastAsia="zh-CN"/>
        </w:rPr>
        <w:t>请求方式:POST</w:t>
      </w:r>
    </w:p>
    <w:p>
      <w:pPr>
        <w:pStyle w:val="17"/>
        <w:shd w:val="clear" w:color="auto" w:fill="FFFFFF"/>
        <w:spacing w:before="0" w:beforeAutospacing="0" w:after="240" w:afterAutospacing="0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  <w:r>
        <w:rPr>
          <w:rFonts w:hint="eastAsia"/>
          <w:b/>
          <w:bCs/>
          <w:color w:val="333333"/>
        </w:rPr>
        <w:t>请求地址</w:t>
      </w:r>
      <w:r>
        <w:rPr>
          <w:rFonts w:hint="eastAsia"/>
          <w:color w:val="333333"/>
        </w:rPr>
        <w:t>：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instrText xml:space="preserve"> HYPERLINK "http://host:port/portal/unbindWeChat.action?sn={sn}" </w:instrTex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http://${URL}/portal/</w:t>
      </w:r>
      <w:r>
        <w:rPr>
          <w:rFonts w:hint="default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unbindWeChat.action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?</w:t>
      </w:r>
      <w:r>
        <w:rPr>
          <w:rFonts w:hint="eastAsia" w:cs="宋体"/>
          <w:color w:val="auto"/>
          <w:sz w:val="27"/>
          <w:szCs w:val="27"/>
          <w:shd w:val="clear" w:fill="FFFFFF"/>
          <w:lang w:val="en-US" w:eastAsia="zh-CN"/>
        </w:rPr>
        <w:t>sn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={sn}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end"/>
      </w: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请求参数说明：</w:t>
      </w:r>
    </w:p>
    <w:tbl>
      <w:tblPr>
        <w:tblStyle w:val="19"/>
        <w:tblW w:w="85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1553"/>
        <w:gridCol w:w="1836"/>
        <w:gridCol w:w="3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1553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183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321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/>
              </w:rPr>
              <w:t>sn</w:t>
            </w:r>
          </w:p>
        </w:tc>
        <w:tc>
          <w:tcPr>
            <w:tcW w:w="1553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S</w:t>
            </w:r>
            <w:r>
              <w:rPr>
                <w:rFonts w:ascii="宋体" w:hAnsi="宋体" w:eastAsia="宋体"/>
                <w:sz w:val="24"/>
              </w:rPr>
              <w:t>tring</w:t>
            </w:r>
          </w:p>
        </w:tc>
        <w:tc>
          <w:tcPr>
            <w:tcW w:w="183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是</w:t>
            </w:r>
          </w:p>
        </w:tc>
        <w:tc>
          <w:tcPr>
            <w:tcW w:w="3216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用户工号（未登录状态下）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  <w:lang w:val="en-US" w:eastAsia="zh-CN"/>
        </w:rPr>
        <w:t>返回</w:t>
      </w:r>
      <w:r>
        <w:rPr>
          <w:rFonts w:hint="eastAsia"/>
          <w:b/>
          <w:bCs/>
          <w:color w:val="333333"/>
        </w:rPr>
        <w:t>参数说明：</w:t>
      </w:r>
    </w:p>
    <w:tbl>
      <w:tblPr>
        <w:tblStyle w:val="19"/>
        <w:tblW w:w="85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1553"/>
        <w:gridCol w:w="2188"/>
        <w:gridCol w:w="28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1553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2188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示例值</w:t>
            </w:r>
          </w:p>
        </w:tc>
        <w:tc>
          <w:tcPr>
            <w:tcW w:w="2864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code</w:t>
            </w:r>
          </w:p>
        </w:tc>
        <w:tc>
          <w:tcPr>
            <w:tcW w:w="1553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Number</w:t>
            </w:r>
          </w:p>
        </w:tc>
        <w:tc>
          <w:tcPr>
            <w:tcW w:w="2188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100000001</w:t>
            </w:r>
          </w:p>
        </w:tc>
        <w:tc>
          <w:tcPr>
            <w:tcW w:w="2864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返回码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success</w:t>
            </w:r>
          </w:p>
        </w:tc>
        <w:tc>
          <w:tcPr>
            <w:tcW w:w="1553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2188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true</w:t>
            </w:r>
          </w:p>
        </w:tc>
        <w:tc>
          <w:tcPr>
            <w:tcW w:w="2864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返回状态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msg</w:t>
            </w:r>
          </w:p>
        </w:tc>
        <w:tc>
          <w:tcPr>
            <w:tcW w:w="1553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2188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“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微信解绑成功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”</w:t>
            </w:r>
          </w:p>
        </w:tc>
        <w:tc>
          <w:tcPr>
            <w:tcW w:w="2864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返回描述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返回示例：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"code"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100000001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"success"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/>
                <w:bCs/>
                <w:color w:val="0451A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"msg"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"微信解除绑定成功"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color w:val="33333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}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bookmarkEnd w:id="8"/>
    <w:p>
      <w:pPr>
        <w:ind w:firstLine="974" w:firstLineChars="361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ind w:firstLine="974" w:firstLineChars="361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ind w:firstLine="974" w:firstLineChars="361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ind w:firstLine="974" w:firstLineChars="361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ind w:firstLine="974" w:firstLineChars="361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ind w:firstLine="974" w:firstLineChars="361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ind w:firstLine="974" w:firstLineChars="361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ind w:firstLine="974" w:firstLineChars="361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9" w:name="_Toc2646"/>
      <w:r>
        <w:rPr>
          <w:rFonts w:hint="eastAsia"/>
          <w:lang w:val="en-US" w:eastAsia="zh-CN"/>
        </w:rPr>
        <w:t>3.2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修改密码</w:t>
      </w:r>
      <w:bookmarkEnd w:id="9"/>
    </w:p>
    <w:p>
      <w:pPr>
        <w:pStyle w:val="17"/>
        <w:shd w:val="clear" w:color="auto" w:fill="FFFFFF"/>
        <w:spacing w:before="0" w:beforeAutospacing="0" w:after="240" w:afterAutospacing="0"/>
        <w:ind w:firstLine="708" w:firstLineChars="0"/>
        <w:outlineLvl w:val="2"/>
        <w:rPr>
          <w:rFonts w:hint="default" w:eastAsia="宋体"/>
          <w:b/>
          <w:bCs/>
          <w:color w:val="333333"/>
          <w:lang w:val="en-US" w:eastAsia="zh-CN"/>
        </w:rPr>
      </w:pPr>
      <w:bookmarkStart w:id="10" w:name="_Toc23145"/>
      <w:r>
        <w:rPr>
          <w:rFonts w:hint="eastAsia"/>
          <w:b/>
          <w:bCs/>
          <w:color w:val="333333"/>
          <w:lang w:val="en-US" w:eastAsia="zh-CN"/>
        </w:rPr>
        <w:t>修改密码页面（登录状态下）</w:t>
      </w:r>
      <w:bookmarkEnd w:id="10"/>
    </w:p>
    <w:p>
      <w:pPr>
        <w:pStyle w:val="17"/>
        <w:shd w:val="clear" w:color="auto" w:fill="FFFFFF"/>
        <w:spacing w:before="0" w:beforeAutospacing="0" w:after="240" w:afterAutospacing="0"/>
        <w:ind w:left="708" w:leftChars="0" w:firstLine="708" w:firstLineChars="0"/>
        <w:rPr>
          <w:rFonts w:hint="default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instrText xml:space="preserve"> HYPERLINK "http://${URL}/portal/openpwd.html" </w:instrTex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http://${URL}/portal/openpwd.html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end"/>
      </w:r>
      <w:r>
        <w:rPr>
          <w:rFonts w:hint="eastAsia" w:cs="宋体"/>
          <w:color w:val="auto"/>
          <w:sz w:val="27"/>
          <w:szCs w:val="27"/>
          <w:shd w:val="clear" w:fill="FFFFFF"/>
          <w:lang w:val="en-US" w:eastAsia="zh-CN"/>
        </w:rPr>
        <w:t>?r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edirect_uri</w:t>
      </w:r>
      <w:r>
        <w:rPr>
          <w:rFonts w:hint="eastAsia" w:cs="宋体"/>
          <w:color w:val="auto"/>
          <w:sz w:val="27"/>
          <w:szCs w:val="27"/>
          <w:shd w:val="clear" w:fill="FFFFFF"/>
          <w:lang w:val="en-US" w:eastAsia="zh-CN"/>
        </w:rPr>
        <w:t>={r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edirect_uri</w:t>
      </w:r>
      <w:r>
        <w:rPr>
          <w:rFonts w:hint="eastAsia" w:cs="宋体"/>
          <w:color w:val="auto"/>
          <w:sz w:val="27"/>
          <w:szCs w:val="27"/>
          <w:shd w:val="clear" w:fill="FFFFFF"/>
          <w:lang w:val="en-US" w:eastAsia="zh-CN"/>
        </w:rPr>
        <w:t>}</w:t>
      </w: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请求参数说明：</w:t>
      </w:r>
    </w:p>
    <w:tbl>
      <w:tblPr>
        <w:tblStyle w:val="19"/>
        <w:tblW w:w="85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1553"/>
        <w:gridCol w:w="1836"/>
        <w:gridCol w:w="3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1553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183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321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cs="宋体"/>
                <w:color w:val="auto"/>
                <w:sz w:val="27"/>
                <w:szCs w:val="27"/>
                <w:shd w:val="clear" w:fill="FFFFFF"/>
                <w:lang w:val="en-US" w:eastAsia="zh-CN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/>
              </w:rPr>
              <w:t>edirect_uri</w:t>
            </w:r>
          </w:p>
        </w:tc>
        <w:tc>
          <w:tcPr>
            <w:tcW w:w="1553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S</w:t>
            </w:r>
            <w:r>
              <w:rPr>
                <w:rFonts w:ascii="宋体" w:hAnsi="宋体" w:eastAsia="宋体"/>
                <w:sz w:val="24"/>
              </w:rPr>
              <w:t>tring</w:t>
            </w:r>
          </w:p>
        </w:tc>
        <w:tc>
          <w:tcPr>
            <w:tcW w:w="183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是</w:t>
            </w:r>
          </w:p>
        </w:tc>
        <w:tc>
          <w:tcPr>
            <w:tcW w:w="3216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回调地址（修改密码后回跳的地址）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  <w:bookmarkStart w:id="11" w:name="_Toc9873"/>
      <w:r>
        <w:rPr>
          <w:rFonts w:hint="eastAsia"/>
          <w:lang w:val="en-US" w:eastAsia="zh-CN"/>
        </w:rPr>
        <w:t>3.3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获取令牌</w:t>
      </w:r>
      <w:bookmarkEnd w:id="11"/>
    </w:p>
    <w:p>
      <w:pPr>
        <w:pStyle w:val="17"/>
        <w:shd w:val="clear" w:color="auto" w:fill="FFFFFF"/>
        <w:spacing w:before="0" w:beforeAutospacing="0" w:after="240" w:afterAutospacing="0"/>
        <w:rPr>
          <w:rFonts w:hint="default"/>
          <w:b/>
          <w:bCs/>
          <w:color w:val="333333"/>
          <w:lang w:val="en-US" w:eastAsia="zh-CN"/>
        </w:rPr>
      </w:pPr>
      <w:r>
        <w:rPr>
          <w:rFonts w:hint="eastAsia"/>
          <w:b/>
          <w:bCs/>
          <w:color w:val="333333"/>
          <w:lang w:val="en-US" w:eastAsia="zh-CN"/>
        </w:rPr>
        <w:t>请求方式:POST</w:t>
      </w:r>
    </w:p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  <w:r>
        <w:rPr>
          <w:rFonts w:hint="eastAsia"/>
          <w:b/>
          <w:bCs/>
          <w:color w:val="333333"/>
        </w:rPr>
        <w:t>请求地址</w:t>
      </w:r>
      <w:r>
        <w:rPr>
          <w:rFonts w:hint="eastAsia"/>
          <w:color w:val="333333"/>
        </w:rPr>
        <w:t>：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instrText xml:space="preserve"> HYPERLINK "http://host:port/portal/unbindWeChat.action?sn={sn}" </w:instrTex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http://${URL}/</w:t>
      </w:r>
      <w:r>
        <w:rPr>
          <w:rFonts w:ascii="宋体" w:hAnsi="宋体" w:eastAsia="宋体" w:cs="宋体"/>
          <w:sz w:val="24"/>
          <w:szCs w:val="24"/>
        </w:rPr>
        <w:t>api/sys/login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end"/>
      </w:r>
    </w:p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请求</w:t>
      </w:r>
      <w:r>
        <w:rPr>
          <w:rFonts w:hint="eastAsia"/>
          <w:b/>
          <w:bCs/>
          <w:color w:val="333333"/>
          <w:lang w:val="en-US" w:eastAsia="zh-CN"/>
        </w:rPr>
        <w:t>头</w:t>
      </w:r>
      <w:r>
        <w:rPr>
          <w:rFonts w:hint="eastAsia"/>
          <w:b/>
          <w:bCs/>
          <w:color w:val="333333"/>
        </w:rPr>
        <w:t>说明：</w:t>
      </w:r>
    </w:p>
    <w:tbl>
      <w:tblPr>
        <w:tblStyle w:val="19"/>
        <w:tblW w:w="88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1360"/>
        <w:gridCol w:w="1058"/>
        <w:gridCol w:w="40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7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136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1058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4002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7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Content-Type</w:t>
            </w:r>
          </w:p>
        </w:tc>
        <w:tc>
          <w:tcPr>
            <w:tcW w:w="1360" w:type="dxa"/>
          </w:tcPr>
          <w:p>
            <w:pP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1058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4002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application/json;charset=UTF-8</w:t>
            </w:r>
          </w:p>
        </w:tc>
      </w:tr>
    </w:tbl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请求</w:t>
      </w:r>
      <w:r>
        <w:rPr>
          <w:rFonts w:hint="eastAsia"/>
          <w:b/>
          <w:bCs/>
          <w:color w:val="333333"/>
          <w:lang w:val="en-US" w:eastAsia="zh-CN"/>
        </w:rPr>
        <w:t>体</w:t>
      </w:r>
      <w:r>
        <w:rPr>
          <w:rFonts w:hint="eastAsia"/>
          <w:b/>
          <w:bCs/>
          <w:color w:val="333333"/>
        </w:rPr>
        <w:t>说明：</w:t>
      </w:r>
    </w:p>
    <w:tbl>
      <w:tblPr>
        <w:tblStyle w:val="19"/>
        <w:tblW w:w="85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1553"/>
        <w:gridCol w:w="1836"/>
        <w:gridCol w:w="3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1553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183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321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username</w:t>
            </w:r>
          </w:p>
        </w:tc>
        <w:tc>
          <w:tcPr>
            <w:tcW w:w="1553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3216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hint="default" w:ascii="宋体" w:hAnsi="宋体" w:eastAsia="宋体"/>
                <w:sz w:val="24"/>
                <w:lang w:val="en-US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password</w:t>
            </w:r>
          </w:p>
        </w:tc>
        <w:tc>
          <w:tcPr>
            <w:tcW w:w="1553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321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密码</w:t>
            </w:r>
          </w:p>
        </w:tc>
      </w:tr>
    </w:tbl>
    <w:p>
      <w:pPr>
        <w:rPr>
          <w:rFonts w:hint="eastAsia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  <w:t>(username:data;password:123456)</w:t>
      </w: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  <w:lang w:val="en-US" w:eastAsia="zh-CN"/>
        </w:rPr>
        <w:t>返回</w:t>
      </w:r>
      <w:r>
        <w:rPr>
          <w:rFonts w:hint="eastAsia"/>
          <w:b/>
          <w:bCs/>
          <w:color w:val="333333"/>
        </w:rPr>
        <w:t>参数说明：</w:t>
      </w:r>
    </w:p>
    <w:tbl>
      <w:tblPr>
        <w:tblStyle w:val="19"/>
        <w:tblW w:w="79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2660"/>
        <w:gridCol w:w="3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266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321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Code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状态信息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success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返回状态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msg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令牌信息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pfs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List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系统用户权限信息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userinfo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系统用户信息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返回示例：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 xml:space="preserve">  "code": </w:t>
            </w:r>
            <w:bookmarkStart w:id="12" w:name="OLE_LINK6"/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100000001</w:t>
            </w:r>
            <w:bookmarkEnd w:id="12"/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 xml:space="preserve">  "success": true,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 xml:space="preserve">  "msg": "c94d56c5-d11b-41ae-beec-d3974970baff",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 xml:space="preserve">  "pfs":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ind w:firstLine="395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/im/data/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account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/AccountLis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ind w:firstLine="395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...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 xml:space="preserve"> 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 xml:space="preserve">  "userinfo":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 xml:space="preserve">   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 xml:space="preserve"> 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color w:val="33333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}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  <w:lang w:val="en-US" w:eastAsia="zh-CN"/>
        </w:rPr>
        <w:t>返回状态</w:t>
      </w:r>
      <w:r>
        <w:rPr>
          <w:rFonts w:hint="eastAsia"/>
          <w:b/>
          <w:bCs/>
          <w:color w:val="333333"/>
        </w:rPr>
        <w:t>说明：</w:t>
      </w:r>
    </w:p>
    <w:tbl>
      <w:tblPr>
        <w:tblStyle w:val="19"/>
        <w:tblW w:w="53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3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321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100000001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100000003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SA"/>
              </w:rPr>
              <w:t>账号不存在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100000004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SA"/>
              </w:rPr>
              <w:t>未知错误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100000005</w:t>
            </w:r>
          </w:p>
        </w:tc>
        <w:tc>
          <w:tcPr>
            <w:tcW w:w="321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登陆认证错误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100000006</w:t>
            </w:r>
          </w:p>
        </w:tc>
        <w:tc>
          <w:tcPr>
            <w:tcW w:w="321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登录账号被禁用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  <w:bookmarkStart w:id="13" w:name="_Toc27427"/>
      <w:bookmarkStart w:id="14" w:name="OLE_LINK5"/>
      <w:r>
        <w:rPr>
          <w:rFonts w:hint="eastAsia"/>
          <w:lang w:val="en-US" w:eastAsia="zh-CN"/>
        </w:rPr>
        <w:t>3.4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分页查询账号信息</w:t>
      </w:r>
      <w:bookmarkEnd w:id="13"/>
    </w:p>
    <w:p>
      <w:pPr>
        <w:pStyle w:val="17"/>
        <w:shd w:val="clear" w:color="auto" w:fill="FFFFFF"/>
        <w:spacing w:before="0" w:beforeAutospacing="0" w:after="240" w:afterAutospacing="0"/>
        <w:rPr>
          <w:rFonts w:hint="default"/>
          <w:b/>
          <w:bCs/>
          <w:color w:val="333333"/>
          <w:lang w:val="en-US" w:eastAsia="zh-CN"/>
        </w:rPr>
      </w:pPr>
      <w:r>
        <w:rPr>
          <w:rFonts w:hint="eastAsia"/>
          <w:b/>
          <w:bCs/>
          <w:color w:val="333333"/>
          <w:lang w:val="en-US" w:eastAsia="zh-CN"/>
        </w:rPr>
        <w:t>请求方式:POST</w:t>
      </w:r>
    </w:p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  <w:r>
        <w:rPr>
          <w:rFonts w:hint="eastAsia"/>
          <w:b/>
          <w:bCs/>
          <w:color w:val="333333"/>
        </w:rPr>
        <w:t>请求地址</w:t>
      </w:r>
      <w:r>
        <w:rPr>
          <w:rFonts w:hint="eastAsia"/>
          <w:color w:val="333333"/>
        </w:rPr>
        <w:t>：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instrText xml:space="preserve"> HYPERLINK "http://host:port/portal/unbindWeChat.action?sn={sn}" </w:instrTex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http://${URL}/api/im/data/</w:t>
      </w:r>
      <w:r>
        <w:rPr>
          <w:rFonts w:hint="default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account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/</w:t>
      </w:r>
      <w:r>
        <w:rPr>
          <w:rFonts w:hint="eastAsia" w:cs="宋体"/>
          <w:color w:val="auto"/>
          <w:sz w:val="27"/>
          <w:szCs w:val="27"/>
          <w:shd w:val="clear" w:fill="FFFFFF"/>
          <w:lang w:val="en-US" w:eastAsia="zh-CN"/>
        </w:rPr>
        <w:t>a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ccountList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end"/>
      </w:r>
    </w:p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请求</w:t>
      </w:r>
      <w:r>
        <w:rPr>
          <w:rFonts w:hint="eastAsia"/>
          <w:b/>
          <w:bCs/>
          <w:color w:val="333333"/>
          <w:lang w:val="en-US" w:eastAsia="zh-CN"/>
        </w:rPr>
        <w:t>头</w:t>
      </w:r>
      <w:r>
        <w:rPr>
          <w:rFonts w:hint="eastAsia"/>
          <w:b/>
          <w:bCs/>
          <w:color w:val="333333"/>
        </w:rPr>
        <w:t>说明：</w:t>
      </w:r>
    </w:p>
    <w:tbl>
      <w:tblPr>
        <w:tblStyle w:val="19"/>
        <w:tblW w:w="88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1360"/>
        <w:gridCol w:w="1058"/>
        <w:gridCol w:w="40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7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136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1058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4002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7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uim-login-user-id</w:t>
            </w:r>
          </w:p>
        </w:tc>
        <w:tc>
          <w:tcPr>
            <w:tcW w:w="1360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1058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bookmarkStart w:id="15" w:name="OLE_LINK2"/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  <w:bookmarkEnd w:id="15"/>
          </w:p>
        </w:tc>
        <w:tc>
          <w:tcPr>
            <w:tcW w:w="4002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令牌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7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Content-Type</w:t>
            </w:r>
          </w:p>
        </w:tc>
        <w:tc>
          <w:tcPr>
            <w:tcW w:w="1360" w:type="dxa"/>
          </w:tcPr>
          <w:p>
            <w:pP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1058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4002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application/json;charset=UTF-8</w:t>
            </w:r>
          </w:p>
        </w:tc>
      </w:tr>
    </w:tbl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请求</w:t>
      </w:r>
      <w:r>
        <w:rPr>
          <w:rFonts w:hint="eastAsia"/>
          <w:b/>
          <w:bCs/>
          <w:color w:val="333333"/>
          <w:lang w:val="en-US" w:eastAsia="zh-CN"/>
        </w:rPr>
        <w:t>体</w:t>
      </w:r>
      <w:r>
        <w:rPr>
          <w:rFonts w:hint="eastAsia"/>
          <w:b/>
          <w:bCs/>
          <w:color w:val="333333"/>
        </w:rPr>
        <w:t>说明：</w:t>
      </w:r>
    </w:p>
    <w:tbl>
      <w:tblPr>
        <w:tblStyle w:val="19"/>
        <w:tblW w:w="85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1553"/>
        <w:gridCol w:w="1836"/>
        <w:gridCol w:w="3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1553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183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321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hint="default" w:ascii="宋体" w:hAnsi="宋体" w:eastAsia="宋体"/>
                <w:sz w:val="24"/>
                <w:lang w:val="en-US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app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Sn</w:t>
            </w:r>
          </w:p>
        </w:tc>
        <w:tc>
          <w:tcPr>
            <w:tcW w:w="1553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3216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应用sn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loginName</w:t>
            </w:r>
          </w:p>
        </w:tc>
        <w:tc>
          <w:tcPr>
            <w:tcW w:w="1553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321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账号名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start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T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ime</w:t>
            </w:r>
          </w:p>
        </w:tc>
        <w:tc>
          <w:tcPr>
            <w:tcW w:w="1553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3216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查询开始时间范围yyyy-MM-dd HH:mm:ss格式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end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T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ime</w:t>
            </w:r>
          </w:p>
        </w:tc>
        <w:tc>
          <w:tcPr>
            <w:tcW w:w="1553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3216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查询</w:t>
            </w:r>
            <w:r>
              <w:rPr>
                <w:rFonts w:hint="eastAsia" w:ascii="宋体" w:hAnsi="宋体" w:cs="Times New Roman"/>
                <w:kern w:val="0"/>
                <w:sz w:val="24"/>
                <w:szCs w:val="22"/>
                <w:lang w:val="en-US" w:eastAsia="zh-CN" w:bidi="ar-SA"/>
              </w:rPr>
              <w:t>结束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时间范围yyyy-MM-dd HH:mm:ss格式</w:t>
            </w:r>
          </w:p>
        </w:tc>
      </w:tr>
      <w:bookmarkEnd w:id="14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page</w:t>
            </w:r>
          </w:p>
        </w:tc>
        <w:tc>
          <w:tcPr>
            <w:tcW w:w="1553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3216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页数,默认</w:t>
            </w:r>
            <w:r>
              <w:rPr>
                <w:rFonts w:hint="default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pageSize</w:t>
            </w:r>
          </w:p>
        </w:tc>
        <w:tc>
          <w:tcPr>
            <w:tcW w:w="1553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int</w:t>
            </w:r>
          </w:p>
        </w:tc>
        <w:tc>
          <w:tcPr>
            <w:tcW w:w="1836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否</w:t>
            </w:r>
          </w:p>
        </w:tc>
        <w:tc>
          <w:tcPr>
            <w:tcW w:w="3216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数量,默认</w:t>
            </w:r>
            <w:r>
              <w:rPr>
                <w:rFonts w:hint="default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100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bookmarkStart w:id="16" w:name="OLE_LINK4"/>
      <w:r>
        <w:rPr>
          <w:rFonts w:hint="eastAsia"/>
          <w:b/>
          <w:bCs/>
          <w:color w:val="333333"/>
          <w:lang w:val="en-US" w:eastAsia="zh-CN"/>
        </w:rPr>
        <w:t>返回</w:t>
      </w:r>
      <w:r>
        <w:rPr>
          <w:rFonts w:hint="eastAsia"/>
          <w:b/>
          <w:bCs/>
          <w:color w:val="333333"/>
        </w:rPr>
        <w:t>参数说明：</w:t>
      </w:r>
    </w:p>
    <w:tbl>
      <w:tblPr>
        <w:tblStyle w:val="19"/>
        <w:tblW w:w="79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2660"/>
        <w:gridCol w:w="3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266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321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totalcount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记录总数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pageSize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17" w:name="OLE_LINK3"/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int</w:t>
            </w:r>
            <w:bookmarkEnd w:id="17"/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每页显示记录数</w:t>
            </w:r>
          </w:p>
        </w:tc>
      </w:tr>
      <w:bookmarkEnd w:id="16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currentPage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当前页数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totalPageCount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3210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总页数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dataList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bookmarkStart w:id="18" w:name="OLE_LINK7"/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List&lt;T&gt;</w:t>
            </w:r>
            <w:bookmarkEnd w:id="18"/>
          </w:p>
        </w:tc>
        <w:tc>
          <w:tcPr>
            <w:tcW w:w="321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分页结果集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2660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long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账号id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appSn</w:t>
            </w:r>
          </w:p>
        </w:tc>
        <w:tc>
          <w:tcPr>
            <w:tcW w:w="2660" w:type="dxa"/>
          </w:tcPr>
          <w:p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应用sn(id)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appName</w:t>
            </w:r>
          </w:p>
        </w:tc>
        <w:tc>
          <w:tcPr>
            <w:tcW w:w="2660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应用名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loginName</w:t>
            </w:r>
          </w:p>
        </w:tc>
        <w:tc>
          <w:tcPr>
            <w:tcW w:w="2660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210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登录名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personId</w:t>
            </w:r>
          </w:p>
        </w:tc>
        <w:tc>
          <w:tcPr>
            <w:tcW w:w="2660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Stirng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主数据源人员唯一标识id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3210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账号状态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createTime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创建时间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updateTime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修改时间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rFonts w:hint="eastAsia"/>
          <w:b/>
          <w:bCs/>
          <w:color w:val="333333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返回示例：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"msg"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"成功"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"code"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658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"dataList"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"id"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eastAsia" w:ascii="Consolas" w:hAnsi="Consolas" w:eastAsia="Consolas" w:cs="Consolas"/>
                <w:b w:val="0"/>
                <w:color w:val="098658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21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"appSn"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"APP001"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"loginName"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"LS002"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"personId"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"LS002"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"status"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658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"createTime"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"2022-03-01 14:07:53"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"updateTime"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"2022-03-31 09:43:47"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"appName"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"统一认证"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"id"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eastAsia" w:ascii="Consolas" w:hAnsi="Consolas" w:eastAsia="Consolas" w:cs="Consolas"/>
                <w:b w:val="0"/>
                <w:color w:val="098658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33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"appSn"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"APP001"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"loginName"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"2017670108"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"personId"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"default_sigshr_2021_09_15_547"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"status"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658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"createTime"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"2022-03-31 09:27:46"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"updateTime"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"2022-03-31 09:43:02"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"appName"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"统一认证"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"totalcount"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658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"pageSize"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658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"currentPage"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658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"totalPageCount"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658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color w:val="333333"/>
              </w:rPr>
            </w:pP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  <w:lang w:val="en-US" w:eastAsia="zh-CN"/>
        </w:rPr>
        <w:t>返回状态</w:t>
      </w:r>
      <w:r>
        <w:rPr>
          <w:rFonts w:hint="eastAsia"/>
          <w:b/>
          <w:bCs/>
          <w:color w:val="333333"/>
        </w:rPr>
        <w:t>说明：</w:t>
      </w:r>
    </w:p>
    <w:tbl>
      <w:tblPr>
        <w:tblStyle w:val="19"/>
        <w:tblW w:w="53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3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321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200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-1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失败/无数据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9" w:name="_Toc18365"/>
      <w:r>
        <w:rPr>
          <w:rFonts w:hint="eastAsia"/>
          <w:lang w:val="en-US" w:eastAsia="zh-CN"/>
        </w:rPr>
        <w:t>3.5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分页查询已删除账号信息</w:t>
      </w:r>
      <w:bookmarkEnd w:id="19"/>
    </w:p>
    <w:p>
      <w:pPr>
        <w:pStyle w:val="17"/>
        <w:shd w:val="clear" w:color="auto" w:fill="FFFFFF"/>
        <w:spacing w:before="0" w:beforeAutospacing="0" w:after="240" w:afterAutospacing="0"/>
        <w:rPr>
          <w:rFonts w:hint="default"/>
          <w:b/>
          <w:bCs/>
          <w:color w:val="333333"/>
          <w:lang w:val="en-US" w:eastAsia="zh-CN"/>
        </w:rPr>
      </w:pPr>
      <w:r>
        <w:rPr>
          <w:rFonts w:hint="eastAsia"/>
          <w:b/>
          <w:bCs/>
          <w:color w:val="333333"/>
          <w:lang w:val="en-US" w:eastAsia="zh-CN"/>
        </w:rPr>
        <w:t>请求方式:POST</w:t>
      </w:r>
    </w:p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  <w:r>
        <w:rPr>
          <w:rFonts w:hint="eastAsia"/>
          <w:b/>
          <w:bCs/>
          <w:color w:val="333333"/>
        </w:rPr>
        <w:t>请求地址</w:t>
      </w:r>
      <w:r>
        <w:rPr>
          <w:rFonts w:hint="eastAsia"/>
          <w:color w:val="333333"/>
        </w:rPr>
        <w:t>：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instrText xml:space="preserve"> HYPERLINK "http://host:port/portal/unbindWeChat.action?sn={sn}" </w:instrTex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http://${URL}/api/sys/log/findDeleteAccountInfoPage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end"/>
      </w:r>
    </w:p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请求</w:t>
      </w:r>
      <w:r>
        <w:rPr>
          <w:rFonts w:hint="eastAsia"/>
          <w:b/>
          <w:bCs/>
          <w:color w:val="333333"/>
          <w:lang w:val="en-US" w:eastAsia="zh-CN"/>
        </w:rPr>
        <w:t>头</w:t>
      </w:r>
      <w:r>
        <w:rPr>
          <w:rFonts w:hint="eastAsia"/>
          <w:b/>
          <w:bCs/>
          <w:color w:val="333333"/>
        </w:rPr>
        <w:t>说明：</w:t>
      </w:r>
    </w:p>
    <w:tbl>
      <w:tblPr>
        <w:tblStyle w:val="19"/>
        <w:tblW w:w="88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1360"/>
        <w:gridCol w:w="1058"/>
        <w:gridCol w:w="40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7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136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1058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4002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7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uim-login-user-id</w:t>
            </w:r>
          </w:p>
        </w:tc>
        <w:tc>
          <w:tcPr>
            <w:tcW w:w="1360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1058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4002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令牌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7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Content-Type</w:t>
            </w:r>
          </w:p>
        </w:tc>
        <w:tc>
          <w:tcPr>
            <w:tcW w:w="1360" w:type="dxa"/>
          </w:tcPr>
          <w:p>
            <w:pP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1058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4002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application/json;charset=UTF-8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请求</w:t>
      </w:r>
      <w:r>
        <w:rPr>
          <w:rFonts w:hint="eastAsia"/>
          <w:b/>
          <w:bCs/>
          <w:color w:val="333333"/>
          <w:lang w:val="en-US" w:eastAsia="zh-CN"/>
        </w:rPr>
        <w:t>体</w:t>
      </w:r>
      <w:r>
        <w:rPr>
          <w:rFonts w:hint="eastAsia"/>
          <w:b/>
          <w:bCs/>
          <w:color w:val="333333"/>
        </w:rPr>
        <w:t>说明：</w:t>
      </w:r>
    </w:p>
    <w:tbl>
      <w:tblPr>
        <w:tblStyle w:val="19"/>
        <w:tblW w:w="85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1553"/>
        <w:gridCol w:w="1836"/>
        <w:gridCol w:w="3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1553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183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321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start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T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ime</w:t>
            </w:r>
          </w:p>
        </w:tc>
        <w:tc>
          <w:tcPr>
            <w:tcW w:w="1553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3216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查询开始时间范围yyyy-MM-dd HH:mm:ss格式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end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T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ime</w:t>
            </w:r>
          </w:p>
        </w:tc>
        <w:tc>
          <w:tcPr>
            <w:tcW w:w="1553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3216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查询</w:t>
            </w:r>
            <w:r>
              <w:rPr>
                <w:rFonts w:hint="eastAsia" w:ascii="宋体" w:hAnsi="宋体" w:cs="Times New Roman"/>
                <w:kern w:val="0"/>
                <w:sz w:val="24"/>
                <w:szCs w:val="22"/>
                <w:lang w:val="en-US" w:eastAsia="zh-CN" w:bidi="ar-SA"/>
              </w:rPr>
              <w:t>结束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时间范围yyyy-MM-dd HH:mm:ss格式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page</w:t>
            </w:r>
          </w:p>
        </w:tc>
        <w:tc>
          <w:tcPr>
            <w:tcW w:w="1553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3216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页数,默认</w:t>
            </w:r>
            <w:r>
              <w:rPr>
                <w:rFonts w:hint="default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pageSize</w:t>
            </w:r>
          </w:p>
        </w:tc>
        <w:tc>
          <w:tcPr>
            <w:tcW w:w="1553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int</w:t>
            </w:r>
          </w:p>
        </w:tc>
        <w:tc>
          <w:tcPr>
            <w:tcW w:w="1836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否</w:t>
            </w:r>
          </w:p>
        </w:tc>
        <w:tc>
          <w:tcPr>
            <w:tcW w:w="3216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数量,默认</w:t>
            </w:r>
            <w:r>
              <w:rPr>
                <w:rFonts w:hint="default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100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  <w:lang w:val="en-US" w:eastAsia="zh-CN"/>
        </w:rPr>
        <w:t>返回</w:t>
      </w:r>
      <w:r>
        <w:rPr>
          <w:rFonts w:hint="eastAsia"/>
          <w:b/>
          <w:bCs/>
          <w:color w:val="333333"/>
        </w:rPr>
        <w:t>参数说明：</w:t>
      </w:r>
    </w:p>
    <w:tbl>
      <w:tblPr>
        <w:tblStyle w:val="19"/>
        <w:tblW w:w="79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605"/>
        <w:gridCol w:w="31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266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321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totalcount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记录总数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pageSize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每页显示记录数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currentPage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当前页数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totalPageCount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3210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总页数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data</w:t>
            </w:r>
          </w:p>
        </w:tc>
        <w:tc>
          <w:tcPr>
            <w:tcW w:w="266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List&lt;T&gt;</w:t>
            </w:r>
          </w:p>
        </w:tc>
        <w:tc>
          <w:tcPr>
            <w:tcW w:w="3210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分页结果集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107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data[0].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msg</w:t>
            </w:r>
          </w:p>
        </w:tc>
        <w:tc>
          <w:tcPr>
            <w:tcW w:w="2660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状态消息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data[0].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code</w:t>
            </w:r>
          </w:p>
        </w:tc>
        <w:tc>
          <w:tcPr>
            <w:tcW w:w="2660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data[0].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writeTime</w:t>
            </w:r>
          </w:p>
        </w:tc>
        <w:tc>
          <w:tcPr>
            <w:tcW w:w="2660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删除时间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/>
          <w:b/>
          <w:bCs/>
          <w:color w:val="333333"/>
          <w:lang w:val="en-US" w:eastAsia="zh-CN"/>
        </w:rPr>
        <w:t>返回状态</w:t>
      </w:r>
      <w:r>
        <w:rPr>
          <w:rFonts w:hint="eastAsia"/>
          <w:b/>
          <w:bCs/>
          <w:color w:val="333333"/>
        </w:rPr>
        <w:t>说明：</w:t>
      </w:r>
    </w:p>
    <w:tbl>
      <w:tblPr>
        <w:tblStyle w:val="19"/>
        <w:tblW w:w="53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3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321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200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-1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失败/无数据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20" w:name="_Toc687"/>
      <w:r>
        <w:rPr>
          <w:rFonts w:hint="eastAsia"/>
          <w:lang w:val="en-US" w:eastAsia="zh-CN"/>
        </w:rPr>
        <w:t>3.6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获取用户应用连接</w:t>
      </w:r>
      <w:bookmarkEnd w:id="20"/>
    </w:p>
    <w:p>
      <w:pPr>
        <w:pStyle w:val="17"/>
        <w:shd w:val="clear" w:color="auto" w:fill="FFFFFF"/>
        <w:spacing w:before="0" w:beforeAutospacing="0" w:after="240" w:afterAutospacing="0"/>
        <w:rPr>
          <w:rFonts w:hint="default"/>
          <w:b/>
          <w:bCs/>
          <w:color w:val="333333"/>
          <w:lang w:val="en-US" w:eastAsia="zh-CN"/>
        </w:rPr>
      </w:pPr>
      <w:r>
        <w:rPr>
          <w:rFonts w:hint="eastAsia"/>
          <w:b/>
          <w:bCs/>
          <w:color w:val="333333"/>
          <w:lang w:val="en-US" w:eastAsia="zh-CN"/>
        </w:rPr>
        <w:t>请求方式:POST</w:t>
      </w:r>
    </w:p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  <w:r>
        <w:rPr>
          <w:rFonts w:hint="eastAsia"/>
          <w:b/>
          <w:bCs/>
          <w:color w:val="333333"/>
        </w:rPr>
        <w:t>请求地址</w:t>
      </w:r>
      <w:r>
        <w:rPr>
          <w:rFonts w:hint="eastAsia"/>
          <w:color w:val="333333"/>
        </w:rPr>
        <w:t>：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instrText xml:space="preserve"> HYPERLINK "http://host:port/portal/unbindWeChat.action?sn={sn}" </w:instrTex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http://${URL}/api/im/app/getAppsInfo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end"/>
      </w:r>
    </w:p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请求</w:t>
      </w:r>
      <w:r>
        <w:rPr>
          <w:rFonts w:hint="eastAsia"/>
          <w:b/>
          <w:bCs/>
          <w:color w:val="333333"/>
          <w:lang w:val="en-US" w:eastAsia="zh-CN"/>
        </w:rPr>
        <w:t>头</w:t>
      </w:r>
      <w:r>
        <w:rPr>
          <w:rFonts w:hint="eastAsia"/>
          <w:b/>
          <w:bCs/>
          <w:color w:val="333333"/>
        </w:rPr>
        <w:t>说明：</w:t>
      </w:r>
    </w:p>
    <w:tbl>
      <w:tblPr>
        <w:tblStyle w:val="19"/>
        <w:tblW w:w="88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1360"/>
        <w:gridCol w:w="1058"/>
        <w:gridCol w:w="40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7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136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1058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4002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7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uim-login-user-id</w:t>
            </w:r>
          </w:p>
        </w:tc>
        <w:tc>
          <w:tcPr>
            <w:tcW w:w="1360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1058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4002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令牌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7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kern w:val="0"/>
                <w:sz w:val="24"/>
                <w:szCs w:val="22"/>
                <w:lang w:val="en-US" w:eastAsia="zh-CN" w:bidi="ar-SA"/>
              </w:rPr>
              <w:t>Content-Type</w:t>
            </w:r>
          </w:p>
        </w:tc>
        <w:tc>
          <w:tcPr>
            <w:tcW w:w="1360" w:type="dxa"/>
          </w:tcPr>
          <w:p>
            <w:pP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1058" w:type="dxa"/>
          </w:tcPr>
          <w:p>
            <w:p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4002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application/json;charset=UTF-8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请求</w:t>
      </w:r>
      <w:r>
        <w:rPr>
          <w:rFonts w:hint="eastAsia"/>
          <w:b/>
          <w:bCs/>
          <w:color w:val="333333"/>
          <w:lang w:val="en-US" w:eastAsia="zh-CN"/>
        </w:rPr>
        <w:t>体</w:t>
      </w:r>
      <w:r>
        <w:rPr>
          <w:rFonts w:hint="eastAsia"/>
          <w:b/>
          <w:bCs/>
          <w:color w:val="333333"/>
        </w:rPr>
        <w:t>说明：</w:t>
      </w:r>
    </w:p>
    <w:tbl>
      <w:tblPr>
        <w:tblStyle w:val="19"/>
        <w:tblW w:w="85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1553"/>
        <w:gridCol w:w="1836"/>
        <w:gridCol w:w="3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1553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183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321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sn</w:t>
            </w:r>
          </w:p>
        </w:tc>
        <w:tc>
          <w:tcPr>
            <w:tcW w:w="1553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3216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4"/>
                <w:szCs w:val="22"/>
                <w:lang w:val="en-US" w:eastAsia="zh-CN" w:bidi="ar-SA"/>
              </w:rPr>
              <w:t>用户工号/学号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b/>
          <w:bCs/>
          <w:color w:val="333333"/>
        </w:rPr>
      </w:pPr>
      <w:r>
        <w:rPr>
          <w:rFonts w:hint="eastAsia"/>
          <w:b/>
          <w:bCs/>
          <w:color w:val="333333"/>
          <w:lang w:val="en-US" w:eastAsia="zh-CN"/>
        </w:rPr>
        <w:t>返回</w:t>
      </w:r>
      <w:r>
        <w:rPr>
          <w:rFonts w:hint="eastAsia"/>
          <w:b/>
          <w:bCs/>
          <w:color w:val="333333"/>
        </w:rPr>
        <w:t>参数说明：</w:t>
      </w:r>
    </w:p>
    <w:tbl>
      <w:tblPr>
        <w:tblStyle w:val="19"/>
        <w:tblW w:w="79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486"/>
        <w:gridCol w:w="2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2605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311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>
            <w:pP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data</w:t>
            </w:r>
          </w:p>
        </w:tc>
        <w:tc>
          <w:tcPr>
            <w:tcW w:w="2605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 w:bidi="ar-SA"/>
              </w:rPr>
              <w:t>JsonArray</w:t>
            </w:r>
          </w:p>
        </w:tc>
        <w:tc>
          <w:tcPr>
            <w:tcW w:w="3116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应用信息列表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256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data[0].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msg</w:t>
            </w:r>
          </w:p>
        </w:tc>
        <w:tc>
          <w:tcPr>
            <w:tcW w:w="2605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11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状态消息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data[0].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code</w:t>
            </w:r>
          </w:p>
        </w:tc>
        <w:tc>
          <w:tcPr>
            <w:tcW w:w="2605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311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data[0].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clientId</w:t>
            </w:r>
          </w:p>
        </w:tc>
        <w:tc>
          <w:tcPr>
            <w:tcW w:w="2605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11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应用id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data[0].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appName</w:t>
            </w:r>
          </w:p>
        </w:tc>
        <w:tc>
          <w:tcPr>
            <w:tcW w:w="2605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11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应用名称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data[0].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url</w:t>
            </w:r>
          </w:p>
        </w:tc>
        <w:tc>
          <w:tcPr>
            <w:tcW w:w="2605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11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应用连接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/>
          <w:b/>
          <w:bCs/>
          <w:color w:val="333333"/>
          <w:lang w:val="en-US" w:eastAsia="zh-CN"/>
        </w:rPr>
        <w:t>返回状态</w:t>
      </w:r>
      <w:r>
        <w:rPr>
          <w:rFonts w:hint="eastAsia"/>
          <w:b/>
          <w:bCs/>
          <w:color w:val="333333"/>
        </w:rPr>
        <w:t>说明：</w:t>
      </w:r>
    </w:p>
    <w:tbl>
      <w:tblPr>
        <w:tblStyle w:val="19"/>
        <w:tblW w:w="53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3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3210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200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-1</w:t>
            </w:r>
          </w:p>
        </w:tc>
        <w:tc>
          <w:tcPr>
            <w:tcW w:w="3210" w:type="dxa"/>
          </w:tcPr>
          <w:p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失败/无数据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/>
          <w:b/>
          <w:bCs/>
          <w:color w:val="333333"/>
        </w:rPr>
        <w:t>返回示例：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ind w:firstLine="307"/>
              <w:jc w:val="left"/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"code"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658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ind w:firstLine="307"/>
              <w:jc w:val="left"/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msg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成功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"app"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"clientId"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"APP008"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"appName"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"网络准入系统"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"url"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"http://127.0.0.1:8882/sso/request?tokenId=</w:t>
            </w:r>
            <w:r>
              <w:rPr>
                <w:rFonts w:hint="eastAsia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123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"app"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"clientId"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"APP025"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"appName"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"师生服务中心"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color w:val="A3151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"url"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"http://127.0.0.1:8882/sso/request?tokenId=</w:t>
            </w:r>
            <w:r>
              <w:rPr>
                <w:rFonts w:hint="eastAsia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12345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    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    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    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4"/>
                <w:szCs w:val="14"/>
                <w:shd w:val="clear" w:fill="FFFFFE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color w:val="333333"/>
              </w:rPr>
            </w:pP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/>
          <w:b/>
          <w:bCs/>
          <w:color w:val="333333"/>
          <w:lang w:val="en-US" w:eastAsia="zh-CN"/>
        </w:rPr>
      </w:pPr>
      <w:bookmarkStart w:id="21" w:name="_Toc12426"/>
      <w:r>
        <w:rPr>
          <w:rFonts w:hint="eastAsia" w:cstheme="majorBidi"/>
          <w:b/>
          <w:bCs/>
          <w:sz w:val="32"/>
          <w:szCs w:val="32"/>
          <w:lang w:val="en-US" w:eastAsia="zh-CN" w:bidi="ar-SA"/>
        </w:rPr>
        <w:t>3.6 切换用户应用账号</w:t>
      </w:r>
      <w:bookmarkEnd w:id="21"/>
    </w:p>
    <w:p>
      <w:pPr>
        <w:pStyle w:val="17"/>
        <w:shd w:val="clear" w:color="auto" w:fill="FFFFFF"/>
        <w:spacing w:before="0" w:beforeAutospacing="0" w:after="240" w:afterAutospacing="0"/>
        <w:rPr>
          <w:rFonts w:hint="default"/>
          <w:b/>
          <w:bCs/>
          <w:color w:val="333333"/>
          <w:lang w:val="en-US" w:eastAsia="zh-CN"/>
        </w:rPr>
      </w:pPr>
      <w:r>
        <w:rPr>
          <w:rFonts w:hint="eastAsia"/>
          <w:b/>
          <w:bCs/>
          <w:color w:val="333333"/>
          <w:lang w:val="en-US" w:eastAsia="zh-CN"/>
        </w:rPr>
        <w:t>请求方式:GET</w:t>
      </w:r>
    </w:p>
    <w:p>
      <w:pPr>
        <w:pStyle w:val="17"/>
        <w:shd w:val="clear" w:color="auto" w:fill="FFFFFF"/>
        <w:spacing w:before="0" w:beforeAutospacing="0" w:after="240" w:afterAutospacing="0"/>
        <w:rPr>
          <w:rFonts w:hint="default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  <w:r>
        <w:rPr>
          <w:rFonts w:hint="eastAsia"/>
          <w:b/>
          <w:bCs/>
          <w:color w:val="333333"/>
        </w:rPr>
        <w:t>请求地址：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instrText xml:space="preserve"> HYPERLINK "http://host:port/portal/unbindWeChat.action?sn={sn}" </w:instrTex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http://${url}/sso/oauth/authorize?client_id=</w:t>
      </w:r>
      <w:r>
        <w:rPr>
          <w:rFonts w:hint="eastAsia" w:cs="宋体"/>
          <w:color w:val="auto"/>
          <w:kern w:val="0"/>
          <w:sz w:val="27"/>
          <w:szCs w:val="27"/>
          <w:shd w:val="clear" w:fill="FFFFFF"/>
          <w:lang w:val="en-US" w:eastAsia="zh-CN" w:bidi="ar"/>
        </w:rPr>
        <w:t>${client_id}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&amp;response_type=code&amp;redirect_uri=${url}/api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end"/>
      </w:r>
      <w:r>
        <w:rPr>
          <w:rFonts w:hint="eastAsia" w:cs="宋体"/>
          <w:color w:val="auto"/>
          <w:sz w:val="27"/>
          <w:szCs w:val="27"/>
          <w:shd w:val="clear" w:fill="FFFFFF"/>
          <w:lang w:val="en-US" w:eastAsia="zh-CN"/>
        </w:rPr>
        <w:t>/open/appAccount/accountSelection.html?secretKey=${secretKey}</w:t>
      </w:r>
    </w:p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</w:p>
    <w:tbl>
      <w:tblPr>
        <w:tblStyle w:val="19"/>
        <w:tblW w:w="100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936"/>
        <w:gridCol w:w="456"/>
        <w:gridCol w:w="66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93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45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6681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vAlign w:val="top"/>
          </w:tcPr>
          <w:p>
            <w:pPr>
              <w:rPr>
                <w:rFonts w:hint="eastAsia" w:ascii="Times New Roman" w:hAnsi="Times New Roman" w:eastAsia="宋体" w:cs="宋体"/>
                <w:color w:val="auto"/>
                <w:sz w:val="27"/>
                <w:szCs w:val="27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/>
              </w:rPr>
              <w:t>client_id</w:t>
            </w:r>
          </w:p>
        </w:tc>
        <w:tc>
          <w:tcPr>
            <w:tcW w:w="936" w:type="dxa"/>
            <w:vAlign w:val="top"/>
          </w:tcPr>
          <w:p>
            <w:pPr>
              <w:rPr>
                <w:rFonts w:hint="default" w:ascii="宋体" w:hAnsi="宋体" w:eastAsia="宋体" w:cs="Times New Roman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456" w:type="dxa"/>
            <w:vAlign w:val="top"/>
          </w:tcPr>
          <w:p>
            <w:pPr>
              <w:rPr>
                <w:rFonts w:hint="default" w:ascii="宋体" w:hAnsi="宋体" w:eastAsia="宋体" w:cs="Times New Roman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6681" w:type="dxa"/>
            <w:vAlign w:val="top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lang w:val="en-US" w:eastAsia="zh-CN"/>
              </w:rPr>
              <w:t>统一身份认证颁发的应用id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vAlign w:val="top"/>
          </w:tcPr>
          <w:p>
            <w:pP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/>
              </w:rPr>
              <w:t>response_type</w:t>
            </w:r>
          </w:p>
        </w:tc>
        <w:tc>
          <w:tcPr>
            <w:tcW w:w="936" w:type="dxa"/>
            <w:vAlign w:val="top"/>
          </w:tcPr>
          <w:p>
            <w:pPr>
              <w:rPr>
                <w:rFonts w:hint="default" w:ascii="宋体" w:hAnsi="宋体" w:eastAsia="宋体" w:cs="Times New Roman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String </w:t>
            </w:r>
          </w:p>
        </w:tc>
        <w:tc>
          <w:tcPr>
            <w:tcW w:w="456" w:type="dxa"/>
            <w:vAlign w:val="top"/>
          </w:tcPr>
          <w:p>
            <w:pPr>
              <w:rPr>
                <w:rFonts w:hint="default" w:ascii="宋体" w:hAnsi="宋体" w:eastAsia="宋体" w:cs="Times New Roman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6681" w:type="dxa"/>
            <w:vAlign w:val="top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lang w:val="en-US" w:eastAsia="zh-CN"/>
              </w:rPr>
              <w:t>固定code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vAlign w:val="top"/>
          </w:tcPr>
          <w:p>
            <w:pP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/>
              </w:rPr>
              <w:t>redirect_uri</w:t>
            </w:r>
          </w:p>
        </w:tc>
        <w:tc>
          <w:tcPr>
            <w:tcW w:w="936" w:type="dxa"/>
            <w:vAlign w:val="top"/>
          </w:tcPr>
          <w:p>
            <w:pPr>
              <w:rPr>
                <w:rFonts w:hint="default" w:ascii="宋体" w:hAnsi="宋体" w:eastAsia="宋体" w:cs="Times New Roman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456" w:type="dxa"/>
            <w:vAlign w:val="top"/>
          </w:tcPr>
          <w:p>
            <w:pPr>
              <w:rPr>
                <w:rFonts w:hint="default" w:ascii="宋体" w:hAnsi="宋体" w:eastAsia="宋体" w:cs="Times New Roman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6681" w:type="dxa"/>
            <w:vAlign w:val="top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lang w:val="en-US" w:eastAsia="zh-CN"/>
              </w:rPr>
              <w:t>固定：${url}/api</w:t>
            </w:r>
            <w:r>
              <w:rPr>
                <w:rFonts w:hint="eastAsia" w:cs="宋体"/>
                <w:color w:val="auto"/>
                <w:sz w:val="27"/>
                <w:szCs w:val="27"/>
                <w:shd w:val="clear" w:fill="FFFFFF"/>
                <w:lang w:val="en-US" w:eastAsia="zh-CN"/>
              </w:rPr>
              <w:t>/open/appAccount/accountSelection.html?secretKey=${secretKey}。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>注：url为统一身份认证平台域名,secretKey从统一身份认证平台申请的应用密钥，该参数值需要加密，请向管理人员获取RSA公钥后进行加密,加密后参数值使用 encodeURIComponent进行2次编码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22" w:name="_Toc22547"/>
      <w:r>
        <w:rPr>
          <w:rFonts w:hint="eastAsia"/>
          <w:lang w:val="en-US" w:eastAsia="zh-CN"/>
        </w:rPr>
        <w:t>3.7 账号委托</w:t>
      </w:r>
      <w:bookmarkEnd w:id="22"/>
    </w:p>
    <w:p>
      <w:pPr>
        <w:pStyle w:val="17"/>
        <w:shd w:val="clear" w:color="auto" w:fill="FFFFFF"/>
        <w:spacing w:before="0" w:beforeAutospacing="0" w:after="240" w:afterAutospacing="0"/>
        <w:rPr>
          <w:rFonts w:hint="default"/>
          <w:b/>
          <w:bCs/>
          <w:color w:val="333333"/>
          <w:lang w:val="en-US" w:eastAsia="zh-CN"/>
        </w:rPr>
      </w:pPr>
      <w:r>
        <w:rPr>
          <w:rFonts w:hint="eastAsia"/>
          <w:b/>
          <w:bCs/>
          <w:color w:val="333333"/>
          <w:lang w:val="en-US" w:eastAsia="zh-CN"/>
        </w:rPr>
        <w:t>请求方式:GET</w:t>
      </w:r>
    </w:p>
    <w:p>
      <w:pPr>
        <w:pStyle w:val="17"/>
        <w:shd w:val="clear" w:color="auto" w:fill="FFFFFF"/>
        <w:spacing w:before="0" w:beforeAutospacing="0" w:after="240" w:afterAutospacing="0"/>
        <w:rPr>
          <w:rFonts w:hint="eastAsia"/>
          <w:b/>
          <w:bCs/>
          <w:color w:val="333333"/>
          <w:lang w:val="en-US" w:eastAsia="zh-CN"/>
        </w:rPr>
      </w:pPr>
      <w:r>
        <w:rPr>
          <w:rFonts w:hint="eastAsia"/>
          <w:b/>
          <w:bCs/>
          <w:color w:val="333333"/>
          <w:lang w:val="en-US" w:eastAsia="zh-CN"/>
        </w:rPr>
        <w:t>请求地址：</w:t>
      </w:r>
    </w:p>
    <w:p>
      <w:pPr>
        <w:pStyle w:val="17"/>
        <w:shd w:val="clear" w:color="auto" w:fill="FFFFFF"/>
        <w:spacing w:before="0" w:beforeAutospacing="0" w:after="240" w:afterAutospacing="0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instrText xml:space="preserve"> HYPERLINK "http://${url}/sso/oauth/authorize?client_id=${client_id}&amp;response_type=code&amp;redirect_uri=${url}/portal/open/accounTentrustment.html" </w:instrTex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t>http://${url}/sso/oauth/authorize?client_id=${client_id}&amp;response_type=code&amp;redirect_uri=${url}/portal/open/accounTentrustment.html</w:t>
      </w:r>
      <w:r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  <w:fldChar w:fldCharType="end"/>
      </w:r>
    </w:p>
    <w:tbl>
      <w:tblPr>
        <w:tblStyle w:val="19"/>
        <w:tblW w:w="100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936"/>
        <w:gridCol w:w="456"/>
        <w:gridCol w:w="66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93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45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6681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vAlign w:val="top"/>
          </w:tcPr>
          <w:p>
            <w:pPr>
              <w:rPr>
                <w:rFonts w:hint="eastAsia" w:ascii="Times New Roman" w:hAnsi="Times New Roman" w:eastAsia="宋体" w:cs="宋体"/>
                <w:color w:val="auto"/>
                <w:sz w:val="27"/>
                <w:szCs w:val="27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/>
              </w:rPr>
              <w:t>client_id</w:t>
            </w:r>
          </w:p>
        </w:tc>
        <w:tc>
          <w:tcPr>
            <w:tcW w:w="936" w:type="dxa"/>
            <w:vAlign w:val="top"/>
          </w:tcPr>
          <w:p>
            <w:pPr>
              <w:rPr>
                <w:rFonts w:hint="default" w:ascii="宋体" w:hAnsi="宋体" w:eastAsia="宋体" w:cs="Times New Roman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456" w:type="dxa"/>
            <w:vAlign w:val="top"/>
          </w:tcPr>
          <w:p>
            <w:pPr>
              <w:rPr>
                <w:rFonts w:hint="default" w:ascii="宋体" w:hAnsi="宋体" w:eastAsia="宋体" w:cs="Times New Roman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6681" w:type="dxa"/>
            <w:vAlign w:val="top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lang w:val="en-US" w:eastAsia="zh-CN"/>
              </w:rPr>
              <w:t>统一身份认证颁发的应用id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vAlign w:val="top"/>
          </w:tcPr>
          <w:p>
            <w:pP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/>
              </w:rPr>
              <w:t>response_type</w:t>
            </w:r>
          </w:p>
        </w:tc>
        <w:tc>
          <w:tcPr>
            <w:tcW w:w="936" w:type="dxa"/>
            <w:vAlign w:val="top"/>
          </w:tcPr>
          <w:p>
            <w:pPr>
              <w:rPr>
                <w:rFonts w:hint="default" w:ascii="宋体" w:hAnsi="宋体" w:eastAsia="宋体" w:cs="Times New Roman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String </w:t>
            </w:r>
          </w:p>
        </w:tc>
        <w:tc>
          <w:tcPr>
            <w:tcW w:w="456" w:type="dxa"/>
            <w:vAlign w:val="top"/>
          </w:tcPr>
          <w:p>
            <w:pPr>
              <w:rPr>
                <w:rFonts w:hint="default" w:ascii="宋体" w:hAnsi="宋体" w:eastAsia="宋体" w:cs="Times New Roman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6681" w:type="dxa"/>
            <w:vAlign w:val="top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lang w:val="en-US" w:eastAsia="zh-CN"/>
              </w:rPr>
              <w:t>固定code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vAlign w:val="top"/>
          </w:tcPr>
          <w:p>
            <w:pP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/>
              </w:rPr>
              <w:t>redirect_uri</w:t>
            </w:r>
          </w:p>
        </w:tc>
        <w:tc>
          <w:tcPr>
            <w:tcW w:w="936" w:type="dxa"/>
            <w:vAlign w:val="top"/>
          </w:tcPr>
          <w:p>
            <w:pPr>
              <w:rPr>
                <w:rFonts w:hint="default" w:ascii="宋体" w:hAnsi="宋体" w:eastAsia="宋体" w:cs="Times New Roman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456" w:type="dxa"/>
            <w:vAlign w:val="top"/>
          </w:tcPr>
          <w:p>
            <w:pPr>
              <w:rPr>
                <w:rFonts w:hint="default" w:ascii="宋体" w:hAnsi="宋体" w:eastAsia="宋体" w:cs="Times New Roman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是</w:t>
            </w:r>
          </w:p>
        </w:tc>
        <w:tc>
          <w:tcPr>
            <w:tcW w:w="6681" w:type="dxa"/>
            <w:vAlign w:val="top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固定：</w:t>
            </w:r>
            <w:r>
              <w:rPr>
                <w:rFonts w:hint="eastAsia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/>
              </w:rPr>
              <w:t>${url}/portal/open/accounTentrustment.html</w:t>
            </w:r>
          </w:p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color w:val="auto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注：url为统一身份认证平台域名</w:t>
            </w:r>
          </w:p>
        </w:tc>
      </w:tr>
    </w:tbl>
    <w:p>
      <w:pPr>
        <w:pStyle w:val="17"/>
        <w:shd w:val="clear" w:color="auto" w:fill="FFFFFF"/>
        <w:spacing w:before="0" w:beforeAutospacing="0" w:after="240" w:afterAutospacing="0"/>
        <w:rPr>
          <w:rFonts w:hint="default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23" w:name="_Toc9878"/>
      <w:r>
        <w:rPr>
          <w:rFonts w:hint="eastAsia"/>
          <w:lang w:val="en-US" w:eastAsia="zh-CN"/>
        </w:rPr>
        <w:t>3.8  登出</w:t>
      </w:r>
      <w:bookmarkEnd w:id="23"/>
    </w:p>
    <w:p>
      <w:pPr>
        <w:rPr>
          <w:rFonts w:hint="eastAsia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pStyle w:val="17"/>
        <w:shd w:val="clear" w:color="auto" w:fill="FFFFFF"/>
        <w:spacing w:before="0" w:beforeAutospacing="0" w:after="240" w:afterAutospacing="0"/>
        <w:rPr>
          <w:rFonts w:hint="default"/>
          <w:b/>
          <w:bCs/>
          <w:color w:val="333333"/>
          <w:lang w:val="en-US" w:eastAsia="zh-CN"/>
        </w:rPr>
      </w:pPr>
      <w:r>
        <w:rPr>
          <w:rFonts w:hint="eastAsia"/>
          <w:b/>
          <w:bCs/>
          <w:color w:val="333333"/>
          <w:lang w:val="en-US" w:eastAsia="zh-CN"/>
        </w:rPr>
        <w:t>请求方式:GET/POST</w:t>
      </w:r>
    </w:p>
    <w:p>
      <w:pPr>
        <w:pStyle w:val="17"/>
        <w:shd w:val="clear" w:color="auto" w:fill="FFFFFF"/>
        <w:spacing w:before="0" w:beforeAutospacing="0" w:after="240" w:afterAutospacing="0"/>
        <w:rPr>
          <w:rFonts w:hint="eastAsia"/>
          <w:b/>
          <w:bCs/>
          <w:color w:val="333333"/>
          <w:lang w:val="en-US" w:eastAsia="zh-CN"/>
        </w:rPr>
      </w:pPr>
      <w:r>
        <w:rPr>
          <w:rFonts w:hint="eastAsia"/>
          <w:b/>
          <w:bCs/>
          <w:color w:val="333333"/>
          <w:lang w:val="en-US" w:eastAsia="zh-CN"/>
        </w:rPr>
        <w:t>请求地址：</w:t>
      </w:r>
      <w:r>
        <w:rPr>
          <w:rFonts w:hint="eastAsia"/>
          <w:b/>
          <w:bCs/>
          <w:color w:val="333333"/>
          <w:lang w:val="en-US" w:eastAsia="zh-CN"/>
        </w:rPr>
        <w:fldChar w:fldCharType="begin"/>
      </w:r>
      <w:r>
        <w:rPr>
          <w:rFonts w:hint="eastAsia"/>
          <w:b/>
          <w:bCs/>
          <w:color w:val="333333"/>
          <w:lang w:val="en-US" w:eastAsia="zh-CN"/>
        </w:rPr>
        <w:instrText xml:space="preserve"> HYPERLINK "http://host:port/portal/unbindWeChat.action?sn={sn}" </w:instrText>
      </w:r>
      <w:r>
        <w:rPr>
          <w:rFonts w:hint="eastAsia"/>
          <w:b/>
          <w:bCs/>
          <w:color w:val="333333"/>
          <w:lang w:val="en-US" w:eastAsia="zh-CN"/>
        </w:rPr>
        <w:fldChar w:fldCharType="separate"/>
      </w:r>
      <w:r>
        <w:rPr>
          <w:rFonts w:hint="eastAsia"/>
          <w:b/>
          <w:bCs/>
          <w:color w:val="333333"/>
          <w:lang w:val="en-US" w:eastAsia="zh-CN"/>
        </w:rPr>
        <w:t>http://${URL}/portal/sso/logout.html</w:t>
      </w:r>
      <w:r>
        <w:rPr>
          <w:rFonts w:hint="eastAsia"/>
          <w:b/>
          <w:bCs/>
          <w:color w:val="333333"/>
          <w:lang w:val="en-US" w:eastAsia="zh-CN"/>
        </w:rPr>
        <w:fldChar w:fldCharType="end"/>
      </w:r>
    </w:p>
    <w:p>
      <w:pPr>
        <w:pStyle w:val="1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auto"/>
          <w:sz w:val="27"/>
          <w:szCs w:val="27"/>
          <w:shd w:val="clear" w:fill="FFFFFF"/>
          <w:lang w:val="en-US" w:eastAsia="zh-CN"/>
        </w:rPr>
      </w:pPr>
    </w:p>
    <w:tbl>
      <w:tblPr>
        <w:tblStyle w:val="19"/>
        <w:tblW w:w="85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936"/>
        <w:gridCol w:w="456"/>
        <w:gridCol w:w="68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参数名称</w:t>
            </w:r>
          </w:p>
        </w:tc>
        <w:tc>
          <w:tcPr>
            <w:tcW w:w="1553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参数类型</w:t>
            </w:r>
          </w:p>
        </w:tc>
        <w:tc>
          <w:tcPr>
            <w:tcW w:w="183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必须</w:t>
            </w:r>
          </w:p>
        </w:tc>
        <w:tc>
          <w:tcPr>
            <w:tcW w:w="321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>
            <w:pPr>
              <w:rPr>
                <w:rFonts w:ascii="宋体" w:hAnsi="宋体" w:eastAsia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redirectUrl</w:t>
            </w:r>
          </w:p>
        </w:tc>
        <w:tc>
          <w:tcPr>
            <w:tcW w:w="1553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否</w:t>
            </w:r>
          </w:p>
        </w:tc>
        <w:tc>
          <w:tcPr>
            <w:tcW w:w="3216" w:type="dxa"/>
          </w:tcPr>
          <w:p>
            <w:pPr>
              <w:pStyle w:val="1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4"/>
                <w:szCs w:val="22"/>
                <w:lang w:val="en-US" w:eastAsia="zh-CN" w:bidi="ar-SA"/>
              </w:rPr>
              <w:t>登出后的回调参数，如果不传该参数再次登入则默认进门户，传了该参数再次登录会回调到当前业务系统中。示例：</w:t>
            </w:r>
            <w:r>
              <w:rPr>
                <w:rFonts w:hint="eastAsia" w:cs="Times New Roman"/>
                <w:kern w:val="0"/>
                <w:sz w:val="24"/>
                <w:szCs w:val="22"/>
                <w:lang w:val="en-US" w:eastAsia="zh-CN" w:bidi="ar-SA"/>
              </w:rPr>
              <w:fldChar w:fldCharType="begin"/>
            </w:r>
            <w:r>
              <w:rPr>
                <w:rFonts w:hint="eastAsia" w:cs="Times New Roman"/>
                <w:kern w:val="0"/>
                <w:sz w:val="24"/>
                <w:szCs w:val="22"/>
                <w:lang w:val="en-US" w:eastAsia="zh-CN" w:bidi="ar-SA"/>
              </w:rPr>
              <w:instrText xml:space="preserve"> HYPERLINK "https://id.sigs.tsinghua.edu.cn/portal/sso/logout.html?redirectUrl=/sso/oauth/authorize?response_type=code&amp;client_id=应用id&amp;redirect_uri=单点登录的接口地址（也就是对接oauthde" </w:instrText>
            </w:r>
            <w:r>
              <w:rPr>
                <w:rFonts w:hint="eastAsia" w:cs="Times New Roman"/>
                <w:kern w:val="0"/>
                <w:sz w:val="24"/>
                <w:szCs w:val="22"/>
                <w:lang w:val="en-US" w:eastAsia="zh-CN" w:bidi="ar-SA"/>
              </w:rPr>
              <w:fldChar w:fldCharType="separate"/>
            </w:r>
            <w:r>
              <w:rPr>
                <w:rFonts w:hint="eastAsia" w:cs="Times New Roman"/>
                <w:kern w:val="0"/>
                <w:sz w:val="24"/>
                <w:szCs w:val="22"/>
                <w:lang w:val="en-US" w:eastAsia="zh-CN" w:bidi="ar-SA"/>
              </w:rPr>
              <w:t>https://id.sigs.tsinghua.edu.cn/portal/sso/logout.html?redirectUrl=/sso/oauth/authorize?response_type=code&amp;client_id=应用id&amp;redirect_uri=单点登录的接口地址（也就是对接O</w:t>
            </w:r>
            <w:r>
              <w:rPr>
                <w:rFonts w:hint="eastAsia" w:cs="Times New Roman"/>
                <w:kern w:val="0"/>
                <w:sz w:val="24"/>
                <w:szCs w:val="22"/>
                <w:lang w:val="en-US" w:eastAsia="zh-CN" w:bidi="ar-SA"/>
              </w:rPr>
              <w:fldChar w:fldCharType="end"/>
            </w:r>
            <w:r>
              <w:rPr>
                <w:rFonts w:hint="eastAsia" w:cs="Times New Roman"/>
                <w:kern w:val="0"/>
                <w:sz w:val="24"/>
                <w:szCs w:val="22"/>
                <w:lang w:val="en-US" w:eastAsia="zh-CN" w:bidi="ar-SA"/>
              </w:rPr>
              <w:t>auth2的回调地址）</w:t>
            </w:r>
          </w:p>
        </w:tc>
      </w:tr>
    </w:tbl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rPr>
          <w:rFonts w:hint="default" w:ascii="宋体" w:hAnsi="宋体" w:cs="宋体"/>
          <w:color w:val="auto"/>
          <w:kern w:val="0"/>
          <w:sz w:val="27"/>
          <w:szCs w:val="27"/>
          <w:shd w:val="clear" w:fill="FFFFFF"/>
          <w:lang w:val="en-US" w:eastAsia="zh-CN" w:bidi="ar"/>
        </w:rPr>
      </w:pPr>
    </w:p>
    <w:sectPr>
      <w:pgSz w:w="11846" w:h="16754"/>
      <w:pgMar w:top="564" w:right="564" w:bottom="514" w:left="564" w:header="564" w:footer="51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28"/>
        <w:szCs w:val="28"/>
        <w:lang w:val="zh-CN"/>
      </w:rPr>
      <w:id w:val="1112480647"/>
    </w:sdtPr>
    <w:sdtEndPr>
      <w:rPr>
        <w:rFonts w:asciiTheme="majorHAnsi" w:hAnsiTheme="majorHAnsi" w:eastAsiaTheme="majorEastAsia" w:cstheme="majorBidi"/>
        <w:sz w:val="28"/>
        <w:szCs w:val="28"/>
        <w:lang w:val="zh-CN"/>
      </w:rPr>
    </w:sdtEndPr>
    <w:sdtContent>
      <w:p>
        <w:pPr>
          <w:pStyle w:val="12"/>
          <w:jc w:val="center"/>
          <w:rPr>
            <w:rFonts w:asciiTheme="majorHAnsi" w:hAnsiTheme="majorHAnsi" w:eastAsiaTheme="majorEastAsia" w:cstheme="majorBidi"/>
            <w:sz w:val="28"/>
            <w:szCs w:val="28"/>
          </w:rPr>
        </w:pPr>
        <w:r>
          <w:rPr>
            <w:rFonts w:asciiTheme="majorHAnsi" w:hAnsiTheme="majorHAnsi" w:eastAsiaTheme="majorEastAsia" w:cstheme="majorBidi"/>
            <w:sz w:val="28"/>
            <w:szCs w:val="28"/>
            <w:lang w:val="zh-CN"/>
          </w:rPr>
          <w:t xml:space="preserve"> </w:t>
        </w:r>
        <w:r>
          <w:rPr>
            <w:sz w:val="22"/>
            <w:szCs w:val="22"/>
          </w:rPr>
          <w:fldChar w:fldCharType="begin"/>
        </w:r>
        <w:r>
          <w:instrText xml:space="preserve">PAGE    \* MERGEFORMAT</w:instrText>
        </w:r>
        <w:r>
          <w:rPr>
            <w:sz w:val="22"/>
            <w:szCs w:val="22"/>
          </w:rPr>
          <w:fldChar w:fldCharType="separate"/>
        </w:r>
        <w:r>
          <w:rPr>
            <w:rFonts w:asciiTheme="majorHAnsi" w:hAnsiTheme="majorHAnsi" w:eastAsiaTheme="majorEastAsia" w:cstheme="majorBidi"/>
            <w:sz w:val="28"/>
            <w:szCs w:val="28"/>
            <w:lang w:val="zh-CN"/>
          </w:rPr>
          <w:t>1</w:t>
        </w:r>
        <w:r>
          <w:rPr>
            <w:rFonts w:asciiTheme="majorHAnsi" w:hAnsiTheme="majorHAnsi" w:eastAsiaTheme="majorEastAsia" w:cstheme="majorBidi"/>
            <w:sz w:val="28"/>
            <w:szCs w:val="28"/>
          </w:rPr>
          <w:fldChar w:fldCharType="end"/>
        </w:r>
        <w:r>
          <w:rPr>
            <w:rFonts w:asciiTheme="majorHAnsi" w:hAnsiTheme="majorHAnsi" w:eastAsiaTheme="majorEastAsia" w:cstheme="majorBidi"/>
            <w:sz w:val="28"/>
            <w:szCs w:val="28"/>
            <w:lang w:val="zh-CN"/>
          </w:rPr>
          <w:t xml:space="preserve"> </w:t>
        </w:r>
      </w:p>
    </w:sdtContent>
  </w:sdt>
  <w:p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  <w:r>
      <w:ptab w:relativeTo="margin" w:alignment="center" w:leader="none"/>
    </w:r>
    <w:r>
      <w:ptab w:relativeTo="margin" w:alignment="right" w:leader="none"/>
    </w:r>
    <w:r>
      <w:t>SENSE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2A10C9"/>
    <w:multiLevelType w:val="multilevel"/>
    <w:tmpl w:val="2C2A10C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8CCEEBF"/>
    <w:multiLevelType w:val="multilevel"/>
    <w:tmpl w:val="68CCEEB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  <w:color w:val="auto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zZTliMDljN2FkZGM3OGJlN2U3YWJiZGY2ZjZiZTEifQ=="/>
  </w:docVars>
  <w:rsids>
    <w:rsidRoot w:val="00A0683B"/>
    <w:rsid w:val="00005F33"/>
    <w:rsid w:val="00007748"/>
    <w:rsid w:val="0000784A"/>
    <w:rsid w:val="000108BE"/>
    <w:rsid w:val="000438D9"/>
    <w:rsid w:val="00073F0D"/>
    <w:rsid w:val="0009483D"/>
    <w:rsid w:val="000D2D99"/>
    <w:rsid w:val="000E7D30"/>
    <w:rsid w:val="000F3672"/>
    <w:rsid w:val="001311E5"/>
    <w:rsid w:val="00142486"/>
    <w:rsid w:val="00160361"/>
    <w:rsid w:val="00177DDE"/>
    <w:rsid w:val="00213551"/>
    <w:rsid w:val="002426F0"/>
    <w:rsid w:val="002571BA"/>
    <w:rsid w:val="00267F6A"/>
    <w:rsid w:val="00283B41"/>
    <w:rsid w:val="002A52D2"/>
    <w:rsid w:val="002A6A4E"/>
    <w:rsid w:val="002B67A1"/>
    <w:rsid w:val="002E5385"/>
    <w:rsid w:val="00303B36"/>
    <w:rsid w:val="00310DDD"/>
    <w:rsid w:val="0035180F"/>
    <w:rsid w:val="00386F20"/>
    <w:rsid w:val="00394FBF"/>
    <w:rsid w:val="003C28DE"/>
    <w:rsid w:val="003D1928"/>
    <w:rsid w:val="004B33D5"/>
    <w:rsid w:val="004B7994"/>
    <w:rsid w:val="004D6A2D"/>
    <w:rsid w:val="004E15A5"/>
    <w:rsid w:val="0052425C"/>
    <w:rsid w:val="00524590"/>
    <w:rsid w:val="0052590F"/>
    <w:rsid w:val="00541A1D"/>
    <w:rsid w:val="005516FC"/>
    <w:rsid w:val="00556B98"/>
    <w:rsid w:val="0057424C"/>
    <w:rsid w:val="005A792B"/>
    <w:rsid w:val="005B351E"/>
    <w:rsid w:val="005D0C1C"/>
    <w:rsid w:val="005D6064"/>
    <w:rsid w:val="006248B9"/>
    <w:rsid w:val="00626492"/>
    <w:rsid w:val="0063707C"/>
    <w:rsid w:val="0065333C"/>
    <w:rsid w:val="006A6A86"/>
    <w:rsid w:val="006F3C29"/>
    <w:rsid w:val="007165B4"/>
    <w:rsid w:val="007C56E4"/>
    <w:rsid w:val="007D4DE9"/>
    <w:rsid w:val="007E5A5B"/>
    <w:rsid w:val="007F3708"/>
    <w:rsid w:val="008246E9"/>
    <w:rsid w:val="00840132"/>
    <w:rsid w:val="00847D2A"/>
    <w:rsid w:val="00880EF8"/>
    <w:rsid w:val="008878C6"/>
    <w:rsid w:val="008E49A5"/>
    <w:rsid w:val="008E5A26"/>
    <w:rsid w:val="00907047"/>
    <w:rsid w:val="00944C5A"/>
    <w:rsid w:val="00970B80"/>
    <w:rsid w:val="009A4F44"/>
    <w:rsid w:val="009E13A6"/>
    <w:rsid w:val="009E5B0C"/>
    <w:rsid w:val="00A00001"/>
    <w:rsid w:val="00A0683B"/>
    <w:rsid w:val="00A17166"/>
    <w:rsid w:val="00A2657C"/>
    <w:rsid w:val="00A333D4"/>
    <w:rsid w:val="00A362B8"/>
    <w:rsid w:val="00A63DC3"/>
    <w:rsid w:val="00A87107"/>
    <w:rsid w:val="00A90BD0"/>
    <w:rsid w:val="00AD01AE"/>
    <w:rsid w:val="00AD7338"/>
    <w:rsid w:val="00B03677"/>
    <w:rsid w:val="00B514DB"/>
    <w:rsid w:val="00B56878"/>
    <w:rsid w:val="00BA1260"/>
    <w:rsid w:val="00BA6673"/>
    <w:rsid w:val="00C04DA5"/>
    <w:rsid w:val="00C5247B"/>
    <w:rsid w:val="00C5443C"/>
    <w:rsid w:val="00C942D1"/>
    <w:rsid w:val="00CA2341"/>
    <w:rsid w:val="00CD27BD"/>
    <w:rsid w:val="00CD5A79"/>
    <w:rsid w:val="00D13807"/>
    <w:rsid w:val="00D36080"/>
    <w:rsid w:val="00D84E9E"/>
    <w:rsid w:val="00DA4002"/>
    <w:rsid w:val="00DB3591"/>
    <w:rsid w:val="00DD3662"/>
    <w:rsid w:val="00EA3724"/>
    <w:rsid w:val="00EA7A39"/>
    <w:rsid w:val="00EE45BC"/>
    <w:rsid w:val="00F1227D"/>
    <w:rsid w:val="00F37D0B"/>
    <w:rsid w:val="00F41567"/>
    <w:rsid w:val="00F4497A"/>
    <w:rsid w:val="00F56475"/>
    <w:rsid w:val="00F8361A"/>
    <w:rsid w:val="00FA30AB"/>
    <w:rsid w:val="012678F9"/>
    <w:rsid w:val="014337F8"/>
    <w:rsid w:val="01795F6A"/>
    <w:rsid w:val="01BC7EF5"/>
    <w:rsid w:val="01DE0C98"/>
    <w:rsid w:val="02F412B9"/>
    <w:rsid w:val="03094CFC"/>
    <w:rsid w:val="031A01D6"/>
    <w:rsid w:val="0374413D"/>
    <w:rsid w:val="03C918BE"/>
    <w:rsid w:val="03E11FE9"/>
    <w:rsid w:val="043C40DA"/>
    <w:rsid w:val="045968C2"/>
    <w:rsid w:val="049525BD"/>
    <w:rsid w:val="04D255BF"/>
    <w:rsid w:val="04DC1598"/>
    <w:rsid w:val="05184F9C"/>
    <w:rsid w:val="059865B2"/>
    <w:rsid w:val="05D774BA"/>
    <w:rsid w:val="05ED01D7"/>
    <w:rsid w:val="06305E0F"/>
    <w:rsid w:val="06335A00"/>
    <w:rsid w:val="0663453E"/>
    <w:rsid w:val="06A116ED"/>
    <w:rsid w:val="06BF1654"/>
    <w:rsid w:val="06F61883"/>
    <w:rsid w:val="071C3D4D"/>
    <w:rsid w:val="072941C9"/>
    <w:rsid w:val="072E575A"/>
    <w:rsid w:val="073D7C54"/>
    <w:rsid w:val="07A814A5"/>
    <w:rsid w:val="083875BD"/>
    <w:rsid w:val="08BB6F65"/>
    <w:rsid w:val="09E553FA"/>
    <w:rsid w:val="09EA104F"/>
    <w:rsid w:val="09ED2E9B"/>
    <w:rsid w:val="0A1143A8"/>
    <w:rsid w:val="0A247C5A"/>
    <w:rsid w:val="0A5B0601"/>
    <w:rsid w:val="0A684879"/>
    <w:rsid w:val="0A763F85"/>
    <w:rsid w:val="0A81151D"/>
    <w:rsid w:val="0AD41965"/>
    <w:rsid w:val="0AE71698"/>
    <w:rsid w:val="0B6B4077"/>
    <w:rsid w:val="0BD85E1B"/>
    <w:rsid w:val="0C070CC3"/>
    <w:rsid w:val="0C4D6131"/>
    <w:rsid w:val="0C5F1FB9"/>
    <w:rsid w:val="0C801B65"/>
    <w:rsid w:val="0C967697"/>
    <w:rsid w:val="0D77553A"/>
    <w:rsid w:val="0DC747E7"/>
    <w:rsid w:val="0E3E7BC4"/>
    <w:rsid w:val="0E4236FC"/>
    <w:rsid w:val="0E43732C"/>
    <w:rsid w:val="0E6427ED"/>
    <w:rsid w:val="0E734944"/>
    <w:rsid w:val="0EBE018C"/>
    <w:rsid w:val="0EC30F06"/>
    <w:rsid w:val="0EE54051"/>
    <w:rsid w:val="0EF3441F"/>
    <w:rsid w:val="0F296723"/>
    <w:rsid w:val="0F6701DB"/>
    <w:rsid w:val="0F7756E1"/>
    <w:rsid w:val="0FC826FC"/>
    <w:rsid w:val="0FFC5BE6"/>
    <w:rsid w:val="106F5203"/>
    <w:rsid w:val="108461EF"/>
    <w:rsid w:val="10933107"/>
    <w:rsid w:val="10975A25"/>
    <w:rsid w:val="10A51AD6"/>
    <w:rsid w:val="10F17AC5"/>
    <w:rsid w:val="10FC772D"/>
    <w:rsid w:val="11005262"/>
    <w:rsid w:val="1107213C"/>
    <w:rsid w:val="11A40E4B"/>
    <w:rsid w:val="11F7597C"/>
    <w:rsid w:val="122361BC"/>
    <w:rsid w:val="126149F5"/>
    <w:rsid w:val="12C64BD7"/>
    <w:rsid w:val="12FB2185"/>
    <w:rsid w:val="131271E4"/>
    <w:rsid w:val="133A2AEC"/>
    <w:rsid w:val="137F4832"/>
    <w:rsid w:val="13A65BAD"/>
    <w:rsid w:val="13AB0C7E"/>
    <w:rsid w:val="145A1B21"/>
    <w:rsid w:val="1483044F"/>
    <w:rsid w:val="14BB52D3"/>
    <w:rsid w:val="151E7B48"/>
    <w:rsid w:val="154C383F"/>
    <w:rsid w:val="15C918AE"/>
    <w:rsid w:val="16047251"/>
    <w:rsid w:val="16257519"/>
    <w:rsid w:val="16336491"/>
    <w:rsid w:val="168719A5"/>
    <w:rsid w:val="16897AA8"/>
    <w:rsid w:val="16BC6707"/>
    <w:rsid w:val="16FA2753"/>
    <w:rsid w:val="17446026"/>
    <w:rsid w:val="17655D8F"/>
    <w:rsid w:val="18027B12"/>
    <w:rsid w:val="18202C9A"/>
    <w:rsid w:val="18226BF9"/>
    <w:rsid w:val="18253FEE"/>
    <w:rsid w:val="18594908"/>
    <w:rsid w:val="18612F36"/>
    <w:rsid w:val="18C67C63"/>
    <w:rsid w:val="18DA76B3"/>
    <w:rsid w:val="18F469E8"/>
    <w:rsid w:val="193A355D"/>
    <w:rsid w:val="193E7D1A"/>
    <w:rsid w:val="194D300E"/>
    <w:rsid w:val="19AB5EF1"/>
    <w:rsid w:val="19B414F1"/>
    <w:rsid w:val="19E25E4D"/>
    <w:rsid w:val="19F57402"/>
    <w:rsid w:val="1A044015"/>
    <w:rsid w:val="1A3C5FBB"/>
    <w:rsid w:val="1A64779E"/>
    <w:rsid w:val="1A7542E1"/>
    <w:rsid w:val="1A930EF5"/>
    <w:rsid w:val="1AC95637"/>
    <w:rsid w:val="1B1C1CC5"/>
    <w:rsid w:val="1B2450BA"/>
    <w:rsid w:val="1B2A1E3D"/>
    <w:rsid w:val="1B402A79"/>
    <w:rsid w:val="1B5041D5"/>
    <w:rsid w:val="1B8272C4"/>
    <w:rsid w:val="1BAF0ABE"/>
    <w:rsid w:val="1BC030BB"/>
    <w:rsid w:val="1C0673E6"/>
    <w:rsid w:val="1C29369B"/>
    <w:rsid w:val="1C611CD5"/>
    <w:rsid w:val="1C6E1C1A"/>
    <w:rsid w:val="1C7677A1"/>
    <w:rsid w:val="1D185BE4"/>
    <w:rsid w:val="1D4961E3"/>
    <w:rsid w:val="1D4E6A39"/>
    <w:rsid w:val="1DA93005"/>
    <w:rsid w:val="1DB12CE6"/>
    <w:rsid w:val="1DBE3E2A"/>
    <w:rsid w:val="1DEB5F2C"/>
    <w:rsid w:val="1DF407E6"/>
    <w:rsid w:val="1E0122F9"/>
    <w:rsid w:val="1E4054B8"/>
    <w:rsid w:val="1E405E2B"/>
    <w:rsid w:val="1E4E278C"/>
    <w:rsid w:val="1E575071"/>
    <w:rsid w:val="1EB04A95"/>
    <w:rsid w:val="1EBF59B9"/>
    <w:rsid w:val="1EDF06E6"/>
    <w:rsid w:val="1F79363E"/>
    <w:rsid w:val="1F865E9A"/>
    <w:rsid w:val="1FA9108C"/>
    <w:rsid w:val="1FC3227C"/>
    <w:rsid w:val="20183065"/>
    <w:rsid w:val="20334659"/>
    <w:rsid w:val="206155F1"/>
    <w:rsid w:val="2097241B"/>
    <w:rsid w:val="212F02C7"/>
    <w:rsid w:val="215352CA"/>
    <w:rsid w:val="216805C3"/>
    <w:rsid w:val="21694835"/>
    <w:rsid w:val="21A422A4"/>
    <w:rsid w:val="21CF25E1"/>
    <w:rsid w:val="22023AAD"/>
    <w:rsid w:val="22396628"/>
    <w:rsid w:val="22530577"/>
    <w:rsid w:val="225E4FB6"/>
    <w:rsid w:val="22BE547B"/>
    <w:rsid w:val="22E902C4"/>
    <w:rsid w:val="22FD74A9"/>
    <w:rsid w:val="231F43C9"/>
    <w:rsid w:val="23AB1818"/>
    <w:rsid w:val="23EC3061"/>
    <w:rsid w:val="242F7C6F"/>
    <w:rsid w:val="245A3D4F"/>
    <w:rsid w:val="247743A5"/>
    <w:rsid w:val="24E2614F"/>
    <w:rsid w:val="24EF2FFA"/>
    <w:rsid w:val="253D662D"/>
    <w:rsid w:val="25531BD7"/>
    <w:rsid w:val="25A16555"/>
    <w:rsid w:val="25B91279"/>
    <w:rsid w:val="25E44CFA"/>
    <w:rsid w:val="25F91C18"/>
    <w:rsid w:val="26772268"/>
    <w:rsid w:val="26AD6B07"/>
    <w:rsid w:val="26DD02F3"/>
    <w:rsid w:val="27AF31B5"/>
    <w:rsid w:val="27DF5779"/>
    <w:rsid w:val="2802680E"/>
    <w:rsid w:val="28172996"/>
    <w:rsid w:val="28367395"/>
    <w:rsid w:val="283711F5"/>
    <w:rsid w:val="284D4DD9"/>
    <w:rsid w:val="28501EDC"/>
    <w:rsid w:val="288F17DB"/>
    <w:rsid w:val="28911675"/>
    <w:rsid w:val="28F6669B"/>
    <w:rsid w:val="29211DC2"/>
    <w:rsid w:val="293679E2"/>
    <w:rsid w:val="29422483"/>
    <w:rsid w:val="29494560"/>
    <w:rsid w:val="29934A6D"/>
    <w:rsid w:val="29C351D3"/>
    <w:rsid w:val="2A3E1640"/>
    <w:rsid w:val="2A430B32"/>
    <w:rsid w:val="2AC65DF7"/>
    <w:rsid w:val="2AE04399"/>
    <w:rsid w:val="2AF61758"/>
    <w:rsid w:val="2B407B29"/>
    <w:rsid w:val="2B7D153E"/>
    <w:rsid w:val="2B875656"/>
    <w:rsid w:val="2B98280F"/>
    <w:rsid w:val="2C3C6D9D"/>
    <w:rsid w:val="2D393C53"/>
    <w:rsid w:val="2D4D0254"/>
    <w:rsid w:val="2DD337CD"/>
    <w:rsid w:val="2DD6761F"/>
    <w:rsid w:val="2EAE7C3F"/>
    <w:rsid w:val="2EB37E7B"/>
    <w:rsid w:val="2EC6792C"/>
    <w:rsid w:val="2F155F25"/>
    <w:rsid w:val="2F1C70DF"/>
    <w:rsid w:val="2F6A0806"/>
    <w:rsid w:val="2FE75CF0"/>
    <w:rsid w:val="30075C08"/>
    <w:rsid w:val="306A29A8"/>
    <w:rsid w:val="30853B0E"/>
    <w:rsid w:val="31826AFB"/>
    <w:rsid w:val="31837ABD"/>
    <w:rsid w:val="31B90181"/>
    <w:rsid w:val="322F44B6"/>
    <w:rsid w:val="325C3E4F"/>
    <w:rsid w:val="3317670F"/>
    <w:rsid w:val="33532144"/>
    <w:rsid w:val="336078AE"/>
    <w:rsid w:val="33A5344E"/>
    <w:rsid w:val="33B51A36"/>
    <w:rsid w:val="33CE552A"/>
    <w:rsid w:val="33EB1439"/>
    <w:rsid w:val="33EB7138"/>
    <w:rsid w:val="34023CAF"/>
    <w:rsid w:val="34674A9E"/>
    <w:rsid w:val="347A76ED"/>
    <w:rsid w:val="353D3E2B"/>
    <w:rsid w:val="359559B7"/>
    <w:rsid w:val="35972506"/>
    <w:rsid w:val="35DE5305"/>
    <w:rsid w:val="361A6E21"/>
    <w:rsid w:val="364005B6"/>
    <w:rsid w:val="364248D8"/>
    <w:rsid w:val="364F1240"/>
    <w:rsid w:val="368D0F1F"/>
    <w:rsid w:val="36D47BC0"/>
    <w:rsid w:val="36E70E41"/>
    <w:rsid w:val="37B93E6B"/>
    <w:rsid w:val="37DF2802"/>
    <w:rsid w:val="37E557A0"/>
    <w:rsid w:val="382E1AB2"/>
    <w:rsid w:val="387E5C87"/>
    <w:rsid w:val="38A2139C"/>
    <w:rsid w:val="38BF0512"/>
    <w:rsid w:val="39180AEB"/>
    <w:rsid w:val="39435749"/>
    <w:rsid w:val="39C53E1C"/>
    <w:rsid w:val="39CB074C"/>
    <w:rsid w:val="39DD3AE3"/>
    <w:rsid w:val="3A23095C"/>
    <w:rsid w:val="3A282F7D"/>
    <w:rsid w:val="3A4F678F"/>
    <w:rsid w:val="3A56191D"/>
    <w:rsid w:val="3A5A1315"/>
    <w:rsid w:val="3A6164C2"/>
    <w:rsid w:val="3AC253CD"/>
    <w:rsid w:val="3AE03DA8"/>
    <w:rsid w:val="3B4C04CA"/>
    <w:rsid w:val="3B561DF3"/>
    <w:rsid w:val="3BB01623"/>
    <w:rsid w:val="3BC83DF6"/>
    <w:rsid w:val="3BD60472"/>
    <w:rsid w:val="3C4A426C"/>
    <w:rsid w:val="3C6B121E"/>
    <w:rsid w:val="3C795B3C"/>
    <w:rsid w:val="3C964ED6"/>
    <w:rsid w:val="3CA874EC"/>
    <w:rsid w:val="3D5E4C3D"/>
    <w:rsid w:val="3DAF1CF8"/>
    <w:rsid w:val="3E725142"/>
    <w:rsid w:val="3F171911"/>
    <w:rsid w:val="3F2D4A66"/>
    <w:rsid w:val="3F5B4689"/>
    <w:rsid w:val="3F6424EC"/>
    <w:rsid w:val="3F7C5CAF"/>
    <w:rsid w:val="3FA757DA"/>
    <w:rsid w:val="402B33A5"/>
    <w:rsid w:val="40415D2E"/>
    <w:rsid w:val="4093730D"/>
    <w:rsid w:val="40E44B26"/>
    <w:rsid w:val="40F24318"/>
    <w:rsid w:val="41164553"/>
    <w:rsid w:val="418949B5"/>
    <w:rsid w:val="419077EF"/>
    <w:rsid w:val="41DE4117"/>
    <w:rsid w:val="41F95F2E"/>
    <w:rsid w:val="421A009A"/>
    <w:rsid w:val="427E560B"/>
    <w:rsid w:val="43054370"/>
    <w:rsid w:val="43391BAD"/>
    <w:rsid w:val="441170BA"/>
    <w:rsid w:val="443F50B2"/>
    <w:rsid w:val="444D0961"/>
    <w:rsid w:val="447E78FC"/>
    <w:rsid w:val="44930F8F"/>
    <w:rsid w:val="449E0F31"/>
    <w:rsid w:val="44B02196"/>
    <w:rsid w:val="45346697"/>
    <w:rsid w:val="45845C6D"/>
    <w:rsid w:val="45896E5B"/>
    <w:rsid w:val="45BD71B6"/>
    <w:rsid w:val="462E3294"/>
    <w:rsid w:val="464F075B"/>
    <w:rsid w:val="4679067A"/>
    <w:rsid w:val="46DC6792"/>
    <w:rsid w:val="47227210"/>
    <w:rsid w:val="47D41223"/>
    <w:rsid w:val="481E145C"/>
    <w:rsid w:val="48290EBE"/>
    <w:rsid w:val="487F603F"/>
    <w:rsid w:val="48A72ADF"/>
    <w:rsid w:val="49003A89"/>
    <w:rsid w:val="4907285D"/>
    <w:rsid w:val="491709DC"/>
    <w:rsid w:val="497F59BD"/>
    <w:rsid w:val="499F2A77"/>
    <w:rsid w:val="49B57147"/>
    <w:rsid w:val="49C52C08"/>
    <w:rsid w:val="49E14F29"/>
    <w:rsid w:val="49F415C6"/>
    <w:rsid w:val="4A8A0F97"/>
    <w:rsid w:val="4AA31DB8"/>
    <w:rsid w:val="4AA340EE"/>
    <w:rsid w:val="4ABF70ED"/>
    <w:rsid w:val="4AC764EC"/>
    <w:rsid w:val="4B8E6E0C"/>
    <w:rsid w:val="4BAA2877"/>
    <w:rsid w:val="4BB43852"/>
    <w:rsid w:val="4C1B1A76"/>
    <w:rsid w:val="4C452368"/>
    <w:rsid w:val="4C7279C5"/>
    <w:rsid w:val="4C9D494F"/>
    <w:rsid w:val="4CE7756A"/>
    <w:rsid w:val="4D156961"/>
    <w:rsid w:val="4D760438"/>
    <w:rsid w:val="4D9D489F"/>
    <w:rsid w:val="4DF73324"/>
    <w:rsid w:val="4E0D0632"/>
    <w:rsid w:val="4E135D4B"/>
    <w:rsid w:val="4E9C45EC"/>
    <w:rsid w:val="4ED2229A"/>
    <w:rsid w:val="4EF169D3"/>
    <w:rsid w:val="4F5C5748"/>
    <w:rsid w:val="4F963119"/>
    <w:rsid w:val="4FEB2775"/>
    <w:rsid w:val="50AC6F80"/>
    <w:rsid w:val="50B03614"/>
    <w:rsid w:val="50D70E34"/>
    <w:rsid w:val="51021B24"/>
    <w:rsid w:val="51034DE2"/>
    <w:rsid w:val="513C7C1A"/>
    <w:rsid w:val="53005F48"/>
    <w:rsid w:val="530829F0"/>
    <w:rsid w:val="53986D44"/>
    <w:rsid w:val="53A84165"/>
    <w:rsid w:val="53B45F5C"/>
    <w:rsid w:val="546F0BAE"/>
    <w:rsid w:val="548B1995"/>
    <w:rsid w:val="54972DB4"/>
    <w:rsid w:val="54AB1484"/>
    <w:rsid w:val="54CF0BB0"/>
    <w:rsid w:val="55357473"/>
    <w:rsid w:val="55512794"/>
    <w:rsid w:val="557A0E7F"/>
    <w:rsid w:val="56091B42"/>
    <w:rsid w:val="562A66A6"/>
    <w:rsid w:val="56350D8E"/>
    <w:rsid w:val="563E26AA"/>
    <w:rsid w:val="56506EA4"/>
    <w:rsid w:val="5661367A"/>
    <w:rsid w:val="571933BD"/>
    <w:rsid w:val="571D54DC"/>
    <w:rsid w:val="5723596B"/>
    <w:rsid w:val="572B1D88"/>
    <w:rsid w:val="576F5633"/>
    <w:rsid w:val="57CD4227"/>
    <w:rsid w:val="57F114D6"/>
    <w:rsid w:val="58374326"/>
    <w:rsid w:val="585042A4"/>
    <w:rsid w:val="588E57F0"/>
    <w:rsid w:val="58C148A4"/>
    <w:rsid w:val="58E95AE4"/>
    <w:rsid w:val="591A7AA8"/>
    <w:rsid w:val="591C065F"/>
    <w:rsid w:val="592F1219"/>
    <w:rsid w:val="59393093"/>
    <w:rsid w:val="5993781A"/>
    <w:rsid w:val="59983CDA"/>
    <w:rsid w:val="59CB7240"/>
    <w:rsid w:val="59FE5684"/>
    <w:rsid w:val="5A074538"/>
    <w:rsid w:val="5A2E5C12"/>
    <w:rsid w:val="5A2E61A9"/>
    <w:rsid w:val="5ADC2AD2"/>
    <w:rsid w:val="5B187964"/>
    <w:rsid w:val="5B3412E3"/>
    <w:rsid w:val="5B4B40C2"/>
    <w:rsid w:val="5B621816"/>
    <w:rsid w:val="5B880862"/>
    <w:rsid w:val="5B890996"/>
    <w:rsid w:val="5B935974"/>
    <w:rsid w:val="5BCB77E7"/>
    <w:rsid w:val="5BCD20D6"/>
    <w:rsid w:val="5C4F65E4"/>
    <w:rsid w:val="5C565A87"/>
    <w:rsid w:val="5C8F23FC"/>
    <w:rsid w:val="5CCB5DFE"/>
    <w:rsid w:val="5CDC7EFE"/>
    <w:rsid w:val="5D0571E1"/>
    <w:rsid w:val="5D0D46EC"/>
    <w:rsid w:val="5D2A0D28"/>
    <w:rsid w:val="5D4959A9"/>
    <w:rsid w:val="5D4E06D0"/>
    <w:rsid w:val="5D5F31D3"/>
    <w:rsid w:val="5D804D2D"/>
    <w:rsid w:val="5DA16CF9"/>
    <w:rsid w:val="5DA86876"/>
    <w:rsid w:val="5E03017E"/>
    <w:rsid w:val="5E0B1B59"/>
    <w:rsid w:val="5E0E1E00"/>
    <w:rsid w:val="5EB33204"/>
    <w:rsid w:val="5EE31427"/>
    <w:rsid w:val="5FB12CAD"/>
    <w:rsid w:val="603A1F88"/>
    <w:rsid w:val="606A473C"/>
    <w:rsid w:val="60C66CF6"/>
    <w:rsid w:val="60EA5F3E"/>
    <w:rsid w:val="60F31F18"/>
    <w:rsid w:val="6132707C"/>
    <w:rsid w:val="6179234A"/>
    <w:rsid w:val="620736AA"/>
    <w:rsid w:val="62CE1873"/>
    <w:rsid w:val="62D07EE8"/>
    <w:rsid w:val="62E77F9F"/>
    <w:rsid w:val="645434E5"/>
    <w:rsid w:val="646F599A"/>
    <w:rsid w:val="647B624F"/>
    <w:rsid w:val="647C508C"/>
    <w:rsid w:val="64830849"/>
    <w:rsid w:val="64882719"/>
    <w:rsid w:val="649730E9"/>
    <w:rsid w:val="64AA3B08"/>
    <w:rsid w:val="6502427A"/>
    <w:rsid w:val="65050BF8"/>
    <w:rsid w:val="658310CC"/>
    <w:rsid w:val="66163854"/>
    <w:rsid w:val="661C61C0"/>
    <w:rsid w:val="662F615F"/>
    <w:rsid w:val="6648586C"/>
    <w:rsid w:val="667E584B"/>
    <w:rsid w:val="66A650D9"/>
    <w:rsid w:val="66B257D7"/>
    <w:rsid w:val="66BA131F"/>
    <w:rsid w:val="66D82291"/>
    <w:rsid w:val="67023AD8"/>
    <w:rsid w:val="67157AE8"/>
    <w:rsid w:val="68083EFB"/>
    <w:rsid w:val="686120BF"/>
    <w:rsid w:val="68A830B2"/>
    <w:rsid w:val="68E74873"/>
    <w:rsid w:val="69230C63"/>
    <w:rsid w:val="693D2889"/>
    <w:rsid w:val="6958090C"/>
    <w:rsid w:val="69C21844"/>
    <w:rsid w:val="69F73196"/>
    <w:rsid w:val="6A021DE8"/>
    <w:rsid w:val="6A3E0D0E"/>
    <w:rsid w:val="6A592497"/>
    <w:rsid w:val="6AAF11DA"/>
    <w:rsid w:val="6AE75A9E"/>
    <w:rsid w:val="6B696245"/>
    <w:rsid w:val="6B981494"/>
    <w:rsid w:val="6B9A3F91"/>
    <w:rsid w:val="6BA62E40"/>
    <w:rsid w:val="6BCD2338"/>
    <w:rsid w:val="6BE6748F"/>
    <w:rsid w:val="6BFC5426"/>
    <w:rsid w:val="6C073CEF"/>
    <w:rsid w:val="6C21592D"/>
    <w:rsid w:val="6C4103AE"/>
    <w:rsid w:val="6C5346E9"/>
    <w:rsid w:val="6CC83C68"/>
    <w:rsid w:val="6D0159E3"/>
    <w:rsid w:val="6D0B2107"/>
    <w:rsid w:val="6D247862"/>
    <w:rsid w:val="6D520074"/>
    <w:rsid w:val="6D6D4CA5"/>
    <w:rsid w:val="6D7551F2"/>
    <w:rsid w:val="6D9C2586"/>
    <w:rsid w:val="6DA27E24"/>
    <w:rsid w:val="6DB9774E"/>
    <w:rsid w:val="6DC01130"/>
    <w:rsid w:val="6DCD3631"/>
    <w:rsid w:val="6E02085B"/>
    <w:rsid w:val="6E11552E"/>
    <w:rsid w:val="6E1C134D"/>
    <w:rsid w:val="6EA168C0"/>
    <w:rsid w:val="6EB76571"/>
    <w:rsid w:val="6F136745"/>
    <w:rsid w:val="6F45003C"/>
    <w:rsid w:val="6F925FD1"/>
    <w:rsid w:val="6FF43359"/>
    <w:rsid w:val="70446DFB"/>
    <w:rsid w:val="704936A5"/>
    <w:rsid w:val="7075342C"/>
    <w:rsid w:val="70D97FF3"/>
    <w:rsid w:val="713B6274"/>
    <w:rsid w:val="7162565D"/>
    <w:rsid w:val="717627E8"/>
    <w:rsid w:val="718013B9"/>
    <w:rsid w:val="71854462"/>
    <w:rsid w:val="71A14D8F"/>
    <w:rsid w:val="72016907"/>
    <w:rsid w:val="72287BB0"/>
    <w:rsid w:val="725706CB"/>
    <w:rsid w:val="72872262"/>
    <w:rsid w:val="729977E4"/>
    <w:rsid w:val="72AE5286"/>
    <w:rsid w:val="72B56AA2"/>
    <w:rsid w:val="72C86071"/>
    <w:rsid w:val="72E06BF8"/>
    <w:rsid w:val="72EB27F1"/>
    <w:rsid w:val="72FC22A7"/>
    <w:rsid w:val="731678BD"/>
    <w:rsid w:val="731E2BC7"/>
    <w:rsid w:val="732F3B84"/>
    <w:rsid w:val="7336425A"/>
    <w:rsid w:val="738C7549"/>
    <w:rsid w:val="73D132E0"/>
    <w:rsid w:val="742A4B4A"/>
    <w:rsid w:val="74C50E20"/>
    <w:rsid w:val="74F2642E"/>
    <w:rsid w:val="75170086"/>
    <w:rsid w:val="75232007"/>
    <w:rsid w:val="752E6DAB"/>
    <w:rsid w:val="7582360C"/>
    <w:rsid w:val="762171F1"/>
    <w:rsid w:val="76771A8C"/>
    <w:rsid w:val="767F29EA"/>
    <w:rsid w:val="76C309D7"/>
    <w:rsid w:val="77A75528"/>
    <w:rsid w:val="77C6752A"/>
    <w:rsid w:val="786848E4"/>
    <w:rsid w:val="78D03C16"/>
    <w:rsid w:val="79361CE0"/>
    <w:rsid w:val="79673A3A"/>
    <w:rsid w:val="79740C0B"/>
    <w:rsid w:val="79E92066"/>
    <w:rsid w:val="7A2842CA"/>
    <w:rsid w:val="7A567EA7"/>
    <w:rsid w:val="7A9D233B"/>
    <w:rsid w:val="7AB60253"/>
    <w:rsid w:val="7AF75C67"/>
    <w:rsid w:val="7AFB37ED"/>
    <w:rsid w:val="7B4240D3"/>
    <w:rsid w:val="7B5D5A52"/>
    <w:rsid w:val="7B865953"/>
    <w:rsid w:val="7BB3231A"/>
    <w:rsid w:val="7BC11717"/>
    <w:rsid w:val="7BDC361F"/>
    <w:rsid w:val="7C1A1F80"/>
    <w:rsid w:val="7C3F62CD"/>
    <w:rsid w:val="7C5758CE"/>
    <w:rsid w:val="7CBC4FB5"/>
    <w:rsid w:val="7CC81F51"/>
    <w:rsid w:val="7CDD1320"/>
    <w:rsid w:val="7D117C52"/>
    <w:rsid w:val="7D221505"/>
    <w:rsid w:val="7D672CEB"/>
    <w:rsid w:val="7DC57181"/>
    <w:rsid w:val="7E097FCF"/>
    <w:rsid w:val="7E0E6312"/>
    <w:rsid w:val="7E3071CB"/>
    <w:rsid w:val="7E427EED"/>
    <w:rsid w:val="7E503AD6"/>
    <w:rsid w:val="7E5B352C"/>
    <w:rsid w:val="7E5B754D"/>
    <w:rsid w:val="7E9145E7"/>
    <w:rsid w:val="7EDC3261"/>
    <w:rsid w:val="7F4F5EB6"/>
    <w:rsid w:val="7FA67ACD"/>
    <w:rsid w:val="7FB2542F"/>
    <w:rsid w:val="7FF6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432" w:hanging="432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spacing w:after="100" w:line="259" w:lineRule="auto"/>
      <w:ind w:left="440"/>
    </w:pPr>
    <w:rPr>
      <w:sz w:val="22"/>
    </w:rPr>
  </w:style>
  <w:style w:type="paragraph" w:styleId="1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spacing w:after="100" w:line="259" w:lineRule="auto"/>
    </w:pPr>
    <w:rPr>
      <w:sz w:val="22"/>
    </w:rPr>
  </w:style>
  <w:style w:type="paragraph" w:styleId="15">
    <w:name w:val="toc 2"/>
    <w:basedOn w:val="1"/>
    <w:next w:val="1"/>
    <w:unhideWhenUsed/>
    <w:qFormat/>
    <w:uiPriority w:val="39"/>
    <w:pPr>
      <w:spacing w:after="100" w:line="259" w:lineRule="auto"/>
      <w:ind w:left="220"/>
    </w:pPr>
    <w:rPr>
      <w:sz w:val="22"/>
    </w:r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table" w:styleId="19">
    <w:name w:val="Table Grid"/>
    <w:basedOn w:val="1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  <w:bCs/>
    </w:rPr>
  </w:style>
  <w:style w:type="character" w:styleId="22">
    <w:name w:val="Hyperlink"/>
    <w:basedOn w:val="2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3">
    <w:name w:val="Heading1"/>
    <w:basedOn w:val="1"/>
    <w:qFormat/>
    <w:uiPriority w:val="0"/>
    <w:rPr>
      <w:rFonts w:ascii="Arial" w:hAnsi="Arial" w:cs="Arial"/>
      <w:color w:val="000000"/>
      <w:spacing w:val="-2"/>
      <w:sz w:val="28"/>
    </w:rPr>
  </w:style>
  <w:style w:type="paragraph" w:customStyle="1" w:styleId="24">
    <w:name w:val="NormalFontBold"/>
    <w:basedOn w:val="1"/>
    <w:qFormat/>
    <w:uiPriority w:val="0"/>
    <w:rPr>
      <w:rFonts w:ascii="Arial" w:hAnsi="Arial" w:cs="Arial"/>
      <w:b/>
      <w:color w:val="000000"/>
      <w:spacing w:val="-2"/>
      <w:sz w:val="16"/>
    </w:rPr>
  </w:style>
  <w:style w:type="paragraph" w:customStyle="1" w:styleId="25">
    <w:name w:val="NormalFont"/>
    <w:basedOn w:val="1"/>
    <w:qFormat/>
    <w:uiPriority w:val="0"/>
    <w:rPr>
      <w:rFonts w:ascii="Arial" w:hAnsi="Arial" w:cs="Arial"/>
      <w:color w:val="000000"/>
      <w:spacing w:val="-2"/>
      <w:sz w:val="16"/>
    </w:rPr>
  </w:style>
  <w:style w:type="paragraph" w:customStyle="1" w:styleId="26">
    <w:name w:val="TableHeader"/>
    <w:basedOn w:val="1"/>
    <w:qFormat/>
    <w:uiPriority w:val="0"/>
    <w:rPr>
      <w:rFonts w:ascii="Arial" w:hAnsi="Arial" w:cs="Arial"/>
      <w:b/>
      <w:color w:val="000000"/>
      <w:spacing w:val="-2"/>
      <w:sz w:val="16"/>
    </w:rPr>
  </w:style>
  <w:style w:type="paragraph" w:customStyle="1" w:styleId="27">
    <w:name w:val="TableFooter"/>
    <w:basedOn w:val="1"/>
    <w:qFormat/>
    <w:uiPriority w:val="0"/>
    <w:rPr>
      <w:rFonts w:ascii="Arial" w:hAnsi="Arial" w:cs="Arial"/>
      <w:b/>
      <w:color w:val="000000"/>
      <w:spacing w:val="-2"/>
      <w:sz w:val="16"/>
    </w:rPr>
  </w:style>
  <w:style w:type="paragraph" w:customStyle="1" w:styleId="28">
    <w:name w:val="TableOddRow"/>
    <w:basedOn w:val="1"/>
    <w:qFormat/>
    <w:uiPriority w:val="0"/>
    <w:rPr>
      <w:rFonts w:ascii="Arial" w:hAnsi="Arial" w:cs="Arial"/>
      <w:color w:val="000000"/>
      <w:spacing w:val="-2"/>
      <w:sz w:val="16"/>
    </w:rPr>
  </w:style>
  <w:style w:type="paragraph" w:customStyle="1" w:styleId="29">
    <w:name w:val="TableEvenRow"/>
    <w:basedOn w:val="1"/>
    <w:qFormat/>
    <w:uiPriority w:val="0"/>
    <w:rPr>
      <w:rFonts w:ascii="Arial" w:hAnsi="Arial" w:cs="Arial"/>
      <w:color w:val="000000"/>
      <w:spacing w:val="-2"/>
      <w:sz w:val="16"/>
    </w:rPr>
  </w:style>
  <w:style w:type="paragraph" w:customStyle="1" w:styleId="30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31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E75A4-8D07-4EBB-A036-856F8E37CF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Stimulsoft</Company>
  <Pages>13</Pages>
  <Words>1897</Words>
  <Characters>4805</Characters>
  <Lines>14</Lines>
  <Paragraphs>3</Paragraphs>
  <TotalTime>1</TotalTime>
  <ScaleCrop>false</ScaleCrop>
  <LinksUpToDate>false</LinksUpToDate>
  <CharactersWithSpaces>5587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2020-08-21T11:08:00Z</dcterms:created>
  <dc:creator>Stimulsoft Reports 2010.2.708 from 20 April 2010</dc:creator>
  <cp:lastModifiedBy>向往</cp:lastModifiedBy>
  <dcterms:modified xsi:type="dcterms:W3CDTF">2023-03-27T07:43:59Z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B3A6576A3DC042FEAB11C74D7538E048</vt:lpwstr>
  </property>
</Properties>
</file>