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CF" w:rsidRPr="005A580C" w:rsidRDefault="00205DCF" w:rsidP="00205DCF">
      <w:pPr>
        <w:rPr>
          <w:rFonts w:hint="eastAsia"/>
          <w:sz w:val="28"/>
          <w:szCs w:val="28"/>
        </w:rPr>
      </w:pPr>
      <w:r w:rsidRPr="005A580C">
        <w:rPr>
          <w:rFonts w:hint="eastAsia"/>
          <w:sz w:val="28"/>
          <w:szCs w:val="28"/>
        </w:rPr>
        <w:t>关于贯彻落实《区人大常委会对＜关于浦东新区</w:t>
      </w:r>
      <w:r w:rsidRPr="005A580C">
        <w:rPr>
          <w:rFonts w:hint="eastAsia"/>
          <w:sz w:val="28"/>
          <w:szCs w:val="28"/>
        </w:rPr>
        <w:t>36</w:t>
      </w:r>
      <w:r w:rsidRPr="005A580C">
        <w:rPr>
          <w:rFonts w:hint="eastAsia"/>
          <w:sz w:val="28"/>
          <w:szCs w:val="28"/>
        </w:rPr>
        <w:t>所教育公建配套学校建设情况的报告＞的审议意见》的情况报告浦东新区人民政府</w:t>
      </w:r>
      <w:r w:rsidRPr="005A580C">
        <w:rPr>
          <w:rFonts w:hint="eastAsia"/>
          <w:sz w:val="28"/>
          <w:szCs w:val="28"/>
        </w:rPr>
        <w:t xml:space="preserve">  </w:t>
      </w:r>
    </w:p>
    <w:p w:rsidR="00205DCF" w:rsidRPr="005A580C" w:rsidRDefault="00205DCF" w:rsidP="00205DCF">
      <w:pPr>
        <w:rPr>
          <w:sz w:val="28"/>
          <w:szCs w:val="28"/>
        </w:rPr>
      </w:pPr>
    </w:p>
    <w:p w:rsidR="00CF783C" w:rsidRPr="005A580C" w:rsidRDefault="00205DCF" w:rsidP="00205DCF">
      <w:pPr>
        <w:rPr>
          <w:sz w:val="28"/>
          <w:szCs w:val="28"/>
        </w:rPr>
      </w:pPr>
      <w:r w:rsidRPr="005A580C">
        <w:rPr>
          <w:rFonts w:hint="eastAsia"/>
          <w:sz w:val="28"/>
          <w:szCs w:val="28"/>
        </w:rPr>
        <w:t>区人大常委会：区五届人大常委会第三十次会议听取和审议了区人民政府《关于浦东新区</w:t>
      </w:r>
      <w:r w:rsidRPr="005A580C">
        <w:rPr>
          <w:rFonts w:hint="eastAsia"/>
          <w:sz w:val="28"/>
          <w:szCs w:val="28"/>
        </w:rPr>
        <w:t>36</w:t>
      </w:r>
      <w:r w:rsidRPr="005A580C">
        <w:rPr>
          <w:rFonts w:hint="eastAsia"/>
          <w:sz w:val="28"/>
          <w:szCs w:val="28"/>
        </w:rPr>
        <w:t>所教育公建配套学校建设情况的报告》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提出了审议意见。现将区政府落实审议意见的情况报告如下</w:t>
      </w:r>
      <w:r w:rsidRPr="005A580C">
        <w:rPr>
          <w:rFonts w:hint="eastAsia"/>
          <w:sz w:val="28"/>
          <w:szCs w:val="28"/>
        </w:rPr>
        <w:t>:</w:t>
      </w:r>
      <w:r w:rsidRPr="005A580C">
        <w:rPr>
          <w:rFonts w:hint="eastAsia"/>
          <w:sz w:val="28"/>
          <w:szCs w:val="28"/>
        </w:rPr>
        <w:t>一、统筹协调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按照计划有序推进区政府加强协调，相关部门形成合力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区、镇联动共同推进。截至</w:t>
      </w:r>
      <w:r w:rsidRPr="005A580C">
        <w:rPr>
          <w:rFonts w:hint="eastAsia"/>
          <w:sz w:val="28"/>
          <w:szCs w:val="28"/>
        </w:rPr>
        <w:t>2015</w:t>
      </w:r>
      <w:r w:rsidRPr="005A580C">
        <w:rPr>
          <w:rFonts w:hint="eastAsia"/>
          <w:sz w:val="28"/>
          <w:szCs w:val="28"/>
        </w:rPr>
        <w:t>年</w:t>
      </w:r>
      <w:r w:rsidRPr="005A580C">
        <w:rPr>
          <w:rFonts w:hint="eastAsia"/>
          <w:sz w:val="28"/>
          <w:szCs w:val="28"/>
        </w:rPr>
        <w:t>12</w:t>
      </w:r>
      <w:r w:rsidRPr="005A580C">
        <w:rPr>
          <w:rFonts w:hint="eastAsia"/>
          <w:sz w:val="28"/>
          <w:szCs w:val="28"/>
        </w:rPr>
        <w:t>月</w:t>
      </w:r>
      <w:r w:rsidRPr="005A580C">
        <w:rPr>
          <w:rFonts w:hint="eastAsia"/>
          <w:sz w:val="28"/>
          <w:szCs w:val="28"/>
        </w:rPr>
        <w:t>31</w:t>
      </w:r>
      <w:r w:rsidRPr="005A580C">
        <w:rPr>
          <w:rFonts w:hint="eastAsia"/>
          <w:sz w:val="28"/>
          <w:szCs w:val="28"/>
        </w:rPr>
        <w:t>日</w:t>
      </w:r>
      <w:r w:rsidRPr="005A580C">
        <w:rPr>
          <w:rFonts w:hint="eastAsia"/>
          <w:sz w:val="28"/>
          <w:szCs w:val="28"/>
        </w:rPr>
        <w:t>,36</w:t>
      </w:r>
      <w:r w:rsidRPr="005A580C">
        <w:rPr>
          <w:rFonts w:hint="eastAsia"/>
          <w:sz w:val="28"/>
          <w:szCs w:val="28"/>
        </w:rPr>
        <w:t>所学校中</w:t>
      </w:r>
      <w:r w:rsidRPr="005A580C">
        <w:rPr>
          <w:rFonts w:hint="eastAsia"/>
          <w:sz w:val="28"/>
          <w:szCs w:val="28"/>
        </w:rPr>
        <w:t>1</w:t>
      </w:r>
      <w:r w:rsidRPr="005A580C">
        <w:rPr>
          <w:rFonts w:hint="eastAsia"/>
          <w:sz w:val="28"/>
          <w:szCs w:val="28"/>
        </w:rPr>
        <w:t>所竣工投入使用</w:t>
      </w:r>
      <w:r w:rsidRPr="005A580C">
        <w:rPr>
          <w:rFonts w:hint="eastAsia"/>
          <w:sz w:val="28"/>
          <w:szCs w:val="28"/>
        </w:rPr>
        <w:t>,34</w:t>
      </w:r>
      <w:r w:rsidRPr="005A580C">
        <w:rPr>
          <w:rFonts w:hint="eastAsia"/>
          <w:sz w:val="28"/>
          <w:szCs w:val="28"/>
        </w:rPr>
        <w:t>所取得施工中标通知书。其中新场镇</w:t>
      </w:r>
      <w:r w:rsidRPr="005A580C">
        <w:rPr>
          <w:rFonts w:hint="eastAsia"/>
          <w:sz w:val="28"/>
          <w:szCs w:val="28"/>
        </w:rPr>
        <w:t>A-06</w:t>
      </w:r>
      <w:r w:rsidRPr="005A580C">
        <w:rPr>
          <w:rFonts w:hint="eastAsia"/>
          <w:sz w:val="28"/>
          <w:szCs w:val="28"/>
        </w:rPr>
        <w:t>小学和三林镇</w:t>
      </w:r>
      <w:r w:rsidRPr="005A580C">
        <w:rPr>
          <w:rFonts w:hint="eastAsia"/>
          <w:sz w:val="28"/>
          <w:szCs w:val="28"/>
        </w:rPr>
        <w:t>23-02</w:t>
      </w:r>
      <w:r w:rsidRPr="005A580C">
        <w:rPr>
          <w:rFonts w:hint="eastAsia"/>
          <w:sz w:val="28"/>
          <w:szCs w:val="28"/>
        </w:rPr>
        <w:t>幼儿园由于动迁清盘原因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尚未具备进场施工条件。剩余</w:t>
      </w:r>
      <w:r w:rsidRPr="005A580C">
        <w:rPr>
          <w:rFonts w:hint="eastAsia"/>
          <w:sz w:val="28"/>
          <w:szCs w:val="28"/>
        </w:rPr>
        <w:t>1</w:t>
      </w:r>
      <w:r w:rsidRPr="005A580C">
        <w:rPr>
          <w:rFonts w:hint="eastAsia"/>
          <w:sz w:val="28"/>
          <w:szCs w:val="28"/>
        </w:rPr>
        <w:t>所康桥镇九年一贯制学校因土地权属复杂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经区政府专题会议研究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决定重新办理征地手续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施工招标预计春节前完成。征收动迁方面，已完成动迁基地</w:t>
      </w:r>
      <w:r w:rsidRPr="005A580C">
        <w:rPr>
          <w:rFonts w:hint="eastAsia"/>
          <w:sz w:val="28"/>
          <w:szCs w:val="28"/>
        </w:rPr>
        <w:t>32</w:t>
      </w:r>
      <w:r w:rsidRPr="005A580C">
        <w:rPr>
          <w:rFonts w:hint="eastAsia"/>
          <w:sz w:val="28"/>
          <w:szCs w:val="28"/>
        </w:rPr>
        <w:t>个，未完成动迁的</w:t>
      </w:r>
      <w:r w:rsidRPr="005A580C">
        <w:rPr>
          <w:rFonts w:hint="eastAsia"/>
          <w:sz w:val="28"/>
          <w:szCs w:val="28"/>
        </w:rPr>
        <w:t>4</w:t>
      </w:r>
      <w:r w:rsidRPr="005A580C">
        <w:rPr>
          <w:rFonts w:hint="eastAsia"/>
          <w:sz w:val="28"/>
          <w:szCs w:val="28"/>
        </w:rPr>
        <w:t>个基地分别是新场</w:t>
      </w:r>
      <w:r w:rsidRPr="005A580C">
        <w:rPr>
          <w:rFonts w:hint="eastAsia"/>
          <w:sz w:val="28"/>
          <w:szCs w:val="28"/>
        </w:rPr>
        <w:t>1</w:t>
      </w:r>
      <w:r w:rsidRPr="005A580C">
        <w:rPr>
          <w:rFonts w:hint="eastAsia"/>
          <w:sz w:val="28"/>
          <w:szCs w:val="28"/>
        </w:rPr>
        <w:t>个、康桥</w:t>
      </w:r>
      <w:r w:rsidRPr="005A580C">
        <w:rPr>
          <w:rFonts w:hint="eastAsia"/>
          <w:sz w:val="28"/>
          <w:szCs w:val="28"/>
        </w:rPr>
        <w:t>1</w:t>
      </w:r>
      <w:r w:rsidRPr="005A580C">
        <w:rPr>
          <w:rFonts w:hint="eastAsia"/>
          <w:sz w:val="28"/>
          <w:szCs w:val="28"/>
        </w:rPr>
        <w:t>个、周浦</w:t>
      </w:r>
      <w:r w:rsidRPr="005A580C">
        <w:rPr>
          <w:rFonts w:hint="eastAsia"/>
          <w:sz w:val="28"/>
          <w:szCs w:val="28"/>
        </w:rPr>
        <w:t>1</w:t>
      </w:r>
      <w:r w:rsidRPr="005A580C">
        <w:rPr>
          <w:rFonts w:hint="eastAsia"/>
          <w:sz w:val="28"/>
          <w:szCs w:val="28"/>
        </w:rPr>
        <w:t>个、三林</w:t>
      </w:r>
      <w:r w:rsidRPr="005A580C">
        <w:rPr>
          <w:rFonts w:hint="eastAsia"/>
          <w:sz w:val="28"/>
          <w:szCs w:val="28"/>
        </w:rPr>
        <w:t>1</w:t>
      </w:r>
      <w:r w:rsidRPr="005A580C">
        <w:rPr>
          <w:rFonts w:hint="eastAsia"/>
          <w:sz w:val="28"/>
          <w:szCs w:val="28"/>
        </w:rPr>
        <w:t>个，共剩余居民</w:t>
      </w:r>
      <w:r w:rsidRPr="005A580C">
        <w:rPr>
          <w:rFonts w:hint="eastAsia"/>
          <w:sz w:val="28"/>
          <w:szCs w:val="28"/>
        </w:rPr>
        <w:t>107</w:t>
      </w:r>
      <w:r w:rsidRPr="005A580C">
        <w:rPr>
          <w:rFonts w:hint="eastAsia"/>
          <w:sz w:val="28"/>
          <w:szCs w:val="28"/>
        </w:rPr>
        <w:t>户、非居（企业）</w:t>
      </w:r>
      <w:r w:rsidRPr="005A580C">
        <w:rPr>
          <w:rFonts w:hint="eastAsia"/>
          <w:sz w:val="28"/>
          <w:szCs w:val="28"/>
        </w:rPr>
        <w:t>12</w:t>
      </w:r>
      <w:r w:rsidRPr="005A580C">
        <w:rPr>
          <w:rFonts w:hint="eastAsia"/>
          <w:sz w:val="28"/>
          <w:szCs w:val="28"/>
        </w:rPr>
        <w:t>户。二、聚集难点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加大推进力度截至目前尚有</w:t>
      </w:r>
      <w:r w:rsidRPr="005A580C">
        <w:rPr>
          <w:rFonts w:hint="eastAsia"/>
          <w:sz w:val="28"/>
          <w:szCs w:val="28"/>
        </w:rPr>
        <w:t>3</w:t>
      </w:r>
      <w:r w:rsidRPr="005A580C">
        <w:rPr>
          <w:rFonts w:hint="eastAsia"/>
          <w:sz w:val="28"/>
          <w:szCs w:val="28"/>
        </w:rPr>
        <w:t>个项目没有开工。区政府周密部署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切实加大征收清盘力度。（一）康桥镇九年一贯制学校。由于土地权属复杂，经区规土局与市规土局多次协调仍没有明确的解决办法，经区政府专题会议明确，对原土地权属报告中无征地批文的国有土地，重新办理征地手续，与已有征地批文的地块同步办理集土房屋征收手续。该项目目前已启动征收程序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尚有</w:t>
      </w:r>
      <w:r w:rsidRPr="005A580C">
        <w:rPr>
          <w:rFonts w:hint="eastAsia"/>
          <w:sz w:val="28"/>
          <w:szCs w:val="28"/>
        </w:rPr>
        <w:t>89</w:t>
      </w:r>
      <w:r w:rsidRPr="005A580C">
        <w:rPr>
          <w:rFonts w:hint="eastAsia"/>
          <w:sz w:val="28"/>
          <w:szCs w:val="28"/>
        </w:rPr>
        <w:t>户居民和</w:t>
      </w:r>
      <w:r w:rsidRPr="005A580C">
        <w:rPr>
          <w:rFonts w:hint="eastAsia"/>
          <w:sz w:val="28"/>
          <w:szCs w:val="28"/>
        </w:rPr>
        <w:t>3</w:t>
      </w:r>
      <w:r w:rsidRPr="005A580C">
        <w:rPr>
          <w:rFonts w:hint="eastAsia"/>
          <w:sz w:val="28"/>
          <w:szCs w:val="28"/>
        </w:rPr>
        <w:t>户非居需动迁。（二）新场镇</w:t>
      </w:r>
      <w:r w:rsidRPr="005A580C">
        <w:rPr>
          <w:rFonts w:hint="eastAsia"/>
          <w:sz w:val="28"/>
          <w:szCs w:val="28"/>
        </w:rPr>
        <w:t>A-06</w:t>
      </w:r>
      <w:r w:rsidRPr="005A580C">
        <w:rPr>
          <w:rFonts w:hint="eastAsia"/>
          <w:sz w:val="28"/>
          <w:szCs w:val="28"/>
        </w:rPr>
        <w:t>小学。原有动迁户</w:t>
      </w:r>
      <w:r w:rsidRPr="005A580C">
        <w:rPr>
          <w:rFonts w:hint="eastAsia"/>
          <w:sz w:val="28"/>
          <w:szCs w:val="28"/>
        </w:rPr>
        <w:t>102</w:t>
      </w:r>
      <w:r w:rsidRPr="005A580C">
        <w:rPr>
          <w:rFonts w:hint="eastAsia"/>
          <w:sz w:val="28"/>
          <w:szCs w:val="28"/>
        </w:rPr>
        <w:t>户</w:t>
      </w:r>
      <w:r w:rsidRPr="005A580C">
        <w:rPr>
          <w:rFonts w:hint="eastAsia"/>
          <w:sz w:val="28"/>
          <w:szCs w:val="28"/>
        </w:rPr>
        <w:t>,2015</w:t>
      </w:r>
      <w:r w:rsidRPr="005A580C">
        <w:rPr>
          <w:rFonts w:hint="eastAsia"/>
          <w:sz w:val="28"/>
          <w:szCs w:val="28"/>
        </w:rPr>
        <w:t>年</w:t>
      </w:r>
      <w:r w:rsidRPr="005A580C">
        <w:rPr>
          <w:rFonts w:hint="eastAsia"/>
          <w:sz w:val="28"/>
          <w:szCs w:val="28"/>
        </w:rPr>
        <w:t>9</w:t>
      </w:r>
      <w:r w:rsidRPr="005A580C">
        <w:rPr>
          <w:rFonts w:hint="eastAsia"/>
          <w:sz w:val="28"/>
          <w:szCs w:val="28"/>
        </w:rPr>
        <w:t>月启动协议动迁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已动迁</w:t>
      </w:r>
      <w:r w:rsidRPr="005A580C">
        <w:rPr>
          <w:rFonts w:hint="eastAsia"/>
          <w:sz w:val="28"/>
          <w:szCs w:val="28"/>
        </w:rPr>
        <w:t>84</w:t>
      </w:r>
      <w:r w:rsidRPr="005A580C">
        <w:rPr>
          <w:rFonts w:hint="eastAsia"/>
          <w:sz w:val="28"/>
          <w:szCs w:val="28"/>
        </w:rPr>
        <w:t>户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尚余</w:t>
      </w:r>
      <w:r w:rsidRPr="005A580C">
        <w:rPr>
          <w:rFonts w:hint="eastAsia"/>
          <w:sz w:val="28"/>
          <w:szCs w:val="28"/>
        </w:rPr>
        <w:t>18</w:t>
      </w:r>
      <w:r w:rsidRPr="005A580C">
        <w:rPr>
          <w:rFonts w:hint="eastAsia"/>
          <w:sz w:val="28"/>
          <w:szCs w:val="28"/>
        </w:rPr>
        <w:t>户没有动迁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目前已办理征收手续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预计</w:t>
      </w:r>
      <w:r w:rsidRPr="005A580C">
        <w:rPr>
          <w:rFonts w:hint="eastAsia"/>
          <w:sz w:val="28"/>
          <w:szCs w:val="28"/>
        </w:rPr>
        <w:lastRenderedPageBreak/>
        <w:t>6</w:t>
      </w:r>
      <w:r w:rsidRPr="005A580C">
        <w:rPr>
          <w:rFonts w:hint="eastAsia"/>
          <w:sz w:val="28"/>
          <w:szCs w:val="28"/>
        </w:rPr>
        <w:t>月底前完成清盘。（三）三林镇</w:t>
      </w:r>
      <w:r w:rsidRPr="005A580C">
        <w:rPr>
          <w:rFonts w:hint="eastAsia"/>
          <w:sz w:val="28"/>
          <w:szCs w:val="28"/>
        </w:rPr>
        <w:t>23-02</w:t>
      </w:r>
      <w:r w:rsidRPr="005A580C">
        <w:rPr>
          <w:rFonts w:hint="eastAsia"/>
          <w:sz w:val="28"/>
          <w:szCs w:val="28"/>
        </w:rPr>
        <w:t>幼儿园。由于上海刀片厂提出土地置换或提供就近安置厂房（</w:t>
      </w:r>
      <w:r w:rsidRPr="005A580C">
        <w:rPr>
          <w:rFonts w:hint="eastAsia"/>
          <w:sz w:val="28"/>
          <w:szCs w:val="28"/>
        </w:rPr>
        <w:t>3000</w:t>
      </w:r>
      <w:r w:rsidRPr="005A580C">
        <w:rPr>
          <w:rFonts w:hint="eastAsia"/>
          <w:sz w:val="28"/>
          <w:szCs w:val="28"/>
        </w:rPr>
        <w:t>平方米）等条件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镇政府正在积极商谈中。三、建立和形成长效机制“十三五”期间，除继续加大力度推进“十二五”期间未建设完成的学校建设任务外，对需建设的</w:t>
      </w:r>
      <w:r w:rsidRPr="005A580C">
        <w:rPr>
          <w:rFonts w:hint="eastAsia"/>
          <w:sz w:val="28"/>
          <w:szCs w:val="28"/>
        </w:rPr>
        <w:t>104</w:t>
      </w:r>
      <w:r w:rsidRPr="005A580C">
        <w:rPr>
          <w:rFonts w:hint="eastAsia"/>
          <w:sz w:val="28"/>
          <w:szCs w:val="28"/>
        </w:rPr>
        <w:t>所配套学校，区教育局会同区发改委、规土局进行了全面梳理。经梳理，截止</w:t>
      </w:r>
      <w:r w:rsidRPr="005A580C">
        <w:rPr>
          <w:rFonts w:hint="eastAsia"/>
          <w:sz w:val="28"/>
          <w:szCs w:val="28"/>
        </w:rPr>
        <w:t>2015</w:t>
      </w:r>
      <w:r w:rsidRPr="005A580C">
        <w:rPr>
          <w:rFonts w:hint="eastAsia"/>
          <w:sz w:val="28"/>
          <w:szCs w:val="28"/>
        </w:rPr>
        <w:t>年</w:t>
      </w:r>
      <w:r w:rsidRPr="005A580C">
        <w:rPr>
          <w:rFonts w:hint="eastAsia"/>
          <w:sz w:val="28"/>
          <w:szCs w:val="28"/>
        </w:rPr>
        <w:t>12</w:t>
      </w:r>
      <w:r w:rsidRPr="005A580C">
        <w:rPr>
          <w:rFonts w:hint="eastAsia"/>
          <w:sz w:val="28"/>
          <w:szCs w:val="28"/>
        </w:rPr>
        <w:t>月，</w:t>
      </w:r>
      <w:r w:rsidRPr="005A580C">
        <w:rPr>
          <w:rFonts w:hint="eastAsia"/>
          <w:sz w:val="28"/>
          <w:szCs w:val="28"/>
        </w:rPr>
        <w:t>104</w:t>
      </w:r>
      <w:r w:rsidRPr="005A580C">
        <w:rPr>
          <w:rFonts w:hint="eastAsia"/>
          <w:sz w:val="28"/>
          <w:szCs w:val="28"/>
        </w:rPr>
        <w:t>所配套学校已启动</w:t>
      </w:r>
      <w:r w:rsidRPr="005A580C">
        <w:rPr>
          <w:rFonts w:hint="eastAsia"/>
          <w:sz w:val="28"/>
          <w:szCs w:val="28"/>
        </w:rPr>
        <w:t>32</w:t>
      </w:r>
      <w:r w:rsidRPr="005A580C">
        <w:rPr>
          <w:rFonts w:hint="eastAsia"/>
          <w:sz w:val="28"/>
          <w:szCs w:val="28"/>
        </w:rPr>
        <w:t>所，其中已建成</w:t>
      </w:r>
      <w:r w:rsidRPr="005A580C">
        <w:rPr>
          <w:rFonts w:hint="eastAsia"/>
          <w:sz w:val="28"/>
          <w:szCs w:val="28"/>
        </w:rPr>
        <w:t>8</w:t>
      </w:r>
      <w:r w:rsidRPr="005A580C">
        <w:rPr>
          <w:rFonts w:hint="eastAsia"/>
          <w:sz w:val="28"/>
          <w:szCs w:val="28"/>
        </w:rPr>
        <w:t>所、在建</w:t>
      </w:r>
      <w:r w:rsidRPr="005A580C">
        <w:rPr>
          <w:rFonts w:hint="eastAsia"/>
          <w:sz w:val="28"/>
          <w:szCs w:val="28"/>
        </w:rPr>
        <w:t>2</w:t>
      </w:r>
      <w:r w:rsidRPr="005A580C">
        <w:rPr>
          <w:rFonts w:hint="eastAsia"/>
          <w:sz w:val="28"/>
          <w:szCs w:val="28"/>
        </w:rPr>
        <w:t>所、计划启动</w:t>
      </w:r>
      <w:r w:rsidRPr="005A580C">
        <w:rPr>
          <w:rFonts w:hint="eastAsia"/>
          <w:sz w:val="28"/>
          <w:szCs w:val="28"/>
        </w:rPr>
        <w:t>22</w:t>
      </w:r>
      <w:r w:rsidRPr="005A580C">
        <w:rPr>
          <w:rFonts w:hint="eastAsia"/>
          <w:sz w:val="28"/>
          <w:szCs w:val="28"/>
        </w:rPr>
        <w:t>所。其余</w:t>
      </w:r>
      <w:r w:rsidRPr="005A580C">
        <w:rPr>
          <w:rFonts w:hint="eastAsia"/>
          <w:sz w:val="28"/>
          <w:szCs w:val="28"/>
        </w:rPr>
        <w:t>72</w:t>
      </w:r>
      <w:r w:rsidRPr="005A580C">
        <w:rPr>
          <w:rFonts w:hint="eastAsia"/>
          <w:sz w:val="28"/>
          <w:szCs w:val="28"/>
        </w:rPr>
        <w:t>所未建配套学校项目可细分为二大类：一类是周边住宅尚未开发、人口未导入的规划配套学校</w:t>
      </w:r>
      <w:r w:rsidRPr="005A580C">
        <w:rPr>
          <w:rFonts w:hint="eastAsia"/>
          <w:sz w:val="28"/>
          <w:szCs w:val="28"/>
        </w:rPr>
        <w:t>64</w:t>
      </w:r>
      <w:r w:rsidRPr="005A580C">
        <w:rPr>
          <w:rFonts w:hint="eastAsia"/>
          <w:sz w:val="28"/>
          <w:szCs w:val="28"/>
        </w:rPr>
        <w:t>所；二类是人口已经导入，教育设施不足，但学校用地动迁难的配套学校</w:t>
      </w:r>
      <w:r w:rsidRPr="005A580C">
        <w:rPr>
          <w:rFonts w:hint="eastAsia"/>
          <w:sz w:val="28"/>
          <w:szCs w:val="28"/>
        </w:rPr>
        <w:t>8</w:t>
      </w:r>
      <w:r w:rsidRPr="005A580C">
        <w:rPr>
          <w:rFonts w:hint="eastAsia"/>
          <w:sz w:val="28"/>
          <w:szCs w:val="28"/>
        </w:rPr>
        <w:t>所。对教育公建配套资源紧缺地区，区发改委牵头相关委办局正在研究相关政策，进一步加大“十三五”期间教育公建配套教育设施建设的进度，缓解区域内公建配套教育设施资源紧缺的状况。主要措施包括三方面：一是各开发主体在地块开发时对教育公建配套用地一并收储，土地开发成本实行大地块平衡；二是对教育公建配套未及时建设的区域，暂缓住宅地块出让和住宅建设计划安排；三是对教育公建配套学校建设造价补贴，在配套费</w:t>
      </w:r>
      <w:r w:rsidRPr="005A580C">
        <w:rPr>
          <w:rFonts w:hint="eastAsia"/>
          <w:sz w:val="28"/>
          <w:szCs w:val="28"/>
        </w:rPr>
        <w:t>2800</w:t>
      </w:r>
      <w:r w:rsidRPr="005A580C">
        <w:rPr>
          <w:rFonts w:hint="eastAsia"/>
          <w:sz w:val="28"/>
          <w:szCs w:val="28"/>
        </w:rPr>
        <w:t>元</w:t>
      </w:r>
      <w:r w:rsidRPr="005A580C">
        <w:rPr>
          <w:rFonts w:hint="eastAsia"/>
          <w:sz w:val="28"/>
          <w:szCs w:val="28"/>
        </w:rPr>
        <w:t>/</w:t>
      </w:r>
      <w:r w:rsidRPr="005A580C">
        <w:rPr>
          <w:rFonts w:hint="eastAsia"/>
          <w:sz w:val="28"/>
          <w:szCs w:val="28"/>
        </w:rPr>
        <w:t>平方米补贴的基础上，由区财力再补贴</w:t>
      </w:r>
      <w:r w:rsidRPr="005A580C">
        <w:rPr>
          <w:rFonts w:hint="eastAsia"/>
          <w:sz w:val="28"/>
          <w:szCs w:val="28"/>
        </w:rPr>
        <w:t>1700</w:t>
      </w:r>
      <w:r w:rsidRPr="005A580C">
        <w:rPr>
          <w:rFonts w:hint="eastAsia"/>
          <w:sz w:val="28"/>
          <w:szCs w:val="28"/>
        </w:rPr>
        <w:t>元</w:t>
      </w:r>
      <w:r w:rsidRPr="005A580C">
        <w:rPr>
          <w:rFonts w:hint="eastAsia"/>
          <w:sz w:val="28"/>
          <w:szCs w:val="28"/>
        </w:rPr>
        <w:t>/</w:t>
      </w:r>
      <w:r w:rsidRPr="005A580C">
        <w:rPr>
          <w:rFonts w:hint="eastAsia"/>
          <w:sz w:val="28"/>
          <w:szCs w:val="28"/>
        </w:rPr>
        <w:t>平方米，合计总补贴</w:t>
      </w:r>
      <w:r w:rsidRPr="005A580C">
        <w:rPr>
          <w:rFonts w:hint="eastAsia"/>
          <w:sz w:val="28"/>
          <w:szCs w:val="28"/>
        </w:rPr>
        <w:t>4500</w:t>
      </w:r>
      <w:r w:rsidRPr="005A580C">
        <w:rPr>
          <w:rFonts w:hint="eastAsia"/>
          <w:sz w:val="28"/>
          <w:szCs w:val="28"/>
        </w:rPr>
        <w:t>元</w:t>
      </w:r>
      <w:r w:rsidRPr="005A580C">
        <w:rPr>
          <w:rFonts w:hint="eastAsia"/>
          <w:sz w:val="28"/>
          <w:szCs w:val="28"/>
        </w:rPr>
        <w:t>/</w:t>
      </w:r>
      <w:r w:rsidRPr="005A580C">
        <w:rPr>
          <w:rFonts w:hint="eastAsia"/>
          <w:sz w:val="28"/>
          <w:szCs w:val="28"/>
        </w:rPr>
        <w:t>平方米内统筹安排工程建设费用。四、下阶段工作</w:t>
      </w:r>
      <w:r w:rsidRPr="005A580C">
        <w:rPr>
          <w:rFonts w:hint="eastAsia"/>
          <w:sz w:val="28"/>
          <w:szCs w:val="28"/>
        </w:rPr>
        <w:t>36</w:t>
      </w:r>
      <w:r w:rsidRPr="005A580C">
        <w:rPr>
          <w:rFonts w:hint="eastAsia"/>
          <w:sz w:val="28"/>
          <w:szCs w:val="28"/>
        </w:rPr>
        <w:t>所学校在“十二五”期间全面开工是区政府常务会议确定的重点工作，目前离全面完成任务尚有一定的距离。区政府将积极采取措施，着力解决瓶颈问题，力争全面实质性开工。（一）加快已开工项目的建设和开办进度。</w:t>
      </w:r>
      <w:r w:rsidRPr="005A580C">
        <w:rPr>
          <w:rFonts w:hint="eastAsia"/>
          <w:sz w:val="28"/>
          <w:szCs w:val="28"/>
        </w:rPr>
        <w:t>36</w:t>
      </w:r>
      <w:r w:rsidRPr="005A580C">
        <w:rPr>
          <w:rFonts w:hint="eastAsia"/>
          <w:sz w:val="28"/>
          <w:szCs w:val="28"/>
        </w:rPr>
        <w:t>所学校已开办</w:t>
      </w:r>
      <w:r w:rsidRPr="005A580C">
        <w:rPr>
          <w:rFonts w:hint="eastAsia"/>
          <w:sz w:val="28"/>
          <w:szCs w:val="28"/>
        </w:rPr>
        <w:t>1</w:t>
      </w:r>
      <w:r w:rsidRPr="005A580C">
        <w:rPr>
          <w:rFonts w:hint="eastAsia"/>
          <w:sz w:val="28"/>
          <w:szCs w:val="28"/>
        </w:rPr>
        <w:t>所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其余</w:t>
      </w:r>
      <w:r w:rsidRPr="005A580C">
        <w:rPr>
          <w:rFonts w:hint="eastAsia"/>
          <w:sz w:val="28"/>
          <w:szCs w:val="28"/>
        </w:rPr>
        <w:t>35</w:t>
      </w:r>
      <w:r w:rsidRPr="005A580C">
        <w:rPr>
          <w:rFonts w:hint="eastAsia"/>
          <w:sz w:val="28"/>
          <w:szCs w:val="28"/>
        </w:rPr>
        <w:t>所中除康桥九年一贯制学校外均已取得施工中标通知书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其中</w:t>
      </w:r>
      <w:r w:rsidRPr="005A580C">
        <w:rPr>
          <w:rFonts w:hint="eastAsia"/>
          <w:sz w:val="28"/>
          <w:szCs w:val="28"/>
        </w:rPr>
        <w:t>32</w:t>
      </w:r>
      <w:r w:rsidRPr="005A580C">
        <w:rPr>
          <w:rFonts w:hint="eastAsia"/>
          <w:sz w:val="28"/>
          <w:szCs w:val="28"/>
        </w:rPr>
        <w:t>个项目具备进场施工的条件。要在确保质量安全的前提下，积极督促项目按照交付的时间节点加快建设。今年</w:t>
      </w:r>
      <w:r w:rsidRPr="005A580C">
        <w:rPr>
          <w:rFonts w:hint="eastAsia"/>
          <w:sz w:val="28"/>
          <w:szCs w:val="28"/>
        </w:rPr>
        <w:t>6</w:t>
      </w:r>
      <w:r w:rsidRPr="005A580C">
        <w:rPr>
          <w:rFonts w:hint="eastAsia"/>
          <w:sz w:val="28"/>
          <w:szCs w:val="28"/>
        </w:rPr>
        <w:t>月计划完成</w:t>
      </w:r>
      <w:r w:rsidRPr="005A580C">
        <w:rPr>
          <w:rFonts w:hint="eastAsia"/>
          <w:sz w:val="28"/>
          <w:szCs w:val="28"/>
        </w:rPr>
        <w:t>5</w:t>
      </w:r>
      <w:r w:rsidRPr="005A580C">
        <w:rPr>
          <w:rFonts w:hint="eastAsia"/>
          <w:sz w:val="28"/>
          <w:szCs w:val="28"/>
        </w:rPr>
        <w:t>所学校的建设，区教育局已将该</w:t>
      </w:r>
      <w:r w:rsidRPr="005A580C">
        <w:rPr>
          <w:rFonts w:hint="eastAsia"/>
          <w:sz w:val="28"/>
          <w:szCs w:val="28"/>
        </w:rPr>
        <w:t>5</w:t>
      </w:r>
      <w:r w:rsidRPr="005A580C">
        <w:rPr>
          <w:rFonts w:hint="eastAsia"/>
          <w:sz w:val="28"/>
          <w:szCs w:val="28"/>
        </w:rPr>
        <w:t>所教育设施列入</w:t>
      </w:r>
      <w:r w:rsidRPr="005A580C">
        <w:rPr>
          <w:rFonts w:hint="eastAsia"/>
          <w:sz w:val="28"/>
          <w:szCs w:val="28"/>
        </w:rPr>
        <w:t>2016</w:t>
      </w:r>
      <w:r w:rsidRPr="005A580C">
        <w:rPr>
          <w:rFonts w:hint="eastAsia"/>
          <w:sz w:val="28"/>
          <w:szCs w:val="28"/>
        </w:rPr>
        <w:t>年</w:t>
      </w:r>
      <w:r w:rsidRPr="005A580C">
        <w:rPr>
          <w:rFonts w:hint="eastAsia"/>
          <w:sz w:val="28"/>
          <w:szCs w:val="28"/>
        </w:rPr>
        <w:t>9</w:t>
      </w:r>
      <w:r w:rsidRPr="005A580C">
        <w:rPr>
          <w:rFonts w:hint="eastAsia"/>
          <w:sz w:val="28"/>
          <w:szCs w:val="28"/>
        </w:rPr>
        <w:t>月开办计划。（二）加快未开工项目的推进。针对康桥镇九年一贯制学校、新场镇</w:t>
      </w:r>
      <w:r w:rsidRPr="005A580C">
        <w:rPr>
          <w:rFonts w:hint="eastAsia"/>
          <w:sz w:val="28"/>
          <w:szCs w:val="28"/>
        </w:rPr>
        <w:t>A-06</w:t>
      </w:r>
      <w:r w:rsidRPr="005A580C">
        <w:rPr>
          <w:rFonts w:hint="eastAsia"/>
          <w:sz w:val="28"/>
          <w:szCs w:val="28"/>
        </w:rPr>
        <w:t>小学、三林镇</w:t>
      </w:r>
      <w:r w:rsidRPr="005A580C">
        <w:rPr>
          <w:rFonts w:hint="eastAsia"/>
          <w:sz w:val="28"/>
          <w:szCs w:val="28"/>
        </w:rPr>
        <w:t>23-02</w:t>
      </w:r>
      <w:r w:rsidRPr="005A580C">
        <w:rPr>
          <w:rFonts w:hint="eastAsia"/>
          <w:sz w:val="28"/>
          <w:szCs w:val="28"/>
        </w:rPr>
        <w:t>幼儿园</w:t>
      </w:r>
      <w:r w:rsidRPr="005A580C">
        <w:rPr>
          <w:rFonts w:hint="eastAsia"/>
          <w:sz w:val="28"/>
          <w:szCs w:val="28"/>
        </w:rPr>
        <w:t>3</w:t>
      </w:r>
      <w:r w:rsidRPr="005A580C">
        <w:rPr>
          <w:rFonts w:hint="eastAsia"/>
          <w:sz w:val="28"/>
          <w:szCs w:val="28"/>
        </w:rPr>
        <w:t>所未实际开工的</w:t>
      </w:r>
      <w:r w:rsidRPr="005A580C">
        <w:rPr>
          <w:rFonts w:hint="eastAsia"/>
          <w:sz w:val="28"/>
          <w:szCs w:val="28"/>
        </w:rPr>
        <w:t>3</w:t>
      </w:r>
      <w:r w:rsidRPr="005A580C">
        <w:rPr>
          <w:rFonts w:hint="eastAsia"/>
          <w:sz w:val="28"/>
          <w:szCs w:val="28"/>
        </w:rPr>
        <w:t>个项目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加快动迁清盘和手续办理。一是相关部门加强对镇政府工作指导，从政策层面支持镇政府动迁征收工作，加快征地、房屋征收、社保等手续的办理。二是镇政府以主要领导为第一责任人，把动迁清盘作为重中之重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集中力量加大谈判签约力度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积极推进协议动迁</w:t>
      </w:r>
      <w:r w:rsidRPr="005A580C">
        <w:rPr>
          <w:rFonts w:hint="eastAsia"/>
          <w:sz w:val="28"/>
          <w:szCs w:val="28"/>
        </w:rPr>
        <w:t>,</w:t>
      </w:r>
      <w:r w:rsidRPr="005A580C">
        <w:rPr>
          <w:rFonts w:hint="eastAsia"/>
          <w:sz w:val="28"/>
          <w:szCs w:val="28"/>
        </w:rPr>
        <w:t>征收手续同步进行。特此报告。</w:t>
      </w:r>
    </w:p>
    <w:sectPr w:rsidR="00CF783C" w:rsidRPr="005A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205DCF"/>
    <w:rsid w:val="00205DCF"/>
    <w:rsid w:val="005A580C"/>
    <w:rsid w:val="00CF7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>Sky123.Org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CSCEC2B</dc:creator>
  <cp:keywords/>
  <dc:description/>
  <cp:lastModifiedBy>CSCEC2B</cp:lastModifiedBy>
  <cp:revision>3</cp:revision>
  <dcterms:created xsi:type="dcterms:W3CDTF">2018-04-18T05:51:00Z</dcterms:created>
  <dcterms:modified xsi:type="dcterms:W3CDTF">2018-04-18T05:51:00Z</dcterms:modified>
</cp:coreProperties>
</file>