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6C" w:rsidRPr="00A430F4" w:rsidRDefault="009724A6" w:rsidP="005D5E6C">
      <w:pPr>
        <w:pStyle w:val="ac"/>
        <w:jc w:val="center"/>
      </w:pPr>
      <w:r>
        <w:rPr>
          <w:color w:val="000000"/>
          <w:spacing w:val="2"/>
        </w:rPr>
        <w:t>Санкт-Петербургский Г</w:t>
      </w:r>
      <w:r w:rsidR="005D5E6C" w:rsidRPr="00A430F4">
        <w:rPr>
          <w:color w:val="000000"/>
          <w:spacing w:val="2"/>
        </w:rPr>
        <w:t xml:space="preserve">осударственный </w:t>
      </w:r>
      <w:r>
        <w:rPr>
          <w:color w:val="000000"/>
          <w:spacing w:val="2"/>
        </w:rPr>
        <w:t>Поли</w:t>
      </w:r>
      <w:r w:rsidR="00AD1419">
        <w:rPr>
          <w:color w:val="000000"/>
          <w:spacing w:val="2"/>
        </w:rPr>
        <w:t>технический У</w:t>
      </w:r>
      <w:r w:rsidR="005D5E6C" w:rsidRPr="00A430F4">
        <w:rPr>
          <w:color w:val="000000"/>
          <w:spacing w:val="2"/>
        </w:rPr>
        <w:t>ниверситет</w:t>
      </w:r>
    </w:p>
    <w:p w:rsidR="005D5E6C" w:rsidRPr="00A430F4" w:rsidRDefault="009724A6" w:rsidP="005D5E6C">
      <w:pPr>
        <w:pStyle w:val="ac"/>
        <w:jc w:val="center"/>
        <w:rPr>
          <w:color w:val="000000"/>
          <w:spacing w:val="2"/>
        </w:rPr>
      </w:pPr>
      <w:r>
        <w:rPr>
          <w:color w:val="000000"/>
          <w:spacing w:val="2"/>
        </w:rPr>
        <w:t>Институт информационных технологий и управления</w:t>
      </w:r>
    </w:p>
    <w:p w:rsidR="009724A6" w:rsidRDefault="009724A6" w:rsidP="005D5E6C">
      <w:pPr>
        <w:pStyle w:val="ac"/>
        <w:jc w:val="center"/>
        <w:rPr>
          <w:color w:val="000000"/>
          <w:spacing w:val="1"/>
        </w:rPr>
      </w:pPr>
      <w:r>
        <w:rPr>
          <w:color w:val="000000"/>
          <w:spacing w:val="1"/>
        </w:rPr>
        <w:t>Кафедра измерительных информационных технологий</w:t>
      </w:r>
    </w:p>
    <w:p w:rsidR="005D5E6C" w:rsidRDefault="005D5E6C" w:rsidP="005D5E6C">
      <w:pPr>
        <w:pStyle w:val="ac"/>
        <w:jc w:val="center"/>
        <w:rPr>
          <w:color w:val="000000"/>
          <w:spacing w:val="1"/>
        </w:rPr>
      </w:pPr>
    </w:p>
    <w:p w:rsidR="005D5E6C" w:rsidRDefault="005D5E6C" w:rsidP="009724A6">
      <w:pPr>
        <w:pStyle w:val="ac"/>
      </w:pPr>
    </w:p>
    <w:p w:rsidR="005D5E6C" w:rsidRDefault="005D5E6C" w:rsidP="005D5E6C">
      <w:pPr>
        <w:pStyle w:val="ac"/>
        <w:jc w:val="center"/>
      </w:pPr>
    </w:p>
    <w:p w:rsidR="002F30D7" w:rsidRPr="00A430F4" w:rsidRDefault="002F30D7" w:rsidP="005D5E6C">
      <w:pPr>
        <w:pStyle w:val="ac"/>
        <w:jc w:val="center"/>
      </w:pPr>
    </w:p>
    <w:p w:rsidR="005D5E6C" w:rsidRPr="00A430F4" w:rsidRDefault="005D5E6C" w:rsidP="005D5E6C">
      <w:pPr>
        <w:pStyle w:val="ac"/>
        <w:jc w:val="right"/>
      </w:pPr>
      <w:r w:rsidRPr="00A430F4">
        <w:t xml:space="preserve">Проект допущен к защите </w:t>
      </w:r>
      <w:r w:rsidRPr="00A430F4">
        <w:br/>
      </w:r>
      <w:r w:rsidRPr="00A430F4">
        <w:rPr>
          <w:spacing w:val="1"/>
        </w:rPr>
        <w:t>Зав. кафедрой</w:t>
      </w:r>
    </w:p>
    <w:p w:rsidR="005D5E6C" w:rsidRPr="00A430F4" w:rsidRDefault="005D5E6C" w:rsidP="005D5E6C">
      <w:pPr>
        <w:pStyle w:val="ac"/>
        <w:jc w:val="right"/>
      </w:pPr>
      <w:r w:rsidRPr="00A430F4">
        <w:t>_____________</w:t>
      </w:r>
      <w:r w:rsidR="00DB66FD">
        <w:t xml:space="preserve">Г.Ф. </w:t>
      </w:r>
      <w:r>
        <w:t>М</w:t>
      </w:r>
      <w:r w:rsidR="00DB66FD">
        <w:t>а</w:t>
      </w:r>
      <w:r>
        <w:t>лыхина</w:t>
      </w:r>
    </w:p>
    <w:p w:rsidR="005D5E6C" w:rsidRPr="00A430F4" w:rsidRDefault="005D5E6C" w:rsidP="005D5E6C">
      <w:pPr>
        <w:pStyle w:val="ac"/>
        <w:jc w:val="right"/>
      </w:pPr>
      <w:r w:rsidRPr="00A430F4">
        <w:t>«____»_____________ 20</w:t>
      </w:r>
      <w:r>
        <w:t>14</w:t>
      </w:r>
      <w:r w:rsidRPr="00A430F4">
        <w:t xml:space="preserve"> г.</w:t>
      </w:r>
    </w:p>
    <w:p w:rsidR="005D5E6C" w:rsidRDefault="005D5E6C" w:rsidP="005D5E6C">
      <w:pPr>
        <w:pStyle w:val="ac"/>
      </w:pPr>
    </w:p>
    <w:p w:rsidR="005D5E6C" w:rsidRDefault="005D5E6C" w:rsidP="005D5E6C">
      <w:pPr>
        <w:pStyle w:val="ac"/>
      </w:pPr>
    </w:p>
    <w:p w:rsidR="005D5E6C" w:rsidRDefault="005D5E6C" w:rsidP="005D5E6C">
      <w:pPr>
        <w:pStyle w:val="ac"/>
      </w:pPr>
    </w:p>
    <w:p w:rsidR="005D5E6C" w:rsidRPr="005D5E6C" w:rsidRDefault="005D5E6C" w:rsidP="009724A6">
      <w:pPr>
        <w:shd w:val="clear" w:color="auto" w:fill="FFFFFF"/>
        <w:spacing w:before="1008"/>
        <w:ind w:firstLine="0"/>
        <w:jc w:val="center"/>
        <w:rPr>
          <w:b/>
          <w:szCs w:val="28"/>
        </w:rPr>
      </w:pPr>
      <w:r w:rsidRPr="005D5E6C">
        <w:rPr>
          <w:b/>
          <w:color w:val="000000"/>
          <w:spacing w:val="1"/>
          <w:szCs w:val="28"/>
        </w:rPr>
        <w:t>ДИПЛОМНЫЙ ПРОЕКТ</w:t>
      </w:r>
    </w:p>
    <w:p w:rsidR="005D5E6C" w:rsidRPr="005D5E6C" w:rsidRDefault="005D5E6C" w:rsidP="009724A6">
      <w:pPr>
        <w:shd w:val="clear" w:color="auto" w:fill="FFFFFF"/>
        <w:spacing w:before="202"/>
        <w:ind w:firstLine="0"/>
        <w:jc w:val="center"/>
        <w:rPr>
          <w:b/>
          <w:color w:val="000000"/>
          <w:spacing w:val="-5"/>
          <w:szCs w:val="28"/>
        </w:rPr>
      </w:pPr>
      <w:r w:rsidRPr="005D5E6C">
        <w:rPr>
          <w:color w:val="000000"/>
          <w:spacing w:val="-5"/>
          <w:szCs w:val="28"/>
        </w:rPr>
        <w:t xml:space="preserve">Тема: </w:t>
      </w:r>
      <w:r>
        <w:rPr>
          <w:b/>
          <w:color w:val="000000"/>
          <w:spacing w:val="-5"/>
          <w:szCs w:val="28"/>
        </w:rPr>
        <w:t xml:space="preserve">Внедрение элементов защиты в </w:t>
      </w:r>
      <w:r w:rsidRPr="005D5E6C">
        <w:rPr>
          <w:b/>
          <w:color w:val="000000"/>
          <w:spacing w:val="-5"/>
          <w:szCs w:val="28"/>
        </w:rPr>
        <w:t>.</w:t>
      </w:r>
      <w:r>
        <w:rPr>
          <w:b/>
          <w:color w:val="000000"/>
          <w:spacing w:val="-5"/>
          <w:szCs w:val="28"/>
          <w:lang w:val="en-US"/>
        </w:rPr>
        <w:t>NET</w:t>
      </w:r>
      <w:r w:rsidRPr="005D5E6C">
        <w:rPr>
          <w:b/>
          <w:color w:val="000000"/>
          <w:spacing w:val="-5"/>
          <w:szCs w:val="28"/>
        </w:rPr>
        <w:t xml:space="preserve"> приложения</w:t>
      </w:r>
      <w:r>
        <w:rPr>
          <w:b/>
          <w:color w:val="000000"/>
          <w:spacing w:val="-5"/>
          <w:szCs w:val="28"/>
        </w:rPr>
        <w:br/>
        <w:t>без необходимости модификации исходного кода</w:t>
      </w:r>
      <w:r w:rsidRPr="005D5E6C">
        <w:rPr>
          <w:b/>
          <w:color w:val="000000"/>
          <w:spacing w:val="-5"/>
          <w:szCs w:val="28"/>
        </w:rPr>
        <w:t xml:space="preserve"> </w:t>
      </w:r>
    </w:p>
    <w:p w:rsidR="005D5E6C" w:rsidRDefault="005D5E6C" w:rsidP="005D5E6C">
      <w:pPr>
        <w:pStyle w:val="ac"/>
      </w:pPr>
    </w:p>
    <w:p w:rsidR="005D5E6C" w:rsidRDefault="005D5E6C" w:rsidP="005D5E6C">
      <w:pPr>
        <w:pStyle w:val="ac"/>
      </w:pPr>
    </w:p>
    <w:p w:rsidR="00A74F34" w:rsidRDefault="00A74F34" w:rsidP="00A74F34">
      <w:pPr>
        <w:pStyle w:val="ac"/>
        <w:spacing w:after="240"/>
        <w:ind w:left="567"/>
        <w:jc w:val="left"/>
      </w:pPr>
      <w:r>
        <w:t>Направление: 090900 — Информационная безопасность</w:t>
      </w:r>
    </w:p>
    <w:p w:rsidR="005D5E6C" w:rsidRDefault="00A74F34" w:rsidP="00A74F34">
      <w:pPr>
        <w:pStyle w:val="ac"/>
        <w:ind w:left="567"/>
        <w:jc w:val="left"/>
      </w:pPr>
      <w:r>
        <w:t>Специальность: 090104 — Комплексная защита объектов информатизации</w:t>
      </w:r>
    </w:p>
    <w:p w:rsidR="005D5E6C" w:rsidRDefault="005D5E6C" w:rsidP="005D5E6C">
      <w:pPr>
        <w:pStyle w:val="ac"/>
        <w:ind w:left="567"/>
        <w:jc w:val="left"/>
      </w:pPr>
    </w:p>
    <w:p w:rsidR="005D5E6C" w:rsidRPr="005D5E6C" w:rsidRDefault="005D5E6C" w:rsidP="005D5E6C">
      <w:pPr>
        <w:pStyle w:val="ac"/>
        <w:ind w:left="567"/>
        <w:jc w:val="left"/>
      </w:pPr>
    </w:p>
    <w:p w:rsidR="002E08CB" w:rsidRDefault="005D5E6C" w:rsidP="00A74F34">
      <w:pPr>
        <w:pStyle w:val="ac"/>
        <w:ind w:left="567"/>
        <w:jc w:val="left"/>
        <w:rPr>
          <w:spacing w:val="-1"/>
        </w:rPr>
      </w:pPr>
      <w:r w:rsidRPr="005D5E6C">
        <w:rPr>
          <w:spacing w:val="-1"/>
        </w:rPr>
        <w:t>Выполнил</w:t>
      </w:r>
      <w:r w:rsidR="002E08CB">
        <w:rPr>
          <w:spacing w:val="-1"/>
        </w:rPr>
        <w:t>:</w:t>
      </w:r>
    </w:p>
    <w:p w:rsidR="005D5E6C" w:rsidRPr="00A74F34" w:rsidRDefault="005D5E6C" w:rsidP="00A74F34">
      <w:pPr>
        <w:pStyle w:val="ac"/>
        <w:spacing w:after="240"/>
        <w:ind w:left="567"/>
        <w:jc w:val="left"/>
      </w:pPr>
      <w:r w:rsidRPr="005D5E6C">
        <w:rPr>
          <w:spacing w:val="-1"/>
        </w:rPr>
        <w:t xml:space="preserve">студент гр. </w:t>
      </w:r>
      <w:r>
        <w:rPr>
          <w:spacing w:val="-1"/>
        </w:rPr>
        <w:t>5</w:t>
      </w:r>
      <w:r w:rsidR="00A74F34" w:rsidRPr="00A74F34">
        <w:rPr>
          <w:spacing w:val="-1"/>
        </w:rPr>
        <w:t>35</w:t>
      </w:r>
      <w:r w:rsidR="007C2FB7">
        <w:rPr>
          <w:spacing w:val="-1"/>
        </w:rPr>
        <w:t>0</w:t>
      </w:r>
      <w:r>
        <w:rPr>
          <w:spacing w:val="-1"/>
        </w:rPr>
        <w:t>5</w:t>
      </w:r>
      <w:r w:rsidRPr="005D5E6C">
        <w:rPr>
          <w:spacing w:val="-1"/>
        </w:rPr>
        <w:t>/2</w:t>
      </w:r>
      <w:r>
        <w:rPr>
          <w:spacing w:val="-3"/>
        </w:rPr>
        <w:tab/>
      </w:r>
      <w:r>
        <w:rPr>
          <w:spacing w:val="-3"/>
        </w:rPr>
        <w:tab/>
      </w:r>
      <w:r>
        <w:rPr>
          <w:spacing w:val="-3"/>
        </w:rPr>
        <w:tab/>
      </w:r>
      <w:r>
        <w:rPr>
          <w:spacing w:val="-3"/>
        </w:rPr>
        <w:tab/>
      </w:r>
      <w:r>
        <w:rPr>
          <w:spacing w:val="-3"/>
        </w:rPr>
        <w:tab/>
      </w:r>
      <w:r w:rsidR="002E08CB">
        <w:rPr>
          <w:spacing w:val="-3"/>
        </w:rPr>
        <w:tab/>
      </w:r>
      <w:r w:rsidR="00A74F34" w:rsidRPr="007C2FB7">
        <w:rPr>
          <w:spacing w:val="5"/>
        </w:rPr>
        <w:t>С.А. Гладышев</w:t>
      </w:r>
    </w:p>
    <w:p w:rsidR="002E08CB" w:rsidRDefault="005D5E6C" w:rsidP="005D5E6C">
      <w:pPr>
        <w:pStyle w:val="ac"/>
        <w:ind w:left="567"/>
        <w:jc w:val="left"/>
        <w:rPr>
          <w:spacing w:val="1"/>
        </w:rPr>
      </w:pPr>
      <w:r>
        <w:rPr>
          <w:spacing w:val="1"/>
        </w:rPr>
        <w:t>Руководитель</w:t>
      </w:r>
      <w:r w:rsidR="002E08CB">
        <w:rPr>
          <w:spacing w:val="1"/>
        </w:rPr>
        <w:t>:</w:t>
      </w:r>
    </w:p>
    <w:p w:rsidR="005D5E6C" w:rsidRDefault="004F70F2" w:rsidP="005D5E6C">
      <w:pPr>
        <w:pStyle w:val="ac"/>
        <w:ind w:left="567"/>
        <w:jc w:val="left"/>
        <w:rPr>
          <w:spacing w:val="2"/>
        </w:rPr>
      </w:pPr>
      <w:r w:rsidRPr="004F70F2">
        <w:rPr>
          <w:spacing w:val="1"/>
        </w:rPr>
        <w:t xml:space="preserve">канд. </w:t>
      </w:r>
      <w:proofErr w:type="spellStart"/>
      <w:r w:rsidRPr="004F70F2">
        <w:rPr>
          <w:spacing w:val="1"/>
        </w:rPr>
        <w:t>техн</w:t>
      </w:r>
      <w:proofErr w:type="spellEnd"/>
      <w:r w:rsidRPr="004F70F2">
        <w:rPr>
          <w:spacing w:val="1"/>
        </w:rPr>
        <w:t xml:space="preserve">. </w:t>
      </w:r>
      <w:r>
        <w:rPr>
          <w:spacing w:val="1"/>
        </w:rPr>
        <w:t>н</w:t>
      </w:r>
      <w:r w:rsidRPr="004F70F2">
        <w:rPr>
          <w:spacing w:val="1"/>
        </w:rPr>
        <w:t>аук</w:t>
      </w:r>
      <w:r>
        <w:rPr>
          <w:spacing w:val="1"/>
        </w:rPr>
        <w:t xml:space="preserve">, </w:t>
      </w:r>
      <w:r w:rsidR="00B67B3A">
        <w:rPr>
          <w:spacing w:val="1"/>
        </w:rPr>
        <w:t>доцент</w:t>
      </w:r>
      <w:r w:rsidR="00B67B3A">
        <w:rPr>
          <w:spacing w:val="1"/>
        </w:rPr>
        <w:tab/>
      </w:r>
      <w:r w:rsidR="005D5E6C">
        <w:rPr>
          <w:spacing w:val="1"/>
        </w:rPr>
        <w:tab/>
      </w:r>
      <w:r w:rsidR="005D5E6C">
        <w:rPr>
          <w:spacing w:val="1"/>
        </w:rPr>
        <w:tab/>
      </w:r>
      <w:r w:rsidR="005D5E6C">
        <w:rPr>
          <w:spacing w:val="1"/>
        </w:rPr>
        <w:tab/>
      </w:r>
      <w:r w:rsidR="005D5E6C">
        <w:rPr>
          <w:spacing w:val="1"/>
        </w:rPr>
        <w:tab/>
      </w:r>
      <w:r w:rsidR="005D5E6C">
        <w:rPr>
          <w:spacing w:val="1"/>
        </w:rPr>
        <w:tab/>
      </w:r>
      <w:r w:rsidR="005D5E6C">
        <w:rPr>
          <w:spacing w:val="2"/>
        </w:rPr>
        <w:t>В.Ю. Сальников</w:t>
      </w:r>
    </w:p>
    <w:p w:rsidR="005D5E6C" w:rsidRPr="005D5E6C" w:rsidRDefault="005D5E6C" w:rsidP="002E08CB">
      <w:pPr>
        <w:pStyle w:val="ac"/>
        <w:spacing w:before="240" w:line="276" w:lineRule="auto"/>
        <w:ind w:left="567"/>
        <w:jc w:val="left"/>
      </w:pPr>
      <w:r w:rsidRPr="005D5E6C">
        <w:rPr>
          <w:spacing w:val="1"/>
        </w:rPr>
        <w:t>Консультанты:</w:t>
      </w:r>
    </w:p>
    <w:p w:rsidR="005D5E6C" w:rsidRPr="005D5E6C" w:rsidRDefault="005D5E6C" w:rsidP="005D5E6C">
      <w:pPr>
        <w:pStyle w:val="ac"/>
        <w:ind w:left="567"/>
        <w:jc w:val="left"/>
      </w:pPr>
      <w:r w:rsidRPr="005D5E6C">
        <w:rPr>
          <w:spacing w:val="3"/>
        </w:rPr>
        <w:t>по экономической части</w:t>
      </w:r>
    </w:p>
    <w:p w:rsidR="008355A7" w:rsidRDefault="004F70F2" w:rsidP="001D3DC2">
      <w:pPr>
        <w:pStyle w:val="ac"/>
        <w:spacing w:after="120"/>
        <w:ind w:left="567"/>
        <w:jc w:val="left"/>
        <w:rPr>
          <w:spacing w:val="3"/>
        </w:rPr>
      </w:pPr>
      <w:r w:rsidRPr="004F70F2">
        <w:rPr>
          <w:spacing w:val="1"/>
        </w:rPr>
        <w:t xml:space="preserve">канд. </w:t>
      </w:r>
      <w:proofErr w:type="spellStart"/>
      <w:r w:rsidRPr="004F70F2">
        <w:rPr>
          <w:spacing w:val="1"/>
        </w:rPr>
        <w:t>экон</w:t>
      </w:r>
      <w:proofErr w:type="spellEnd"/>
      <w:r w:rsidRPr="004F70F2">
        <w:rPr>
          <w:spacing w:val="1"/>
        </w:rPr>
        <w:t>. наук</w:t>
      </w:r>
      <w:r>
        <w:rPr>
          <w:spacing w:val="1"/>
        </w:rPr>
        <w:t xml:space="preserve">, </w:t>
      </w:r>
      <w:r w:rsidR="00B67B3A">
        <w:rPr>
          <w:spacing w:val="1"/>
        </w:rPr>
        <w:t>доцент</w:t>
      </w:r>
      <w:r w:rsidR="005D5E6C" w:rsidRPr="005D5E6C">
        <w:tab/>
      </w:r>
      <w:r w:rsidR="005D5E6C">
        <w:tab/>
      </w:r>
      <w:r w:rsidR="005D5E6C">
        <w:tab/>
      </w:r>
      <w:r w:rsidR="005D5E6C">
        <w:rPr>
          <w:spacing w:val="-3"/>
        </w:rPr>
        <w:tab/>
      </w:r>
      <w:r w:rsidR="005D5E6C" w:rsidRPr="005D5E6C">
        <w:tab/>
      </w:r>
      <w:r w:rsidR="00B67B3A" w:rsidRPr="00B67B3A">
        <w:tab/>
      </w:r>
      <w:r w:rsidR="008355A7">
        <w:rPr>
          <w:spacing w:val="2"/>
        </w:rPr>
        <w:t xml:space="preserve">И.Б. </w:t>
      </w:r>
      <w:proofErr w:type="spellStart"/>
      <w:r w:rsidR="008355A7">
        <w:rPr>
          <w:spacing w:val="2"/>
        </w:rPr>
        <w:t>Корокин</w:t>
      </w:r>
      <w:proofErr w:type="spellEnd"/>
    </w:p>
    <w:p w:rsidR="005D5E6C" w:rsidRPr="005D5E6C" w:rsidRDefault="005D5E6C" w:rsidP="005D5E6C">
      <w:pPr>
        <w:pStyle w:val="ac"/>
        <w:ind w:left="567"/>
        <w:jc w:val="left"/>
      </w:pPr>
      <w:r w:rsidRPr="005D5E6C">
        <w:rPr>
          <w:spacing w:val="2"/>
        </w:rPr>
        <w:t>по вопросам охраны труда</w:t>
      </w:r>
    </w:p>
    <w:p w:rsidR="008355A7" w:rsidRPr="005D5E6C" w:rsidRDefault="004F70F2" w:rsidP="008355A7">
      <w:pPr>
        <w:pStyle w:val="ac"/>
        <w:ind w:left="567"/>
        <w:jc w:val="left"/>
      </w:pPr>
      <w:r w:rsidRPr="004F70F2">
        <w:t xml:space="preserve">канд. физ.-мат. </w:t>
      </w:r>
      <w:r>
        <w:t>н</w:t>
      </w:r>
      <w:r w:rsidRPr="004F70F2">
        <w:t>аук</w:t>
      </w:r>
      <w:r>
        <w:t xml:space="preserve">, </w:t>
      </w:r>
      <w:r w:rsidR="00B67B3A">
        <w:rPr>
          <w:spacing w:val="1"/>
        </w:rPr>
        <w:t>доцент</w:t>
      </w:r>
      <w:r w:rsidR="008355A7">
        <w:rPr>
          <w:spacing w:val="1"/>
        </w:rPr>
        <w:tab/>
      </w:r>
      <w:r w:rsidR="005D5E6C">
        <w:rPr>
          <w:spacing w:val="-3"/>
        </w:rPr>
        <w:tab/>
      </w:r>
      <w:r w:rsidR="005D5E6C">
        <w:rPr>
          <w:spacing w:val="-3"/>
        </w:rPr>
        <w:tab/>
      </w:r>
      <w:r w:rsidR="005D5E6C">
        <w:rPr>
          <w:spacing w:val="-3"/>
        </w:rPr>
        <w:tab/>
      </w:r>
      <w:r w:rsidR="00B67B3A" w:rsidRPr="00B67B3A">
        <w:rPr>
          <w:spacing w:val="-3"/>
        </w:rPr>
        <w:tab/>
      </w:r>
      <w:r w:rsidR="008355A7">
        <w:rPr>
          <w:spacing w:val="3"/>
        </w:rPr>
        <w:t xml:space="preserve">Г.В. </w:t>
      </w:r>
      <w:proofErr w:type="spellStart"/>
      <w:r w:rsidR="008355A7">
        <w:rPr>
          <w:spacing w:val="3"/>
        </w:rPr>
        <w:t>Струйков</w:t>
      </w:r>
      <w:proofErr w:type="spellEnd"/>
    </w:p>
    <w:p w:rsidR="005D5E6C" w:rsidRPr="005D5E6C" w:rsidRDefault="005D5E6C" w:rsidP="005D5E6C">
      <w:pPr>
        <w:pStyle w:val="ac"/>
        <w:ind w:left="567"/>
        <w:jc w:val="left"/>
      </w:pPr>
    </w:p>
    <w:p w:rsidR="005D5E6C" w:rsidRDefault="005D5E6C" w:rsidP="005D5E6C">
      <w:pPr>
        <w:pStyle w:val="ac"/>
        <w:jc w:val="left"/>
        <w:rPr>
          <w:spacing w:val="2"/>
        </w:rPr>
      </w:pPr>
    </w:p>
    <w:p w:rsidR="008355A7" w:rsidRDefault="008355A7" w:rsidP="005D5E6C">
      <w:pPr>
        <w:pStyle w:val="ac"/>
        <w:jc w:val="left"/>
        <w:rPr>
          <w:spacing w:val="2"/>
        </w:rPr>
      </w:pPr>
    </w:p>
    <w:p w:rsidR="00ED145B" w:rsidRPr="00B67B3A" w:rsidRDefault="005D5E6C" w:rsidP="005D5E6C">
      <w:pPr>
        <w:pStyle w:val="ac"/>
        <w:jc w:val="center"/>
      </w:pPr>
      <w:r w:rsidRPr="005D5E6C">
        <w:rPr>
          <w:spacing w:val="1"/>
        </w:rPr>
        <w:t xml:space="preserve">Санкт-Петербург </w:t>
      </w:r>
      <w:r w:rsidRPr="005D5E6C">
        <w:rPr>
          <w:spacing w:val="1"/>
        </w:rPr>
        <w:br/>
      </w:r>
      <w:r>
        <w:rPr>
          <w:spacing w:val="-14"/>
        </w:rPr>
        <w:t>20</w:t>
      </w:r>
      <w:r w:rsidR="002F2603" w:rsidRPr="00B67B3A">
        <w:rPr>
          <w:spacing w:val="-14"/>
        </w:rPr>
        <w:t>14</w:t>
      </w:r>
    </w:p>
    <w:p w:rsidR="005D5E6C" w:rsidRDefault="005D5E6C">
      <w:pPr>
        <w:sectPr w:rsidR="005D5E6C" w:rsidSect="00BF55BF">
          <w:headerReference w:type="default" r:id="rId8"/>
          <w:pgSz w:w="11906" w:h="16838"/>
          <w:pgMar w:top="1134" w:right="1134" w:bottom="1134" w:left="1134" w:header="709" w:footer="709" w:gutter="0"/>
          <w:cols w:space="708"/>
          <w:titlePg/>
          <w:docGrid w:linePitch="381"/>
        </w:sectPr>
      </w:pPr>
    </w:p>
    <w:p w:rsidR="00C96413" w:rsidRPr="00C96413" w:rsidRDefault="00C96413" w:rsidP="00C96413">
      <w:pPr>
        <w:autoSpaceDE w:val="0"/>
        <w:autoSpaceDN w:val="0"/>
        <w:ind w:firstLine="0"/>
        <w:jc w:val="center"/>
        <w:rPr>
          <w:rFonts w:eastAsia="Times New Roman" w:cs="Times New Roman"/>
          <w:b/>
          <w:bCs/>
          <w:sz w:val="20"/>
          <w:szCs w:val="20"/>
          <w:lang w:eastAsia="ru-RU"/>
        </w:rPr>
      </w:pPr>
      <w:r w:rsidRPr="00C96413">
        <w:rPr>
          <w:rFonts w:eastAsia="Times New Roman" w:cs="Times New Roman"/>
          <w:b/>
          <w:bCs/>
          <w:sz w:val="20"/>
          <w:szCs w:val="20"/>
          <w:lang w:eastAsia="ru-RU"/>
        </w:rPr>
        <w:lastRenderedPageBreak/>
        <w:t>ФГБОУ ВПО «САНКТ-ПЕТЕРБУРГСКИЙ ГОСУДАРСТВЕННЫЙ</w:t>
      </w:r>
      <w:r w:rsidRPr="00C96413">
        <w:rPr>
          <w:rFonts w:eastAsia="Times New Roman" w:cs="Times New Roman"/>
          <w:b/>
          <w:bCs/>
          <w:sz w:val="20"/>
          <w:szCs w:val="20"/>
          <w:lang w:eastAsia="ru-RU"/>
        </w:rPr>
        <w:br/>
        <w:t>ПОЛИТЕХНИЧЕСКИЙ УНИВЕРСИТЕТ»</w:t>
      </w:r>
    </w:p>
    <w:p w:rsidR="00C96413" w:rsidRPr="00C96413" w:rsidRDefault="00C96413" w:rsidP="00C96413">
      <w:pPr>
        <w:keepNext/>
        <w:autoSpaceDE w:val="0"/>
        <w:autoSpaceDN w:val="0"/>
        <w:ind w:firstLine="0"/>
        <w:jc w:val="center"/>
        <w:outlineLvl w:val="0"/>
        <w:rPr>
          <w:rFonts w:eastAsia="Times New Roman" w:cs="Times New Roman"/>
          <w:b/>
          <w:bCs/>
          <w:sz w:val="20"/>
          <w:szCs w:val="20"/>
          <w:lang w:eastAsia="ru-RU"/>
        </w:rPr>
      </w:pPr>
      <w:bookmarkStart w:id="0" w:name="_Toc389672391"/>
      <w:r w:rsidRPr="00C96413">
        <w:rPr>
          <w:rFonts w:eastAsia="Times New Roman" w:cs="Times New Roman"/>
          <w:b/>
          <w:bCs/>
          <w:sz w:val="20"/>
          <w:szCs w:val="20"/>
          <w:lang w:eastAsia="ru-RU"/>
        </w:rPr>
        <w:t>Кафедра «Измерительных информационных технологий»</w:t>
      </w:r>
      <w:bookmarkEnd w:id="0"/>
    </w:p>
    <w:p w:rsidR="00C96413" w:rsidRPr="00C96413" w:rsidRDefault="00C96413" w:rsidP="00C96413">
      <w:pPr>
        <w:autoSpaceDE w:val="0"/>
        <w:autoSpaceDN w:val="0"/>
        <w:ind w:firstLine="0"/>
        <w:jc w:val="center"/>
        <w:rPr>
          <w:rFonts w:eastAsia="Times New Roman" w:cs="Times New Roman"/>
          <w:b/>
          <w:bCs/>
          <w:sz w:val="24"/>
          <w:szCs w:val="24"/>
          <w:lang w:eastAsia="ru-RU"/>
        </w:rPr>
      </w:pPr>
    </w:p>
    <w:p w:rsidR="00C96413" w:rsidRPr="00C96413" w:rsidRDefault="00C96413" w:rsidP="00C96413">
      <w:pPr>
        <w:autoSpaceDE w:val="0"/>
        <w:autoSpaceDN w:val="0"/>
        <w:ind w:left="5670" w:firstLine="0"/>
        <w:rPr>
          <w:rFonts w:eastAsia="Times New Roman" w:cs="Times New Roman"/>
          <w:sz w:val="20"/>
          <w:szCs w:val="20"/>
          <w:lang w:eastAsia="ru-RU"/>
        </w:rPr>
      </w:pPr>
      <w:r w:rsidRPr="00C96413">
        <w:rPr>
          <w:rFonts w:eastAsia="Times New Roman" w:cs="Times New Roman"/>
          <w:sz w:val="20"/>
          <w:szCs w:val="20"/>
          <w:lang w:eastAsia="ru-RU"/>
        </w:rPr>
        <w:t>УТВЕРЖДАЮ</w:t>
      </w:r>
    </w:p>
    <w:p w:rsidR="00C96413" w:rsidRPr="00C96413" w:rsidRDefault="00C96413" w:rsidP="00C96413">
      <w:pPr>
        <w:autoSpaceDE w:val="0"/>
        <w:autoSpaceDN w:val="0"/>
        <w:ind w:left="5670" w:firstLine="0"/>
        <w:rPr>
          <w:rFonts w:eastAsia="Times New Roman" w:cs="Times New Roman"/>
          <w:sz w:val="20"/>
          <w:szCs w:val="20"/>
          <w:lang w:eastAsia="ru-RU"/>
        </w:rPr>
      </w:pPr>
      <w:r w:rsidRPr="00C96413">
        <w:rPr>
          <w:rFonts w:eastAsia="Times New Roman" w:cs="Times New Roman"/>
          <w:sz w:val="20"/>
          <w:szCs w:val="20"/>
          <w:lang w:eastAsia="ru-RU"/>
        </w:rPr>
        <w:t>«_______» __________________ 201</w:t>
      </w:r>
      <w:r w:rsidR="004130BE" w:rsidRPr="004130BE">
        <w:rPr>
          <w:rFonts w:eastAsia="Times New Roman" w:cs="Times New Roman"/>
          <w:sz w:val="20"/>
          <w:szCs w:val="20"/>
          <w:lang w:eastAsia="ru-RU"/>
        </w:rPr>
        <w:t>4</w:t>
      </w:r>
      <w:r w:rsidRPr="00C96413">
        <w:rPr>
          <w:rFonts w:eastAsia="Times New Roman" w:cs="Times New Roman"/>
          <w:sz w:val="20"/>
          <w:szCs w:val="20"/>
          <w:lang w:eastAsia="ru-RU"/>
        </w:rPr>
        <w:t xml:space="preserve"> г.</w:t>
      </w:r>
    </w:p>
    <w:p w:rsidR="00C96413" w:rsidRPr="00C96413" w:rsidRDefault="00C96413" w:rsidP="00C96413">
      <w:pPr>
        <w:autoSpaceDE w:val="0"/>
        <w:autoSpaceDN w:val="0"/>
        <w:ind w:left="5670" w:firstLine="0"/>
        <w:rPr>
          <w:rFonts w:eastAsia="Times New Roman" w:cs="Times New Roman"/>
          <w:sz w:val="24"/>
          <w:szCs w:val="24"/>
          <w:lang w:eastAsia="ru-RU"/>
        </w:rPr>
      </w:pPr>
      <w:r w:rsidRPr="00C96413">
        <w:rPr>
          <w:rFonts w:eastAsia="Times New Roman" w:cs="Times New Roman"/>
          <w:sz w:val="24"/>
          <w:szCs w:val="24"/>
          <w:lang w:eastAsia="ru-RU"/>
        </w:rPr>
        <w:t>Зав кафедрой Г.Ф. Малыхина</w:t>
      </w:r>
    </w:p>
    <w:p w:rsidR="00C96413" w:rsidRPr="00C96413" w:rsidRDefault="00C96413" w:rsidP="00C96413">
      <w:pPr>
        <w:autoSpaceDE w:val="0"/>
        <w:autoSpaceDN w:val="0"/>
        <w:ind w:left="5670" w:firstLine="0"/>
        <w:rPr>
          <w:rFonts w:eastAsia="Times New Roman" w:cs="Times New Roman"/>
          <w:b/>
          <w:bCs/>
          <w:sz w:val="20"/>
          <w:szCs w:val="20"/>
          <w:lang w:eastAsia="ru-RU"/>
        </w:rPr>
      </w:pPr>
      <w:r w:rsidRPr="00C96413">
        <w:rPr>
          <w:rFonts w:eastAsia="Times New Roman" w:cs="Times New Roman"/>
          <w:b/>
          <w:bCs/>
          <w:sz w:val="24"/>
          <w:szCs w:val="24"/>
          <w:lang w:eastAsia="ru-RU"/>
        </w:rPr>
        <w:t>____________________</w:t>
      </w:r>
    </w:p>
    <w:p w:rsidR="00C96413" w:rsidRPr="00C96413" w:rsidRDefault="00C96413" w:rsidP="00C96413">
      <w:pPr>
        <w:autoSpaceDE w:val="0"/>
        <w:autoSpaceDN w:val="0"/>
        <w:ind w:firstLine="6804"/>
        <w:rPr>
          <w:rFonts w:eastAsia="Times New Roman" w:cs="Times New Roman"/>
          <w:sz w:val="20"/>
          <w:szCs w:val="20"/>
          <w:lang w:eastAsia="ru-RU"/>
        </w:rPr>
      </w:pPr>
    </w:p>
    <w:p w:rsidR="00C96413" w:rsidRPr="00C96413" w:rsidRDefault="00C96413" w:rsidP="00C96413">
      <w:pPr>
        <w:autoSpaceDE w:val="0"/>
        <w:autoSpaceDN w:val="0"/>
        <w:ind w:firstLine="0"/>
        <w:jc w:val="center"/>
        <w:rPr>
          <w:rFonts w:eastAsia="Times New Roman" w:cs="Times New Roman"/>
          <w:b/>
          <w:bCs/>
          <w:sz w:val="40"/>
          <w:szCs w:val="40"/>
          <w:lang w:eastAsia="ru-RU"/>
        </w:rPr>
      </w:pPr>
      <w:r w:rsidRPr="00C96413">
        <w:rPr>
          <w:rFonts w:eastAsia="Times New Roman" w:cs="Times New Roman"/>
          <w:b/>
          <w:bCs/>
          <w:sz w:val="40"/>
          <w:szCs w:val="40"/>
          <w:lang w:eastAsia="ru-RU"/>
        </w:rPr>
        <w:t>ЗАДАНИЕ</w:t>
      </w:r>
    </w:p>
    <w:p w:rsidR="00C96413" w:rsidRPr="00C96413" w:rsidRDefault="00C96413" w:rsidP="00C96413">
      <w:pPr>
        <w:autoSpaceDE w:val="0"/>
        <w:autoSpaceDN w:val="0"/>
        <w:ind w:firstLine="0"/>
        <w:jc w:val="center"/>
        <w:rPr>
          <w:rFonts w:eastAsia="Times New Roman" w:cs="Times New Roman"/>
          <w:b/>
          <w:bCs/>
          <w:sz w:val="40"/>
          <w:szCs w:val="40"/>
          <w:lang w:eastAsia="ru-RU"/>
        </w:rPr>
      </w:pPr>
      <w:r w:rsidRPr="00C96413">
        <w:rPr>
          <w:rFonts w:eastAsia="Times New Roman" w:cs="Times New Roman"/>
          <w:b/>
          <w:bCs/>
          <w:sz w:val="40"/>
          <w:szCs w:val="40"/>
          <w:lang w:eastAsia="ru-RU"/>
        </w:rPr>
        <w:t>на дипломное проектирование</w:t>
      </w:r>
    </w:p>
    <w:p w:rsidR="00C96413" w:rsidRPr="00C96413" w:rsidRDefault="00C96413" w:rsidP="00C96413">
      <w:pPr>
        <w:autoSpaceDE w:val="0"/>
        <w:autoSpaceDN w:val="0"/>
        <w:ind w:firstLine="0"/>
        <w:rPr>
          <w:rFonts w:eastAsia="Times New Roman" w:cs="Times New Roman"/>
          <w:sz w:val="24"/>
          <w:szCs w:val="24"/>
          <w:lang w:eastAsia="ru-RU"/>
        </w:rPr>
      </w:pPr>
    </w:p>
    <w:p w:rsidR="00C96413" w:rsidRPr="00ED0467" w:rsidRDefault="00C96413" w:rsidP="00C96413">
      <w:pPr>
        <w:autoSpaceDE w:val="0"/>
        <w:autoSpaceDN w:val="0"/>
        <w:ind w:firstLine="0"/>
        <w:jc w:val="center"/>
        <w:rPr>
          <w:rFonts w:eastAsia="Times New Roman" w:cs="Times New Roman"/>
          <w:szCs w:val="24"/>
          <w:lang w:eastAsia="ru-RU"/>
        </w:rPr>
      </w:pPr>
      <w:r w:rsidRPr="00ED0467">
        <w:rPr>
          <w:rFonts w:eastAsia="Times New Roman" w:cs="Times New Roman"/>
          <w:szCs w:val="24"/>
          <w:lang w:eastAsia="ru-RU"/>
        </w:rPr>
        <w:t>студенту</w:t>
      </w:r>
      <w:r w:rsidR="000420C6" w:rsidRPr="00ED0467">
        <w:rPr>
          <w:rFonts w:eastAsia="Times New Roman" w:cs="Times New Roman"/>
          <w:szCs w:val="24"/>
          <w:lang w:eastAsia="ru-RU"/>
        </w:rPr>
        <w:t xml:space="preserve"> Гладышеву Сергею Александровичу</w:t>
      </w:r>
    </w:p>
    <w:p w:rsidR="00C96413" w:rsidRPr="00ED0467" w:rsidRDefault="00C96413" w:rsidP="00C96413">
      <w:pPr>
        <w:autoSpaceDE w:val="0"/>
        <w:autoSpaceDN w:val="0"/>
        <w:ind w:firstLine="0"/>
        <w:jc w:val="center"/>
        <w:rPr>
          <w:rFonts w:eastAsia="Times New Roman" w:cs="Times New Roman"/>
          <w:szCs w:val="24"/>
          <w:lang w:eastAsia="ru-RU"/>
        </w:rPr>
      </w:pPr>
    </w:p>
    <w:p w:rsidR="00C96413" w:rsidRPr="00ED0467" w:rsidRDefault="00C96413" w:rsidP="00C96413">
      <w:pPr>
        <w:autoSpaceDE w:val="0"/>
        <w:autoSpaceDN w:val="0"/>
        <w:ind w:firstLine="0"/>
        <w:jc w:val="center"/>
        <w:rPr>
          <w:rFonts w:eastAsia="Times New Roman" w:cs="Times New Roman"/>
          <w:szCs w:val="24"/>
          <w:lang w:eastAsia="ru-RU"/>
        </w:rPr>
      </w:pPr>
    </w:p>
    <w:p w:rsidR="00C96413" w:rsidRPr="00ED0467" w:rsidRDefault="00C96413" w:rsidP="000420C6">
      <w:pPr>
        <w:autoSpaceDE w:val="0"/>
        <w:autoSpaceDN w:val="0"/>
        <w:spacing w:after="240"/>
        <w:ind w:left="357" w:firstLine="0"/>
        <w:jc w:val="left"/>
        <w:rPr>
          <w:rFonts w:eastAsia="Times New Roman" w:cs="Times New Roman"/>
          <w:szCs w:val="24"/>
          <w:lang w:eastAsia="ru-RU"/>
        </w:rPr>
      </w:pPr>
      <w:r w:rsidRPr="00ED0467">
        <w:rPr>
          <w:rFonts w:eastAsia="Times New Roman" w:cs="Times New Roman"/>
          <w:szCs w:val="24"/>
          <w:lang w:eastAsia="ru-RU"/>
        </w:rPr>
        <w:t>1. Тема проекта (работы)</w:t>
      </w:r>
    </w:p>
    <w:p w:rsidR="000420C6" w:rsidRPr="00ED0467" w:rsidRDefault="000420C6"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 xml:space="preserve">Внедрение элементов защиты в .NET приложения без необходимости модификации исходного кода </w:t>
      </w:r>
    </w:p>
    <w:p w:rsidR="00ED0467" w:rsidRPr="00ED0467" w:rsidRDefault="00ED0467" w:rsidP="000420C6">
      <w:pPr>
        <w:autoSpaceDE w:val="0"/>
        <w:autoSpaceDN w:val="0"/>
        <w:ind w:left="357" w:firstLine="0"/>
        <w:jc w:val="left"/>
        <w:rPr>
          <w:rFonts w:eastAsia="Times New Roman" w:cs="Times New Roman"/>
          <w:noProof/>
          <w:szCs w:val="24"/>
          <w:lang w:eastAsia="ru-RU"/>
        </w:rPr>
      </w:pPr>
    </w:p>
    <w:p w:rsidR="00C96413" w:rsidRPr="00ED0467" w:rsidRDefault="00C96413" w:rsidP="000420C6">
      <w:pPr>
        <w:autoSpaceDE w:val="0"/>
        <w:autoSpaceDN w:val="0"/>
        <w:spacing w:before="240" w:after="240"/>
        <w:ind w:left="357" w:firstLine="0"/>
        <w:jc w:val="left"/>
        <w:rPr>
          <w:rFonts w:eastAsia="Times New Roman" w:cs="Times New Roman"/>
          <w:szCs w:val="24"/>
          <w:lang w:eastAsia="ru-RU"/>
        </w:rPr>
      </w:pPr>
      <w:r w:rsidRPr="00ED0467">
        <w:rPr>
          <w:rFonts w:eastAsia="Times New Roman" w:cs="Times New Roman"/>
          <w:noProof/>
          <w:szCs w:val="24"/>
          <w:lang w:eastAsia="ru-RU"/>
        </w:rPr>
        <w:t>2.</w:t>
      </w:r>
      <w:r w:rsidRPr="00ED0467">
        <w:rPr>
          <w:rFonts w:eastAsia="Times New Roman" w:cs="Times New Roman"/>
          <w:szCs w:val="24"/>
          <w:lang w:eastAsia="ru-RU"/>
        </w:rPr>
        <w:t xml:space="preserve"> Срок сдачи студентом законченного проекта (работы)</w:t>
      </w:r>
    </w:p>
    <w:p w:rsidR="000420C6" w:rsidRPr="00ED0467" w:rsidRDefault="000420C6"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10 июня 2014</w:t>
      </w:r>
    </w:p>
    <w:p w:rsidR="00ED0467" w:rsidRPr="00ED0467" w:rsidRDefault="00ED0467" w:rsidP="000420C6">
      <w:pPr>
        <w:autoSpaceDE w:val="0"/>
        <w:autoSpaceDN w:val="0"/>
        <w:ind w:left="357" w:firstLine="0"/>
        <w:jc w:val="left"/>
        <w:rPr>
          <w:rFonts w:eastAsia="Times New Roman" w:cs="Times New Roman"/>
          <w:noProof/>
          <w:szCs w:val="24"/>
          <w:lang w:eastAsia="ru-RU"/>
        </w:rPr>
      </w:pPr>
    </w:p>
    <w:p w:rsidR="00C96413" w:rsidRPr="00ED0467" w:rsidRDefault="00C96413" w:rsidP="000420C6">
      <w:pPr>
        <w:autoSpaceDE w:val="0"/>
        <w:autoSpaceDN w:val="0"/>
        <w:spacing w:before="240"/>
        <w:ind w:left="357" w:firstLine="0"/>
        <w:jc w:val="left"/>
        <w:rPr>
          <w:rFonts w:eastAsia="Times New Roman" w:cs="Times New Roman"/>
          <w:szCs w:val="24"/>
          <w:lang w:eastAsia="ru-RU"/>
        </w:rPr>
      </w:pPr>
      <w:r w:rsidRPr="00ED0467">
        <w:rPr>
          <w:rFonts w:eastAsia="Times New Roman" w:cs="Times New Roman"/>
          <w:szCs w:val="24"/>
          <w:lang w:eastAsia="ru-RU"/>
        </w:rPr>
        <w:t>3. Исходные данные к проекту (работе)</w:t>
      </w:r>
    </w:p>
    <w:p w:rsidR="00C96413" w:rsidRPr="00ED0467" w:rsidRDefault="00036E90"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 xml:space="preserve">Исходными данными к проекту являются сущестующие технологии защиты приложений и представленный на рынке решения </w:t>
      </w:r>
      <w:r w:rsidR="00ED0467" w:rsidRPr="00ED0467">
        <w:rPr>
          <w:rFonts w:eastAsia="Times New Roman" w:cs="Times New Roman"/>
          <w:noProof/>
          <w:szCs w:val="24"/>
          <w:lang w:eastAsia="ru-RU"/>
        </w:rPr>
        <w:t>для защиты.</w:t>
      </w:r>
    </w:p>
    <w:p w:rsidR="00ED0467" w:rsidRPr="00ED0467" w:rsidRDefault="00ED0467" w:rsidP="00C96413">
      <w:pPr>
        <w:autoSpaceDE w:val="0"/>
        <w:autoSpaceDN w:val="0"/>
        <w:ind w:left="357" w:firstLine="0"/>
        <w:jc w:val="left"/>
        <w:rPr>
          <w:rFonts w:eastAsia="Times New Roman" w:cs="Times New Roman"/>
          <w:noProof/>
          <w:szCs w:val="24"/>
          <w:lang w:eastAsia="ru-RU"/>
        </w:rPr>
      </w:pPr>
    </w:p>
    <w:p w:rsidR="00ED0467" w:rsidRDefault="00ED0467" w:rsidP="00ED0467">
      <w:pPr>
        <w:autoSpaceDE w:val="0"/>
        <w:autoSpaceDN w:val="0"/>
        <w:ind w:left="357" w:firstLine="0"/>
        <w:jc w:val="left"/>
        <w:rPr>
          <w:rFonts w:eastAsia="Times New Roman" w:cs="Times New Roman"/>
          <w:noProof/>
          <w:szCs w:val="24"/>
          <w:lang w:eastAsia="ru-RU"/>
        </w:rPr>
      </w:pPr>
    </w:p>
    <w:p w:rsidR="00ED0467" w:rsidRPr="00ED0467" w:rsidRDefault="00ED0467" w:rsidP="00ED0467">
      <w:pPr>
        <w:autoSpaceDE w:val="0"/>
        <w:autoSpaceDN w:val="0"/>
        <w:ind w:left="357" w:firstLine="0"/>
        <w:jc w:val="left"/>
        <w:rPr>
          <w:rFonts w:eastAsia="Times New Roman" w:cs="Times New Roman"/>
          <w:noProof/>
          <w:szCs w:val="24"/>
          <w:lang w:eastAsia="ru-RU"/>
        </w:rPr>
      </w:pPr>
    </w:p>
    <w:p w:rsidR="00C96413" w:rsidRPr="00ED0467" w:rsidRDefault="00C96413" w:rsidP="00C96413">
      <w:pPr>
        <w:autoSpaceDE w:val="0"/>
        <w:autoSpaceDN w:val="0"/>
        <w:ind w:firstLine="357"/>
        <w:rPr>
          <w:rFonts w:eastAsia="Times New Roman" w:cs="Times New Roman"/>
          <w:szCs w:val="24"/>
          <w:lang w:eastAsia="ru-RU"/>
        </w:rPr>
      </w:pPr>
      <w:r w:rsidRPr="00ED0467">
        <w:rPr>
          <w:rFonts w:eastAsia="Times New Roman" w:cs="Times New Roman"/>
          <w:noProof/>
          <w:szCs w:val="24"/>
          <w:lang w:eastAsia="ru-RU"/>
        </w:rPr>
        <w:lastRenderedPageBreak/>
        <w:t>4.</w:t>
      </w:r>
      <w:r w:rsidRPr="00ED0467">
        <w:rPr>
          <w:rFonts w:eastAsia="Times New Roman" w:cs="Times New Roman"/>
          <w:szCs w:val="24"/>
          <w:lang w:eastAsia="ru-RU"/>
        </w:rPr>
        <w:t xml:space="preserve"> Содержание расчетно-пояснительной записки (перечень подлежащих разработке вопросов)</w:t>
      </w:r>
    </w:p>
    <w:p w:rsidR="00C96413" w:rsidRPr="00ED0467" w:rsidRDefault="00ED0467"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В расчетно-пояснительной записке представлены обзор аналогичных решений по защите приложений, рассмотрены их приемущества и недостатки, определено направление разработки.</w:t>
      </w:r>
      <w:r>
        <w:rPr>
          <w:rFonts w:eastAsia="Times New Roman" w:cs="Times New Roman"/>
          <w:noProof/>
          <w:szCs w:val="24"/>
          <w:lang w:eastAsia="ru-RU"/>
        </w:rPr>
        <w:t xml:space="preserve"> Описаны использованные инструметны и технологии, приведен алгоритм разработки и результаты тестирования созданного решения</w:t>
      </w:r>
    </w:p>
    <w:p w:rsidR="00ED0467" w:rsidRPr="00ED0467" w:rsidRDefault="00ED0467" w:rsidP="00C96413">
      <w:pPr>
        <w:autoSpaceDE w:val="0"/>
        <w:autoSpaceDN w:val="0"/>
        <w:ind w:left="357" w:firstLine="0"/>
        <w:jc w:val="left"/>
        <w:rPr>
          <w:rFonts w:eastAsia="Times New Roman" w:cs="Times New Roman"/>
          <w:noProof/>
          <w:szCs w:val="24"/>
          <w:lang w:eastAsia="ru-RU"/>
        </w:rPr>
      </w:pPr>
    </w:p>
    <w:p w:rsidR="00C96413" w:rsidRPr="00ED0467" w:rsidRDefault="00C96413" w:rsidP="00C96413">
      <w:pPr>
        <w:autoSpaceDE w:val="0"/>
        <w:autoSpaceDN w:val="0"/>
        <w:ind w:right="-68" w:firstLine="357"/>
        <w:jc w:val="left"/>
        <w:rPr>
          <w:rFonts w:eastAsia="Times New Roman" w:cs="Times New Roman"/>
          <w:szCs w:val="24"/>
          <w:lang w:eastAsia="ru-RU"/>
        </w:rPr>
      </w:pPr>
      <w:r w:rsidRPr="00ED0467">
        <w:rPr>
          <w:rFonts w:eastAsia="Times New Roman" w:cs="Times New Roman"/>
          <w:szCs w:val="24"/>
          <w:lang w:eastAsia="ru-RU"/>
        </w:rPr>
        <w:t>5. Перечень графического материала (с точным указанием обязательных чертежей)</w:t>
      </w:r>
    </w:p>
    <w:p w:rsidR="00C96413" w:rsidRPr="00ED0467" w:rsidRDefault="000420C6" w:rsidP="000420C6">
      <w:pPr>
        <w:pStyle w:val="ab"/>
        <w:numPr>
          <w:ilvl w:val="0"/>
          <w:numId w:val="38"/>
        </w:numPr>
        <w:autoSpaceDE w:val="0"/>
        <w:autoSpaceDN w:val="0"/>
        <w:jc w:val="left"/>
        <w:rPr>
          <w:rFonts w:eastAsia="Times New Roman" w:cs="Times New Roman"/>
          <w:szCs w:val="20"/>
          <w:lang w:eastAsia="ru-RU"/>
        </w:rPr>
      </w:pPr>
      <w:r w:rsidRPr="00ED0467">
        <w:rPr>
          <w:rFonts w:eastAsia="Times New Roman" w:cs="Times New Roman"/>
          <w:szCs w:val="20"/>
          <w:lang w:eastAsia="ru-RU"/>
        </w:rPr>
        <w:t>Схема классов решения</w:t>
      </w:r>
    </w:p>
    <w:p w:rsidR="000420C6" w:rsidRPr="00ED0467" w:rsidRDefault="000420C6" w:rsidP="000420C6">
      <w:pPr>
        <w:pStyle w:val="ab"/>
        <w:numPr>
          <w:ilvl w:val="0"/>
          <w:numId w:val="38"/>
        </w:numPr>
        <w:autoSpaceDE w:val="0"/>
        <w:autoSpaceDN w:val="0"/>
        <w:jc w:val="left"/>
        <w:rPr>
          <w:rFonts w:eastAsia="Times New Roman" w:cs="Times New Roman"/>
          <w:szCs w:val="20"/>
          <w:lang w:eastAsia="ru-RU"/>
        </w:rPr>
      </w:pPr>
      <w:r w:rsidRPr="00ED0467">
        <w:rPr>
          <w:rFonts w:eastAsia="Times New Roman" w:cs="Times New Roman"/>
          <w:szCs w:val="20"/>
          <w:lang w:eastAsia="ru-RU"/>
        </w:rPr>
        <w:t>Алгоритмы функций по защите данных</w:t>
      </w:r>
    </w:p>
    <w:p w:rsidR="00C96413" w:rsidRPr="00ED0467" w:rsidRDefault="00C96413" w:rsidP="000420C6">
      <w:pPr>
        <w:autoSpaceDE w:val="0"/>
        <w:autoSpaceDN w:val="0"/>
        <w:spacing w:before="240" w:after="240"/>
        <w:ind w:firstLine="357"/>
        <w:jc w:val="left"/>
        <w:rPr>
          <w:rFonts w:eastAsia="Times New Roman" w:cs="Times New Roman"/>
          <w:szCs w:val="24"/>
          <w:lang w:eastAsia="ru-RU"/>
        </w:rPr>
      </w:pPr>
      <w:r w:rsidRPr="00ED0467">
        <w:rPr>
          <w:rFonts w:eastAsia="Times New Roman" w:cs="Times New Roman"/>
          <w:noProof/>
          <w:szCs w:val="24"/>
          <w:lang w:eastAsia="ru-RU"/>
        </w:rPr>
        <w:t>6.</w:t>
      </w:r>
      <w:r w:rsidRPr="00ED0467">
        <w:rPr>
          <w:rFonts w:eastAsia="Times New Roman" w:cs="Times New Roman"/>
          <w:szCs w:val="24"/>
          <w:lang w:eastAsia="ru-RU"/>
        </w:rPr>
        <w:t xml:space="preserve"> Консультанты по проекту (с указанием относящихся к ним разделов проекта (работы))</w:t>
      </w:r>
    </w:p>
    <w:p w:rsidR="00ED0467" w:rsidRDefault="000420C6" w:rsidP="00ED0467">
      <w:pPr>
        <w:autoSpaceDE w:val="0"/>
        <w:autoSpaceDN w:val="0"/>
        <w:ind w:left="357" w:firstLine="351"/>
        <w:jc w:val="left"/>
        <w:rPr>
          <w:sz w:val="32"/>
        </w:rPr>
      </w:pPr>
      <w:r w:rsidRPr="00ED0467">
        <w:rPr>
          <w:rFonts w:eastAsia="Times New Roman" w:cs="Times New Roman"/>
          <w:szCs w:val="20"/>
          <w:lang w:eastAsia="ru-RU"/>
        </w:rPr>
        <w:t>Консультант по экономической части:</w:t>
      </w:r>
      <w:r w:rsidRPr="00ED0467">
        <w:rPr>
          <w:sz w:val="32"/>
        </w:rPr>
        <w:t xml:space="preserve"> </w:t>
      </w:r>
    </w:p>
    <w:p w:rsidR="00C96413" w:rsidRPr="00ED0467" w:rsidRDefault="000420C6" w:rsidP="00ED0467">
      <w:pPr>
        <w:autoSpaceDE w:val="0"/>
        <w:autoSpaceDN w:val="0"/>
        <w:ind w:left="1065" w:firstLine="351"/>
        <w:jc w:val="left"/>
        <w:rPr>
          <w:rFonts w:eastAsia="Times New Roman" w:cs="Times New Roman"/>
          <w:szCs w:val="20"/>
          <w:lang w:eastAsia="ru-RU"/>
        </w:rPr>
      </w:pPr>
      <w:r w:rsidRPr="00ED0467">
        <w:rPr>
          <w:rFonts w:eastAsia="Times New Roman" w:cs="Times New Roman"/>
          <w:szCs w:val="20"/>
          <w:lang w:eastAsia="ru-RU"/>
        </w:rPr>
        <w:t xml:space="preserve">канд. </w:t>
      </w:r>
      <w:proofErr w:type="spellStart"/>
      <w:r w:rsidRPr="00ED0467">
        <w:rPr>
          <w:rFonts w:eastAsia="Times New Roman" w:cs="Times New Roman"/>
          <w:szCs w:val="20"/>
          <w:lang w:eastAsia="ru-RU"/>
        </w:rPr>
        <w:t>экон</w:t>
      </w:r>
      <w:proofErr w:type="spellEnd"/>
      <w:r w:rsidRPr="00ED0467">
        <w:rPr>
          <w:rFonts w:eastAsia="Times New Roman" w:cs="Times New Roman"/>
          <w:szCs w:val="20"/>
          <w:lang w:eastAsia="ru-RU"/>
        </w:rPr>
        <w:t xml:space="preserve">. наук, доцент И.Б. </w:t>
      </w:r>
      <w:proofErr w:type="spellStart"/>
      <w:r w:rsidRPr="00ED0467">
        <w:rPr>
          <w:rFonts w:eastAsia="Times New Roman" w:cs="Times New Roman"/>
          <w:szCs w:val="20"/>
          <w:lang w:eastAsia="ru-RU"/>
        </w:rPr>
        <w:t>Корокин</w:t>
      </w:r>
      <w:proofErr w:type="spellEnd"/>
      <w:r w:rsidRPr="00ED0467">
        <w:rPr>
          <w:rFonts w:eastAsia="Times New Roman" w:cs="Times New Roman"/>
          <w:szCs w:val="20"/>
          <w:lang w:eastAsia="ru-RU"/>
        </w:rPr>
        <w:t>.</w:t>
      </w:r>
    </w:p>
    <w:p w:rsidR="00ED0467" w:rsidRDefault="000420C6" w:rsidP="00ED0467">
      <w:pPr>
        <w:autoSpaceDE w:val="0"/>
        <w:autoSpaceDN w:val="0"/>
        <w:ind w:left="357" w:firstLine="351"/>
        <w:jc w:val="left"/>
        <w:rPr>
          <w:sz w:val="32"/>
        </w:rPr>
      </w:pPr>
      <w:r w:rsidRPr="00ED0467">
        <w:rPr>
          <w:rFonts w:eastAsia="Times New Roman" w:cs="Times New Roman"/>
          <w:szCs w:val="20"/>
          <w:lang w:eastAsia="ru-RU"/>
        </w:rPr>
        <w:t>Консультант по вопросам охраны труда:</w:t>
      </w:r>
      <w:r w:rsidRPr="00ED0467">
        <w:rPr>
          <w:sz w:val="32"/>
        </w:rPr>
        <w:t xml:space="preserve"> </w:t>
      </w:r>
    </w:p>
    <w:p w:rsidR="000420C6" w:rsidRPr="00ED0467" w:rsidRDefault="000420C6" w:rsidP="00ED0467">
      <w:pPr>
        <w:autoSpaceDE w:val="0"/>
        <w:autoSpaceDN w:val="0"/>
        <w:ind w:left="1065" w:firstLine="351"/>
        <w:jc w:val="left"/>
        <w:rPr>
          <w:rFonts w:eastAsia="Times New Roman" w:cs="Times New Roman"/>
          <w:szCs w:val="20"/>
          <w:lang w:eastAsia="ru-RU"/>
        </w:rPr>
      </w:pPr>
      <w:r w:rsidRPr="00ED0467">
        <w:rPr>
          <w:rFonts w:eastAsia="Times New Roman" w:cs="Times New Roman"/>
          <w:szCs w:val="20"/>
          <w:lang w:eastAsia="ru-RU"/>
        </w:rPr>
        <w:t xml:space="preserve">канд. физ.-мат. наук, доцент Г.В. </w:t>
      </w:r>
      <w:proofErr w:type="spellStart"/>
      <w:r w:rsidRPr="00ED0467">
        <w:rPr>
          <w:rFonts w:eastAsia="Times New Roman" w:cs="Times New Roman"/>
          <w:szCs w:val="20"/>
          <w:lang w:eastAsia="ru-RU"/>
        </w:rPr>
        <w:t>Струйков</w:t>
      </w:r>
      <w:proofErr w:type="spellEnd"/>
      <w:r w:rsidRPr="00ED0467">
        <w:rPr>
          <w:rFonts w:eastAsia="Times New Roman" w:cs="Times New Roman"/>
          <w:szCs w:val="20"/>
          <w:lang w:eastAsia="ru-RU"/>
        </w:rPr>
        <w:t>.</w:t>
      </w:r>
    </w:p>
    <w:p w:rsidR="00C96413" w:rsidRPr="00ED0467" w:rsidRDefault="00C96413" w:rsidP="000420C6">
      <w:pPr>
        <w:autoSpaceDE w:val="0"/>
        <w:autoSpaceDN w:val="0"/>
        <w:spacing w:before="240" w:after="240" w:line="240" w:lineRule="auto"/>
        <w:ind w:firstLine="357"/>
        <w:jc w:val="left"/>
        <w:rPr>
          <w:rFonts w:eastAsia="Times New Roman" w:cs="Times New Roman"/>
          <w:szCs w:val="24"/>
          <w:lang w:eastAsia="ru-RU"/>
        </w:rPr>
      </w:pPr>
      <w:r w:rsidRPr="00ED0467">
        <w:rPr>
          <w:rFonts w:eastAsia="Times New Roman" w:cs="Times New Roman"/>
          <w:noProof/>
          <w:szCs w:val="24"/>
          <w:lang w:eastAsia="ru-RU"/>
        </w:rPr>
        <w:t>7.</w:t>
      </w:r>
      <w:r w:rsidRPr="00ED0467">
        <w:rPr>
          <w:rFonts w:eastAsia="Times New Roman" w:cs="Times New Roman"/>
          <w:szCs w:val="24"/>
          <w:lang w:eastAsia="ru-RU"/>
        </w:rPr>
        <w:t xml:space="preserve"> Дата выдачи задания</w:t>
      </w:r>
    </w:p>
    <w:p w:rsidR="00C96413" w:rsidRPr="00ED0467" w:rsidRDefault="000420C6" w:rsidP="00ED0467">
      <w:pPr>
        <w:autoSpaceDE w:val="0"/>
        <w:autoSpaceDN w:val="0"/>
        <w:ind w:left="357" w:firstLine="351"/>
        <w:jc w:val="left"/>
        <w:rPr>
          <w:rFonts w:eastAsia="Times New Roman" w:cs="Times New Roman"/>
          <w:sz w:val="36"/>
          <w:szCs w:val="24"/>
          <w:lang w:eastAsia="ru-RU"/>
        </w:rPr>
      </w:pPr>
      <w:r w:rsidRPr="00ED0467">
        <w:rPr>
          <w:rFonts w:eastAsia="Times New Roman" w:cs="Times New Roman"/>
          <w:szCs w:val="20"/>
          <w:lang w:eastAsia="ru-RU"/>
        </w:rPr>
        <w:t>25 февраля 2014</w:t>
      </w:r>
    </w:p>
    <w:p w:rsidR="00C96413" w:rsidRPr="00ED0467" w:rsidRDefault="00C96413" w:rsidP="00C96413">
      <w:pPr>
        <w:autoSpaceDE w:val="0"/>
        <w:autoSpaceDN w:val="0"/>
        <w:spacing w:line="240" w:lineRule="auto"/>
        <w:ind w:firstLine="0"/>
        <w:jc w:val="left"/>
        <w:rPr>
          <w:rFonts w:eastAsia="Times New Roman" w:cs="Times New Roman"/>
          <w:szCs w:val="24"/>
          <w:lang w:eastAsia="ru-RU"/>
        </w:rPr>
      </w:pPr>
    </w:p>
    <w:p w:rsidR="00C96413" w:rsidRPr="00ED0467" w:rsidRDefault="00C96413" w:rsidP="00C96413">
      <w:pPr>
        <w:autoSpaceDE w:val="0"/>
        <w:autoSpaceDN w:val="0"/>
        <w:spacing w:line="240" w:lineRule="auto"/>
        <w:ind w:firstLine="0"/>
        <w:jc w:val="left"/>
        <w:rPr>
          <w:rFonts w:eastAsia="Times New Roman" w:cs="Times New Roman"/>
          <w:szCs w:val="24"/>
          <w:lang w:eastAsia="ru-RU"/>
        </w:rPr>
      </w:pPr>
    </w:p>
    <w:p w:rsidR="00C96413" w:rsidRPr="00ED0467" w:rsidRDefault="00C96413" w:rsidP="00C96413">
      <w:pPr>
        <w:autoSpaceDE w:val="0"/>
        <w:autoSpaceDN w:val="0"/>
        <w:spacing w:line="240" w:lineRule="auto"/>
        <w:ind w:left="2268" w:firstLine="0"/>
        <w:jc w:val="left"/>
        <w:rPr>
          <w:rFonts w:eastAsia="Times New Roman" w:cs="Times New Roman"/>
          <w:szCs w:val="24"/>
          <w:lang w:eastAsia="ru-RU"/>
        </w:rPr>
      </w:pPr>
      <w:r w:rsidRPr="00ED0467">
        <w:rPr>
          <w:rFonts w:eastAsia="Times New Roman" w:cs="Times New Roman"/>
          <w:i/>
          <w:iCs/>
          <w:szCs w:val="24"/>
          <w:lang w:eastAsia="ru-RU"/>
        </w:rPr>
        <w:t>Руководитель__________________________________</w:t>
      </w:r>
    </w:p>
    <w:p w:rsidR="00C96413" w:rsidRPr="00ED0467" w:rsidRDefault="00C96413" w:rsidP="00C96413">
      <w:pPr>
        <w:autoSpaceDE w:val="0"/>
        <w:autoSpaceDN w:val="0"/>
        <w:spacing w:line="240" w:lineRule="auto"/>
        <w:ind w:left="2268" w:firstLine="0"/>
        <w:jc w:val="left"/>
        <w:rPr>
          <w:rFonts w:eastAsia="Times New Roman" w:cs="Times New Roman"/>
          <w:i/>
          <w:iCs/>
          <w:szCs w:val="24"/>
          <w:lang w:eastAsia="ru-RU"/>
        </w:rPr>
      </w:pPr>
    </w:p>
    <w:p w:rsidR="00C96413" w:rsidRPr="00ED0467" w:rsidRDefault="00C96413" w:rsidP="00C96413">
      <w:pPr>
        <w:autoSpaceDE w:val="0"/>
        <w:autoSpaceDN w:val="0"/>
        <w:spacing w:line="240" w:lineRule="auto"/>
        <w:ind w:left="2268" w:firstLine="0"/>
        <w:jc w:val="left"/>
        <w:rPr>
          <w:rFonts w:eastAsia="Times New Roman" w:cs="Times New Roman"/>
          <w:i/>
          <w:iCs/>
          <w:szCs w:val="24"/>
          <w:lang w:eastAsia="ru-RU"/>
        </w:rPr>
      </w:pPr>
    </w:p>
    <w:p w:rsidR="00C96413" w:rsidRPr="00ED0467" w:rsidRDefault="00C96413" w:rsidP="00C96413">
      <w:pPr>
        <w:autoSpaceDE w:val="0"/>
        <w:autoSpaceDN w:val="0"/>
        <w:spacing w:line="240" w:lineRule="auto"/>
        <w:ind w:left="2268" w:firstLine="0"/>
        <w:jc w:val="left"/>
        <w:rPr>
          <w:rFonts w:eastAsia="Times New Roman" w:cs="Times New Roman"/>
          <w:i/>
          <w:iCs/>
          <w:szCs w:val="24"/>
          <w:lang w:eastAsia="ru-RU"/>
        </w:rPr>
      </w:pPr>
      <w:r w:rsidRPr="00ED0467">
        <w:rPr>
          <w:rFonts w:eastAsia="Times New Roman" w:cs="Times New Roman"/>
          <w:i/>
          <w:iCs/>
          <w:szCs w:val="24"/>
          <w:lang w:eastAsia="ru-RU"/>
        </w:rPr>
        <w:t>Задание принял к исполнению______________________</w:t>
      </w:r>
    </w:p>
    <w:p w:rsidR="00C96413" w:rsidRPr="00ED0467" w:rsidRDefault="00C96413" w:rsidP="00C96413">
      <w:pPr>
        <w:autoSpaceDE w:val="0"/>
        <w:autoSpaceDN w:val="0"/>
        <w:spacing w:line="240" w:lineRule="auto"/>
        <w:ind w:left="5868" w:firstLine="612"/>
        <w:jc w:val="left"/>
        <w:rPr>
          <w:rFonts w:eastAsia="Times New Roman" w:cs="Times New Roman"/>
          <w:sz w:val="22"/>
          <w:szCs w:val="20"/>
          <w:lang w:eastAsia="ru-RU"/>
        </w:rPr>
      </w:pPr>
      <w:r w:rsidRPr="00ED0467">
        <w:rPr>
          <w:rFonts w:eastAsia="Times New Roman" w:cs="Times New Roman"/>
          <w:sz w:val="22"/>
          <w:szCs w:val="20"/>
          <w:lang w:eastAsia="ru-RU"/>
        </w:rPr>
        <w:t xml:space="preserve">(дата) </w:t>
      </w:r>
    </w:p>
    <w:p w:rsidR="00C96413" w:rsidRPr="00ED0467" w:rsidRDefault="00C96413" w:rsidP="00C96413">
      <w:pPr>
        <w:autoSpaceDE w:val="0"/>
        <w:autoSpaceDN w:val="0"/>
        <w:spacing w:before="240" w:line="240" w:lineRule="auto"/>
        <w:ind w:left="5148" w:hanging="45"/>
        <w:rPr>
          <w:rFonts w:eastAsia="Times New Roman" w:cs="Times New Roman"/>
          <w:i/>
          <w:iCs/>
          <w:szCs w:val="24"/>
          <w:lang w:eastAsia="ru-RU"/>
        </w:rPr>
      </w:pPr>
      <w:r w:rsidRPr="00ED0467">
        <w:rPr>
          <w:rFonts w:eastAsia="Times New Roman" w:cs="Times New Roman"/>
          <w:i/>
          <w:iCs/>
          <w:szCs w:val="24"/>
          <w:lang w:eastAsia="ru-RU"/>
        </w:rPr>
        <w:t>__________________________</w:t>
      </w:r>
    </w:p>
    <w:p w:rsidR="00C96413" w:rsidRPr="00ED0467" w:rsidRDefault="00C96413" w:rsidP="00C96413">
      <w:pPr>
        <w:autoSpaceDE w:val="0"/>
        <w:autoSpaceDN w:val="0"/>
        <w:spacing w:line="240" w:lineRule="auto"/>
        <w:ind w:left="5148" w:firstLine="612"/>
        <w:jc w:val="left"/>
        <w:rPr>
          <w:rFonts w:eastAsia="Times New Roman" w:cs="Times New Roman"/>
          <w:szCs w:val="24"/>
          <w:lang w:eastAsia="ru-RU"/>
        </w:rPr>
      </w:pPr>
      <w:r w:rsidRPr="00ED0467">
        <w:rPr>
          <w:rFonts w:eastAsia="Times New Roman" w:cs="Times New Roman"/>
          <w:sz w:val="22"/>
          <w:szCs w:val="20"/>
          <w:lang w:eastAsia="ru-RU"/>
        </w:rPr>
        <w:t>(подпись студента)</w:t>
      </w:r>
    </w:p>
    <w:p w:rsidR="00C96413" w:rsidRPr="00ED0467" w:rsidRDefault="00C96413" w:rsidP="000C7D44">
      <w:pPr>
        <w:spacing w:before="240"/>
        <w:ind w:firstLine="0"/>
        <w:jc w:val="center"/>
        <w:rPr>
          <w:sz w:val="32"/>
        </w:rPr>
      </w:pPr>
    </w:p>
    <w:p w:rsidR="00F30757" w:rsidRDefault="00F30757" w:rsidP="000C7D44">
      <w:pPr>
        <w:spacing w:before="240"/>
        <w:ind w:firstLine="0"/>
        <w:jc w:val="center"/>
        <w:sectPr w:rsidR="00F30757" w:rsidSect="00BF55BF">
          <w:headerReference w:type="default" r:id="rId9"/>
          <w:pgSz w:w="11906" w:h="16838"/>
          <w:pgMar w:top="962" w:right="1134" w:bottom="1134" w:left="1134" w:header="567" w:footer="709" w:gutter="0"/>
          <w:cols w:space="708"/>
          <w:docGrid w:linePitch="381"/>
        </w:sectPr>
      </w:pPr>
    </w:p>
    <w:p w:rsidR="00C96413" w:rsidRDefault="00FA4BCF" w:rsidP="00F30757">
      <w:pPr>
        <w:pStyle w:val="10"/>
      </w:pPr>
      <w:bookmarkStart w:id="1" w:name="_Toc389672392"/>
      <w:r>
        <w:lastRenderedPageBreak/>
        <w:t>РЕФЕРАТ</w:t>
      </w:r>
      <w:bookmarkEnd w:id="1"/>
    </w:p>
    <w:p w:rsidR="00FA4BCF" w:rsidRDefault="00FA4BCF" w:rsidP="004900D6">
      <w:pPr>
        <w:spacing w:after="240"/>
        <w:ind w:firstLine="0"/>
        <w:jc w:val="center"/>
      </w:pPr>
      <w:r>
        <w:t>С. 81. Рис. 11. Табл. 7. Черт. 3</w:t>
      </w:r>
    </w:p>
    <w:p w:rsidR="00FA4BCF" w:rsidRDefault="004900D6" w:rsidP="00DE6BAD">
      <w:pPr>
        <w:spacing w:after="240"/>
        <w:ind w:firstLine="0"/>
        <w:jc w:val="center"/>
      </w:pPr>
      <w:r>
        <w:t>АСПЕКТНО-ОРИЕНТИРОВАННОЕ ПРОГРАММИРОВАНИЕ, ИНЪЕКЦИЯ КОДА, РЕФЛЕКСИЯ, ОТРАЖЕНИЕ, ЗАЩИТА ПАМЯТИ, МОДИФИКАЦИЯ СБОРКИ</w:t>
      </w:r>
    </w:p>
    <w:p w:rsidR="00FA4BCF" w:rsidRDefault="004900D6" w:rsidP="00FA4BCF">
      <w:r>
        <w:t>Разработано программное обеспечение для внедрения элементов защиты в .NET приложения. Используемые алгоритмы позволяют динамически модифицировать память приложения и тем самым, усложнять доступ и модификацию скрытой информации. Созданное решение является законченным продуктом и может использоваться для защиты в комплексе с остальными методами и технологиями.</w:t>
      </w:r>
    </w:p>
    <w:p w:rsidR="004900D6" w:rsidRDefault="004900D6" w:rsidP="00FA4BCF">
      <w:r>
        <w:t>Проведенное тестирование эффективности используемых методов защиты показало на практике работоспособность разработанного программного обеспечения.</w:t>
      </w:r>
    </w:p>
    <w:p w:rsidR="004900D6" w:rsidRDefault="004900D6" w:rsidP="00FA4BCF">
      <w:r>
        <w:t>В работе приведено экономическое обоснование проекта и освещены вопросы охраны труда, техники безопасности и проектирования производственной среды.</w:t>
      </w:r>
    </w:p>
    <w:p w:rsidR="004900D6" w:rsidRPr="004900D6" w:rsidRDefault="004900D6" w:rsidP="00FA4BCF"/>
    <w:p w:rsidR="00DE6BAD" w:rsidRPr="00DE6BAD" w:rsidRDefault="00DE6BAD">
      <w:pPr>
        <w:spacing w:after="200" w:line="276" w:lineRule="auto"/>
        <w:ind w:firstLine="0"/>
        <w:jc w:val="left"/>
        <w:sectPr w:rsidR="00DE6BAD" w:rsidRPr="00DE6BAD" w:rsidSect="00BF55BF">
          <w:pgSz w:w="11906" w:h="16838"/>
          <w:pgMar w:top="962" w:right="1134" w:bottom="1134" w:left="1134" w:header="567" w:footer="709" w:gutter="0"/>
          <w:cols w:space="708"/>
          <w:docGrid w:linePitch="381"/>
        </w:sectPr>
      </w:pPr>
    </w:p>
    <w:p w:rsidR="00F30757" w:rsidRPr="00DE6BAD" w:rsidRDefault="004900D6" w:rsidP="00DE6BAD">
      <w:pPr>
        <w:pStyle w:val="10"/>
        <w:spacing w:before="720"/>
        <w:rPr>
          <w:lang w:val="en-US"/>
        </w:rPr>
      </w:pPr>
      <w:bookmarkStart w:id="2" w:name="_Toc389672393"/>
      <w:r w:rsidRPr="00DE6BAD">
        <w:rPr>
          <w:lang w:val="en-US"/>
        </w:rPr>
        <w:lastRenderedPageBreak/>
        <w:t>SUMMARY</w:t>
      </w:r>
      <w:bookmarkEnd w:id="2"/>
    </w:p>
    <w:p w:rsidR="004900D6" w:rsidRPr="00113973" w:rsidRDefault="004900D6" w:rsidP="004900D6">
      <w:pPr>
        <w:spacing w:after="240"/>
        <w:ind w:firstLine="0"/>
        <w:jc w:val="center"/>
        <w:rPr>
          <w:lang w:val="en-US"/>
        </w:rPr>
      </w:pPr>
      <w:proofErr w:type="gramStart"/>
      <w:r w:rsidRPr="00113973">
        <w:rPr>
          <w:lang w:val="en-US"/>
        </w:rPr>
        <w:t>P</w:t>
      </w:r>
      <w:r w:rsidR="00113973">
        <w:rPr>
          <w:lang w:val="en-US"/>
        </w:rPr>
        <w:t>.</w:t>
      </w:r>
      <w:r w:rsidRPr="00113973">
        <w:rPr>
          <w:lang w:val="en-US"/>
        </w:rPr>
        <w:t xml:space="preserve"> 81.</w:t>
      </w:r>
      <w:proofErr w:type="gramEnd"/>
      <w:r w:rsidRPr="00113973">
        <w:rPr>
          <w:lang w:val="en-US"/>
        </w:rPr>
        <w:t xml:space="preserve"> </w:t>
      </w:r>
      <w:proofErr w:type="gramStart"/>
      <w:r w:rsidR="00113973">
        <w:rPr>
          <w:lang w:val="en-US"/>
        </w:rPr>
        <w:t>Fig</w:t>
      </w:r>
      <w:r w:rsidRPr="00113973">
        <w:rPr>
          <w:lang w:val="en-US"/>
        </w:rPr>
        <w:t>. 11.</w:t>
      </w:r>
      <w:proofErr w:type="gramEnd"/>
      <w:r w:rsidRPr="00113973">
        <w:rPr>
          <w:lang w:val="en-US"/>
        </w:rPr>
        <w:t xml:space="preserve"> </w:t>
      </w:r>
      <w:proofErr w:type="gramStart"/>
      <w:r w:rsidR="00113973">
        <w:rPr>
          <w:lang w:val="en-US"/>
        </w:rPr>
        <w:t>Tables</w:t>
      </w:r>
      <w:r w:rsidRPr="00113973">
        <w:rPr>
          <w:lang w:val="en-US"/>
        </w:rPr>
        <w:t xml:space="preserve"> 7.</w:t>
      </w:r>
      <w:proofErr w:type="gramEnd"/>
      <w:r w:rsidRPr="00113973">
        <w:rPr>
          <w:lang w:val="en-US"/>
        </w:rPr>
        <w:t xml:space="preserve"> </w:t>
      </w:r>
      <w:r w:rsidR="00113973">
        <w:rPr>
          <w:lang w:val="en-US"/>
        </w:rPr>
        <w:t>Plots</w:t>
      </w:r>
      <w:r w:rsidRPr="00113973">
        <w:rPr>
          <w:lang w:val="en-US"/>
        </w:rPr>
        <w:t xml:space="preserve"> 3</w:t>
      </w:r>
    </w:p>
    <w:p w:rsidR="004900D6" w:rsidRPr="00113973" w:rsidRDefault="00113973" w:rsidP="00DE6BAD">
      <w:pPr>
        <w:spacing w:after="240"/>
        <w:ind w:firstLine="0"/>
        <w:jc w:val="center"/>
        <w:rPr>
          <w:lang w:val="en-US"/>
        </w:rPr>
      </w:pPr>
      <w:r w:rsidRPr="00113973">
        <w:rPr>
          <w:lang w:val="en-US"/>
        </w:rPr>
        <w:t xml:space="preserve">ASPECT-ORIENTED PROGRAMMING, </w:t>
      </w:r>
      <w:r>
        <w:rPr>
          <w:lang w:val="en-US"/>
        </w:rPr>
        <w:t xml:space="preserve">CODE </w:t>
      </w:r>
      <w:r w:rsidRPr="00113973">
        <w:rPr>
          <w:lang w:val="en-US"/>
        </w:rPr>
        <w:t xml:space="preserve">INJECTION, </w:t>
      </w:r>
      <w:r>
        <w:rPr>
          <w:lang w:val="en-US"/>
        </w:rPr>
        <w:t>REFLECTION</w:t>
      </w:r>
      <w:r w:rsidRPr="00113973">
        <w:rPr>
          <w:lang w:val="en-US"/>
        </w:rPr>
        <w:t xml:space="preserve">, </w:t>
      </w:r>
      <w:r>
        <w:rPr>
          <w:lang w:val="en-US"/>
        </w:rPr>
        <w:t>MEMORY PROTECTION</w:t>
      </w:r>
      <w:r w:rsidRPr="00113973">
        <w:rPr>
          <w:lang w:val="en-US"/>
        </w:rPr>
        <w:t xml:space="preserve">, </w:t>
      </w:r>
      <w:r>
        <w:rPr>
          <w:lang w:val="en-US"/>
        </w:rPr>
        <w:t>ASSEMBLY MODIFICATION</w:t>
      </w:r>
    </w:p>
    <w:p w:rsidR="00DE6BAD" w:rsidRDefault="00113973" w:rsidP="004900D6">
      <w:pPr>
        <w:rPr>
          <w:lang w:val="en-US"/>
        </w:rPr>
      </w:pPr>
      <w:r w:rsidRPr="00113973">
        <w:rPr>
          <w:lang w:val="en-US"/>
        </w:rPr>
        <w:t xml:space="preserve">The software for the </w:t>
      </w:r>
      <w:r>
        <w:rPr>
          <w:lang w:val="en-US"/>
        </w:rPr>
        <w:t>injection</w:t>
      </w:r>
      <w:r w:rsidRPr="00113973">
        <w:rPr>
          <w:lang w:val="en-US"/>
        </w:rPr>
        <w:t xml:space="preserve"> of </w:t>
      </w:r>
      <w:r w:rsidR="00DE6BAD" w:rsidRPr="00DE6BAD">
        <w:rPr>
          <w:lang w:val="en-US"/>
        </w:rPr>
        <w:t>security features</w:t>
      </w:r>
      <w:r w:rsidR="00DE6BAD">
        <w:rPr>
          <w:lang w:val="en-US"/>
        </w:rPr>
        <w:t xml:space="preserve"> to the .</w:t>
      </w:r>
      <w:r w:rsidRPr="00DE6BAD">
        <w:rPr>
          <w:lang w:val="en-US"/>
        </w:rPr>
        <w:t>NET application</w:t>
      </w:r>
      <w:r w:rsidR="00DE6BAD">
        <w:rPr>
          <w:lang w:val="en-US"/>
        </w:rPr>
        <w:t xml:space="preserve"> was developed</w:t>
      </w:r>
      <w:r w:rsidRPr="00DE6BAD">
        <w:rPr>
          <w:lang w:val="en-US"/>
        </w:rPr>
        <w:t xml:space="preserve">. </w:t>
      </w:r>
      <w:r w:rsidR="00DE6BAD" w:rsidRPr="00DE6BAD">
        <w:rPr>
          <w:lang w:val="en-US"/>
        </w:rPr>
        <w:t>The used algorithms permit to dynamically modify the application memory and thereby complicate the access and modification of the hidden information. Created solution is complete and can be used for protection in combination with other methods and technologies.</w:t>
      </w:r>
    </w:p>
    <w:p w:rsidR="00113973" w:rsidRDefault="00113973" w:rsidP="004900D6">
      <w:pPr>
        <w:rPr>
          <w:lang w:val="en-US"/>
        </w:rPr>
      </w:pPr>
      <w:r w:rsidRPr="00113973">
        <w:rPr>
          <w:lang w:val="en-US"/>
        </w:rPr>
        <w:t xml:space="preserve">Conducted testing the effectiveness of </w:t>
      </w:r>
      <w:r>
        <w:rPr>
          <w:lang w:val="en-US"/>
        </w:rPr>
        <w:t xml:space="preserve">used </w:t>
      </w:r>
      <w:r w:rsidRPr="00113973">
        <w:rPr>
          <w:lang w:val="en-US"/>
        </w:rPr>
        <w:t xml:space="preserve">methods </w:t>
      </w:r>
      <w:r>
        <w:rPr>
          <w:lang w:val="en-US"/>
        </w:rPr>
        <w:t>has shown</w:t>
      </w:r>
      <w:r w:rsidRPr="00113973">
        <w:rPr>
          <w:lang w:val="en-US"/>
        </w:rPr>
        <w:t xml:space="preserve"> protection efficiency of the developed software in practice.</w:t>
      </w:r>
      <w:r>
        <w:rPr>
          <w:lang w:val="en-US"/>
        </w:rPr>
        <w:t xml:space="preserve"> </w:t>
      </w:r>
    </w:p>
    <w:p w:rsidR="00F30757" w:rsidRDefault="00113973" w:rsidP="00113973">
      <w:pPr>
        <w:ind w:firstLine="708"/>
        <w:jc w:val="left"/>
        <w:rPr>
          <w:lang w:val="en-US"/>
        </w:rPr>
      </w:pPr>
      <w:r>
        <w:rPr>
          <w:lang w:val="en-US"/>
        </w:rPr>
        <w:t>In this project e</w:t>
      </w:r>
      <w:r w:rsidRPr="00113973">
        <w:rPr>
          <w:lang w:val="en-US"/>
        </w:rPr>
        <w:t>conomic feasibility of the project and issues of health, safety and design of the working environment</w:t>
      </w:r>
      <w:r>
        <w:rPr>
          <w:lang w:val="en-US"/>
        </w:rPr>
        <w:t xml:space="preserve"> was presented</w:t>
      </w:r>
      <w:r w:rsidRPr="00113973">
        <w:rPr>
          <w:lang w:val="en-US"/>
        </w:rPr>
        <w:t>.</w:t>
      </w:r>
    </w:p>
    <w:p w:rsidR="00113973" w:rsidRPr="00113973" w:rsidRDefault="00113973" w:rsidP="000C7D44">
      <w:pPr>
        <w:spacing w:before="240"/>
        <w:ind w:firstLine="0"/>
        <w:jc w:val="center"/>
        <w:rPr>
          <w:lang w:val="en-US"/>
        </w:rPr>
      </w:pPr>
    </w:p>
    <w:p w:rsidR="009D2D9A" w:rsidRPr="00113973" w:rsidRDefault="009D2D9A" w:rsidP="00113973">
      <w:pPr>
        <w:pStyle w:val="10"/>
        <w:jc w:val="left"/>
        <w:rPr>
          <w:lang w:val="en-US"/>
        </w:rPr>
        <w:sectPr w:rsidR="009D2D9A" w:rsidRPr="00113973" w:rsidSect="00BF55BF">
          <w:pgSz w:w="11906" w:h="16838"/>
          <w:pgMar w:top="962" w:right="1134" w:bottom="1134" w:left="1134" w:header="567" w:footer="709" w:gutter="0"/>
          <w:cols w:space="708"/>
          <w:docGrid w:linePitch="381"/>
        </w:sectPr>
      </w:pPr>
      <w:bookmarkStart w:id="3" w:name="_Toc389599532"/>
      <w:bookmarkStart w:id="4" w:name="_Toc389599363"/>
    </w:p>
    <w:bookmarkEnd w:id="4" w:displacedByCustomXml="next"/>
    <w:bookmarkEnd w:id="3" w:displacedByCustomXml="next"/>
    <w:sdt>
      <w:sdtPr>
        <w:id w:val="638613866"/>
        <w:docPartObj>
          <w:docPartGallery w:val="Table of Contents"/>
          <w:docPartUnique/>
        </w:docPartObj>
      </w:sdtPr>
      <w:sdtContent>
        <w:p w:rsidR="000C7D44" w:rsidRPr="000C7D44" w:rsidRDefault="00FA4BCF" w:rsidP="000C7D44">
          <w:pPr>
            <w:spacing w:before="240"/>
            <w:ind w:firstLine="0"/>
            <w:jc w:val="center"/>
            <w:rPr>
              <w:sz w:val="32"/>
            </w:rPr>
          </w:pPr>
          <w:r>
            <w:rPr>
              <w:b/>
              <w:sz w:val="32"/>
            </w:rPr>
            <w:t>СОДЕРЖАНИЕ</w:t>
          </w:r>
        </w:p>
        <w:p w:rsidR="00EA5C20" w:rsidRDefault="008B2A5B">
          <w:pPr>
            <w:pStyle w:val="12"/>
            <w:tabs>
              <w:tab w:val="right" w:leader="dot" w:pos="9628"/>
            </w:tabs>
            <w:rPr>
              <w:rFonts w:asciiTheme="minorHAnsi" w:eastAsiaTheme="minorEastAsia" w:hAnsiTheme="minorHAnsi" w:cstheme="minorBidi"/>
              <w:noProof/>
              <w:sz w:val="22"/>
              <w:szCs w:val="22"/>
              <w:lang w:eastAsia="ru-RU"/>
            </w:rPr>
          </w:pPr>
          <w:r>
            <w:fldChar w:fldCharType="begin"/>
          </w:r>
          <w:r w:rsidR="000C7D44">
            <w:instrText xml:space="preserve"> TOC \o "1-3" \h \z \u </w:instrText>
          </w:r>
          <w:r>
            <w:fldChar w:fldCharType="separate"/>
          </w:r>
          <w:hyperlink w:anchor="_Toc389672395" w:history="1">
            <w:r w:rsidR="00EA5C20" w:rsidRPr="00481BEE">
              <w:rPr>
                <w:rStyle w:val="af2"/>
                <w:noProof/>
              </w:rPr>
              <w:t>ВВЕДЕНИЕ</w:t>
            </w:r>
            <w:r w:rsidR="00EA5C20">
              <w:rPr>
                <w:noProof/>
                <w:webHidden/>
              </w:rPr>
              <w:tab/>
            </w:r>
            <w:r>
              <w:rPr>
                <w:noProof/>
                <w:webHidden/>
              </w:rPr>
              <w:fldChar w:fldCharType="begin"/>
            </w:r>
            <w:r w:rsidR="00EA5C20">
              <w:rPr>
                <w:noProof/>
                <w:webHidden/>
              </w:rPr>
              <w:instrText xml:space="preserve"> PAGEREF _Toc389672395 \h </w:instrText>
            </w:r>
            <w:r>
              <w:rPr>
                <w:noProof/>
                <w:webHidden/>
              </w:rPr>
            </w:r>
            <w:r>
              <w:rPr>
                <w:noProof/>
                <w:webHidden/>
              </w:rPr>
              <w:fldChar w:fldCharType="separate"/>
            </w:r>
            <w:r w:rsidR="00C8466F">
              <w:rPr>
                <w:noProof/>
                <w:webHidden/>
              </w:rPr>
              <w:t>9</w:t>
            </w:r>
            <w:r>
              <w:rPr>
                <w:noProof/>
                <w:webHidden/>
              </w:rPr>
              <w:fldChar w:fldCharType="end"/>
            </w:r>
          </w:hyperlink>
        </w:p>
        <w:p w:rsidR="00EA5C20" w:rsidRDefault="008B2A5B">
          <w:pPr>
            <w:pStyle w:val="12"/>
            <w:tabs>
              <w:tab w:val="right" w:leader="dot" w:pos="9628"/>
            </w:tabs>
            <w:rPr>
              <w:rFonts w:asciiTheme="minorHAnsi" w:eastAsiaTheme="minorEastAsia" w:hAnsiTheme="minorHAnsi" w:cstheme="minorBidi"/>
              <w:noProof/>
              <w:sz w:val="22"/>
              <w:szCs w:val="22"/>
              <w:lang w:eastAsia="ru-RU"/>
            </w:rPr>
          </w:pPr>
          <w:hyperlink w:anchor="_Toc389672396" w:history="1">
            <w:r w:rsidR="00EA5C20" w:rsidRPr="00481BEE">
              <w:rPr>
                <w:rStyle w:val="af2"/>
                <w:noProof/>
              </w:rPr>
              <w:t>ТЕХНИЧЕСКОЕ ЗАДАНИЕ</w:t>
            </w:r>
            <w:r w:rsidR="00EA5C20">
              <w:rPr>
                <w:noProof/>
                <w:webHidden/>
              </w:rPr>
              <w:tab/>
            </w:r>
            <w:r>
              <w:rPr>
                <w:noProof/>
                <w:webHidden/>
              </w:rPr>
              <w:fldChar w:fldCharType="begin"/>
            </w:r>
            <w:r w:rsidR="00EA5C20">
              <w:rPr>
                <w:noProof/>
                <w:webHidden/>
              </w:rPr>
              <w:instrText xml:space="preserve"> PAGEREF _Toc389672396 \h </w:instrText>
            </w:r>
            <w:r>
              <w:rPr>
                <w:noProof/>
                <w:webHidden/>
              </w:rPr>
            </w:r>
            <w:r>
              <w:rPr>
                <w:noProof/>
                <w:webHidden/>
              </w:rPr>
              <w:fldChar w:fldCharType="separate"/>
            </w:r>
            <w:r w:rsidR="00C8466F">
              <w:rPr>
                <w:noProof/>
                <w:webHidden/>
              </w:rPr>
              <w:t>12</w:t>
            </w:r>
            <w:r>
              <w:rPr>
                <w:noProof/>
                <w:webHidden/>
              </w:rPr>
              <w:fldChar w:fldCharType="end"/>
            </w:r>
          </w:hyperlink>
        </w:p>
        <w:p w:rsidR="00EA5C20" w:rsidRDefault="008B2A5B">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04" w:history="1">
            <w:r w:rsidR="00EA5C20" w:rsidRPr="00481BEE">
              <w:rPr>
                <w:rStyle w:val="af2"/>
                <w:noProof/>
              </w:rPr>
              <w:t>1.</w:t>
            </w:r>
            <w:r w:rsidR="00EA5C20">
              <w:rPr>
                <w:rFonts w:asciiTheme="minorHAnsi" w:eastAsiaTheme="minorEastAsia" w:hAnsiTheme="minorHAnsi" w:cstheme="minorBidi"/>
                <w:noProof/>
                <w:sz w:val="22"/>
                <w:szCs w:val="22"/>
                <w:lang w:eastAsia="ru-RU"/>
              </w:rPr>
              <w:tab/>
            </w:r>
            <w:r w:rsidR="00EA5C20" w:rsidRPr="00481BEE">
              <w:rPr>
                <w:rStyle w:val="af2"/>
                <w:noProof/>
              </w:rPr>
              <w:t>ОБЗОР ТЕХНОЛОГИЙ ЗАЩИТЫ</w:t>
            </w:r>
            <w:r w:rsidR="00EA5C20">
              <w:rPr>
                <w:noProof/>
                <w:webHidden/>
              </w:rPr>
              <w:tab/>
            </w:r>
            <w:r>
              <w:rPr>
                <w:noProof/>
                <w:webHidden/>
              </w:rPr>
              <w:fldChar w:fldCharType="begin"/>
            </w:r>
            <w:r w:rsidR="00EA5C20">
              <w:rPr>
                <w:noProof/>
                <w:webHidden/>
              </w:rPr>
              <w:instrText xml:space="preserve"> PAGEREF _Toc389672404 \h </w:instrText>
            </w:r>
            <w:r>
              <w:rPr>
                <w:noProof/>
                <w:webHidden/>
              </w:rPr>
            </w:r>
            <w:r>
              <w:rPr>
                <w:noProof/>
                <w:webHidden/>
              </w:rPr>
              <w:fldChar w:fldCharType="separate"/>
            </w:r>
            <w:r w:rsidR="00C8466F">
              <w:rPr>
                <w:noProof/>
                <w:webHidden/>
              </w:rPr>
              <w:t>15</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5" w:history="1">
            <w:r w:rsidR="00EA5C20" w:rsidRPr="00481BEE">
              <w:rPr>
                <w:rStyle w:val="af2"/>
                <w:noProof/>
              </w:rPr>
              <w:t>1.1.</w:t>
            </w:r>
            <w:r w:rsidR="00EA5C20">
              <w:rPr>
                <w:rFonts w:asciiTheme="minorHAnsi" w:eastAsiaTheme="minorEastAsia" w:hAnsiTheme="minorHAnsi" w:cstheme="minorBidi"/>
                <w:noProof/>
                <w:sz w:val="22"/>
                <w:szCs w:val="22"/>
                <w:lang w:eastAsia="ru-RU"/>
              </w:rPr>
              <w:tab/>
            </w:r>
            <w:r w:rsidR="00EA5C20" w:rsidRPr="00481BEE">
              <w:rPr>
                <w:rStyle w:val="af2"/>
                <w:noProof/>
              </w:rPr>
              <w:t>Стеганография и водяные знаки</w:t>
            </w:r>
            <w:r w:rsidR="00EA5C20">
              <w:rPr>
                <w:noProof/>
                <w:webHidden/>
              </w:rPr>
              <w:tab/>
            </w:r>
            <w:r>
              <w:rPr>
                <w:noProof/>
                <w:webHidden/>
              </w:rPr>
              <w:fldChar w:fldCharType="begin"/>
            </w:r>
            <w:r w:rsidR="00EA5C20">
              <w:rPr>
                <w:noProof/>
                <w:webHidden/>
              </w:rPr>
              <w:instrText xml:space="preserve"> PAGEREF _Toc389672405 \h </w:instrText>
            </w:r>
            <w:r>
              <w:rPr>
                <w:noProof/>
                <w:webHidden/>
              </w:rPr>
            </w:r>
            <w:r>
              <w:rPr>
                <w:noProof/>
                <w:webHidden/>
              </w:rPr>
              <w:fldChar w:fldCharType="separate"/>
            </w:r>
            <w:r w:rsidR="00C8466F">
              <w:rPr>
                <w:noProof/>
                <w:webHidden/>
              </w:rPr>
              <w:t>15</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6" w:history="1">
            <w:r w:rsidR="00EA5C20" w:rsidRPr="00481BEE">
              <w:rPr>
                <w:rStyle w:val="af2"/>
                <w:noProof/>
              </w:rPr>
              <w:t>1.2.</w:t>
            </w:r>
            <w:r w:rsidR="00EA5C20">
              <w:rPr>
                <w:rFonts w:asciiTheme="minorHAnsi" w:eastAsiaTheme="minorEastAsia" w:hAnsiTheme="minorHAnsi" w:cstheme="minorBidi"/>
                <w:noProof/>
                <w:sz w:val="22"/>
                <w:szCs w:val="22"/>
                <w:lang w:eastAsia="ru-RU"/>
              </w:rPr>
              <w:tab/>
            </w:r>
            <w:r w:rsidR="00EA5C20" w:rsidRPr="00481BEE">
              <w:rPr>
                <w:rStyle w:val="af2"/>
                <w:noProof/>
              </w:rPr>
              <w:t>Обфускация</w:t>
            </w:r>
            <w:r w:rsidR="00EA5C20">
              <w:rPr>
                <w:noProof/>
                <w:webHidden/>
              </w:rPr>
              <w:tab/>
            </w:r>
            <w:r>
              <w:rPr>
                <w:noProof/>
                <w:webHidden/>
              </w:rPr>
              <w:fldChar w:fldCharType="begin"/>
            </w:r>
            <w:r w:rsidR="00EA5C20">
              <w:rPr>
                <w:noProof/>
                <w:webHidden/>
              </w:rPr>
              <w:instrText xml:space="preserve"> PAGEREF _Toc389672406 \h </w:instrText>
            </w:r>
            <w:r>
              <w:rPr>
                <w:noProof/>
                <w:webHidden/>
              </w:rPr>
            </w:r>
            <w:r>
              <w:rPr>
                <w:noProof/>
                <w:webHidden/>
              </w:rPr>
              <w:fldChar w:fldCharType="separate"/>
            </w:r>
            <w:r w:rsidR="00C8466F">
              <w:rPr>
                <w:noProof/>
                <w:webHidden/>
              </w:rPr>
              <w:t>17</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7" w:history="1">
            <w:r w:rsidR="00EA5C20" w:rsidRPr="00481BEE">
              <w:rPr>
                <w:rStyle w:val="af2"/>
                <w:noProof/>
              </w:rPr>
              <w:t>1.3.</w:t>
            </w:r>
            <w:r w:rsidR="00EA5C20">
              <w:rPr>
                <w:rFonts w:asciiTheme="minorHAnsi" w:eastAsiaTheme="minorEastAsia" w:hAnsiTheme="minorHAnsi" w:cstheme="minorBidi"/>
                <w:noProof/>
                <w:sz w:val="22"/>
                <w:szCs w:val="22"/>
                <w:lang w:eastAsia="ru-RU"/>
              </w:rPr>
              <w:tab/>
            </w:r>
            <w:r w:rsidR="00EA5C20" w:rsidRPr="00481BEE">
              <w:rPr>
                <w:rStyle w:val="af2"/>
                <w:noProof/>
              </w:rPr>
              <w:t>Упаковка</w:t>
            </w:r>
            <w:r w:rsidR="00EA5C20">
              <w:rPr>
                <w:noProof/>
                <w:webHidden/>
              </w:rPr>
              <w:tab/>
            </w:r>
            <w:r>
              <w:rPr>
                <w:noProof/>
                <w:webHidden/>
              </w:rPr>
              <w:fldChar w:fldCharType="begin"/>
            </w:r>
            <w:r w:rsidR="00EA5C20">
              <w:rPr>
                <w:noProof/>
                <w:webHidden/>
              </w:rPr>
              <w:instrText xml:space="preserve"> PAGEREF _Toc389672407 \h </w:instrText>
            </w:r>
            <w:r>
              <w:rPr>
                <w:noProof/>
                <w:webHidden/>
              </w:rPr>
            </w:r>
            <w:r>
              <w:rPr>
                <w:noProof/>
                <w:webHidden/>
              </w:rPr>
              <w:fldChar w:fldCharType="separate"/>
            </w:r>
            <w:r w:rsidR="00C8466F">
              <w:rPr>
                <w:noProof/>
                <w:webHidden/>
              </w:rPr>
              <w:t>19</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8" w:history="1">
            <w:r w:rsidR="00EA5C20" w:rsidRPr="00481BEE">
              <w:rPr>
                <w:rStyle w:val="af2"/>
                <w:noProof/>
              </w:rPr>
              <w:t>1.4.</w:t>
            </w:r>
            <w:r w:rsidR="00EA5C20">
              <w:rPr>
                <w:rFonts w:asciiTheme="minorHAnsi" w:eastAsiaTheme="minorEastAsia" w:hAnsiTheme="minorHAnsi" w:cstheme="minorBidi"/>
                <w:noProof/>
                <w:sz w:val="22"/>
                <w:szCs w:val="22"/>
                <w:lang w:eastAsia="ru-RU"/>
              </w:rPr>
              <w:tab/>
            </w:r>
            <w:r w:rsidR="00EA5C20" w:rsidRPr="00481BEE">
              <w:rPr>
                <w:rStyle w:val="af2"/>
                <w:noProof/>
              </w:rPr>
              <w:t>Системы лицензирования</w:t>
            </w:r>
            <w:r w:rsidR="00EA5C20">
              <w:rPr>
                <w:noProof/>
                <w:webHidden/>
              </w:rPr>
              <w:tab/>
            </w:r>
            <w:r>
              <w:rPr>
                <w:noProof/>
                <w:webHidden/>
              </w:rPr>
              <w:fldChar w:fldCharType="begin"/>
            </w:r>
            <w:r w:rsidR="00EA5C20">
              <w:rPr>
                <w:noProof/>
                <w:webHidden/>
              </w:rPr>
              <w:instrText xml:space="preserve"> PAGEREF _Toc389672408 \h </w:instrText>
            </w:r>
            <w:r>
              <w:rPr>
                <w:noProof/>
                <w:webHidden/>
              </w:rPr>
            </w:r>
            <w:r>
              <w:rPr>
                <w:noProof/>
                <w:webHidden/>
              </w:rPr>
              <w:fldChar w:fldCharType="separate"/>
            </w:r>
            <w:r w:rsidR="00C8466F">
              <w:rPr>
                <w:noProof/>
                <w:webHidden/>
              </w:rPr>
              <w:t>20</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9" w:history="1">
            <w:r w:rsidR="00EA5C20" w:rsidRPr="00481BEE">
              <w:rPr>
                <w:rStyle w:val="af2"/>
                <w:noProof/>
              </w:rPr>
              <w:t>1.5.</w:t>
            </w:r>
            <w:r w:rsidR="00EA5C20">
              <w:rPr>
                <w:rFonts w:asciiTheme="minorHAnsi" w:eastAsiaTheme="minorEastAsia" w:hAnsiTheme="minorHAnsi" w:cstheme="minorBidi"/>
                <w:noProof/>
                <w:sz w:val="22"/>
                <w:szCs w:val="22"/>
                <w:lang w:eastAsia="ru-RU"/>
              </w:rPr>
              <w:tab/>
            </w:r>
            <w:r w:rsidR="00EA5C20" w:rsidRPr="00481BEE">
              <w:rPr>
                <w:rStyle w:val="af2"/>
                <w:noProof/>
              </w:rPr>
              <w:t>Защита от модификаций</w:t>
            </w:r>
            <w:r w:rsidR="00EA5C20">
              <w:rPr>
                <w:noProof/>
                <w:webHidden/>
              </w:rPr>
              <w:tab/>
            </w:r>
            <w:r>
              <w:rPr>
                <w:noProof/>
                <w:webHidden/>
              </w:rPr>
              <w:fldChar w:fldCharType="begin"/>
            </w:r>
            <w:r w:rsidR="00EA5C20">
              <w:rPr>
                <w:noProof/>
                <w:webHidden/>
              </w:rPr>
              <w:instrText xml:space="preserve"> PAGEREF _Toc389672409 \h </w:instrText>
            </w:r>
            <w:r>
              <w:rPr>
                <w:noProof/>
                <w:webHidden/>
              </w:rPr>
            </w:r>
            <w:r>
              <w:rPr>
                <w:noProof/>
                <w:webHidden/>
              </w:rPr>
              <w:fldChar w:fldCharType="separate"/>
            </w:r>
            <w:r w:rsidR="00C8466F">
              <w:rPr>
                <w:noProof/>
                <w:webHidden/>
              </w:rPr>
              <w:t>20</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0" w:history="1">
            <w:r w:rsidR="00EA5C20" w:rsidRPr="00481BEE">
              <w:rPr>
                <w:rStyle w:val="af2"/>
                <w:noProof/>
              </w:rPr>
              <w:t>1.6.</w:t>
            </w:r>
            <w:r w:rsidR="00EA5C20">
              <w:rPr>
                <w:rFonts w:asciiTheme="minorHAnsi" w:eastAsiaTheme="minorEastAsia" w:hAnsiTheme="minorHAnsi" w:cstheme="minorBidi"/>
                <w:noProof/>
                <w:sz w:val="22"/>
                <w:szCs w:val="22"/>
                <w:lang w:eastAsia="ru-RU"/>
              </w:rPr>
              <w:tab/>
            </w:r>
            <w:r w:rsidR="00EA5C20" w:rsidRPr="00481BEE">
              <w:rPr>
                <w:rStyle w:val="af2"/>
                <w:noProof/>
              </w:rPr>
              <w:t>Сокрытие данных</w:t>
            </w:r>
            <w:r w:rsidR="00EA5C20">
              <w:rPr>
                <w:noProof/>
                <w:webHidden/>
              </w:rPr>
              <w:tab/>
            </w:r>
            <w:r>
              <w:rPr>
                <w:noProof/>
                <w:webHidden/>
              </w:rPr>
              <w:fldChar w:fldCharType="begin"/>
            </w:r>
            <w:r w:rsidR="00EA5C20">
              <w:rPr>
                <w:noProof/>
                <w:webHidden/>
              </w:rPr>
              <w:instrText xml:space="preserve"> PAGEREF _Toc389672410 \h </w:instrText>
            </w:r>
            <w:r>
              <w:rPr>
                <w:noProof/>
                <w:webHidden/>
              </w:rPr>
            </w:r>
            <w:r>
              <w:rPr>
                <w:noProof/>
                <w:webHidden/>
              </w:rPr>
              <w:fldChar w:fldCharType="separate"/>
            </w:r>
            <w:r w:rsidR="00C8466F">
              <w:rPr>
                <w:noProof/>
                <w:webHidden/>
              </w:rPr>
              <w:t>21</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1" w:history="1">
            <w:r w:rsidR="00EA5C20" w:rsidRPr="00481BEE">
              <w:rPr>
                <w:rStyle w:val="af2"/>
                <w:noProof/>
              </w:rPr>
              <w:t>1.7.</w:t>
            </w:r>
            <w:r w:rsidR="00EA5C20">
              <w:rPr>
                <w:rFonts w:asciiTheme="minorHAnsi" w:eastAsiaTheme="minorEastAsia" w:hAnsiTheme="minorHAnsi" w:cstheme="minorBidi"/>
                <w:noProof/>
                <w:sz w:val="22"/>
                <w:szCs w:val="22"/>
                <w:lang w:eastAsia="ru-RU"/>
              </w:rPr>
              <w:tab/>
            </w:r>
            <w:r w:rsidR="00EA5C20" w:rsidRPr="00481BEE">
              <w:rPr>
                <w:rStyle w:val="af2"/>
                <w:noProof/>
              </w:rPr>
              <w:t>Комплексный подход</w:t>
            </w:r>
            <w:r w:rsidR="00EA5C20">
              <w:rPr>
                <w:noProof/>
                <w:webHidden/>
              </w:rPr>
              <w:tab/>
            </w:r>
            <w:r>
              <w:rPr>
                <w:noProof/>
                <w:webHidden/>
              </w:rPr>
              <w:fldChar w:fldCharType="begin"/>
            </w:r>
            <w:r w:rsidR="00EA5C20">
              <w:rPr>
                <w:noProof/>
                <w:webHidden/>
              </w:rPr>
              <w:instrText xml:space="preserve"> PAGEREF _Toc389672411 \h </w:instrText>
            </w:r>
            <w:r>
              <w:rPr>
                <w:noProof/>
                <w:webHidden/>
              </w:rPr>
            </w:r>
            <w:r>
              <w:rPr>
                <w:noProof/>
                <w:webHidden/>
              </w:rPr>
              <w:fldChar w:fldCharType="separate"/>
            </w:r>
            <w:r w:rsidR="00C8466F">
              <w:rPr>
                <w:noProof/>
                <w:webHidden/>
              </w:rPr>
              <w:t>22</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2" w:history="1">
            <w:r w:rsidR="00EA5C20" w:rsidRPr="00481BEE">
              <w:rPr>
                <w:rStyle w:val="af2"/>
                <w:noProof/>
              </w:rPr>
              <w:t>1.8.</w:t>
            </w:r>
            <w:r w:rsidR="00EA5C20">
              <w:rPr>
                <w:rFonts w:asciiTheme="minorHAnsi" w:eastAsiaTheme="minorEastAsia" w:hAnsiTheme="minorHAnsi" w:cstheme="minorBidi"/>
                <w:noProof/>
                <w:sz w:val="22"/>
                <w:szCs w:val="22"/>
                <w:lang w:eastAsia="ru-RU"/>
              </w:rPr>
              <w:tab/>
            </w:r>
            <w:r w:rsidR="00EA5C20" w:rsidRPr="00481BEE">
              <w:rPr>
                <w:rStyle w:val="af2"/>
                <w:noProof/>
              </w:rPr>
              <w:t>Обзор имеющихся решений</w:t>
            </w:r>
            <w:r w:rsidR="00EA5C20">
              <w:rPr>
                <w:noProof/>
                <w:webHidden/>
              </w:rPr>
              <w:tab/>
            </w:r>
            <w:r>
              <w:rPr>
                <w:noProof/>
                <w:webHidden/>
              </w:rPr>
              <w:fldChar w:fldCharType="begin"/>
            </w:r>
            <w:r w:rsidR="00EA5C20">
              <w:rPr>
                <w:noProof/>
                <w:webHidden/>
              </w:rPr>
              <w:instrText xml:space="preserve"> PAGEREF _Toc389672412 \h </w:instrText>
            </w:r>
            <w:r>
              <w:rPr>
                <w:noProof/>
                <w:webHidden/>
              </w:rPr>
            </w:r>
            <w:r>
              <w:rPr>
                <w:noProof/>
                <w:webHidden/>
              </w:rPr>
              <w:fldChar w:fldCharType="separate"/>
            </w:r>
            <w:r w:rsidR="00C8466F">
              <w:rPr>
                <w:noProof/>
                <w:webHidden/>
              </w:rPr>
              <w:t>22</w:t>
            </w:r>
            <w:r>
              <w:rPr>
                <w:noProof/>
                <w:webHidden/>
              </w:rPr>
              <w:fldChar w:fldCharType="end"/>
            </w:r>
          </w:hyperlink>
        </w:p>
        <w:p w:rsidR="00EA5C20" w:rsidRDefault="008B2A5B">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13" w:history="1">
            <w:r w:rsidR="00EA5C20" w:rsidRPr="00481BEE">
              <w:rPr>
                <w:rStyle w:val="af2"/>
                <w:noProof/>
                <w:lang w:val="en-US"/>
              </w:rPr>
              <w:t>2.</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ТЕОРЕТИЧЕСКАЯ РАЗРАБОТКА</w:t>
            </w:r>
            <w:r w:rsidR="00EA5C20">
              <w:rPr>
                <w:noProof/>
                <w:webHidden/>
              </w:rPr>
              <w:tab/>
            </w:r>
            <w:r>
              <w:rPr>
                <w:noProof/>
                <w:webHidden/>
              </w:rPr>
              <w:fldChar w:fldCharType="begin"/>
            </w:r>
            <w:r w:rsidR="00EA5C20">
              <w:rPr>
                <w:noProof/>
                <w:webHidden/>
              </w:rPr>
              <w:instrText xml:space="preserve"> PAGEREF _Toc389672413 \h </w:instrText>
            </w:r>
            <w:r>
              <w:rPr>
                <w:noProof/>
                <w:webHidden/>
              </w:rPr>
            </w:r>
            <w:r>
              <w:rPr>
                <w:noProof/>
                <w:webHidden/>
              </w:rPr>
              <w:fldChar w:fldCharType="separate"/>
            </w:r>
            <w:r w:rsidR="00C8466F">
              <w:rPr>
                <w:noProof/>
                <w:webHidden/>
              </w:rPr>
              <w:t>25</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4" w:history="1">
            <w:r w:rsidR="00EA5C20" w:rsidRPr="00481BEE">
              <w:rPr>
                <w:rStyle w:val="af2"/>
                <w:noProof/>
              </w:rPr>
              <w:t>2.1.</w:t>
            </w:r>
            <w:r w:rsidR="00EA5C20">
              <w:rPr>
                <w:rFonts w:asciiTheme="minorHAnsi" w:eastAsiaTheme="minorEastAsia" w:hAnsiTheme="minorHAnsi" w:cstheme="minorBidi"/>
                <w:noProof/>
                <w:sz w:val="22"/>
                <w:szCs w:val="22"/>
                <w:lang w:eastAsia="ru-RU"/>
              </w:rPr>
              <w:tab/>
            </w:r>
            <w:r w:rsidR="00EA5C20" w:rsidRPr="00481BEE">
              <w:rPr>
                <w:rStyle w:val="af2"/>
                <w:noProof/>
              </w:rPr>
              <w:t>Аспектно-ориентированное программирование</w:t>
            </w:r>
            <w:r w:rsidR="00EA5C20">
              <w:rPr>
                <w:noProof/>
                <w:webHidden/>
              </w:rPr>
              <w:tab/>
            </w:r>
            <w:r>
              <w:rPr>
                <w:noProof/>
                <w:webHidden/>
              </w:rPr>
              <w:fldChar w:fldCharType="begin"/>
            </w:r>
            <w:r w:rsidR="00EA5C20">
              <w:rPr>
                <w:noProof/>
                <w:webHidden/>
              </w:rPr>
              <w:instrText xml:space="preserve"> PAGEREF _Toc389672414 \h </w:instrText>
            </w:r>
            <w:r>
              <w:rPr>
                <w:noProof/>
                <w:webHidden/>
              </w:rPr>
            </w:r>
            <w:r>
              <w:rPr>
                <w:noProof/>
                <w:webHidden/>
              </w:rPr>
              <w:fldChar w:fldCharType="separate"/>
            </w:r>
            <w:r w:rsidR="00C8466F">
              <w:rPr>
                <w:noProof/>
                <w:webHidden/>
              </w:rPr>
              <w:t>25</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5" w:history="1">
            <w:r w:rsidR="00EA5C20" w:rsidRPr="00481BEE">
              <w:rPr>
                <w:rStyle w:val="af2"/>
                <w:noProof/>
                <w:lang w:eastAsia="ru-RU"/>
              </w:rPr>
              <w:t>2.2.</w:t>
            </w:r>
            <w:r w:rsidR="00EA5C20">
              <w:rPr>
                <w:rFonts w:asciiTheme="minorHAnsi" w:eastAsiaTheme="minorEastAsia" w:hAnsiTheme="minorHAnsi" w:cstheme="minorBidi"/>
                <w:noProof/>
                <w:sz w:val="22"/>
                <w:szCs w:val="22"/>
                <w:lang w:eastAsia="ru-RU"/>
              </w:rPr>
              <w:tab/>
            </w:r>
            <w:r w:rsidR="00EA5C20" w:rsidRPr="00481BEE">
              <w:rPr>
                <w:rStyle w:val="af2"/>
                <w:noProof/>
                <w:lang w:val="en-US" w:eastAsia="ru-RU"/>
              </w:rPr>
              <w:t xml:space="preserve">CLR </w:t>
            </w:r>
            <w:r w:rsidR="00EA5C20" w:rsidRPr="00481BEE">
              <w:rPr>
                <w:rStyle w:val="af2"/>
                <w:noProof/>
                <w:lang w:eastAsia="ru-RU"/>
              </w:rPr>
              <w:t xml:space="preserve">и </w:t>
            </w:r>
            <w:r w:rsidR="00EA5C20" w:rsidRPr="00481BEE">
              <w:rPr>
                <w:rStyle w:val="af2"/>
                <w:noProof/>
                <w:lang w:val="en-US" w:eastAsia="ru-RU"/>
              </w:rPr>
              <w:t>.NET Framework</w:t>
            </w:r>
            <w:r w:rsidR="00EA5C20">
              <w:rPr>
                <w:noProof/>
                <w:webHidden/>
              </w:rPr>
              <w:tab/>
            </w:r>
            <w:r>
              <w:rPr>
                <w:noProof/>
                <w:webHidden/>
              </w:rPr>
              <w:fldChar w:fldCharType="begin"/>
            </w:r>
            <w:r w:rsidR="00EA5C20">
              <w:rPr>
                <w:noProof/>
                <w:webHidden/>
              </w:rPr>
              <w:instrText xml:space="preserve"> PAGEREF _Toc389672415 \h </w:instrText>
            </w:r>
            <w:r>
              <w:rPr>
                <w:noProof/>
                <w:webHidden/>
              </w:rPr>
            </w:r>
            <w:r>
              <w:rPr>
                <w:noProof/>
                <w:webHidden/>
              </w:rPr>
              <w:fldChar w:fldCharType="separate"/>
            </w:r>
            <w:r w:rsidR="00C8466F">
              <w:rPr>
                <w:noProof/>
                <w:webHidden/>
              </w:rPr>
              <w:t>29</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6" w:history="1">
            <w:r w:rsidR="00EA5C20" w:rsidRPr="00481BEE">
              <w:rPr>
                <w:rStyle w:val="af2"/>
                <w:noProof/>
                <w:lang w:eastAsia="ru-RU"/>
              </w:rPr>
              <w:t>2.3.</w:t>
            </w:r>
            <w:r w:rsidR="00EA5C20">
              <w:rPr>
                <w:rFonts w:asciiTheme="minorHAnsi" w:eastAsiaTheme="minorEastAsia" w:hAnsiTheme="minorHAnsi" w:cstheme="minorBidi"/>
                <w:noProof/>
                <w:sz w:val="22"/>
                <w:szCs w:val="22"/>
                <w:lang w:eastAsia="ru-RU"/>
              </w:rPr>
              <w:tab/>
            </w:r>
            <w:r w:rsidR="00EA5C20" w:rsidRPr="00481BEE">
              <w:rPr>
                <w:rStyle w:val="af2"/>
                <w:noProof/>
                <w:lang w:eastAsia="ru-RU"/>
              </w:rPr>
              <w:t>Отражения</w:t>
            </w:r>
            <w:r w:rsidR="00EA5C20">
              <w:rPr>
                <w:noProof/>
                <w:webHidden/>
              </w:rPr>
              <w:tab/>
            </w:r>
            <w:r>
              <w:rPr>
                <w:noProof/>
                <w:webHidden/>
              </w:rPr>
              <w:fldChar w:fldCharType="begin"/>
            </w:r>
            <w:r w:rsidR="00EA5C20">
              <w:rPr>
                <w:noProof/>
                <w:webHidden/>
              </w:rPr>
              <w:instrText xml:space="preserve"> PAGEREF _Toc389672416 \h </w:instrText>
            </w:r>
            <w:r>
              <w:rPr>
                <w:noProof/>
                <w:webHidden/>
              </w:rPr>
            </w:r>
            <w:r>
              <w:rPr>
                <w:noProof/>
                <w:webHidden/>
              </w:rPr>
              <w:fldChar w:fldCharType="separate"/>
            </w:r>
            <w:r w:rsidR="00C8466F">
              <w:rPr>
                <w:noProof/>
                <w:webHidden/>
              </w:rPr>
              <w:t>32</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7" w:history="1">
            <w:r w:rsidR="00EA5C20" w:rsidRPr="00481BEE">
              <w:rPr>
                <w:rStyle w:val="af2"/>
                <w:noProof/>
                <w:lang w:eastAsia="ru-RU"/>
              </w:rPr>
              <w:t>2.4.</w:t>
            </w:r>
            <w:r w:rsidR="00EA5C20">
              <w:rPr>
                <w:rFonts w:asciiTheme="minorHAnsi" w:eastAsiaTheme="minorEastAsia" w:hAnsiTheme="minorHAnsi" w:cstheme="minorBidi"/>
                <w:noProof/>
                <w:sz w:val="22"/>
                <w:szCs w:val="22"/>
                <w:lang w:eastAsia="ru-RU"/>
              </w:rPr>
              <w:tab/>
            </w:r>
            <w:r w:rsidR="00EA5C20" w:rsidRPr="00481BEE">
              <w:rPr>
                <w:rStyle w:val="af2"/>
                <w:noProof/>
                <w:lang w:eastAsia="ru-RU"/>
              </w:rPr>
              <w:t>Атрибуты</w:t>
            </w:r>
            <w:r w:rsidR="00EA5C20">
              <w:rPr>
                <w:noProof/>
                <w:webHidden/>
              </w:rPr>
              <w:tab/>
            </w:r>
            <w:r>
              <w:rPr>
                <w:noProof/>
                <w:webHidden/>
              </w:rPr>
              <w:fldChar w:fldCharType="begin"/>
            </w:r>
            <w:r w:rsidR="00EA5C20">
              <w:rPr>
                <w:noProof/>
                <w:webHidden/>
              </w:rPr>
              <w:instrText xml:space="preserve"> PAGEREF _Toc389672417 \h </w:instrText>
            </w:r>
            <w:r>
              <w:rPr>
                <w:noProof/>
                <w:webHidden/>
              </w:rPr>
            </w:r>
            <w:r>
              <w:rPr>
                <w:noProof/>
                <w:webHidden/>
              </w:rPr>
              <w:fldChar w:fldCharType="separate"/>
            </w:r>
            <w:r w:rsidR="00C8466F">
              <w:rPr>
                <w:noProof/>
                <w:webHidden/>
              </w:rPr>
              <w:t>33</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8" w:history="1">
            <w:r w:rsidR="00EA5C20" w:rsidRPr="00481BEE">
              <w:rPr>
                <w:rStyle w:val="af2"/>
                <w:noProof/>
                <w:lang w:val="en-US"/>
              </w:rPr>
              <w:t>2.5.</w:t>
            </w:r>
            <w:r w:rsidR="00EA5C20">
              <w:rPr>
                <w:rFonts w:asciiTheme="minorHAnsi" w:eastAsiaTheme="minorEastAsia" w:hAnsiTheme="minorHAnsi" w:cstheme="minorBidi"/>
                <w:noProof/>
                <w:sz w:val="22"/>
                <w:szCs w:val="22"/>
                <w:lang w:eastAsia="ru-RU"/>
              </w:rPr>
              <w:tab/>
            </w:r>
            <w:r w:rsidR="00EA5C20" w:rsidRPr="00481BEE">
              <w:rPr>
                <w:rStyle w:val="af2"/>
                <w:noProof/>
              </w:rPr>
              <w:t xml:space="preserve">Метапрограммирование и </w:t>
            </w:r>
            <w:r w:rsidR="00EA5C20" w:rsidRPr="00481BEE">
              <w:rPr>
                <w:rStyle w:val="af2"/>
                <w:noProof/>
                <w:lang w:val="en-US"/>
              </w:rPr>
              <w:t>Mono.Cecil</w:t>
            </w:r>
            <w:r w:rsidR="00EA5C20">
              <w:rPr>
                <w:noProof/>
                <w:webHidden/>
              </w:rPr>
              <w:tab/>
            </w:r>
            <w:r>
              <w:rPr>
                <w:noProof/>
                <w:webHidden/>
              </w:rPr>
              <w:fldChar w:fldCharType="begin"/>
            </w:r>
            <w:r w:rsidR="00EA5C20">
              <w:rPr>
                <w:noProof/>
                <w:webHidden/>
              </w:rPr>
              <w:instrText xml:space="preserve"> PAGEREF _Toc389672418 \h </w:instrText>
            </w:r>
            <w:r>
              <w:rPr>
                <w:noProof/>
                <w:webHidden/>
              </w:rPr>
            </w:r>
            <w:r>
              <w:rPr>
                <w:noProof/>
                <w:webHidden/>
              </w:rPr>
              <w:fldChar w:fldCharType="separate"/>
            </w:r>
            <w:r w:rsidR="00C8466F">
              <w:rPr>
                <w:noProof/>
                <w:webHidden/>
              </w:rPr>
              <w:t>34</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9" w:history="1">
            <w:r w:rsidR="00EA5C20" w:rsidRPr="00481BEE">
              <w:rPr>
                <w:rStyle w:val="af2"/>
                <w:noProof/>
                <w:lang w:val="en-US" w:eastAsia="ru-RU"/>
              </w:rPr>
              <w:t>2.6.</w:t>
            </w:r>
            <w:r w:rsidR="00EA5C20">
              <w:rPr>
                <w:rFonts w:asciiTheme="minorHAnsi" w:eastAsiaTheme="minorEastAsia" w:hAnsiTheme="minorHAnsi" w:cstheme="minorBidi"/>
                <w:noProof/>
                <w:sz w:val="22"/>
                <w:szCs w:val="22"/>
                <w:lang w:eastAsia="ru-RU"/>
              </w:rPr>
              <w:tab/>
            </w:r>
            <w:r w:rsidR="00EA5C20" w:rsidRPr="00481BEE">
              <w:rPr>
                <w:rStyle w:val="af2"/>
                <w:noProof/>
                <w:lang w:eastAsia="ru-RU"/>
              </w:rPr>
              <w:t xml:space="preserve">Сборка проектов при помощи </w:t>
            </w:r>
            <w:r w:rsidR="00EA5C20" w:rsidRPr="00481BEE">
              <w:rPr>
                <w:rStyle w:val="af2"/>
                <w:noProof/>
                <w:lang w:val="en-US" w:eastAsia="ru-RU"/>
              </w:rPr>
              <w:t>MSBuild</w:t>
            </w:r>
            <w:r w:rsidR="00EA5C20">
              <w:rPr>
                <w:noProof/>
                <w:webHidden/>
              </w:rPr>
              <w:tab/>
            </w:r>
            <w:r>
              <w:rPr>
                <w:noProof/>
                <w:webHidden/>
              </w:rPr>
              <w:fldChar w:fldCharType="begin"/>
            </w:r>
            <w:r w:rsidR="00EA5C20">
              <w:rPr>
                <w:noProof/>
                <w:webHidden/>
              </w:rPr>
              <w:instrText xml:space="preserve"> PAGEREF _Toc389672419 \h </w:instrText>
            </w:r>
            <w:r>
              <w:rPr>
                <w:noProof/>
                <w:webHidden/>
              </w:rPr>
            </w:r>
            <w:r>
              <w:rPr>
                <w:noProof/>
                <w:webHidden/>
              </w:rPr>
              <w:fldChar w:fldCharType="separate"/>
            </w:r>
            <w:r w:rsidR="00C8466F">
              <w:rPr>
                <w:noProof/>
                <w:webHidden/>
              </w:rPr>
              <w:t>36</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0" w:history="1">
            <w:r w:rsidR="00EA5C20" w:rsidRPr="00481BEE">
              <w:rPr>
                <w:rStyle w:val="af2"/>
                <w:noProof/>
              </w:rPr>
              <w:t>2.7.</w:t>
            </w:r>
            <w:r w:rsidR="00EA5C20">
              <w:rPr>
                <w:rFonts w:asciiTheme="minorHAnsi" w:eastAsiaTheme="minorEastAsia" w:hAnsiTheme="minorHAnsi" w:cstheme="minorBidi"/>
                <w:noProof/>
                <w:sz w:val="22"/>
                <w:szCs w:val="22"/>
                <w:lang w:eastAsia="ru-RU"/>
              </w:rPr>
              <w:tab/>
            </w:r>
            <w:r w:rsidR="00EA5C20" w:rsidRPr="00481BEE">
              <w:rPr>
                <w:rStyle w:val="af2"/>
                <w:noProof/>
              </w:rPr>
              <w:t>Реверс-инжиниринг и проверка эффективности защиты</w:t>
            </w:r>
            <w:r w:rsidR="00EA5C20">
              <w:rPr>
                <w:noProof/>
                <w:webHidden/>
              </w:rPr>
              <w:tab/>
            </w:r>
            <w:r>
              <w:rPr>
                <w:noProof/>
                <w:webHidden/>
              </w:rPr>
              <w:fldChar w:fldCharType="begin"/>
            </w:r>
            <w:r w:rsidR="00EA5C20">
              <w:rPr>
                <w:noProof/>
                <w:webHidden/>
              </w:rPr>
              <w:instrText xml:space="preserve"> PAGEREF _Toc389672420 \h </w:instrText>
            </w:r>
            <w:r>
              <w:rPr>
                <w:noProof/>
                <w:webHidden/>
              </w:rPr>
            </w:r>
            <w:r>
              <w:rPr>
                <w:noProof/>
                <w:webHidden/>
              </w:rPr>
              <w:fldChar w:fldCharType="separate"/>
            </w:r>
            <w:r w:rsidR="00C8466F">
              <w:rPr>
                <w:noProof/>
                <w:webHidden/>
              </w:rPr>
              <w:t>38</w:t>
            </w:r>
            <w:r>
              <w:rPr>
                <w:noProof/>
                <w:webHidden/>
              </w:rPr>
              <w:fldChar w:fldCharType="end"/>
            </w:r>
          </w:hyperlink>
        </w:p>
        <w:p w:rsidR="00EA5C20" w:rsidRDefault="008B2A5B">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21" w:history="1">
            <w:r w:rsidR="00EA5C20" w:rsidRPr="00481BEE">
              <w:rPr>
                <w:rStyle w:val="af2"/>
                <w:noProof/>
                <w:lang w:val="en-US"/>
              </w:rPr>
              <w:t>3.</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РЕАЛИЗАЦИЯ</w:t>
            </w:r>
            <w:r w:rsidR="00EA5C20">
              <w:rPr>
                <w:noProof/>
                <w:webHidden/>
              </w:rPr>
              <w:tab/>
            </w:r>
            <w:r>
              <w:rPr>
                <w:noProof/>
                <w:webHidden/>
              </w:rPr>
              <w:fldChar w:fldCharType="begin"/>
            </w:r>
            <w:r w:rsidR="00EA5C20">
              <w:rPr>
                <w:noProof/>
                <w:webHidden/>
              </w:rPr>
              <w:instrText xml:space="preserve"> PAGEREF _Toc389672421 \h </w:instrText>
            </w:r>
            <w:r>
              <w:rPr>
                <w:noProof/>
                <w:webHidden/>
              </w:rPr>
            </w:r>
            <w:r>
              <w:rPr>
                <w:noProof/>
                <w:webHidden/>
              </w:rPr>
              <w:fldChar w:fldCharType="separate"/>
            </w:r>
            <w:r w:rsidR="00C8466F">
              <w:rPr>
                <w:noProof/>
                <w:webHidden/>
              </w:rPr>
              <w:t>41</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2" w:history="1">
            <w:r w:rsidR="00EA5C20" w:rsidRPr="00481BEE">
              <w:rPr>
                <w:rStyle w:val="af2"/>
                <w:noProof/>
              </w:rPr>
              <w:t>3.1.</w:t>
            </w:r>
            <w:r w:rsidR="00EA5C20">
              <w:rPr>
                <w:rFonts w:asciiTheme="minorHAnsi" w:eastAsiaTheme="minorEastAsia" w:hAnsiTheme="minorHAnsi" w:cstheme="minorBidi"/>
                <w:noProof/>
                <w:sz w:val="22"/>
                <w:szCs w:val="22"/>
                <w:lang w:eastAsia="ru-RU"/>
              </w:rPr>
              <w:tab/>
            </w:r>
            <w:r w:rsidR="00EA5C20" w:rsidRPr="00481BEE">
              <w:rPr>
                <w:rStyle w:val="af2"/>
                <w:noProof/>
              </w:rPr>
              <w:t xml:space="preserve">Библиотека </w:t>
            </w:r>
            <w:r w:rsidR="00EA5C20" w:rsidRPr="00481BEE">
              <w:rPr>
                <w:rStyle w:val="af2"/>
                <w:noProof/>
                <w:lang w:val="en-US"/>
              </w:rPr>
              <w:t>SecureField</w:t>
            </w:r>
            <w:r w:rsidR="00EA5C20">
              <w:rPr>
                <w:noProof/>
                <w:webHidden/>
              </w:rPr>
              <w:tab/>
            </w:r>
            <w:r>
              <w:rPr>
                <w:noProof/>
                <w:webHidden/>
              </w:rPr>
              <w:fldChar w:fldCharType="begin"/>
            </w:r>
            <w:r w:rsidR="00EA5C20">
              <w:rPr>
                <w:noProof/>
                <w:webHidden/>
              </w:rPr>
              <w:instrText xml:space="preserve"> PAGEREF _Toc389672422 \h </w:instrText>
            </w:r>
            <w:r>
              <w:rPr>
                <w:noProof/>
                <w:webHidden/>
              </w:rPr>
            </w:r>
            <w:r>
              <w:rPr>
                <w:noProof/>
                <w:webHidden/>
              </w:rPr>
              <w:fldChar w:fldCharType="separate"/>
            </w:r>
            <w:r w:rsidR="00C8466F">
              <w:rPr>
                <w:noProof/>
                <w:webHidden/>
              </w:rPr>
              <w:t>42</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3" w:history="1">
            <w:r w:rsidR="00EA5C20" w:rsidRPr="00481BEE">
              <w:rPr>
                <w:rStyle w:val="af2"/>
                <w:noProof/>
              </w:rPr>
              <w:t>3.2.</w:t>
            </w:r>
            <w:r w:rsidR="00EA5C20">
              <w:rPr>
                <w:rFonts w:asciiTheme="minorHAnsi" w:eastAsiaTheme="minorEastAsia" w:hAnsiTheme="minorHAnsi" w:cstheme="minorBidi"/>
                <w:noProof/>
                <w:sz w:val="22"/>
                <w:szCs w:val="22"/>
                <w:lang w:eastAsia="ru-RU"/>
              </w:rPr>
              <w:tab/>
            </w:r>
            <w:r w:rsidR="00EA5C20" w:rsidRPr="00481BEE">
              <w:rPr>
                <w:rStyle w:val="af2"/>
                <w:noProof/>
                <w:lang w:val="en-US"/>
              </w:rPr>
              <w:t xml:space="preserve">MonoInjections </w:t>
            </w:r>
            <w:r w:rsidR="00EA5C20" w:rsidRPr="00481BEE">
              <w:rPr>
                <w:rStyle w:val="af2"/>
                <w:noProof/>
              </w:rPr>
              <w:t>и модификация сборок</w:t>
            </w:r>
            <w:r w:rsidR="00EA5C20">
              <w:rPr>
                <w:noProof/>
                <w:webHidden/>
              </w:rPr>
              <w:tab/>
            </w:r>
            <w:r>
              <w:rPr>
                <w:noProof/>
                <w:webHidden/>
              </w:rPr>
              <w:fldChar w:fldCharType="begin"/>
            </w:r>
            <w:r w:rsidR="00EA5C20">
              <w:rPr>
                <w:noProof/>
                <w:webHidden/>
              </w:rPr>
              <w:instrText xml:space="preserve"> PAGEREF _Toc389672423 \h </w:instrText>
            </w:r>
            <w:r>
              <w:rPr>
                <w:noProof/>
                <w:webHidden/>
              </w:rPr>
            </w:r>
            <w:r>
              <w:rPr>
                <w:noProof/>
                <w:webHidden/>
              </w:rPr>
              <w:fldChar w:fldCharType="separate"/>
            </w:r>
            <w:r w:rsidR="00C8466F">
              <w:rPr>
                <w:noProof/>
                <w:webHidden/>
              </w:rPr>
              <w:t>46</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4" w:history="1">
            <w:r w:rsidR="00EA5C20" w:rsidRPr="00481BEE">
              <w:rPr>
                <w:rStyle w:val="af2"/>
                <w:noProof/>
              </w:rPr>
              <w:t>3.3.</w:t>
            </w:r>
            <w:r w:rsidR="00EA5C20">
              <w:rPr>
                <w:rFonts w:asciiTheme="minorHAnsi" w:eastAsiaTheme="minorEastAsia" w:hAnsiTheme="minorHAnsi" w:cstheme="minorBidi"/>
                <w:noProof/>
                <w:sz w:val="22"/>
                <w:szCs w:val="22"/>
                <w:lang w:eastAsia="ru-RU"/>
              </w:rPr>
              <w:tab/>
            </w:r>
            <w:r w:rsidR="00EA5C20" w:rsidRPr="00481BEE">
              <w:rPr>
                <w:rStyle w:val="af2"/>
                <w:noProof/>
              </w:rPr>
              <w:t>Практическое использование</w:t>
            </w:r>
            <w:r w:rsidR="00EA5C20">
              <w:rPr>
                <w:noProof/>
                <w:webHidden/>
              </w:rPr>
              <w:tab/>
            </w:r>
            <w:r>
              <w:rPr>
                <w:noProof/>
                <w:webHidden/>
              </w:rPr>
              <w:fldChar w:fldCharType="begin"/>
            </w:r>
            <w:r w:rsidR="00EA5C20">
              <w:rPr>
                <w:noProof/>
                <w:webHidden/>
              </w:rPr>
              <w:instrText xml:space="preserve"> PAGEREF _Toc389672424 \h </w:instrText>
            </w:r>
            <w:r>
              <w:rPr>
                <w:noProof/>
                <w:webHidden/>
              </w:rPr>
            </w:r>
            <w:r>
              <w:rPr>
                <w:noProof/>
                <w:webHidden/>
              </w:rPr>
              <w:fldChar w:fldCharType="separate"/>
            </w:r>
            <w:r w:rsidR="00C8466F">
              <w:rPr>
                <w:noProof/>
                <w:webHidden/>
              </w:rPr>
              <w:t>49</w:t>
            </w:r>
            <w:r>
              <w:rPr>
                <w:noProof/>
                <w:webHidden/>
              </w:rPr>
              <w:fldChar w:fldCharType="end"/>
            </w:r>
          </w:hyperlink>
        </w:p>
        <w:p w:rsidR="00EA5C20" w:rsidRDefault="008B2A5B">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25" w:history="1">
            <w:r w:rsidR="00EA5C20" w:rsidRPr="00481BEE">
              <w:rPr>
                <w:rStyle w:val="af2"/>
                <w:noProof/>
                <w:lang w:val="en-US"/>
              </w:rPr>
              <w:t>4.</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ТЕСТИРОВАНИЕ</w:t>
            </w:r>
            <w:r w:rsidR="00EA5C20">
              <w:rPr>
                <w:noProof/>
                <w:webHidden/>
              </w:rPr>
              <w:tab/>
            </w:r>
            <w:r>
              <w:rPr>
                <w:noProof/>
                <w:webHidden/>
              </w:rPr>
              <w:fldChar w:fldCharType="begin"/>
            </w:r>
            <w:r w:rsidR="00EA5C20">
              <w:rPr>
                <w:noProof/>
                <w:webHidden/>
              </w:rPr>
              <w:instrText xml:space="preserve"> PAGEREF _Toc389672425 \h </w:instrText>
            </w:r>
            <w:r>
              <w:rPr>
                <w:noProof/>
                <w:webHidden/>
              </w:rPr>
            </w:r>
            <w:r>
              <w:rPr>
                <w:noProof/>
                <w:webHidden/>
              </w:rPr>
              <w:fldChar w:fldCharType="separate"/>
            </w:r>
            <w:r w:rsidR="00C8466F">
              <w:rPr>
                <w:noProof/>
                <w:webHidden/>
              </w:rPr>
              <w:t>51</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6" w:history="1">
            <w:r w:rsidR="00EA5C20" w:rsidRPr="00481BEE">
              <w:rPr>
                <w:rStyle w:val="af2"/>
                <w:noProof/>
              </w:rPr>
              <w:t>4.1.</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Объект испытаний</w:t>
            </w:r>
            <w:r w:rsidR="00EA5C20">
              <w:rPr>
                <w:noProof/>
                <w:webHidden/>
              </w:rPr>
              <w:tab/>
            </w:r>
            <w:r>
              <w:rPr>
                <w:noProof/>
                <w:webHidden/>
              </w:rPr>
              <w:fldChar w:fldCharType="begin"/>
            </w:r>
            <w:r w:rsidR="00EA5C20">
              <w:rPr>
                <w:noProof/>
                <w:webHidden/>
              </w:rPr>
              <w:instrText xml:space="preserve"> PAGEREF _Toc389672426 \h </w:instrText>
            </w:r>
            <w:r>
              <w:rPr>
                <w:noProof/>
                <w:webHidden/>
              </w:rPr>
            </w:r>
            <w:r>
              <w:rPr>
                <w:noProof/>
                <w:webHidden/>
              </w:rPr>
              <w:fldChar w:fldCharType="separate"/>
            </w:r>
            <w:r w:rsidR="00C8466F">
              <w:rPr>
                <w:noProof/>
                <w:webHidden/>
              </w:rPr>
              <w:t>51</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7" w:history="1">
            <w:r w:rsidR="00EA5C20" w:rsidRPr="00481BEE">
              <w:rPr>
                <w:rStyle w:val="af2"/>
                <w:noProof/>
                <w:lang w:val="en-US"/>
              </w:rPr>
              <w:t>4.2.</w:t>
            </w:r>
            <w:r w:rsidR="00EA5C20">
              <w:rPr>
                <w:rFonts w:asciiTheme="minorHAnsi" w:eastAsiaTheme="minorEastAsia" w:hAnsiTheme="minorHAnsi" w:cstheme="minorBidi"/>
                <w:noProof/>
                <w:sz w:val="22"/>
                <w:szCs w:val="22"/>
                <w:lang w:eastAsia="ru-RU"/>
              </w:rPr>
              <w:tab/>
            </w:r>
            <w:r w:rsidR="00EA5C20" w:rsidRPr="00481BEE">
              <w:rPr>
                <w:rStyle w:val="af2"/>
                <w:noProof/>
              </w:rPr>
              <w:t>Цель испытаний</w:t>
            </w:r>
            <w:r w:rsidR="00EA5C20">
              <w:rPr>
                <w:noProof/>
                <w:webHidden/>
              </w:rPr>
              <w:tab/>
            </w:r>
            <w:r>
              <w:rPr>
                <w:noProof/>
                <w:webHidden/>
              </w:rPr>
              <w:fldChar w:fldCharType="begin"/>
            </w:r>
            <w:r w:rsidR="00EA5C20">
              <w:rPr>
                <w:noProof/>
                <w:webHidden/>
              </w:rPr>
              <w:instrText xml:space="preserve"> PAGEREF _Toc389672427 \h </w:instrText>
            </w:r>
            <w:r>
              <w:rPr>
                <w:noProof/>
                <w:webHidden/>
              </w:rPr>
            </w:r>
            <w:r>
              <w:rPr>
                <w:noProof/>
                <w:webHidden/>
              </w:rPr>
              <w:fldChar w:fldCharType="separate"/>
            </w:r>
            <w:r w:rsidR="00C8466F">
              <w:rPr>
                <w:noProof/>
                <w:webHidden/>
              </w:rPr>
              <w:t>51</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8" w:history="1">
            <w:r w:rsidR="00EA5C20" w:rsidRPr="00481BEE">
              <w:rPr>
                <w:rStyle w:val="af2"/>
                <w:noProof/>
              </w:rPr>
              <w:t>4.3.</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Требования к программе и программной документации</w:t>
            </w:r>
            <w:r w:rsidR="00EA5C20">
              <w:rPr>
                <w:noProof/>
                <w:webHidden/>
              </w:rPr>
              <w:tab/>
            </w:r>
            <w:r>
              <w:rPr>
                <w:noProof/>
                <w:webHidden/>
              </w:rPr>
              <w:fldChar w:fldCharType="begin"/>
            </w:r>
            <w:r w:rsidR="00EA5C20">
              <w:rPr>
                <w:noProof/>
                <w:webHidden/>
              </w:rPr>
              <w:instrText xml:space="preserve"> PAGEREF _Toc389672428 \h </w:instrText>
            </w:r>
            <w:r>
              <w:rPr>
                <w:noProof/>
                <w:webHidden/>
              </w:rPr>
            </w:r>
            <w:r>
              <w:rPr>
                <w:noProof/>
                <w:webHidden/>
              </w:rPr>
              <w:fldChar w:fldCharType="separate"/>
            </w:r>
            <w:r w:rsidR="00C8466F">
              <w:rPr>
                <w:noProof/>
                <w:webHidden/>
              </w:rPr>
              <w:t>51</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9" w:history="1">
            <w:r w:rsidR="00EA5C20" w:rsidRPr="00481BEE">
              <w:rPr>
                <w:rStyle w:val="af2"/>
                <w:noProof/>
              </w:rPr>
              <w:t>4.4.</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Средства и порядок испытаний</w:t>
            </w:r>
            <w:r w:rsidR="00EA5C20">
              <w:rPr>
                <w:noProof/>
                <w:webHidden/>
              </w:rPr>
              <w:tab/>
            </w:r>
            <w:r>
              <w:rPr>
                <w:noProof/>
                <w:webHidden/>
              </w:rPr>
              <w:fldChar w:fldCharType="begin"/>
            </w:r>
            <w:r w:rsidR="00EA5C20">
              <w:rPr>
                <w:noProof/>
                <w:webHidden/>
              </w:rPr>
              <w:instrText xml:space="preserve"> PAGEREF _Toc389672429 \h </w:instrText>
            </w:r>
            <w:r>
              <w:rPr>
                <w:noProof/>
                <w:webHidden/>
              </w:rPr>
            </w:r>
            <w:r>
              <w:rPr>
                <w:noProof/>
                <w:webHidden/>
              </w:rPr>
              <w:fldChar w:fldCharType="separate"/>
            </w:r>
            <w:r w:rsidR="00C8466F">
              <w:rPr>
                <w:noProof/>
                <w:webHidden/>
              </w:rPr>
              <w:t>51</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0" w:history="1">
            <w:r w:rsidR="00EA5C20" w:rsidRPr="00481BEE">
              <w:rPr>
                <w:rStyle w:val="af2"/>
                <w:noProof/>
              </w:rPr>
              <w:t>4.5.</w:t>
            </w:r>
            <w:r w:rsidR="00EA5C20">
              <w:rPr>
                <w:rFonts w:asciiTheme="minorHAnsi" w:eastAsiaTheme="minorEastAsia" w:hAnsiTheme="minorHAnsi" w:cstheme="minorBidi"/>
                <w:noProof/>
                <w:sz w:val="22"/>
                <w:szCs w:val="22"/>
                <w:lang w:eastAsia="ru-RU"/>
              </w:rPr>
              <w:tab/>
            </w:r>
            <w:r w:rsidR="00EA5C20" w:rsidRPr="00481BEE">
              <w:rPr>
                <w:rStyle w:val="af2"/>
                <w:noProof/>
              </w:rPr>
              <w:t>Методы испытаний</w:t>
            </w:r>
            <w:r w:rsidR="00EA5C20">
              <w:rPr>
                <w:noProof/>
                <w:webHidden/>
              </w:rPr>
              <w:tab/>
            </w:r>
            <w:r>
              <w:rPr>
                <w:noProof/>
                <w:webHidden/>
              </w:rPr>
              <w:fldChar w:fldCharType="begin"/>
            </w:r>
            <w:r w:rsidR="00EA5C20">
              <w:rPr>
                <w:noProof/>
                <w:webHidden/>
              </w:rPr>
              <w:instrText xml:space="preserve"> PAGEREF _Toc389672430 \h </w:instrText>
            </w:r>
            <w:r>
              <w:rPr>
                <w:noProof/>
                <w:webHidden/>
              </w:rPr>
            </w:r>
            <w:r>
              <w:rPr>
                <w:noProof/>
                <w:webHidden/>
              </w:rPr>
              <w:fldChar w:fldCharType="separate"/>
            </w:r>
            <w:r w:rsidR="00C8466F">
              <w:rPr>
                <w:noProof/>
                <w:webHidden/>
              </w:rPr>
              <w:t>52</w:t>
            </w:r>
            <w:r>
              <w:rPr>
                <w:noProof/>
                <w:webHidden/>
              </w:rPr>
              <w:fldChar w:fldCharType="end"/>
            </w:r>
          </w:hyperlink>
        </w:p>
        <w:p w:rsidR="00EA5C20" w:rsidRDefault="008B2A5B">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31" w:history="1">
            <w:r w:rsidR="00EA5C20" w:rsidRPr="00481BEE">
              <w:rPr>
                <w:rStyle w:val="af2"/>
                <w:rFonts w:eastAsia="Times New Roman" w:cs="Times New Roman"/>
                <w:noProof/>
              </w:rPr>
              <w:t>5.</w:t>
            </w:r>
            <w:r w:rsidR="00EA5C20">
              <w:rPr>
                <w:rFonts w:asciiTheme="minorHAnsi" w:eastAsiaTheme="minorEastAsia" w:hAnsiTheme="minorHAnsi" w:cstheme="minorBidi"/>
                <w:noProof/>
                <w:sz w:val="22"/>
                <w:szCs w:val="22"/>
                <w:lang w:eastAsia="ru-RU"/>
              </w:rPr>
              <w:tab/>
            </w:r>
            <w:r w:rsidR="00EA5C20" w:rsidRPr="00481BEE">
              <w:rPr>
                <w:rStyle w:val="af2"/>
                <w:noProof/>
              </w:rPr>
              <w:t>ОРГАНИЗАЦИЯ РАБОЧЕГО МЕСТА</w:t>
            </w:r>
            <w:r w:rsidR="00EA5C20">
              <w:rPr>
                <w:noProof/>
                <w:webHidden/>
              </w:rPr>
              <w:tab/>
            </w:r>
            <w:r>
              <w:rPr>
                <w:noProof/>
                <w:webHidden/>
              </w:rPr>
              <w:fldChar w:fldCharType="begin"/>
            </w:r>
            <w:r w:rsidR="00EA5C20">
              <w:rPr>
                <w:noProof/>
                <w:webHidden/>
              </w:rPr>
              <w:instrText xml:space="preserve"> PAGEREF _Toc389672431 \h </w:instrText>
            </w:r>
            <w:r>
              <w:rPr>
                <w:noProof/>
                <w:webHidden/>
              </w:rPr>
            </w:r>
            <w:r>
              <w:rPr>
                <w:noProof/>
                <w:webHidden/>
              </w:rPr>
              <w:fldChar w:fldCharType="separate"/>
            </w:r>
            <w:r w:rsidR="00C8466F">
              <w:rPr>
                <w:noProof/>
                <w:webHidden/>
              </w:rPr>
              <w:t>58</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2" w:history="1">
            <w:r w:rsidR="00EA5C20" w:rsidRPr="00481BEE">
              <w:rPr>
                <w:rStyle w:val="af2"/>
                <w:rFonts w:eastAsia="Times New Roman" w:cs="Times New Roman"/>
                <w:noProof/>
              </w:rPr>
              <w:t>5.1.</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помещениям для работы с ПЭВМ</w:t>
            </w:r>
            <w:r w:rsidR="00EA5C20">
              <w:rPr>
                <w:noProof/>
                <w:webHidden/>
              </w:rPr>
              <w:tab/>
            </w:r>
            <w:r>
              <w:rPr>
                <w:noProof/>
                <w:webHidden/>
              </w:rPr>
              <w:fldChar w:fldCharType="begin"/>
            </w:r>
            <w:r w:rsidR="00EA5C20">
              <w:rPr>
                <w:noProof/>
                <w:webHidden/>
              </w:rPr>
              <w:instrText xml:space="preserve"> PAGEREF _Toc389672432 \h </w:instrText>
            </w:r>
            <w:r>
              <w:rPr>
                <w:noProof/>
                <w:webHidden/>
              </w:rPr>
            </w:r>
            <w:r>
              <w:rPr>
                <w:noProof/>
                <w:webHidden/>
              </w:rPr>
              <w:fldChar w:fldCharType="separate"/>
            </w:r>
            <w:r w:rsidR="00C8466F">
              <w:rPr>
                <w:noProof/>
                <w:webHidden/>
              </w:rPr>
              <w:t>58</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3" w:history="1">
            <w:r w:rsidR="00EA5C20" w:rsidRPr="00481BEE">
              <w:rPr>
                <w:rStyle w:val="af2"/>
                <w:rFonts w:eastAsia="Times New Roman" w:cs="Times New Roman"/>
                <w:noProof/>
              </w:rPr>
              <w:t>5.2.</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микроклимату, содержанию энтропинов и вредных химических веществ в воздухе</w:t>
            </w:r>
            <w:r w:rsidR="00EA5C20">
              <w:rPr>
                <w:noProof/>
                <w:webHidden/>
              </w:rPr>
              <w:tab/>
            </w:r>
            <w:r>
              <w:rPr>
                <w:noProof/>
                <w:webHidden/>
              </w:rPr>
              <w:fldChar w:fldCharType="begin"/>
            </w:r>
            <w:r w:rsidR="00EA5C20">
              <w:rPr>
                <w:noProof/>
                <w:webHidden/>
              </w:rPr>
              <w:instrText xml:space="preserve"> PAGEREF _Toc389672433 \h </w:instrText>
            </w:r>
            <w:r>
              <w:rPr>
                <w:noProof/>
                <w:webHidden/>
              </w:rPr>
            </w:r>
            <w:r>
              <w:rPr>
                <w:noProof/>
                <w:webHidden/>
              </w:rPr>
              <w:fldChar w:fldCharType="separate"/>
            </w:r>
            <w:r w:rsidR="00C8466F">
              <w:rPr>
                <w:noProof/>
                <w:webHidden/>
              </w:rPr>
              <w:t>59</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4" w:history="1">
            <w:r w:rsidR="00EA5C20" w:rsidRPr="00481BEE">
              <w:rPr>
                <w:rStyle w:val="af2"/>
                <w:noProof/>
              </w:rPr>
              <w:t>5.3.</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уровням шума и вибрации</w:t>
            </w:r>
            <w:r w:rsidR="00EA5C20">
              <w:rPr>
                <w:noProof/>
                <w:webHidden/>
              </w:rPr>
              <w:tab/>
            </w:r>
            <w:r>
              <w:rPr>
                <w:noProof/>
                <w:webHidden/>
              </w:rPr>
              <w:fldChar w:fldCharType="begin"/>
            </w:r>
            <w:r w:rsidR="00EA5C20">
              <w:rPr>
                <w:noProof/>
                <w:webHidden/>
              </w:rPr>
              <w:instrText xml:space="preserve"> PAGEREF _Toc389672434 \h </w:instrText>
            </w:r>
            <w:r>
              <w:rPr>
                <w:noProof/>
                <w:webHidden/>
              </w:rPr>
            </w:r>
            <w:r>
              <w:rPr>
                <w:noProof/>
                <w:webHidden/>
              </w:rPr>
              <w:fldChar w:fldCharType="separate"/>
            </w:r>
            <w:r w:rsidR="00C8466F">
              <w:rPr>
                <w:noProof/>
                <w:webHidden/>
              </w:rPr>
              <w:t>59</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5" w:history="1">
            <w:r w:rsidR="00EA5C20" w:rsidRPr="00481BEE">
              <w:rPr>
                <w:rStyle w:val="af2"/>
                <w:rFonts w:eastAsia="Times New Roman" w:cs="Times New Roman"/>
                <w:noProof/>
              </w:rPr>
              <w:t>5.4.</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освещению</w:t>
            </w:r>
            <w:r w:rsidR="00EA5C20">
              <w:rPr>
                <w:noProof/>
                <w:webHidden/>
              </w:rPr>
              <w:tab/>
            </w:r>
            <w:r>
              <w:rPr>
                <w:noProof/>
                <w:webHidden/>
              </w:rPr>
              <w:fldChar w:fldCharType="begin"/>
            </w:r>
            <w:r w:rsidR="00EA5C20">
              <w:rPr>
                <w:noProof/>
                <w:webHidden/>
              </w:rPr>
              <w:instrText xml:space="preserve"> PAGEREF _Toc389672435 \h </w:instrText>
            </w:r>
            <w:r>
              <w:rPr>
                <w:noProof/>
                <w:webHidden/>
              </w:rPr>
            </w:r>
            <w:r>
              <w:rPr>
                <w:noProof/>
                <w:webHidden/>
              </w:rPr>
              <w:fldChar w:fldCharType="separate"/>
            </w:r>
            <w:r w:rsidR="00C8466F">
              <w:rPr>
                <w:noProof/>
                <w:webHidden/>
              </w:rPr>
              <w:t>60</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6" w:history="1">
            <w:r w:rsidR="00EA5C20" w:rsidRPr="00481BEE">
              <w:rPr>
                <w:rStyle w:val="af2"/>
                <w:rFonts w:eastAsia="Times New Roman" w:cs="Times New Roman"/>
                <w:noProof/>
              </w:rPr>
              <w:t>5.5.</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уровню электромагнитных полей</w:t>
            </w:r>
            <w:r w:rsidR="00EA5C20">
              <w:rPr>
                <w:noProof/>
                <w:webHidden/>
              </w:rPr>
              <w:tab/>
            </w:r>
            <w:r>
              <w:rPr>
                <w:noProof/>
                <w:webHidden/>
              </w:rPr>
              <w:fldChar w:fldCharType="begin"/>
            </w:r>
            <w:r w:rsidR="00EA5C20">
              <w:rPr>
                <w:noProof/>
                <w:webHidden/>
              </w:rPr>
              <w:instrText xml:space="preserve"> PAGEREF _Toc389672436 \h </w:instrText>
            </w:r>
            <w:r>
              <w:rPr>
                <w:noProof/>
                <w:webHidden/>
              </w:rPr>
            </w:r>
            <w:r>
              <w:rPr>
                <w:noProof/>
                <w:webHidden/>
              </w:rPr>
              <w:fldChar w:fldCharType="separate"/>
            </w:r>
            <w:r w:rsidR="00C8466F">
              <w:rPr>
                <w:noProof/>
                <w:webHidden/>
              </w:rPr>
              <w:t>61</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7" w:history="1">
            <w:r w:rsidR="00EA5C20" w:rsidRPr="00481BEE">
              <w:rPr>
                <w:rStyle w:val="af2"/>
                <w:rFonts w:eastAsia="Times New Roman" w:cs="Times New Roman"/>
                <w:noProof/>
              </w:rPr>
              <w:t>5.6.</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визуальным параметрам ВДТ</w:t>
            </w:r>
            <w:r w:rsidR="00EA5C20">
              <w:rPr>
                <w:noProof/>
                <w:webHidden/>
              </w:rPr>
              <w:tab/>
            </w:r>
            <w:r>
              <w:rPr>
                <w:noProof/>
                <w:webHidden/>
              </w:rPr>
              <w:fldChar w:fldCharType="begin"/>
            </w:r>
            <w:r w:rsidR="00EA5C20">
              <w:rPr>
                <w:noProof/>
                <w:webHidden/>
              </w:rPr>
              <w:instrText xml:space="preserve"> PAGEREF _Toc389672437 \h </w:instrText>
            </w:r>
            <w:r>
              <w:rPr>
                <w:noProof/>
                <w:webHidden/>
              </w:rPr>
            </w:r>
            <w:r>
              <w:rPr>
                <w:noProof/>
                <w:webHidden/>
              </w:rPr>
              <w:fldChar w:fldCharType="separate"/>
            </w:r>
            <w:r w:rsidR="00C8466F">
              <w:rPr>
                <w:noProof/>
                <w:webHidden/>
              </w:rPr>
              <w:t>62</w:t>
            </w:r>
            <w:r>
              <w:rPr>
                <w:noProof/>
                <w:webHidden/>
              </w:rPr>
              <w:fldChar w:fldCharType="end"/>
            </w:r>
          </w:hyperlink>
        </w:p>
        <w:p w:rsidR="00EA5C20" w:rsidRDefault="008B2A5B">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38" w:history="1">
            <w:r w:rsidR="00EA5C20" w:rsidRPr="00481BEE">
              <w:rPr>
                <w:rStyle w:val="af2"/>
                <w:noProof/>
              </w:rPr>
              <w:t>6.</w:t>
            </w:r>
            <w:r w:rsidR="00EA5C20">
              <w:rPr>
                <w:rFonts w:asciiTheme="minorHAnsi" w:eastAsiaTheme="minorEastAsia" w:hAnsiTheme="minorHAnsi" w:cstheme="minorBidi"/>
                <w:noProof/>
                <w:sz w:val="22"/>
                <w:szCs w:val="22"/>
                <w:lang w:eastAsia="ru-RU"/>
              </w:rPr>
              <w:tab/>
            </w:r>
            <w:r w:rsidR="00EA5C20" w:rsidRPr="00481BEE">
              <w:rPr>
                <w:rStyle w:val="af2"/>
                <w:noProof/>
              </w:rPr>
              <w:t>ЭКОНОМИЧЕСКОЕ ОБОСНОВАНИЕ</w:t>
            </w:r>
            <w:r w:rsidR="00EA5C20">
              <w:rPr>
                <w:noProof/>
                <w:webHidden/>
              </w:rPr>
              <w:tab/>
            </w:r>
            <w:r>
              <w:rPr>
                <w:noProof/>
                <w:webHidden/>
              </w:rPr>
              <w:fldChar w:fldCharType="begin"/>
            </w:r>
            <w:r w:rsidR="00EA5C20">
              <w:rPr>
                <w:noProof/>
                <w:webHidden/>
              </w:rPr>
              <w:instrText xml:space="preserve"> PAGEREF _Toc389672438 \h </w:instrText>
            </w:r>
            <w:r>
              <w:rPr>
                <w:noProof/>
                <w:webHidden/>
              </w:rPr>
            </w:r>
            <w:r>
              <w:rPr>
                <w:noProof/>
                <w:webHidden/>
              </w:rPr>
              <w:fldChar w:fldCharType="separate"/>
            </w:r>
            <w:r w:rsidR="00C8466F">
              <w:rPr>
                <w:noProof/>
                <w:webHidden/>
              </w:rPr>
              <w:t>63</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9" w:history="1">
            <w:r w:rsidR="00EA5C20" w:rsidRPr="00481BEE">
              <w:rPr>
                <w:rStyle w:val="af2"/>
                <w:noProof/>
              </w:rPr>
              <w:t>6.1.</w:t>
            </w:r>
            <w:r w:rsidR="00EA5C20">
              <w:rPr>
                <w:rFonts w:asciiTheme="minorHAnsi" w:eastAsiaTheme="minorEastAsia" w:hAnsiTheme="minorHAnsi" w:cstheme="minorBidi"/>
                <w:noProof/>
                <w:sz w:val="22"/>
                <w:szCs w:val="22"/>
                <w:lang w:eastAsia="ru-RU"/>
              </w:rPr>
              <w:tab/>
            </w:r>
            <w:r w:rsidR="00EA5C20" w:rsidRPr="00481BEE">
              <w:rPr>
                <w:rStyle w:val="af2"/>
                <w:noProof/>
              </w:rPr>
              <w:t>Определение трудоемкости выполнения разработки</w:t>
            </w:r>
            <w:r w:rsidR="00EA5C20">
              <w:rPr>
                <w:noProof/>
                <w:webHidden/>
              </w:rPr>
              <w:tab/>
            </w:r>
            <w:r>
              <w:rPr>
                <w:noProof/>
                <w:webHidden/>
              </w:rPr>
              <w:fldChar w:fldCharType="begin"/>
            </w:r>
            <w:r w:rsidR="00EA5C20">
              <w:rPr>
                <w:noProof/>
                <w:webHidden/>
              </w:rPr>
              <w:instrText xml:space="preserve"> PAGEREF _Toc389672439 \h </w:instrText>
            </w:r>
            <w:r>
              <w:rPr>
                <w:noProof/>
                <w:webHidden/>
              </w:rPr>
            </w:r>
            <w:r>
              <w:rPr>
                <w:noProof/>
                <w:webHidden/>
              </w:rPr>
              <w:fldChar w:fldCharType="separate"/>
            </w:r>
            <w:r w:rsidR="00C8466F">
              <w:rPr>
                <w:noProof/>
                <w:webHidden/>
              </w:rPr>
              <w:t>63</w:t>
            </w:r>
            <w:r>
              <w:rPr>
                <w:noProof/>
                <w:webHidden/>
              </w:rPr>
              <w:fldChar w:fldCharType="end"/>
            </w:r>
          </w:hyperlink>
        </w:p>
        <w:p w:rsidR="00EA5C20" w:rsidRDefault="008B2A5B">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40" w:history="1">
            <w:r w:rsidR="00EA5C20" w:rsidRPr="00481BEE">
              <w:rPr>
                <w:rStyle w:val="af2"/>
                <w:noProof/>
              </w:rPr>
              <w:t>6.2.</w:t>
            </w:r>
            <w:r w:rsidR="00EA5C20">
              <w:rPr>
                <w:rFonts w:asciiTheme="minorHAnsi" w:eastAsiaTheme="minorEastAsia" w:hAnsiTheme="minorHAnsi" w:cstheme="minorBidi"/>
                <w:noProof/>
                <w:sz w:val="22"/>
                <w:szCs w:val="22"/>
                <w:lang w:eastAsia="ru-RU"/>
              </w:rPr>
              <w:tab/>
            </w:r>
            <w:r w:rsidR="00EA5C20" w:rsidRPr="00481BEE">
              <w:rPr>
                <w:rStyle w:val="af2"/>
                <w:noProof/>
              </w:rPr>
              <w:t>Расчет затрат на разработку</w:t>
            </w:r>
            <w:r w:rsidR="00EA5C20">
              <w:rPr>
                <w:noProof/>
                <w:webHidden/>
              </w:rPr>
              <w:tab/>
            </w:r>
            <w:r>
              <w:rPr>
                <w:noProof/>
                <w:webHidden/>
              </w:rPr>
              <w:fldChar w:fldCharType="begin"/>
            </w:r>
            <w:r w:rsidR="00EA5C20">
              <w:rPr>
                <w:noProof/>
                <w:webHidden/>
              </w:rPr>
              <w:instrText xml:space="preserve"> PAGEREF _Toc389672440 \h </w:instrText>
            </w:r>
            <w:r>
              <w:rPr>
                <w:noProof/>
                <w:webHidden/>
              </w:rPr>
            </w:r>
            <w:r>
              <w:rPr>
                <w:noProof/>
                <w:webHidden/>
              </w:rPr>
              <w:fldChar w:fldCharType="separate"/>
            </w:r>
            <w:r w:rsidR="00C8466F">
              <w:rPr>
                <w:noProof/>
                <w:webHidden/>
              </w:rPr>
              <w:t>64</w:t>
            </w:r>
            <w:r>
              <w:rPr>
                <w:noProof/>
                <w:webHidden/>
              </w:rPr>
              <w:fldChar w:fldCharType="end"/>
            </w:r>
          </w:hyperlink>
        </w:p>
        <w:p w:rsidR="00EA5C20" w:rsidRDefault="008B2A5B">
          <w:pPr>
            <w:pStyle w:val="12"/>
            <w:tabs>
              <w:tab w:val="right" w:leader="dot" w:pos="9628"/>
            </w:tabs>
            <w:rPr>
              <w:rFonts w:asciiTheme="minorHAnsi" w:eastAsiaTheme="minorEastAsia" w:hAnsiTheme="minorHAnsi" w:cstheme="minorBidi"/>
              <w:noProof/>
              <w:sz w:val="22"/>
              <w:szCs w:val="22"/>
              <w:lang w:eastAsia="ru-RU"/>
            </w:rPr>
          </w:pPr>
          <w:hyperlink w:anchor="_Toc389672441" w:history="1">
            <w:r w:rsidR="00EA5C20" w:rsidRPr="00481BEE">
              <w:rPr>
                <w:rStyle w:val="af2"/>
                <w:noProof/>
              </w:rPr>
              <w:t>ЗАКЛЮЧЕНИЕ</w:t>
            </w:r>
            <w:r w:rsidR="00EA5C20">
              <w:rPr>
                <w:noProof/>
                <w:webHidden/>
              </w:rPr>
              <w:tab/>
            </w:r>
            <w:r>
              <w:rPr>
                <w:noProof/>
                <w:webHidden/>
              </w:rPr>
              <w:fldChar w:fldCharType="begin"/>
            </w:r>
            <w:r w:rsidR="00EA5C20">
              <w:rPr>
                <w:noProof/>
                <w:webHidden/>
              </w:rPr>
              <w:instrText xml:space="preserve"> PAGEREF _Toc389672441 \h </w:instrText>
            </w:r>
            <w:r>
              <w:rPr>
                <w:noProof/>
                <w:webHidden/>
              </w:rPr>
            </w:r>
            <w:r>
              <w:rPr>
                <w:noProof/>
                <w:webHidden/>
              </w:rPr>
              <w:fldChar w:fldCharType="separate"/>
            </w:r>
            <w:r w:rsidR="00C8466F">
              <w:rPr>
                <w:noProof/>
                <w:webHidden/>
              </w:rPr>
              <w:t>68</w:t>
            </w:r>
            <w:r>
              <w:rPr>
                <w:noProof/>
                <w:webHidden/>
              </w:rPr>
              <w:fldChar w:fldCharType="end"/>
            </w:r>
          </w:hyperlink>
        </w:p>
        <w:p w:rsidR="00EA5C20" w:rsidRDefault="008B2A5B">
          <w:pPr>
            <w:pStyle w:val="12"/>
            <w:tabs>
              <w:tab w:val="right" w:leader="dot" w:pos="9628"/>
            </w:tabs>
            <w:rPr>
              <w:rFonts w:asciiTheme="minorHAnsi" w:eastAsiaTheme="minorEastAsia" w:hAnsiTheme="minorHAnsi" w:cstheme="minorBidi"/>
              <w:noProof/>
              <w:sz w:val="22"/>
              <w:szCs w:val="22"/>
              <w:lang w:eastAsia="ru-RU"/>
            </w:rPr>
          </w:pPr>
          <w:hyperlink w:anchor="_Toc389672442" w:history="1">
            <w:r w:rsidR="00EA5C20" w:rsidRPr="00481BEE">
              <w:rPr>
                <w:rStyle w:val="af2"/>
                <w:noProof/>
              </w:rPr>
              <w:t>СПИСОК</w:t>
            </w:r>
            <w:r w:rsidR="00EA5C20" w:rsidRPr="00481BEE">
              <w:rPr>
                <w:rStyle w:val="af2"/>
                <w:noProof/>
                <w:lang w:val="en-US"/>
              </w:rPr>
              <w:t xml:space="preserve"> </w:t>
            </w:r>
            <w:r w:rsidR="00EA5C20" w:rsidRPr="00481BEE">
              <w:rPr>
                <w:rStyle w:val="af2"/>
                <w:noProof/>
              </w:rPr>
              <w:t>ЛИТЕРАТУРЫ</w:t>
            </w:r>
            <w:r w:rsidR="00EA5C20">
              <w:rPr>
                <w:noProof/>
                <w:webHidden/>
              </w:rPr>
              <w:tab/>
            </w:r>
            <w:r>
              <w:rPr>
                <w:noProof/>
                <w:webHidden/>
              </w:rPr>
              <w:fldChar w:fldCharType="begin"/>
            </w:r>
            <w:r w:rsidR="00EA5C20">
              <w:rPr>
                <w:noProof/>
                <w:webHidden/>
              </w:rPr>
              <w:instrText xml:space="preserve"> PAGEREF _Toc389672442 \h </w:instrText>
            </w:r>
            <w:r>
              <w:rPr>
                <w:noProof/>
                <w:webHidden/>
              </w:rPr>
            </w:r>
            <w:r>
              <w:rPr>
                <w:noProof/>
                <w:webHidden/>
              </w:rPr>
              <w:fldChar w:fldCharType="separate"/>
            </w:r>
            <w:r w:rsidR="00C8466F">
              <w:rPr>
                <w:noProof/>
                <w:webHidden/>
              </w:rPr>
              <w:t>70</w:t>
            </w:r>
            <w:r>
              <w:rPr>
                <w:noProof/>
                <w:webHidden/>
              </w:rPr>
              <w:fldChar w:fldCharType="end"/>
            </w:r>
          </w:hyperlink>
        </w:p>
        <w:p w:rsidR="00EA5C20" w:rsidRDefault="008B2A5B" w:rsidP="00EA5C20">
          <w:pPr>
            <w:pStyle w:val="12"/>
            <w:tabs>
              <w:tab w:val="right" w:leader="dot" w:pos="9628"/>
            </w:tabs>
            <w:rPr>
              <w:rFonts w:asciiTheme="minorHAnsi" w:eastAsiaTheme="minorEastAsia" w:hAnsiTheme="minorHAnsi" w:cstheme="minorBidi"/>
              <w:noProof/>
              <w:sz w:val="22"/>
              <w:szCs w:val="22"/>
              <w:lang w:eastAsia="ru-RU"/>
            </w:rPr>
          </w:pPr>
          <w:hyperlink w:anchor="_Toc389672443" w:history="1">
            <w:r w:rsidR="00EA5C20">
              <w:rPr>
                <w:rStyle w:val="af2"/>
                <w:noProof/>
              </w:rPr>
              <w:t>Приложен</w:t>
            </w:r>
            <w:r w:rsidR="00EA5C20">
              <w:rPr>
                <w:rStyle w:val="af2"/>
                <w:noProof/>
              </w:rPr>
              <w:t>и</w:t>
            </w:r>
            <w:r w:rsidR="00EA5C20">
              <w:rPr>
                <w:rStyle w:val="af2"/>
                <w:noProof/>
              </w:rPr>
              <w:t>я</w:t>
            </w:r>
            <w:r w:rsidR="00EA5C20">
              <w:rPr>
                <w:noProof/>
                <w:webHidden/>
              </w:rPr>
              <w:tab/>
            </w:r>
            <w:r>
              <w:rPr>
                <w:noProof/>
                <w:webHidden/>
              </w:rPr>
              <w:fldChar w:fldCharType="begin"/>
            </w:r>
            <w:r w:rsidR="00EA5C20">
              <w:rPr>
                <w:noProof/>
                <w:webHidden/>
              </w:rPr>
              <w:instrText xml:space="preserve"> PAGEREF _Toc389672443 \h </w:instrText>
            </w:r>
            <w:r>
              <w:rPr>
                <w:noProof/>
                <w:webHidden/>
              </w:rPr>
            </w:r>
            <w:r>
              <w:rPr>
                <w:noProof/>
                <w:webHidden/>
              </w:rPr>
              <w:fldChar w:fldCharType="separate"/>
            </w:r>
            <w:r w:rsidR="00C8466F">
              <w:rPr>
                <w:noProof/>
                <w:webHidden/>
              </w:rPr>
              <w:t>72</w:t>
            </w:r>
            <w:r>
              <w:rPr>
                <w:noProof/>
                <w:webHidden/>
              </w:rPr>
              <w:fldChar w:fldCharType="end"/>
            </w:r>
          </w:hyperlink>
        </w:p>
        <w:p w:rsidR="000C7D44" w:rsidRPr="00174CE0" w:rsidRDefault="008B2A5B" w:rsidP="00174CE0">
          <w:pPr>
            <w:pStyle w:val="12"/>
            <w:tabs>
              <w:tab w:val="right" w:leader="dot" w:pos="9628"/>
            </w:tabs>
            <w:rPr>
              <w:rFonts w:asciiTheme="minorHAnsi" w:eastAsiaTheme="minorEastAsia" w:hAnsiTheme="minorHAnsi" w:cstheme="minorBidi"/>
              <w:noProof/>
              <w:sz w:val="22"/>
              <w:szCs w:val="22"/>
              <w:lang w:eastAsia="ru-RU"/>
            </w:rPr>
          </w:pPr>
          <w:r>
            <w:fldChar w:fldCharType="end"/>
          </w:r>
        </w:p>
      </w:sdtContent>
    </w:sdt>
    <w:p w:rsidR="000C7D44" w:rsidRDefault="000C7D44" w:rsidP="005D5E6C">
      <w:pPr>
        <w:pStyle w:val="10"/>
        <w:sectPr w:rsidR="000C7D44" w:rsidSect="00BF55BF">
          <w:headerReference w:type="default" r:id="rId10"/>
          <w:pgSz w:w="11906" w:h="16838"/>
          <w:pgMar w:top="962" w:right="1134" w:bottom="1134" w:left="1134" w:header="567" w:footer="709" w:gutter="0"/>
          <w:cols w:space="708"/>
          <w:docGrid w:linePitch="381"/>
        </w:sectPr>
      </w:pPr>
    </w:p>
    <w:p w:rsidR="007B68F1" w:rsidRPr="008355A7" w:rsidRDefault="00C96413" w:rsidP="008355A7">
      <w:pPr>
        <w:pStyle w:val="10"/>
      </w:pPr>
      <w:bookmarkStart w:id="5" w:name="_Toc389599361"/>
      <w:bookmarkStart w:id="6" w:name="_Toc389599530"/>
      <w:bookmarkStart w:id="7" w:name="_Toc389672394"/>
      <w:r w:rsidRPr="008355A7">
        <w:lastRenderedPageBreak/>
        <w:t>ПЕРЕЧЕНЬ ТЕРМИНОВ И УСЛОВНЫХ ОБОЗНАЧЕНИЙ</w:t>
      </w:r>
      <w:bookmarkEnd w:id="5"/>
      <w:bookmarkEnd w:id="6"/>
      <w:bookmarkEnd w:id="7"/>
    </w:p>
    <w:p w:rsidR="006077E5" w:rsidRPr="006077E5" w:rsidRDefault="006077E5" w:rsidP="00BE262F">
      <w:proofErr w:type="gramStart"/>
      <w:r w:rsidRPr="006077E5">
        <w:rPr>
          <w:b/>
          <w:lang w:val="en-US"/>
        </w:rPr>
        <w:t>CLR</w:t>
      </w:r>
      <w:r w:rsidRPr="006077E5">
        <w:rPr>
          <w:b/>
        </w:rPr>
        <w:t xml:space="preserve"> </w:t>
      </w:r>
      <w:r w:rsidRPr="006077E5">
        <w:t>(</w:t>
      </w:r>
      <w:r w:rsidRPr="006077E5">
        <w:rPr>
          <w:bCs/>
          <w:shd w:val="clear" w:color="auto" w:fill="FFFFFF"/>
          <w:lang w:val="en-US"/>
        </w:rPr>
        <w:t>Common</w:t>
      </w:r>
      <w:r w:rsidRPr="006077E5">
        <w:rPr>
          <w:bCs/>
          <w:shd w:val="clear" w:color="auto" w:fill="FFFFFF"/>
        </w:rPr>
        <w:t xml:space="preserve"> </w:t>
      </w:r>
      <w:r w:rsidRPr="006077E5">
        <w:rPr>
          <w:bCs/>
          <w:shd w:val="clear" w:color="auto" w:fill="FFFFFF"/>
          <w:lang w:val="en-US"/>
        </w:rPr>
        <w:t>Language</w:t>
      </w:r>
      <w:r w:rsidRPr="006077E5">
        <w:rPr>
          <w:bCs/>
          <w:shd w:val="clear" w:color="auto" w:fill="FFFFFF"/>
        </w:rPr>
        <w:t xml:space="preserve"> </w:t>
      </w:r>
      <w:r w:rsidRPr="006077E5">
        <w:rPr>
          <w:bCs/>
          <w:shd w:val="clear" w:color="auto" w:fill="FFFFFF"/>
          <w:lang w:val="en-US"/>
        </w:rPr>
        <w:t>Runtime</w:t>
      </w:r>
      <w:r w:rsidRPr="006077E5">
        <w:rPr>
          <w:bCs/>
          <w:shd w:val="clear" w:color="auto" w:fill="FFFFFF"/>
        </w:rPr>
        <w:t>)</w:t>
      </w:r>
      <w:r w:rsidRPr="006077E5">
        <w:rPr>
          <w:b/>
          <w:bCs/>
          <w:shd w:val="clear" w:color="auto" w:fill="FFFFFF"/>
        </w:rPr>
        <w:t xml:space="preserve"> – </w:t>
      </w:r>
      <w:r w:rsidRPr="006077E5">
        <w:rPr>
          <w:iCs/>
          <w:shd w:val="clear" w:color="auto" w:fill="FFFFFF"/>
        </w:rPr>
        <w:t>общеязыковая исполняющая среда</w:t>
      </w:r>
      <w:r>
        <w:rPr>
          <w:iCs/>
          <w:shd w:val="clear" w:color="auto" w:fill="FFFFFF"/>
        </w:rPr>
        <w:t>.</w:t>
      </w:r>
      <w:proofErr w:type="gramEnd"/>
      <w:r>
        <w:rPr>
          <w:iCs/>
          <w:shd w:val="clear" w:color="auto" w:fill="FFFFFF"/>
        </w:rPr>
        <w:t xml:space="preserve"> И</w:t>
      </w:r>
      <w:r w:rsidRPr="006077E5">
        <w:rPr>
          <w:iCs/>
          <w:shd w:val="clear" w:color="auto" w:fill="FFFFFF"/>
        </w:rPr>
        <w:t>сполняющая среда,</w:t>
      </w:r>
      <w:r>
        <w:rPr>
          <w:iCs/>
          <w:shd w:val="clear" w:color="auto" w:fill="FFFFFF"/>
        </w:rPr>
        <w:t xml:space="preserve"> интерпретирующая код на языке </w:t>
      </w:r>
      <w:r w:rsidRPr="006077E5">
        <w:rPr>
          <w:iCs/>
          <w:shd w:val="clear" w:color="auto" w:fill="FFFFFF"/>
        </w:rPr>
        <w:t>IL в байт-код, в который компилируются программы, написанные, в частности, на .NET-совместимых языках программирования</w:t>
      </w:r>
      <w:r>
        <w:rPr>
          <w:iCs/>
          <w:shd w:val="clear" w:color="auto" w:fill="FFFFFF"/>
        </w:rPr>
        <w:t>.</w:t>
      </w:r>
    </w:p>
    <w:p w:rsidR="006077E5" w:rsidRPr="006077E5" w:rsidRDefault="006077E5" w:rsidP="006077E5">
      <w:pPr>
        <w:rPr>
          <w:rFonts w:asciiTheme="minorHAnsi" w:hAnsiTheme="minorHAnsi"/>
        </w:rPr>
      </w:pPr>
      <w:proofErr w:type="gramStart"/>
      <w:r w:rsidRPr="006077E5">
        <w:rPr>
          <w:b/>
          <w:lang w:val="en-US"/>
        </w:rPr>
        <w:t>DLL</w:t>
      </w:r>
      <w:r w:rsidRPr="006077E5">
        <w:t xml:space="preserve"> (</w:t>
      </w:r>
      <w:proofErr w:type="spellStart"/>
      <w:r w:rsidRPr="006077E5">
        <w:rPr>
          <w:bCs/>
          <w:iCs/>
          <w:shd w:val="clear" w:color="auto" w:fill="FFFFFF"/>
        </w:rPr>
        <w:t>Dynamic</w:t>
      </w:r>
      <w:proofErr w:type="spellEnd"/>
      <w:r w:rsidRPr="006077E5">
        <w:rPr>
          <w:bCs/>
          <w:iCs/>
          <w:shd w:val="clear" w:color="auto" w:fill="FFFFFF"/>
        </w:rPr>
        <w:t xml:space="preserve"> </w:t>
      </w:r>
      <w:proofErr w:type="spellStart"/>
      <w:r w:rsidRPr="006077E5">
        <w:rPr>
          <w:bCs/>
          <w:iCs/>
          <w:shd w:val="clear" w:color="auto" w:fill="FFFFFF"/>
        </w:rPr>
        <w:t>Link</w:t>
      </w:r>
      <w:proofErr w:type="spellEnd"/>
      <w:r w:rsidRPr="006077E5">
        <w:rPr>
          <w:bCs/>
          <w:iCs/>
          <w:shd w:val="clear" w:color="auto" w:fill="FFFFFF"/>
        </w:rPr>
        <w:t xml:space="preserve"> </w:t>
      </w:r>
      <w:proofErr w:type="spellStart"/>
      <w:r w:rsidRPr="006077E5">
        <w:rPr>
          <w:bCs/>
          <w:iCs/>
          <w:shd w:val="clear" w:color="auto" w:fill="FFFFFF"/>
        </w:rPr>
        <w:t>Library</w:t>
      </w:r>
      <w:proofErr w:type="spellEnd"/>
      <w:r w:rsidRPr="006077E5">
        <w:rPr>
          <w:rFonts w:asciiTheme="minorHAnsi" w:hAnsiTheme="minorHAnsi"/>
          <w:shd w:val="clear" w:color="auto" w:fill="FFFFFF"/>
        </w:rPr>
        <w:t xml:space="preserve">) </w:t>
      </w:r>
      <w:r w:rsidRPr="006077E5">
        <w:rPr>
          <w:b/>
          <w:bCs/>
          <w:shd w:val="clear" w:color="auto" w:fill="FFFFFF"/>
        </w:rPr>
        <w:t>–</w:t>
      </w:r>
      <w:r w:rsidRPr="006077E5">
        <w:rPr>
          <w:rFonts w:asciiTheme="minorHAnsi" w:hAnsiTheme="minorHAnsi"/>
          <w:shd w:val="clear" w:color="auto" w:fill="FFFFFF"/>
        </w:rPr>
        <w:t xml:space="preserve"> </w:t>
      </w:r>
      <w:r w:rsidRPr="006077E5">
        <w:rPr>
          <w:shd w:val="clear" w:color="auto" w:fill="FFFFFF"/>
        </w:rPr>
        <w:t>динамически подключаемая библиотека</w:t>
      </w:r>
      <w:r w:rsidRPr="006077E5">
        <w:rPr>
          <w:rFonts w:asciiTheme="minorHAnsi" w:hAnsiTheme="minorHAnsi"/>
          <w:shd w:val="clear" w:color="auto" w:fill="FFFFFF"/>
        </w:rPr>
        <w:t>.</w:t>
      </w:r>
      <w:proofErr w:type="gramEnd"/>
      <w:r w:rsidRPr="006077E5">
        <w:rPr>
          <w:rFonts w:asciiTheme="minorHAnsi" w:hAnsiTheme="minorHAnsi"/>
          <w:shd w:val="clear" w:color="auto" w:fill="FFFFFF"/>
        </w:rPr>
        <w:t xml:space="preserve"> Д</w:t>
      </w:r>
      <w:r w:rsidRPr="006077E5">
        <w:rPr>
          <w:shd w:val="clear" w:color="auto" w:fill="FFFFFF"/>
        </w:rPr>
        <w:t>инамическая</w:t>
      </w:r>
      <w:r w:rsidRPr="006077E5">
        <w:rPr>
          <w:rStyle w:val="apple-converted-space"/>
          <w:rFonts w:ascii="Helvetica" w:hAnsi="Helvetica"/>
          <w:color w:val="252525"/>
          <w:sz w:val="23"/>
          <w:szCs w:val="23"/>
          <w:shd w:val="clear" w:color="auto" w:fill="FFFFFF"/>
        </w:rPr>
        <w:t> </w:t>
      </w:r>
      <w:r w:rsidRPr="006077E5">
        <w:rPr>
          <w:shd w:val="clear" w:color="auto" w:fill="FFFFFF"/>
        </w:rPr>
        <w:t>библиотека, позволяющая многократное использование различными программными приложениями.</w:t>
      </w:r>
      <w:r w:rsidRPr="006077E5">
        <w:rPr>
          <w:rStyle w:val="apple-converted-space"/>
          <w:rFonts w:ascii="Helvetica" w:hAnsi="Helvetica"/>
          <w:color w:val="252525"/>
          <w:sz w:val="23"/>
          <w:szCs w:val="23"/>
          <w:shd w:val="clear" w:color="auto" w:fill="FFFFFF"/>
        </w:rPr>
        <w:t> </w:t>
      </w:r>
    </w:p>
    <w:p w:rsidR="006077E5" w:rsidRPr="006077E5" w:rsidRDefault="006077E5" w:rsidP="006077E5">
      <w:r w:rsidRPr="006077E5">
        <w:rPr>
          <w:b/>
          <w:lang w:val="en-US"/>
        </w:rPr>
        <w:t>Easter</w:t>
      </w:r>
      <w:r w:rsidRPr="006077E5">
        <w:rPr>
          <w:b/>
        </w:rPr>
        <w:t xml:space="preserve"> </w:t>
      </w:r>
      <w:proofErr w:type="gramStart"/>
      <w:r w:rsidRPr="006077E5">
        <w:rPr>
          <w:b/>
          <w:lang w:val="en-US"/>
        </w:rPr>
        <w:t>Egg</w:t>
      </w:r>
      <w:proofErr w:type="gramEnd"/>
      <w:r w:rsidRPr="006077E5">
        <w:t xml:space="preserve"> («</w:t>
      </w:r>
      <w:r>
        <w:t>пасхально</w:t>
      </w:r>
      <w:r w:rsidRPr="006077E5">
        <w:t xml:space="preserve"> </w:t>
      </w:r>
      <w:r>
        <w:t xml:space="preserve">яйцо») </w:t>
      </w:r>
      <w:r w:rsidRPr="006077E5">
        <w:rPr>
          <w:b/>
          <w:bCs/>
          <w:shd w:val="clear" w:color="auto" w:fill="FFFFFF"/>
        </w:rPr>
        <w:t>–</w:t>
      </w:r>
      <w:r>
        <w:rPr>
          <w:b/>
          <w:bCs/>
          <w:shd w:val="clear" w:color="auto" w:fill="FFFFFF"/>
        </w:rPr>
        <w:t xml:space="preserve"> </w:t>
      </w:r>
      <w:r w:rsidRPr="006077E5">
        <w:rPr>
          <w:bCs/>
          <w:shd w:val="clear" w:color="auto" w:fill="FFFFFF"/>
        </w:rPr>
        <w:t>разновидность секрета, оставляемого в программном обеспечении создателями</w:t>
      </w:r>
      <w:r>
        <w:rPr>
          <w:bCs/>
          <w:shd w:val="clear" w:color="auto" w:fill="FFFFFF"/>
        </w:rPr>
        <w:t xml:space="preserve">, особенность которого </w:t>
      </w:r>
      <w:r w:rsidRPr="006077E5">
        <w:rPr>
          <w:bCs/>
          <w:shd w:val="clear" w:color="auto" w:fill="FFFFFF"/>
        </w:rPr>
        <w:t>состоит в том, что его содержание, как правило, не вписывается в общую концепцию</w:t>
      </w:r>
      <w:r>
        <w:rPr>
          <w:bCs/>
          <w:shd w:val="clear" w:color="auto" w:fill="FFFFFF"/>
        </w:rPr>
        <w:t>.</w:t>
      </w:r>
    </w:p>
    <w:p w:rsidR="006077E5" w:rsidRPr="006077E5" w:rsidRDefault="006077E5" w:rsidP="006077E5">
      <w:pPr>
        <w:rPr>
          <w:lang w:eastAsia="ru-RU"/>
        </w:rPr>
      </w:pPr>
      <w:proofErr w:type="gramStart"/>
      <w:r w:rsidRPr="006077E5">
        <w:rPr>
          <w:b/>
          <w:lang w:val="en-US" w:eastAsia="ru-RU"/>
        </w:rPr>
        <w:t>IL</w:t>
      </w:r>
      <w:r w:rsidRPr="006077E5">
        <w:rPr>
          <w:lang w:eastAsia="ru-RU"/>
        </w:rPr>
        <w:t xml:space="preserve"> (</w:t>
      </w:r>
      <w:r w:rsidRPr="006077E5">
        <w:rPr>
          <w:lang w:val="en-US"/>
        </w:rPr>
        <w:t>CIL</w:t>
      </w:r>
      <w:r w:rsidRPr="006077E5">
        <w:t xml:space="preserve">, </w:t>
      </w:r>
      <w:r w:rsidRPr="006077E5">
        <w:rPr>
          <w:lang w:val="en-US"/>
        </w:rPr>
        <w:t>MSIL</w:t>
      </w:r>
      <w:r w:rsidRPr="006077E5">
        <w:t xml:space="preserve">, </w:t>
      </w:r>
      <w:r w:rsidRPr="006077E5">
        <w:rPr>
          <w:lang w:val="en-US"/>
        </w:rPr>
        <w:t>Common</w:t>
      </w:r>
      <w:r w:rsidRPr="006077E5">
        <w:t xml:space="preserve"> </w:t>
      </w:r>
      <w:r w:rsidRPr="006077E5">
        <w:rPr>
          <w:lang w:val="en-US"/>
        </w:rPr>
        <w:t>Language</w:t>
      </w:r>
      <w:r w:rsidRPr="006077E5">
        <w:t xml:space="preserve"> </w:t>
      </w:r>
      <w:r w:rsidRPr="006077E5">
        <w:rPr>
          <w:lang w:val="en-US"/>
        </w:rPr>
        <w:t>Runtime</w:t>
      </w:r>
      <w:r w:rsidRPr="006077E5">
        <w:t xml:space="preserve">) </w:t>
      </w:r>
      <w:r w:rsidRPr="006077E5">
        <w:rPr>
          <w:b/>
          <w:bCs/>
          <w:shd w:val="clear" w:color="auto" w:fill="FFFFFF"/>
        </w:rPr>
        <w:t xml:space="preserve">– </w:t>
      </w:r>
      <w:r w:rsidRPr="006077E5">
        <w:t xml:space="preserve">промежуточный язык, разработанный фирмой </w:t>
      </w:r>
      <w:proofErr w:type="spellStart"/>
      <w:r w:rsidRPr="006077E5">
        <w:t>Microsoft</w:t>
      </w:r>
      <w:proofErr w:type="spellEnd"/>
      <w:r w:rsidRPr="006077E5">
        <w:t xml:space="preserve"> для платформы .NET </w:t>
      </w:r>
      <w:proofErr w:type="spellStart"/>
      <w:r w:rsidRPr="006077E5">
        <w:t>Framework</w:t>
      </w:r>
      <w:proofErr w:type="spellEnd"/>
      <w:r w:rsidRPr="006077E5">
        <w:t>.</w:t>
      </w:r>
      <w:proofErr w:type="gramEnd"/>
    </w:p>
    <w:p w:rsidR="006077E5" w:rsidRPr="006077E5" w:rsidRDefault="006077E5" w:rsidP="006077E5">
      <w:proofErr w:type="gramStart"/>
      <w:r w:rsidRPr="006077E5">
        <w:rPr>
          <w:b/>
          <w:lang w:val="en-US"/>
        </w:rPr>
        <w:t>ILASM</w:t>
      </w:r>
      <w:r w:rsidRPr="006077E5">
        <w:rPr>
          <w:b/>
        </w:rPr>
        <w:t>/</w:t>
      </w:r>
      <w:r w:rsidRPr="006077E5">
        <w:rPr>
          <w:b/>
          <w:lang w:val="en-US"/>
        </w:rPr>
        <w:t>ILDASM</w:t>
      </w:r>
      <w:r w:rsidRPr="006077E5">
        <w:t xml:space="preserve"> (</w:t>
      </w:r>
      <w:r>
        <w:rPr>
          <w:lang w:val="en-US"/>
        </w:rPr>
        <w:t>IL</w:t>
      </w:r>
      <w:r w:rsidRPr="006077E5">
        <w:t xml:space="preserve"> </w:t>
      </w:r>
      <w:r>
        <w:rPr>
          <w:lang w:val="en-US"/>
        </w:rPr>
        <w:t>assembler</w:t>
      </w:r>
      <w:r w:rsidRPr="006077E5">
        <w:t>/</w:t>
      </w:r>
      <w:r>
        <w:rPr>
          <w:lang w:val="en-US"/>
        </w:rPr>
        <w:t>IL</w:t>
      </w:r>
      <w:r w:rsidRPr="006077E5">
        <w:t xml:space="preserve"> </w:t>
      </w:r>
      <w:proofErr w:type="spellStart"/>
      <w:r>
        <w:rPr>
          <w:lang w:val="en-US"/>
        </w:rPr>
        <w:t>disassembler</w:t>
      </w:r>
      <w:proofErr w:type="spellEnd"/>
      <w:r w:rsidRPr="006077E5">
        <w:t xml:space="preserve">) – </w:t>
      </w:r>
      <w:r>
        <w:t>служебные</w:t>
      </w:r>
      <w:r w:rsidRPr="006077E5">
        <w:t xml:space="preserve"> </w:t>
      </w:r>
      <w:r>
        <w:t>программы</w:t>
      </w:r>
      <w:r w:rsidRPr="006077E5">
        <w:t xml:space="preserve">, </w:t>
      </w:r>
      <w:r>
        <w:t>ассемблер</w:t>
      </w:r>
      <w:r w:rsidRPr="006077E5">
        <w:t xml:space="preserve"> </w:t>
      </w:r>
      <w:r>
        <w:t xml:space="preserve">и дизассемблер, поставляемые совместно с </w:t>
      </w:r>
      <w:proofErr w:type="spellStart"/>
      <w:r>
        <w:rPr>
          <w:lang w:val="en-US"/>
        </w:rPr>
        <w:t>VisualStudio</w:t>
      </w:r>
      <w:proofErr w:type="spellEnd"/>
      <w:r w:rsidRPr="006077E5">
        <w:t>.</w:t>
      </w:r>
      <w:proofErr w:type="gramEnd"/>
    </w:p>
    <w:p w:rsidR="006077E5" w:rsidRPr="006077E5" w:rsidRDefault="006077E5" w:rsidP="006077E5">
      <w:r w:rsidRPr="006077E5">
        <w:rPr>
          <w:b/>
          <w:lang w:val="en-US"/>
        </w:rPr>
        <w:t>JIT</w:t>
      </w:r>
      <w:r w:rsidRPr="006077E5">
        <w:rPr>
          <w:b/>
        </w:rPr>
        <w:t xml:space="preserve">-компиляция </w:t>
      </w:r>
      <w:r w:rsidRPr="006077E5">
        <w:t>(</w:t>
      </w:r>
      <w:r>
        <w:rPr>
          <w:lang w:val="en-US"/>
        </w:rPr>
        <w:t>Just</w:t>
      </w:r>
      <w:r w:rsidRPr="006077E5">
        <w:t>-</w:t>
      </w:r>
      <w:r>
        <w:rPr>
          <w:lang w:val="en-US"/>
        </w:rPr>
        <w:t>in</w:t>
      </w:r>
      <w:r w:rsidRPr="006077E5">
        <w:t>-</w:t>
      </w:r>
      <w:r>
        <w:rPr>
          <w:lang w:val="en-US"/>
        </w:rPr>
        <w:t>time</w:t>
      </w:r>
      <w:r w:rsidRPr="006077E5">
        <w:t>)</w:t>
      </w:r>
      <w:r w:rsidR="00947E95" w:rsidRPr="006077E5">
        <w:t xml:space="preserve"> – </w:t>
      </w:r>
      <w:r>
        <w:t>динамическая компиляция,</w:t>
      </w:r>
      <w:r w:rsidRPr="006077E5">
        <w:t xml:space="preserve"> технология увеличения производительности программных систем, использующих байт-код, путём компиляции </w:t>
      </w:r>
      <w:r w:rsidR="00947E95">
        <w:t xml:space="preserve">его </w:t>
      </w:r>
      <w:r w:rsidRPr="006077E5">
        <w:t>в машинный код непосредственно во время работы программы.</w:t>
      </w:r>
    </w:p>
    <w:p w:rsidR="006077E5" w:rsidRPr="00947E95" w:rsidRDefault="006077E5" w:rsidP="006077E5">
      <w:proofErr w:type="spellStart"/>
      <w:proofErr w:type="gramStart"/>
      <w:r w:rsidRPr="00947E95">
        <w:rPr>
          <w:b/>
          <w:lang w:val="en-US"/>
        </w:rPr>
        <w:t>MSBuild</w:t>
      </w:r>
      <w:proofErr w:type="spellEnd"/>
      <w:r w:rsidR="00947E95">
        <w:t xml:space="preserve"> </w:t>
      </w:r>
      <w:r w:rsidR="00947E95" w:rsidRPr="006077E5">
        <w:t>–</w:t>
      </w:r>
      <w:r w:rsidR="00947E95">
        <w:t xml:space="preserve"> </w:t>
      </w:r>
      <w:r w:rsidR="00947E95" w:rsidRPr="00947E95">
        <w:t xml:space="preserve">платформа сборки проекта, разработанная </w:t>
      </w:r>
      <w:proofErr w:type="spellStart"/>
      <w:r w:rsidR="00947E95" w:rsidRPr="00947E95">
        <w:t>Microsoft</w:t>
      </w:r>
      <w:proofErr w:type="spellEnd"/>
      <w:r w:rsidR="00947E95">
        <w:t xml:space="preserve"> и позволяющая автоматизировать сборку и назначить дополнительные задачи.</w:t>
      </w:r>
      <w:proofErr w:type="gramEnd"/>
    </w:p>
    <w:p w:rsidR="006077E5" w:rsidRPr="00947E95" w:rsidRDefault="006077E5" w:rsidP="006077E5">
      <w:pPr>
        <w:rPr>
          <w:rFonts w:asciiTheme="minorHAnsi" w:hAnsiTheme="minorHAnsi"/>
        </w:rPr>
      </w:pPr>
      <w:proofErr w:type="spellStart"/>
      <w:proofErr w:type="gramStart"/>
      <w:r w:rsidRPr="00947E95">
        <w:rPr>
          <w:b/>
          <w:lang w:val="en-US"/>
        </w:rPr>
        <w:t>WinApi</w:t>
      </w:r>
      <w:proofErr w:type="spellEnd"/>
      <w:r w:rsidRPr="00947E95">
        <w:rPr>
          <w:b/>
        </w:rPr>
        <w:t>-приложение</w:t>
      </w:r>
      <w:r w:rsidR="00947E95" w:rsidRPr="00947E95">
        <w:t xml:space="preserve"> (</w:t>
      </w:r>
      <w:r w:rsidR="00947E95" w:rsidRPr="00947E95">
        <w:rPr>
          <w:lang w:val="en-US"/>
        </w:rPr>
        <w:t>Windows</w:t>
      </w:r>
      <w:r w:rsidR="00947E95" w:rsidRPr="00947E95">
        <w:t xml:space="preserve"> </w:t>
      </w:r>
      <w:r w:rsidR="00947E95" w:rsidRPr="00947E95">
        <w:rPr>
          <w:lang w:val="en-US"/>
        </w:rPr>
        <w:t>application</w:t>
      </w:r>
      <w:r w:rsidR="00947E95" w:rsidRPr="00947E95">
        <w:t xml:space="preserve"> </w:t>
      </w:r>
      <w:r w:rsidR="00947E95" w:rsidRPr="00947E95">
        <w:rPr>
          <w:lang w:val="en-US"/>
        </w:rPr>
        <w:t>programming</w:t>
      </w:r>
      <w:r w:rsidR="00947E95" w:rsidRPr="00947E95">
        <w:t xml:space="preserve"> </w:t>
      </w:r>
      <w:r w:rsidR="00947E95" w:rsidRPr="00947E95">
        <w:rPr>
          <w:lang w:val="en-US"/>
        </w:rPr>
        <w:t>interfaces</w:t>
      </w:r>
      <w:r w:rsidR="00947E95" w:rsidRPr="00947E95">
        <w:t xml:space="preserve">) – </w:t>
      </w:r>
      <w:r w:rsidR="00947E95">
        <w:t>приложения</w:t>
      </w:r>
      <w:r w:rsidR="00947E95" w:rsidRPr="00947E95">
        <w:t xml:space="preserve">, </w:t>
      </w:r>
      <w:r w:rsidR="00947E95">
        <w:t>использующие набор</w:t>
      </w:r>
      <w:r w:rsidR="00947E95" w:rsidRPr="00947E95">
        <w:t xml:space="preserve"> базовых функций интерфейсов программирования приложений операционных систем семейств </w:t>
      </w:r>
      <w:proofErr w:type="spellStart"/>
      <w:r w:rsidR="00947E95" w:rsidRPr="00947E95">
        <w:t>Microsoft</w:t>
      </w:r>
      <w:proofErr w:type="spellEnd"/>
      <w:r w:rsidR="00947E95" w:rsidRPr="00947E95">
        <w:t xml:space="preserve"> </w:t>
      </w:r>
      <w:proofErr w:type="spellStart"/>
      <w:r w:rsidR="00947E95" w:rsidRPr="00947E95">
        <w:t>Windows</w:t>
      </w:r>
      <w:proofErr w:type="spellEnd"/>
      <w:r w:rsidR="00947E95">
        <w:t>.</w:t>
      </w:r>
      <w:proofErr w:type="gramEnd"/>
    </w:p>
    <w:p w:rsidR="006077E5" w:rsidRPr="00745244" w:rsidRDefault="006077E5" w:rsidP="006077E5">
      <w:r w:rsidRPr="00947E95">
        <w:rPr>
          <w:b/>
        </w:rPr>
        <w:t>ПО</w:t>
      </w:r>
      <w:r w:rsidR="00947E95">
        <w:t xml:space="preserve"> – программное обеспечение.</w:t>
      </w:r>
    </w:p>
    <w:p w:rsidR="006077E5" w:rsidRPr="00947E95" w:rsidRDefault="006077E5" w:rsidP="007B68F1">
      <w:pPr>
        <w:rPr>
          <w:rFonts w:asciiTheme="minorHAnsi" w:hAnsiTheme="minorHAnsi"/>
        </w:rPr>
      </w:pPr>
      <w:r w:rsidRPr="00947E95">
        <w:rPr>
          <w:b/>
        </w:rPr>
        <w:t>Сборка</w:t>
      </w:r>
      <w:r w:rsidR="00947E95">
        <w:t xml:space="preserve"> (</w:t>
      </w:r>
      <w:r w:rsidR="00947E95" w:rsidRPr="00947E95">
        <w:t xml:space="preserve">англ. </w:t>
      </w:r>
      <w:proofErr w:type="spellStart"/>
      <w:r w:rsidR="00947E95" w:rsidRPr="00947E95">
        <w:t>assembly</w:t>
      </w:r>
      <w:proofErr w:type="spellEnd"/>
      <w:r w:rsidR="00947E95" w:rsidRPr="00947E95">
        <w:t>)</w:t>
      </w:r>
      <w:r w:rsidR="00947E95">
        <w:t xml:space="preserve"> – </w:t>
      </w:r>
      <w:r w:rsidR="00947E95" w:rsidRPr="00947E95">
        <w:t>двоичный файл, содержащий управляемый код</w:t>
      </w:r>
      <w:r w:rsidR="00947E95">
        <w:t xml:space="preserve"> (</w:t>
      </w:r>
      <w:r w:rsidR="00947E95" w:rsidRPr="00947E95">
        <w:t xml:space="preserve">метаданные и инструкции </w:t>
      </w:r>
      <w:r w:rsidR="00947E95">
        <w:t>языка IL), получаемый на выходе компилятора.</w:t>
      </w:r>
    </w:p>
    <w:p w:rsidR="00C94646" w:rsidRPr="00947E95" w:rsidRDefault="00C94646" w:rsidP="007B68F1"/>
    <w:p w:rsidR="00C94646" w:rsidRPr="00947E95" w:rsidRDefault="00C94646" w:rsidP="007B68F1">
      <w:pPr>
        <w:sectPr w:rsidR="00C94646" w:rsidRPr="00947E95" w:rsidSect="00BF55BF">
          <w:pgSz w:w="11906" w:h="16838"/>
          <w:pgMar w:top="962" w:right="1134" w:bottom="1134" w:left="1134" w:header="567" w:footer="709" w:gutter="0"/>
          <w:cols w:space="708"/>
          <w:docGrid w:linePitch="381"/>
        </w:sectPr>
      </w:pPr>
    </w:p>
    <w:p w:rsidR="00315674" w:rsidRDefault="00C96413" w:rsidP="005D5E6C">
      <w:pPr>
        <w:pStyle w:val="10"/>
      </w:pPr>
      <w:bookmarkStart w:id="8" w:name="_Toc389672395"/>
      <w:r>
        <w:lastRenderedPageBreak/>
        <w:t>ВВЕДЕНИЕ</w:t>
      </w:r>
      <w:bookmarkEnd w:id="8"/>
    </w:p>
    <w:p w:rsidR="00BF55BF" w:rsidRDefault="00BF55BF">
      <w:r>
        <w:t xml:space="preserve">В наши дни информационные технологии являются основной движущей силой прогресса и захватывают все большие области современной жизни. Информационные технологии – это совокупность программно-технических средств вычислительной техники и способов их применения для обработки информации в различных областях.  В связи с таким широким их распространением, серьезно встает вопрос защиты обрабатываемых и хранимых данных. Ведь если раньше, вы были уверены в том, что </w:t>
      </w:r>
      <w:r w:rsidR="00315674">
        <w:t xml:space="preserve">никто не получит </w:t>
      </w:r>
      <w:r>
        <w:t>доступ к вашим документам</w:t>
      </w:r>
      <w:r w:rsidR="00315674">
        <w:t>,</w:t>
      </w:r>
      <w:r>
        <w:t xml:space="preserve"> лежащим в сейфе</w:t>
      </w:r>
      <w:r w:rsidR="00315674">
        <w:t>, без ключа или пароля. Теперь же большая часть информации хранится в электронном виде и необходимы уже другие способы защиты.</w:t>
      </w:r>
    </w:p>
    <w:p w:rsidR="00315674" w:rsidRDefault="00315674">
      <w:r>
        <w:t xml:space="preserve">Этот принцип действует и для разрабатываемых программ. Если раньше, программы были по большей части низкоуровневыми и хранились в виде машинных кодов конкретной архитектуры, то с течением времени появляется все больше различных высокоуровневых инструментов для облегчения разработки, развиваются и усложняются сами языки программирования. </w:t>
      </w:r>
    </w:p>
    <w:p w:rsidR="00315674" w:rsidRDefault="00315674">
      <w:r>
        <w:t>Чтобы снять с разработчика обязанности прямой работы с памятью, контрол</w:t>
      </w:r>
      <w:r w:rsidR="008030B2">
        <w:t xml:space="preserve">я типов, а также сделать программу более гибкой для различных платформ и языков, приложения выполняются специальной исполняющей средой (виртуальной машиной). Примеры таких виртуальных машин: </w:t>
      </w:r>
      <w:proofErr w:type="gramStart"/>
      <w:r w:rsidR="008030B2">
        <w:rPr>
          <w:lang w:val="en-US"/>
        </w:rPr>
        <w:t>JVM</w:t>
      </w:r>
      <w:r w:rsidR="008030B2" w:rsidRPr="008030B2">
        <w:t xml:space="preserve"> (</w:t>
      </w:r>
      <w:r w:rsidR="008030B2">
        <w:t xml:space="preserve">виртуальная машина </w:t>
      </w:r>
      <w:r w:rsidR="008030B2">
        <w:rPr>
          <w:lang w:val="en-US"/>
        </w:rPr>
        <w:t>Java</w:t>
      </w:r>
      <w:r w:rsidR="008030B2" w:rsidRPr="008030B2">
        <w:t xml:space="preserve">), </w:t>
      </w:r>
      <w:r w:rsidR="008030B2">
        <w:rPr>
          <w:lang w:val="en-US"/>
        </w:rPr>
        <w:t>CLR</w:t>
      </w:r>
      <w:r w:rsidR="008030B2" w:rsidRPr="008030B2">
        <w:t xml:space="preserve"> (общеязыковая исполняющая среда), </w:t>
      </w:r>
      <w:proofErr w:type="spellStart"/>
      <w:r w:rsidR="008030B2" w:rsidRPr="008030B2">
        <w:t>Dalvik</w:t>
      </w:r>
      <w:proofErr w:type="spellEnd"/>
      <w:r w:rsidR="008030B2" w:rsidRPr="008030B2">
        <w:t xml:space="preserve"> </w:t>
      </w:r>
      <w:proofErr w:type="spellStart"/>
      <w:r w:rsidR="008030B2" w:rsidRPr="008030B2">
        <w:t>Virtual</w:t>
      </w:r>
      <w:proofErr w:type="spellEnd"/>
      <w:r w:rsidR="008030B2" w:rsidRPr="008030B2">
        <w:t xml:space="preserve"> </w:t>
      </w:r>
      <w:proofErr w:type="spellStart"/>
      <w:r w:rsidR="008030B2" w:rsidRPr="008030B2">
        <w:t>Machine</w:t>
      </w:r>
      <w:proofErr w:type="spellEnd"/>
      <w:r w:rsidR="008030B2" w:rsidRPr="008030B2">
        <w:t xml:space="preserve"> (</w:t>
      </w:r>
      <w:r w:rsidR="008030B2">
        <w:t xml:space="preserve">часть мобильной платформы </w:t>
      </w:r>
      <w:r w:rsidR="008030B2">
        <w:rPr>
          <w:lang w:val="en-US"/>
        </w:rPr>
        <w:t>Android</w:t>
      </w:r>
      <w:r w:rsidR="008030B2" w:rsidRPr="008030B2">
        <w:t>).</w:t>
      </w:r>
      <w:proofErr w:type="gramEnd"/>
      <w:r w:rsidR="008030B2" w:rsidRPr="008030B2">
        <w:t xml:space="preserve"> </w:t>
      </w:r>
      <w:r w:rsidR="008030B2">
        <w:t xml:space="preserve">Эти средства значительно упрощают разработку, но они разработаны так, что требуют трансляции приложения в промежуточный байт-код (промежуточный язык, язык высокоуровневого ассемблера), который затем в момент выполнения компилируется в машинный ход </w:t>
      </w:r>
      <w:r w:rsidR="008030B2">
        <w:rPr>
          <w:lang w:val="en-US"/>
        </w:rPr>
        <w:t>JIT</w:t>
      </w:r>
      <w:r w:rsidR="008030B2" w:rsidRPr="008030B2">
        <w:t>-</w:t>
      </w:r>
      <w:r w:rsidR="008030B2">
        <w:t xml:space="preserve">компиляторами </w:t>
      </w:r>
      <w:r w:rsidR="006C18A0">
        <w:t xml:space="preserve">(компиляция «на лету»). Вследствие чего, приложения хранятся на диске в виде инструкций промежуточного языка, который легко </w:t>
      </w:r>
      <w:proofErr w:type="spellStart"/>
      <w:r w:rsidR="006C18A0">
        <w:t>декомпилируется</w:t>
      </w:r>
      <w:proofErr w:type="spellEnd"/>
      <w:r w:rsidR="006C18A0">
        <w:t xml:space="preserve"> обратно в исходные </w:t>
      </w:r>
      <w:r w:rsidR="006C18A0">
        <w:lastRenderedPageBreak/>
        <w:t xml:space="preserve">коды с помощью различных инструментов, таких как </w:t>
      </w:r>
      <w:r w:rsidR="006C18A0" w:rsidRPr="006C18A0">
        <w:t>.</w:t>
      </w:r>
      <w:r w:rsidR="006C18A0">
        <w:rPr>
          <w:lang w:val="en-US"/>
        </w:rPr>
        <w:t>NET</w:t>
      </w:r>
      <w:r w:rsidR="006C18A0" w:rsidRPr="006C18A0">
        <w:t xml:space="preserve"> </w:t>
      </w:r>
      <w:r w:rsidR="006C18A0">
        <w:rPr>
          <w:lang w:val="en-US"/>
        </w:rPr>
        <w:t>Reflector</w:t>
      </w:r>
      <w:r w:rsidR="006C18A0" w:rsidRPr="006C18A0">
        <w:t xml:space="preserve">, </w:t>
      </w:r>
      <w:proofErr w:type="spellStart"/>
      <w:r w:rsidR="006C18A0">
        <w:rPr>
          <w:lang w:val="en-US"/>
        </w:rPr>
        <w:t>FernFlower</w:t>
      </w:r>
      <w:proofErr w:type="spellEnd"/>
      <w:r w:rsidR="006C18A0" w:rsidRPr="006C18A0">
        <w:t xml:space="preserve"> (</w:t>
      </w:r>
      <w:proofErr w:type="spellStart"/>
      <w:r w:rsidR="006C18A0">
        <w:t>декомпилятор</w:t>
      </w:r>
      <w:proofErr w:type="spellEnd"/>
      <w:r w:rsidR="006C18A0">
        <w:t xml:space="preserve"> </w:t>
      </w:r>
      <w:r w:rsidR="006C18A0">
        <w:rPr>
          <w:lang w:val="en-US"/>
        </w:rPr>
        <w:t>Java</w:t>
      </w:r>
      <w:r w:rsidR="006C18A0" w:rsidRPr="006C18A0">
        <w:t xml:space="preserve">) </w:t>
      </w:r>
      <w:r w:rsidR="006C18A0">
        <w:t>и другие.</w:t>
      </w:r>
    </w:p>
    <w:p w:rsidR="006C18A0" w:rsidRDefault="006C18A0">
      <w:r>
        <w:t xml:space="preserve">Соответственно существуют простые способы обхода лицензирования, получения исходных кодов и модификации под свои нужды незащищенных приложений написанных на языках </w:t>
      </w:r>
      <w:r w:rsidRPr="006C18A0">
        <w:t>.</w:t>
      </w:r>
      <w:r>
        <w:rPr>
          <w:lang w:val="en-US"/>
        </w:rPr>
        <w:t>Net</w:t>
      </w:r>
      <w:r w:rsidRPr="006C18A0">
        <w:t xml:space="preserve"> (</w:t>
      </w:r>
      <w:r>
        <w:t xml:space="preserve">и других подобных языков программирования, таких как </w:t>
      </w:r>
      <w:r>
        <w:rPr>
          <w:lang w:val="en-US"/>
        </w:rPr>
        <w:t>Java</w:t>
      </w:r>
      <w:r w:rsidRPr="006C18A0">
        <w:t xml:space="preserve">). </w:t>
      </w:r>
      <w:r>
        <w:t xml:space="preserve">При этом для них не существует абсолютной защиты, как и не существует такой защиты для низкоуровневых приложений (например </w:t>
      </w:r>
      <w:r>
        <w:rPr>
          <w:lang w:val="en-US"/>
        </w:rPr>
        <w:t>Win</w:t>
      </w:r>
      <w:r w:rsidRPr="006C18A0">
        <w:t xml:space="preserve">-32, </w:t>
      </w:r>
      <w:r>
        <w:t>написанных на</w:t>
      </w:r>
      <w:proofErr w:type="gramStart"/>
      <w:r>
        <w:t xml:space="preserve"> С</w:t>
      </w:r>
      <w:proofErr w:type="gramEnd"/>
      <w:r>
        <w:t>++), отсюда исходит основной принцип защиты программных продуктов</w:t>
      </w:r>
      <w:r w:rsidR="0062472D">
        <w:t>:</w:t>
      </w:r>
    </w:p>
    <w:p w:rsidR="006C18A0" w:rsidRPr="0062472D" w:rsidRDefault="0062472D">
      <w:pPr>
        <w:rPr>
          <w:i/>
        </w:rPr>
      </w:pPr>
      <w:r w:rsidRPr="0062472D">
        <w:rPr>
          <w:i/>
        </w:rPr>
        <w:t>Защита приложения лишь увеличивает время его взлома и в идеале, защита должна окупить себя, т.е. время, затраченное на защиту приложения должно быть сопоставимо со временем, затраченным на взлом этой защиты.</w:t>
      </w:r>
    </w:p>
    <w:p w:rsidR="0062472D" w:rsidRDefault="0062472D">
      <w:r>
        <w:t xml:space="preserve">Существуют несколько основных технологий или методик защиты </w:t>
      </w:r>
      <w:r w:rsidRPr="0062472D">
        <w:t>.</w:t>
      </w:r>
      <w:r>
        <w:rPr>
          <w:lang w:val="en-US"/>
        </w:rPr>
        <w:t>Net</w:t>
      </w:r>
      <w:r w:rsidRPr="0062472D">
        <w:t xml:space="preserve"> </w:t>
      </w:r>
      <w:r>
        <w:t>приложений. Их можно разделить на две части: те, которые работают с кодом программы и те, которые работают с памятью.</w:t>
      </w:r>
    </w:p>
    <w:p w:rsidR="0062472D" w:rsidRDefault="0062472D">
      <w:r>
        <w:t xml:space="preserve">Для сокрытия кода используются различные </w:t>
      </w:r>
      <w:proofErr w:type="spellStart"/>
      <w:r>
        <w:t>обфускаторы</w:t>
      </w:r>
      <w:proofErr w:type="spellEnd"/>
      <w:r>
        <w:t xml:space="preserve"> и упаковщики. </w:t>
      </w:r>
      <w:proofErr w:type="spellStart"/>
      <w:r>
        <w:t>Обфускаторы</w:t>
      </w:r>
      <w:proofErr w:type="spellEnd"/>
      <w:r>
        <w:t xml:space="preserve"> используют для защиты запутывание кода (</w:t>
      </w:r>
      <w:r w:rsidR="00947E95">
        <w:t xml:space="preserve">англ. </w:t>
      </w:r>
      <w:r>
        <w:rPr>
          <w:lang w:val="en-US"/>
        </w:rPr>
        <w:t>control</w:t>
      </w:r>
      <w:r w:rsidRPr="0062472D">
        <w:t xml:space="preserve"> </w:t>
      </w:r>
      <w:r>
        <w:rPr>
          <w:lang w:val="en-US"/>
        </w:rPr>
        <w:t>flow</w:t>
      </w:r>
      <w:r w:rsidRPr="0062472D">
        <w:t>)</w:t>
      </w:r>
      <w:r>
        <w:t xml:space="preserve">, переименование методов и классов, шифрование ресурсов, добавление </w:t>
      </w:r>
      <w:proofErr w:type="spellStart"/>
      <w:r>
        <w:t>невалидных</w:t>
      </w:r>
      <w:proofErr w:type="spellEnd"/>
      <w:r>
        <w:t xml:space="preserve"> конструкций и др.</w:t>
      </w:r>
      <w:r w:rsidR="00C55025">
        <w:t xml:space="preserve"> Упаковщики модифицируют сборку, и на выходе получается </w:t>
      </w:r>
      <w:proofErr w:type="spellStart"/>
      <w:r w:rsidR="00C94646">
        <w:rPr>
          <w:lang w:val="en-US"/>
        </w:rPr>
        <w:t>W</w:t>
      </w:r>
      <w:r w:rsidR="00C55025">
        <w:rPr>
          <w:lang w:val="en-US"/>
        </w:rPr>
        <w:t>in</w:t>
      </w:r>
      <w:r w:rsidR="00C94646">
        <w:rPr>
          <w:lang w:val="en-US"/>
        </w:rPr>
        <w:t>A</w:t>
      </w:r>
      <w:r w:rsidR="00C55025">
        <w:rPr>
          <w:lang w:val="en-US"/>
        </w:rPr>
        <w:t>pi</w:t>
      </w:r>
      <w:proofErr w:type="spellEnd"/>
      <w:r w:rsidR="00C55025">
        <w:t xml:space="preserve">-приложение, содержащие в себе код сборки и модуль распаковки. Упаковщики и </w:t>
      </w:r>
      <w:proofErr w:type="spellStart"/>
      <w:r w:rsidR="00C55025">
        <w:t>обфускаторы</w:t>
      </w:r>
      <w:proofErr w:type="spellEnd"/>
      <w:r w:rsidR="00C55025">
        <w:t xml:space="preserve"> могут применяться одновременно.</w:t>
      </w:r>
    </w:p>
    <w:p w:rsidR="00C55025" w:rsidRDefault="00C55025">
      <w:r>
        <w:t>В дополнение к защите кода может применяться защита данных, хранящихся в памяти во время выполнения программы. Здесь возможно множества решений, которые зависят от конкретного приложения и его архитектуры.</w:t>
      </w:r>
    </w:p>
    <w:p w:rsidR="00C55025" w:rsidRDefault="00C55025">
      <w:r>
        <w:t>Так же существует еще один метод защиты – модификация кода во время выполнения приложения. С помощью перехвата вызовов функций (</w:t>
      </w:r>
      <w:r w:rsidR="00947E95">
        <w:t xml:space="preserve">англ. </w:t>
      </w:r>
      <w:r>
        <w:rPr>
          <w:lang w:val="en-US"/>
        </w:rPr>
        <w:t>hooking</w:t>
      </w:r>
      <w:r w:rsidRPr="00C55025">
        <w:t>)</w:t>
      </w:r>
      <w:r>
        <w:t xml:space="preserve"> можно изменять поведение программы, что дает </w:t>
      </w:r>
      <w:r w:rsidR="00055A58">
        <w:t>возможность более сложной защиты приложений.</w:t>
      </w:r>
    </w:p>
    <w:p w:rsidR="004E203B" w:rsidRDefault="00055A58" w:rsidP="004E203B">
      <w:r>
        <w:lastRenderedPageBreak/>
        <w:t>Данная работа направлена на рассмотрение существующих решений, выявления преимуществ и недостатков и разработку нового решения, основанного одновременно на нескольких методах и технологиях, как защиты, так и упрощения ее внедрения в готовый проект.</w:t>
      </w:r>
    </w:p>
    <w:p w:rsidR="00EA5C20" w:rsidRDefault="00EA5C20" w:rsidP="004E203B">
      <w:pPr>
        <w:sectPr w:rsidR="00EA5C20" w:rsidSect="00BF55BF">
          <w:pgSz w:w="11906" w:h="16838"/>
          <w:pgMar w:top="962" w:right="1134" w:bottom="1134" w:left="1134" w:header="567" w:footer="709" w:gutter="0"/>
          <w:cols w:space="708"/>
          <w:docGrid w:linePitch="381"/>
        </w:sectPr>
      </w:pPr>
    </w:p>
    <w:p w:rsidR="00EA5C20" w:rsidRDefault="00EA5C20" w:rsidP="00EA5C20">
      <w:pPr>
        <w:pStyle w:val="10"/>
      </w:pPr>
      <w:bookmarkStart w:id="9" w:name="_Toc389672396"/>
      <w:r>
        <w:lastRenderedPageBreak/>
        <w:t>ТЕХНИЧЕСКОЕ ЗАДАНИЕ</w:t>
      </w:r>
      <w:bookmarkEnd w:id="9"/>
    </w:p>
    <w:p w:rsidR="00EA5C20" w:rsidRDefault="00EA5C20" w:rsidP="00EA5C20">
      <w:pPr>
        <w:pStyle w:val="2"/>
        <w:numPr>
          <w:ilvl w:val="0"/>
          <w:numId w:val="13"/>
        </w:numPr>
        <w:rPr>
          <w:rFonts w:eastAsia="Times New Roman"/>
          <w:lang w:eastAsia="ru-RU"/>
        </w:rPr>
      </w:pPr>
      <w:bookmarkStart w:id="10" w:name="_Toc385161357"/>
      <w:bookmarkStart w:id="11" w:name="_Toc385178664"/>
      <w:bookmarkStart w:id="12" w:name="_Toc388132803"/>
      <w:bookmarkStart w:id="13" w:name="_Toc389599364"/>
      <w:bookmarkStart w:id="14" w:name="_Toc389599533"/>
      <w:bookmarkStart w:id="15" w:name="_Toc389672397"/>
      <w:r>
        <w:rPr>
          <w:rFonts w:eastAsia="Times New Roman"/>
          <w:lang w:eastAsia="ru-RU"/>
        </w:rPr>
        <w:t>Введение</w:t>
      </w:r>
      <w:bookmarkEnd w:id="10"/>
      <w:bookmarkEnd w:id="11"/>
      <w:bookmarkEnd w:id="12"/>
      <w:bookmarkEnd w:id="13"/>
      <w:bookmarkEnd w:id="14"/>
      <w:bookmarkEnd w:id="15"/>
    </w:p>
    <w:p w:rsidR="00EA5C20" w:rsidRPr="003A583B" w:rsidRDefault="00EA5C20" w:rsidP="00EA5C20">
      <w:pPr>
        <w:rPr>
          <w:lang w:eastAsia="ru-RU"/>
        </w:rPr>
      </w:pPr>
      <w:r>
        <w:rPr>
          <w:lang w:eastAsia="ru-RU"/>
        </w:rPr>
        <w:t>Данный программный продукт предназначен для защиты данных, используемых в приложениях</w:t>
      </w:r>
      <w:r w:rsidRPr="003A583B">
        <w:rPr>
          <w:lang w:eastAsia="ru-RU"/>
        </w:rPr>
        <w:t>,</w:t>
      </w:r>
      <w:r>
        <w:rPr>
          <w:lang w:eastAsia="ru-RU"/>
        </w:rPr>
        <w:t xml:space="preserve"> написанных с использованием </w:t>
      </w:r>
      <w:r w:rsidRPr="003A583B">
        <w:rPr>
          <w:lang w:eastAsia="ru-RU"/>
        </w:rPr>
        <w:t>.</w:t>
      </w:r>
      <w:r>
        <w:rPr>
          <w:lang w:val="en-US" w:eastAsia="ru-RU"/>
        </w:rPr>
        <w:t>NET</w:t>
      </w:r>
      <w:r w:rsidRPr="003A583B">
        <w:rPr>
          <w:lang w:eastAsia="ru-RU"/>
        </w:rPr>
        <w:t xml:space="preserve"> </w:t>
      </w:r>
      <w:r>
        <w:rPr>
          <w:lang w:val="en-US" w:eastAsia="ru-RU"/>
        </w:rPr>
        <w:t>Framework</w:t>
      </w:r>
      <w:r w:rsidRPr="003A583B">
        <w:rPr>
          <w:lang w:eastAsia="ru-RU"/>
        </w:rPr>
        <w:t xml:space="preserve">. </w:t>
      </w:r>
      <w:r>
        <w:rPr>
          <w:lang w:eastAsia="ru-RU"/>
        </w:rPr>
        <w:t>Программа модифицирует целевое приложение и тем самым защищает данные, находящиеся в памяти во время его работы.</w:t>
      </w:r>
    </w:p>
    <w:p w:rsidR="00EA5C20" w:rsidRDefault="00EA5C20" w:rsidP="00EA5C20">
      <w:pPr>
        <w:pStyle w:val="2"/>
        <w:numPr>
          <w:ilvl w:val="0"/>
          <w:numId w:val="13"/>
        </w:numPr>
        <w:rPr>
          <w:rFonts w:eastAsia="Times New Roman"/>
          <w:lang w:eastAsia="ru-RU"/>
        </w:rPr>
      </w:pPr>
      <w:bookmarkStart w:id="16" w:name="_Toc385161358"/>
      <w:bookmarkStart w:id="17" w:name="_Toc385178665"/>
      <w:bookmarkStart w:id="18" w:name="_Toc388132804"/>
      <w:bookmarkStart w:id="19" w:name="_Toc389599365"/>
      <w:bookmarkStart w:id="20" w:name="_Toc389599534"/>
      <w:bookmarkStart w:id="21" w:name="_Toc389672398"/>
      <w:r>
        <w:rPr>
          <w:rFonts w:eastAsia="Times New Roman"/>
          <w:lang w:eastAsia="ru-RU"/>
        </w:rPr>
        <w:t>Основания для разработки</w:t>
      </w:r>
      <w:bookmarkEnd w:id="16"/>
      <w:bookmarkEnd w:id="17"/>
      <w:bookmarkEnd w:id="18"/>
      <w:bookmarkEnd w:id="19"/>
      <w:bookmarkEnd w:id="20"/>
      <w:bookmarkEnd w:id="21"/>
    </w:p>
    <w:p w:rsidR="00EA5C20" w:rsidRPr="003A583B" w:rsidRDefault="00EA5C20" w:rsidP="00EA5C20">
      <w:pPr>
        <w:rPr>
          <w:lang w:eastAsia="ru-RU"/>
        </w:rPr>
      </w:pPr>
      <w:r>
        <w:rPr>
          <w:lang w:eastAsia="ru-RU"/>
        </w:rPr>
        <w:t>Разработка решения ведется на основании обзора и анализа существующих решений в сфере защиты программного обеспечения в рамках текущего дипломного проекта.</w:t>
      </w:r>
    </w:p>
    <w:p w:rsidR="00EA5C20" w:rsidRDefault="00EA5C20" w:rsidP="00EA5C20">
      <w:pPr>
        <w:pStyle w:val="2"/>
        <w:numPr>
          <w:ilvl w:val="0"/>
          <w:numId w:val="13"/>
        </w:numPr>
        <w:rPr>
          <w:rFonts w:eastAsia="Times New Roman"/>
          <w:lang w:eastAsia="ru-RU"/>
        </w:rPr>
      </w:pPr>
      <w:bookmarkStart w:id="22" w:name="_Toc385161359"/>
      <w:bookmarkStart w:id="23" w:name="_Toc385178666"/>
      <w:bookmarkStart w:id="24" w:name="_Toc388132805"/>
      <w:bookmarkStart w:id="25" w:name="_Toc389599366"/>
      <w:bookmarkStart w:id="26" w:name="_Toc389599535"/>
      <w:bookmarkStart w:id="27" w:name="_Toc389672399"/>
      <w:r>
        <w:rPr>
          <w:rFonts w:eastAsia="Times New Roman"/>
          <w:lang w:eastAsia="ru-RU"/>
        </w:rPr>
        <w:t>Назначение разработки</w:t>
      </w:r>
      <w:bookmarkEnd w:id="22"/>
      <w:bookmarkEnd w:id="23"/>
      <w:bookmarkEnd w:id="24"/>
      <w:bookmarkEnd w:id="25"/>
      <w:bookmarkEnd w:id="26"/>
      <w:bookmarkEnd w:id="27"/>
    </w:p>
    <w:p w:rsidR="00EA5C20" w:rsidRPr="003A583B" w:rsidRDefault="00EA5C20" w:rsidP="00EA5C20">
      <w:pPr>
        <w:rPr>
          <w:lang w:eastAsia="ru-RU"/>
        </w:rPr>
      </w:pPr>
      <w:r>
        <w:rPr>
          <w:lang w:eastAsia="ru-RU"/>
        </w:rPr>
        <w:t xml:space="preserve">Программа представляет собой отдельное приложение, позволяющее модифицировать </w:t>
      </w:r>
      <w:r w:rsidRPr="003A583B">
        <w:rPr>
          <w:lang w:eastAsia="ru-RU"/>
        </w:rPr>
        <w:t>.</w:t>
      </w:r>
      <w:r>
        <w:rPr>
          <w:lang w:val="en-US" w:eastAsia="ru-RU"/>
        </w:rPr>
        <w:t>NET</w:t>
      </w:r>
      <w:r w:rsidRPr="003A583B">
        <w:rPr>
          <w:lang w:eastAsia="ru-RU"/>
        </w:rPr>
        <w:t xml:space="preserve"> </w:t>
      </w:r>
      <w:r>
        <w:rPr>
          <w:lang w:eastAsia="ru-RU"/>
        </w:rPr>
        <w:t>сборки путем внедрения кода, обеспечивающего определенную защиту. Внесенные изменения должны предоставлять эффективную защиту данных приложения, хранящихся в памяти и по возможности препятствовать их модификации.</w:t>
      </w:r>
    </w:p>
    <w:p w:rsidR="00EA5C20" w:rsidRDefault="00EA5C20" w:rsidP="00EA5C20">
      <w:pPr>
        <w:pStyle w:val="2"/>
        <w:numPr>
          <w:ilvl w:val="0"/>
          <w:numId w:val="13"/>
        </w:numPr>
        <w:rPr>
          <w:rFonts w:eastAsia="Times New Roman"/>
          <w:lang w:eastAsia="ru-RU"/>
        </w:rPr>
      </w:pPr>
      <w:bookmarkStart w:id="28" w:name="_Toc385161360"/>
      <w:bookmarkStart w:id="29" w:name="_Toc385178667"/>
      <w:bookmarkStart w:id="30" w:name="_Toc388132806"/>
      <w:bookmarkStart w:id="31" w:name="_Toc389599367"/>
      <w:bookmarkStart w:id="32" w:name="_Toc389599536"/>
      <w:bookmarkStart w:id="33" w:name="_Toc389672400"/>
      <w:r>
        <w:rPr>
          <w:rFonts w:eastAsia="Times New Roman"/>
          <w:lang w:eastAsia="ru-RU"/>
        </w:rPr>
        <w:t>Т</w:t>
      </w:r>
      <w:r w:rsidRPr="000C7D44">
        <w:rPr>
          <w:rFonts w:eastAsia="Times New Roman"/>
          <w:lang w:eastAsia="ru-RU"/>
        </w:rPr>
        <w:t xml:space="preserve">ребования к </w:t>
      </w:r>
      <w:r>
        <w:rPr>
          <w:rFonts w:eastAsia="Times New Roman"/>
          <w:lang w:eastAsia="ru-RU"/>
        </w:rPr>
        <w:t>программному продукту</w:t>
      </w:r>
      <w:bookmarkEnd w:id="28"/>
      <w:bookmarkEnd w:id="29"/>
      <w:bookmarkEnd w:id="30"/>
      <w:bookmarkEnd w:id="31"/>
      <w:bookmarkEnd w:id="32"/>
      <w:bookmarkEnd w:id="33"/>
      <w:r>
        <w:rPr>
          <w:rFonts w:eastAsia="Times New Roman"/>
          <w:lang w:eastAsia="ru-RU"/>
        </w:rPr>
        <w:t xml:space="preserve"> </w:t>
      </w:r>
    </w:p>
    <w:p w:rsidR="00EA5C20" w:rsidRDefault="00EA5C20" w:rsidP="00EA5C20">
      <w:pPr>
        <w:ind w:firstLine="0"/>
        <w:rPr>
          <w:lang w:eastAsia="ru-RU"/>
        </w:rPr>
      </w:pPr>
      <w:r>
        <w:rPr>
          <w:u w:val="single"/>
          <w:lang w:eastAsia="ru-RU"/>
        </w:rPr>
        <w:t>Т</w:t>
      </w:r>
      <w:r w:rsidRPr="00576769">
        <w:rPr>
          <w:u w:val="single"/>
          <w:lang w:eastAsia="ru-RU"/>
        </w:rPr>
        <w:t>ребования к</w:t>
      </w:r>
      <w:r>
        <w:rPr>
          <w:u w:val="single"/>
          <w:lang w:eastAsia="ru-RU"/>
        </w:rPr>
        <w:t xml:space="preserve"> функциональным характеристикам. </w:t>
      </w:r>
    </w:p>
    <w:p w:rsidR="00EA5C20" w:rsidRDefault="00EA5C20" w:rsidP="00EA5C20">
      <w:pPr>
        <w:rPr>
          <w:lang w:eastAsia="ru-RU"/>
        </w:rPr>
      </w:pPr>
      <w:r>
        <w:rPr>
          <w:lang w:eastAsia="ru-RU"/>
        </w:rPr>
        <w:t xml:space="preserve">Программа должна уметь работать с запускаемыми </w:t>
      </w:r>
      <w:r>
        <w:rPr>
          <w:lang w:val="en-US" w:eastAsia="ru-RU"/>
        </w:rPr>
        <w:t>exe</w:t>
      </w:r>
      <w:r w:rsidRPr="00490C2C">
        <w:rPr>
          <w:lang w:eastAsia="ru-RU"/>
        </w:rPr>
        <w:t xml:space="preserve"> </w:t>
      </w:r>
      <w:r>
        <w:rPr>
          <w:lang w:eastAsia="ru-RU"/>
        </w:rPr>
        <w:t xml:space="preserve">файлами и библиотеками функций </w:t>
      </w:r>
      <w:r>
        <w:rPr>
          <w:lang w:val="en-US" w:eastAsia="ru-RU"/>
        </w:rPr>
        <w:t>DLL</w:t>
      </w:r>
      <w:r w:rsidRPr="00490C2C">
        <w:rPr>
          <w:lang w:eastAsia="ru-RU"/>
        </w:rPr>
        <w:t>.</w:t>
      </w:r>
      <w:r>
        <w:rPr>
          <w:lang w:eastAsia="ru-RU"/>
        </w:rPr>
        <w:t xml:space="preserve"> Цель модификации – внедрение конструкций, отвечающих за выполнение логики по защите данных.</w:t>
      </w:r>
    </w:p>
    <w:p w:rsidR="00EA5C20" w:rsidRDefault="00EA5C20" w:rsidP="00EA5C20">
      <w:pPr>
        <w:rPr>
          <w:lang w:eastAsia="ru-RU"/>
        </w:rPr>
      </w:pPr>
      <w:r>
        <w:rPr>
          <w:lang w:eastAsia="ru-RU"/>
        </w:rPr>
        <w:t xml:space="preserve">Логика защиты данных описана в отдельной </w:t>
      </w:r>
      <w:r>
        <w:rPr>
          <w:lang w:val="en-US" w:eastAsia="ru-RU"/>
        </w:rPr>
        <w:t>DLL</w:t>
      </w:r>
      <w:r w:rsidRPr="00490C2C">
        <w:rPr>
          <w:lang w:eastAsia="ru-RU"/>
        </w:rPr>
        <w:t xml:space="preserve"> </w:t>
      </w:r>
      <w:r>
        <w:rPr>
          <w:lang w:eastAsia="ru-RU"/>
        </w:rPr>
        <w:t>библиотеке, которая должна быть подключена к модифицируемому приложению и поставляться вместе с ним конечному пользователю.</w:t>
      </w:r>
    </w:p>
    <w:p w:rsidR="00EA5C20" w:rsidRDefault="00EA5C20" w:rsidP="00EA5C20">
      <w:pPr>
        <w:rPr>
          <w:lang w:eastAsia="ru-RU"/>
        </w:rPr>
      </w:pPr>
      <w:r>
        <w:rPr>
          <w:lang w:eastAsia="ru-RU"/>
        </w:rPr>
        <w:t xml:space="preserve">Входными данными для приложения является </w:t>
      </w:r>
      <w:proofErr w:type="spellStart"/>
      <w:r>
        <w:rPr>
          <w:lang w:eastAsia="ru-RU"/>
        </w:rPr>
        <w:t>валидная</w:t>
      </w:r>
      <w:proofErr w:type="spellEnd"/>
      <w:r>
        <w:rPr>
          <w:lang w:eastAsia="ru-RU"/>
        </w:rPr>
        <w:t xml:space="preserve"> </w:t>
      </w:r>
      <w:r w:rsidRPr="00490C2C">
        <w:rPr>
          <w:lang w:eastAsia="ru-RU"/>
        </w:rPr>
        <w:t>.</w:t>
      </w:r>
      <w:r>
        <w:rPr>
          <w:lang w:val="en-US" w:eastAsia="ru-RU"/>
        </w:rPr>
        <w:t>NET</w:t>
      </w:r>
      <w:r w:rsidRPr="00490C2C">
        <w:rPr>
          <w:lang w:eastAsia="ru-RU"/>
        </w:rPr>
        <w:t xml:space="preserve"> </w:t>
      </w:r>
      <w:r>
        <w:rPr>
          <w:lang w:eastAsia="ru-RU"/>
        </w:rPr>
        <w:t xml:space="preserve">сборка, транслированная в промежуточный язык </w:t>
      </w:r>
      <w:r>
        <w:rPr>
          <w:lang w:val="en-US" w:eastAsia="ru-RU"/>
        </w:rPr>
        <w:t>IL</w:t>
      </w:r>
      <w:r>
        <w:rPr>
          <w:lang w:eastAsia="ru-RU"/>
        </w:rPr>
        <w:t>. На выходе необходимо получить приложение с тем же функционалом и не нарушенной логикой работы.</w:t>
      </w:r>
    </w:p>
    <w:p w:rsidR="00EA5C20" w:rsidRPr="00ED3282" w:rsidRDefault="00EA5C20" w:rsidP="00EA5C20">
      <w:pPr>
        <w:rPr>
          <w:lang w:eastAsia="ru-RU"/>
        </w:rPr>
      </w:pPr>
      <w:r>
        <w:rPr>
          <w:lang w:eastAsia="ru-RU"/>
        </w:rPr>
        <w:lastRenderedPageBreak/>
        <w:t xml:space="preserve">Должна быть предусмотрена возможность модификации приложения в ходе сборки проекта с использованием платформы </w:t>
      </w:r>
      <w:proofErr w:type="spellStart"/>
      <w:r>
        <w:rPr>
          <w:lang w:val="en-US" w:eastAsia="ru-RU"/>
        </w:rPr>
        <w:t>MSBuild</w:t>
      </w:r>
      <w:proofErr w:type="spellEnd"/>
      <w:r>
        <w:rPr>
          <w:lang w:eastAsia="ru-RU"/>
        </w:rPr>
        <w:t>.</w:t>
      </w:r>
    </w:p>
    <w:p w:rsidR="00EA5C20" w:rsidRDefault="00EA5C20" w:rsidP="00EA5C20">
      <w:pPr>
        <w:ind w:firstLine="0"/>
        <w:rPr>
          <w:u w:val="single"/>
          <w:lang w:eastAsia="ru-RU"/>
        </w:rPr>
      </w:pPr>
      <w:r>
        <w:rPr>
          <w:u w:val="single"/>
          <w:lang w:eastAsia="ru-RU"/>
        </w:rPr>
        <w:t>Требования к надежности</w:t>
      </w:r>
    </w:p>
    <w:p w:rsidR="00EA5C20" w:rsidRPr="00490C2C" w:rsidRDefault="00EA5C20" w:rsidP="00EA5C20">
      <w:pPr>
        <w:ind w:firstLine="0"/>
        <w:rPr>
          <w:lang w:eastAsia="ru-RU"/>
        </w:rPr>
      </w:pPr>
      <w:r w:rsidRPr="00490C2C">
        <w:rPr>
          <w:lang w:eastAsia="ru-RU"/>
        </w:rPr>
        <w:tab/>
      </w:r>
      <w:r>
        <w:rPr>
          <w:lang w:eastAsia="ru-RU"/>
        </w:rPr>
        <w:t xml:space="preserve">При некорректном завершении работы приложения по каким-либо причинам, состояние модифицируемой сборки должно быть восстановлено </w:t>
      </w:r>
      <w:proofErr w:type="gramStart"/>
      <w:r>
        <w:rPr>
          <w:lang w:eastAsia="ru-RU"/>
        </w:rPr>
        <w:t>до</w:t>
      </w:r>
      <w:proofErr w:type="gramEnd"/>
      <w:r>
        <w:rPr>
          <w:lang w:eastAsia="ru-RU"/>
        </w:rPr>
        <w:t xml:space="preserve"> исходного.</w:t>
      </w:r>
    </w:p>
    <w:p w:rsidR="00EA5C20" w:rsidRDefault="00EA5C20" w:rsidP="00EA5C20">
      <w:pPr>
        <w:ind w:firstLine="0"/>
        <w:rPr>
          <w:u w:val="single"/>
          <w:lang w:eastAsia="ru-RU"/>
        </w:rPr>
      </w:pPr>
      <w:r>
        <w:rPr>
          <w:u w:val="single"/>
          <w:lang w:eastAsia="ru-RU"/>
        </w:rPr>
        <w:t>Т</w:t>
      </w:r>
      <w:r w:rsidRPr="00576769">
        <w:rPr>
          <w:u w:val="single"/>
          <w:lang w:eastAsia="ru-RU"/>
        </w:rPr>
        <w:t>ребования к составу и</w:t>
      </w:r>
      <w:r>
        <w:rPr>
          <w:u w:val="single"/>
          <w:lang w:eastAsia="ru-RU"/>
        </w:rPr>
        <w:t xml:space="preserve"> параметрам технических средств</w:t>
      </w:r>
    </w:p>
    <w:p w:rsidR="00EA5C20" w:rsidRDefault="00EA5C20" w:rsidP="00EA5C20">
      <w:pPr>
        <w:ind w:firstLine="0"/>
        <w:rPr>
          <w:lang w:eastAsia="ru-RU"/>
        </w:rPr>
      </w:pPr>
      <w:r>
        <w:rPr>
          <w:lang w:eastAsia="ru-RU"/>
        </w:rPr>
        <w:tab/>
        <w:t>Минимальные технические характеристики:</w:t>
      </w:r>
    </w:p>
    <w:p w:rsidR="00EA5C20" w:rsidRDefault="00EA5C20" w:rsidP="00EA5C20">
      <w:pPr>
        <w:pStyle w:val="ab"/>
        <w:numPr>
          <w:ilvl w:val="0"/>
          <w:numId w:val="12"/>
        </w:numPr>
        <w:rPr>
          <w:lang w:eastAsia="ru-RU"/>
        </w:rPr>
      </w:pPr>
      <w:r>
        <w:rPr>
          <w:lang w:val="en-US" w:eastAsia="ru-RU"/>
        </w:rPr>
        <w:t>Windows</w:t>
      </w:r>
      <w:r w:rsidRPr="00ED3282">
        <w:rPr>
          <w:lang w:eastAsia="ru-RU"/>
        </w:rPr>
        <w:t xml:space="preserve"> </w:t>
      </w:r>
      <w:r>
        <w:rPr>
          <w:lang w:val="en-US" w:eastAsia="ru-RU"/>
        </w:rPr>
        <w:t>XP</w:t>
      </w:r>
      <w:r w:rsidRPr="00ED3282">
        <w:rPr>
          <w:lang w:eastAsia="ru-RU"/>
        </w:rPr>
        <w:t xml:space="preserve"> </w:t>
      </w:r>
      <w:r>
        <w:rPr>
          <w:lang w:val="en-US" w:eastAsia="ru-RU"/>
        </w:rPr>
        <w:t>SP</w:t>
      </w:r>
      <w:r w:rsidRPr="00ED3282">
        <w:rPr>
          <w:lang w:eastAsia="ru-RU"/>
        </w:rPr>
        <w:t xml:space="preserve">1 </w:t>
      </w:r>
      <w:r>
        <w:rPr>
          <w:lang w:eastAsia="ru-RU"/>
        </w:rPr>
        <w:t>и выше;</w:t>
      </w:r>
    </w:p>
    <w:p w:rsidR="00EA5C20" w:rsidRPr="00ED3282" w:rsidRDefault="00EA5C20" w:rsidP="00EA5C20">
      <w:pPr>
        <w:pStyle w:val="ab"/>
        <w:numPr>
          <w:ilvl w:val="0"/>
          <w:numId w:val="12"/>
        </w:numPr>
        <w:rPr>
          <w:lang w:val="en-US" w:eastAsia="ru-RU"/>
        </w:rPr>
      </w:pPr>
      <w:r>
        <w:rPr>
          <w:lang w:val="en-US" w:eastAsia="ru-RU"/>
        </w:rPr>
        <w:t xml:space="preserve">Microsoft Visual Studio 2005 </w:t>
      </w:r>
      <w:r>
        <w:rPr>
          <w:lang w:eastAsia="ru-RU"/>
        </w:rPr>
        <w:t>и</w:t>
      </w:r>
      <w:r w:rsidRPr="00ED3282">
        <w:rPr>
          <w:lang w:val="en-US" w:eastAsia="ru-RU"/>
        </w:rPr>
        <w:t xml:space="preserve"> </w:t>
      </w:r>
      <w:r>
        <w:rPr>
          <w:lang w:eastAsia="ru-RU"/>
        </w:rPr>
        <w:t>выше</w:t>
      </w:r>
      <w:r w:rsidRPr="00ED3282">
        <w:rPr>
          <w:lang w:val="en-US" w:eastAsia="ru-RU"/>
        </w:rPr>
        <w:t>;</w:t>
      </w:r>
    </w:p>
    <w:p w:rsidR="00EA5C20" w:rsidRPr="00ED3282" w:rsidRDefault="00EA5C20" w:rsidP="00EA5C20">
      <w:pPr>
        <w:pStyle w:val="ab"/>
        <w:numPr>
          <w:ilvl w:val="0"/>
          <w:numId w:val="12"/>
        </w:numPr>
        <w:rPr>
          <w:lang w:val="en-US" w:eastAsia="ru-RU"/>
        </w:rPr>
      </w:pPr>
      <w:r>
        <w:rPr>
          <w:lang w:val="en-US" w:eastAsia="ru-RU"/>
        </w:rPr>
        <w:t xml:space="preserve">.NET Framework 2.0 </w:t>
      </w:r>
      <w:r>
        <w:rPr>
          <w:lang w:eastAsia="ru-RU"/>
        </w:rPr>
        <w:t>и выше.</w:t>
      </w:r>
    </w:p>
    <w:p w:rsidR="00EA5C20" w:rsidRDefault="00EA5C20" w:rsidP="00EA5C20">
      <w:pPr>
        <w:ind w:firstLine="0"/>
        <w:rPr>
          <w:u w:val="single"/>
          <w:lang w:eastAsia="ru-RU"/>
        </w:rPr>
      </w:pPr>
      <w:r>
        <w:rPr>
          <w:u w:val="single"/>
          <w:lang w:eastAsia="ru-RU"/>
        </w:rPr>
        <w:t>Т</w:t>
      </w:r>
      <w:r w:rsidRPr="00576769">
        <w:rPr>
          <w:u w:val="single"/>
          <w:lang w:eastAsia="ru-RU"/>
        </w:rPr>
        <w:t>ребования к информацион</w:t>
      </w:r>
      <w:r>
        <w:rPr>
          <w:u w:val="single"/>
          <w:lang w:eastAsia="ru-RU"/>
        </w:rPr>
        <w:t>ной и программной совместимости</w:t>
      </w:r>
    </w:p>
    <w:p w:rsidR="00EA5C20" w:rsidRPr="00ED3282" w:rsidRDefault="00EA5C20" w:rsidP="00EA5C20">
      <w:pPr>
        <w:ind w:firstLine="0"/>
        <w:rPr>
          <w:lang w:eastAsia="ru-RU"/>
        </w:rPr>
      </w:pPr>
      <w:r>
        <w:rPr>
          <w:lang w:eastAsia="ru-RU"/>
        </w:rPr>
        <w:tab/>
        <w:t xml:space="preserve">Модифицируемые сборки должны быть написаны на платформе </w:t>
      </w:r>
      <w:r w:rsidRPr="00ED3282">
        <w:rPr>
          <w:lang w:eastAsia="ru-RU"/>
        </w:rPr>
        <w:t>.</w:t>
      </w:r>
      <w:r>
        <w:rPr>
          <w:lang w:val="en-US" w:eastAsia="ru-RU"/>
        </w:rPr>
        <w:t>NET</w:t>
      </w:r>
      <w:r w:rsidRPr="00ED3282">
        <w:rPr>
          <w:lang w:eastAsia="ru-RU"/>
        </w:rPr>
        <w:t xml:space="preserve"> </w:t>
      </w:r>
      <w:r>
        <w:rPr>
          <w:lang w:val="en-US" w:eastAsia="ru-RU"/>
        </w:rPr>
        <w:t>Framework</w:t>
      </w:r>
      <w:r w:rsidRPr="00ED3282">
        <w:rPr>
          <w:lang w:eastAsia="ru-RU"/>
        </w:rPr>
        <w:t xml:space="preserve"> </w:t>
      </w:r>
      <w:r>
        <w:rPr>
          <w:lang w:eastAsia="ru-RU"/>
        </w:rPr>
        <w:t xml:space="preserve">версии 2.0 и выше на следующих языках программирования: </w:t>
      </w:r>
      <w:proofErr w:type="gramStart"/>
      <w:r>
        <w:rPr>
          <w:lang w:val="en-US" w:eastAsia="ru-RU"/>
        </w:rPr>
        <w:t>C</w:t>
      </w:r>
      <w:r w:rsidRPr="00ED3282">
        <w:rPr>
          <w:lang w:eastAsia="ru-RU"/>
        </w:rPr>
        <w:t xml:space="preserve">#, </w:t>
      </w:r>
      <w:r>
        <w:rPr>
          <w:lang w:val="en-US" w:eastAsia="ru-RU"/>
        </w:rPr>
        <w:t>F</w:t>
      </w:r>
      <w:r w:rsidRPr="00ED3282">
        <w:rPr>
          <w:lang w:eastAsia="ru-RU"/>
        </w:rPr>
        <w:t xml:space="preserve">#, </w:t>
      </w:r>
      <w:r>
        <w:rPr>
          <w:lang w:val="en-US" w:eastAsia="ru-RU"/>
        </w:rPr>
        <w:t>Visual</w:t>
      </w:r>
      <w:r w:rsidRPr="00ED3282">
        <w:rPr>
          <w:lang w:eastAsia="ru-RU"/>
        </w:rPr>
        <w:t xml:space="preserve"> </w:t>
      </w:r>
      <w:r>
        <w:rPr>
          <w:lang w:val="en-US" w:eastAsia="ru-RU"/>
        </w:rPr>
        <w:t>Basic</w:t>
      </w:r>
      <w:r w:rsidRPr="00ED3282">
        <w:rPr>
          <w:lang w:eastAsia="ru-RU"/>
        </w:rPr>
        <w:t>.</w:t>
      </w:r>
      <w:proofErr w:type="gramEnd"/>
    </w:p>
    <w:p w:rsidR="00EA5C20" w:rsidRPr="00BA1F5B" w:rsidRDefault="00EA5C20" w:rsidP="00EA5C20">
      <w:pPr>
        <w:ind w:firstLine="0"/>
        <w:rPr>
          <w:u w:val="single"/>
          <w:lang w:eastAsia="ru-RU"/>
        </w:rPr>
      </w:pPr>
      <w:r>
        <w:rPr>
          <w:u w:val="single"/>
          <w:lang w:eastAsia="ru-RU"/>
        </w:rPr>
        <w:t>Специальные требования</w:t>
      </w:r>
    </w:p>
    <w:p w:rsidR="00EA5C20" w:rsidRPr="00E778ED" w:rsidRDefault="00EA5C20" w:rsidP="00EA5C20">
      <w:pPr>
        <w:ind w:firstLine="708"/>
        <w:rPr>
          <w:lang w:eastAsia="ru-RU"/>
        </w:rPr>
      </w:pPr>
      <w:r w:rsidRPr="00BA1F5B">
        <w:rPr>
          <w:iCs/>
        </w:rPr>
        <w:t>Специальных требований к характеристикам программы не предъявляется</w:t>
      </w:r>
      <w:r>
        <w:rPr>
          <w:iCs/>
        </w:rPr>
        <w:t>.</w:t>
      </w:r>
    </w:p>
    <w:p w:rsidR="00EA5C20" w:rsidRDefault="00EA5C20" w:rsidP="00EA5C20">
      <w:pPr>
        <w:pStyle w:val="2"/>
        <w:numPr>
          <w:ilvl w:val="0"/>
          <w:numId w:val="13"/>
        </w:numPr>
        <w:rPr>
          <w:rFonts w:eastAsia="Times New Roman"/>
          <w:lang w:eastAsia="ru-RU"/>
        </w:rPr>
      </w:pPr>
      <w:bookmarkStart w:id="34" w:name="_Toc385161361"/>
      <w:bookmarkStart w:id="35" w:name="_Toc385178668"/>
      <w:bookmarkStart w:id="36" w:name="_Toc388132807"/>
      <w:bookmarkStart w:id="37" w:name="_Toc389599368"/>
      <w:bookmarkStart w:id="38" w:name="_Toc389599537"/>
      <w:bookmarkStart w:id="39" w:name="_Toc389672401"/>
      <w:r>
        <w:rPr>
          <w:rFonts w:eastAsia="Times New Roman"/>
          <w:lang w:eastAsia="ru-RU"/>
        </w:rPr>
        <w:t>Технико-экономические показатели</w:t>
      </w:r>
      <w:bookmarkEnd w:id="34"/>
      <w:bookmarkEnd w:id="35"/>
      <w:bookmarkEnd w:id="36"/>
      <w:bookmarkEnd w:id="37"/>
      <w:bookmarkEnd w:id="38"/>
      <w:bookmarkEnd w:id="39"/>
    </w:p>
    <w:p w:rsidR="00EA5C20" w:rsidRDefault="00EA5C20" w:rsidP="00EA5C20">
      <w:pPr>
        <w:rPr>
          <w:lang w:eastAsia="ru-RU"/>
        </w:rPr>
      </w:pPr>
      <w:r>
        <w:rPr>
          <w:lang w:eastAsia="ru-RU"/>
        </w:rPr>
        <w:t xml:space="preserve">Разрабатываемый продукт является бесплатным для распространения. </w:t>
      </w:r>
    </w:p>
    <w:p w:rsidR="00EA5C20" w:rsidRPr="00BA1F5B" w:rsidRDefault="00EA5C20" w:rsidP="00EA5C20">
      <w:pPr>
        <w:rPr>
          <w:lang w:eastAsia="ru-RU"/>
        </w:rPr>
      </w:pPr>
      <w:r>
        <w:rPr>
          <w:lang w:eastAsia="ru-RU"/>
        </w:rPr>
        <w:t>Время, затраченное на разработку, составит 600 человеко-часов. На составление технической документации необходимо выделить 120 часов. Так же 30 часов необходимы для подготовки к началу разработки.</w:t>
      </w:r>
    </w:p>
    <w:p w:rsidR="00EA5C20" w:rsidRDefault="00EA5C20" w:rsidP="00EA5C20">
      <w:pPr>
        <w:pStyle w:val="2"/>
        <w:numPr>
          <w:ilvl w:val="0"/>
          <w:numId w:val="13"/>
        </w:numPr>
        <w:rPr>
          <w:rFonts w:eastAsia="Times New Roman"/>
          <w:lang w:eastAsia="ru-RU"/>
        </w:rPr>
      </w:pPr>
      <w:bookmarkStart w:id="40" w:name="_Toc385161362"/>
      <w:bookmarkStart w:id="41" w:name="_Toc385178669"/>
      <w:bookmarkStart w:id="42" w:name="_Toc388132808"/>
      <w:bookmarkStart w:id="43" w:name="_Toc389599369"/>
      <w:bookmarkStart w:id="44" w:name="_Toc389599538"/>
      <w:bookmarkStart w:id="45" w:name="_Toc389672402"/>
      <w:r>
        <w:rPr>
          <w:rFonts w:eastAsia="Times New Roman"/>
          <w:lang w:eastAsia="ru-RU"/>
        </w:rPr>
        <w:t>Стадии и этапы разработки</w:t>
      </w:r>
      <w:bookmarkEnd w:id="40"/>
      <w:bookmarkEnd w:id="41"/>
      <w:bookmarkEnd w:id="42"/>
      <w:bookmarkEnd w:id="43"/>
      <w:bookmarkEnd w:id="44"/>
      <w:bookmarkEnd w:id="45"/>
    </w:p>
    <w:p w:rsidR="00EA5C20" w:rsidRPr="00BA1F5B" w:rsidRDefault="00EA5C20" w:rsidP="00EA5C20">
      <w:pPr>
        <w:ind w:firstLine="0"/>
        <w:rPr>
          <w:u w:val="single"/>
          <w:lang w:eastAsia="ru-RU"/>
        </w:rPr>
      </w:pPr>
      <w:r w:rsidRPr="00BA1F5B">
        <w:rPr>
          <w:u w:val="single"/>
          <w:lang w:eastAsia="ru-RU"/>
        </w:rPr>
        <w:t xml:space="preserve">Эскизный проект – </w:t>
      </w:r>
      <w:r>
        <w:rPr>
          <w:u w:val="single"/>
          <w:lang w:eastAsia="ru-RU"/>
        </w:rPr>
        <w:t>20</w:t>
      </w:r>
      <w:r w:rsidRPr="00BA1F5B">
        <w:rPr>
          <w:u w:val="single"/>
          <w:lang w:eastAsia="ru-RU"/>
        </w:rPr>
        <w:t xml:space="preserve"> час</w:t>
      </w:r>
      <w:r>
        <w:rPr>
          <w:u w:val="single"/>
          <w:lang w:eastAsia="ru-RU"/>
        </w:rPr>
        <w:t>ов</w:t>
      </w:r>
    </w:p>
    <w:p w:rsidR="00EA5C20" w:rsidRDefault="00EA5C20" w:rsidP="00EA5C20">
      <w:pPr>
        <w:rPr>
          <w:lang w:eastAsia="ru-RU"/>
        </w:rPr>
      </w:pPr>
      <w:r>
        <w:rPr>
          <w:lang w:eastAsia="ru-RU"/>
        </w:rPr>
        <w:t xml:space="preserve">Разрабатывается структура программы, алгоритм модификации сборок и алгоритм защиты данных. Определяется система взаимодействия с модифицируемыми приложениями. </w:t>
      </w:r>
    </w:p>
    <w:p w:rsidR="00EA5C20" w:rsidRDefault="00EA5C20" w:rsidP="00EA5C20">
      <w:pPr>
        <w:rPr>
          <w:lang w:eastAsia="ru-RU"/>
        </w:rPr>
      </w:pPr>
    </w:p>
    <w:p w:rsidR="00EA5C20" w:rsidRDefault="00EA5C20" w:rsidP="00EA5C20">
      <w:pPr>
        <w:ind w:firstLine="0"/>
        <w:rPr>
          <w:u w:val="single"/>
          <w:lang w:eastAsia="ru-RU"/>
        </w:rPr>
      </w:pPr>
      <w:r w:rsidRPr="00BA1F5B">
        <w:rPr>
          <w:u w:val="single"/>
          <w:lang w:eastAsia="ru-RU"/>
        </w:rPr>
        <w:lastRenderedPageBreak/>
        <w:t>Те</w:t>
      </w:r>
      <w:r>
        <w:rPr>
          <w:u w:val="single"/>
          <w:lang w:eastAsia="ru-RU"/>
        </w:rPr>
        <w:t>стовый</w:t>
      </w:r>
      <w:r w:rsidRPr="00BA1F5B">
        <w:rPr>
          <w:u w:val="single"/>
          <w:lang w:eastAsia="ru-RU"/>
        </w:rPr>
        <w:t xml:space="preserve"> проект –</w:t>
      </w:r>
      <w:r>
        <w:rPr>
          <w:u w:val="single"/>
          <w:lang w:eastAsia="ru-RU"/>
        </w:rPr>
        <w:t xml:space="preserve"> 65</w:t>
      </w:r>
      <w:r w:rsidRPr="00BA1F5B">
        <w:rPr>
          <w:u w:val="single"/>
          <w:lang w:eastAsia="ru-RU"/>
        </w:rPr>
        <w:t xml:space="preserve"> час</w:t>
      </w:r>
      <w:r>
        <w:rPr>
          <w:u w:val="single"/>
          <w:lang w:eastAsia="ru-RU"/>
        </w:rPr>
        <w:t>ов</w:t>
      </w:r>
    </w:p>
    <w:p w:rsidR="00EA5C20" w:rsidRDefault="00EA5C20" w:rsidP="00EA5C20">
      <w:pPr>
        <w:ind w:firstLine="0"/>
        <w:rPr>
          <w:lang w:eastAsia="ru-RU"/>
        </w:rPr>
      </w:pPr>
      <w:r w:rsidRPr="00BA1F5B">
        <w:rPr>
          <w:lang w:eastAsia="ru-RU"/>
        </w:rPr>
        <w:tab/>
      </w:r>
      <w:r>
        <w:rPr>
          <w:lang w:eastAsia="ru-RU"/>
        </w:rPr>
        <w:t>Создание рабочего решения, позволяющего защищать приложения с помощью простого алгоритма. Отсутствие проверок и восстановления после ошибок.</w:t>
      </w:r>
    </w:p>
    <w:p w:rsidR="00EA5C20" w:rsidRDefault="00EA5C20" w:rsidP="00EA5C20">
      <w:pPr>
        <w:ind w:firstLine="0"/>
        <w:rPr>
          <w:u w:val="single"/>
          <w:lang w:eastAsia="ru-RU"/>
        </w:rPr>
      </w:pPr>
      <w:r w:rsidRPr="00482675">
        <w:rPr>
          <w:u w:val="single"/>
          <w:lang w:eastAsia="ru-RU"/>
        </w:rPr>
        <w:t xml:space="preserve">Технический проект – </w:t>
      </w:r>
      <w:r>
        <w:rPr>
          <w:u w:val="single"/>
          <w:lang w:eastAsia="ru-RU"/>
        </w:rPr>
        <w:t>40 часов</w:t>
      </w:r>
    </w:p>
    <w:p w:rsidR="00EA5C20" w:rsidRDefault="00EA5C20" w:rsidP="00EA5C20">
      <w:pPr>
        <w:ind w:firstLine="0"/>
        <w:rPr>
          <w:lang w:eastAsia="ru-RU"/>
        </w:rPr>
      </w:pPr>
      <w:r>
        <w:rPr>
          <w:lang w:eastAsia="ru-RU"/>
        </w:rPr>
        <w:tab/>
        <w:t>Написание эффективного алгоритма по защите данных, добавление обработки ошибок и восстановления после некорректного завершения работы.</w:t>
      </w:r>
    </w:p>
    <w:p w:rsidR="00EA5C20" w:rsidRDefault="00EA5C20" w:rsidP="00EA5C20">
      <w:pPr>
        <w:ind w:firstLine="0"/>
        <w:rPr>
          <w:u w:val="single"/>
          <w:lang w:eastAsia="ru-RU"/>
        </w:rPr>
      </w:pPr>
      <w:r w:rsidRPr="00482675">
        <w:rPr>
          <w:u w:val="single"/>
          <w:lang w:eastAsia="ru-RU"/>
        </w:rPr>
        <w:t xml:space="preserve">Рабочий проект – </w:t>
      </w:r>
      <w:r>
        <w:rPr>
          <w:u w:val="single"/>
          <w:lang w:eastAsia="ru-RU"/>
        </w:rPr>
        <w:t>35</w:t>
      </w:r>
      <w:r w:rsidRPr="00482675">
        <w:rPr>
          <w:u w:val="single"/>
          <w:lang w:eastAsia="ru-RU"/>
        </w:rPr>
        <w:t xml:space="preserve"> час</w:t>
      </w:r>
      <w:r>
        <w:rPr>
          <w:u w:val="single"/>
          <w:lang w:eastAsia="ru-RU"/>
        </w:rPr>
        <w:t>ов</w:t>
      </w:r>
    </w:p>
    <w:p w:rsidR="00EA5C20" w:rsidRDefault="00EA5C20" w:rsidP="00EA5C20">
      <w:pPr>
        <w:ind w:firstLine="0"/>
        <w:rPr>
          <w:lang w:eastAsia="ru-RU"/>
        </w:rPr>
      </w:pPr>
      <w:r>
        <w:rPr>
          <w:lang w:eastAsia="ru-RU"/>
        </w:rPr>
        <w:tab/>
        <w:t>Реализация автоматизации процесса, интеграция с процессом сборки модифицируемых решений. Подготовка контрольно-отладочного примера.</w:t>
      </w:r>
    </w:p>
    <w:p w:rsidR="00EA5C20" w:rsidRDefault="00EA5C20" w:rsidP="00EA5C20">
      <w:pPr>
        <w:ind w:firstLine="0"/>
        <w:rPr>
          <w:u w:val="single"/>
          <w:lang w:eastAsia="ru-RU"/>
        </w:rPr>
      </w:pPr>
      <w:r w:rsidRPr="00482675">
        <w:rPr>
          <w:u w:val="single"/>
          <w:lang w:eastAsia="ru-RU"/>
        </w:rPr>
        <w:t xml:space="preserve">Тестирование – </w:t>
      </w:r>
      <w:r>
        <w:rPr>
          <w:u w:val="single"/>
          <w:lang w:eastAsia="ru-RU"/>
        </w:rPr>
        <w:t>60</w:t>
      </w:r>
      <w:r w:rsidRPr="00482675">
        <w:rPr>
          <w:u w:val="single"/>
          <w:lang w:eastAsia="ru-RU"/>
        </w:rPr>
        <w:t xml:space="preserve"> часов</w:t>
      </w:r>
    </w:p>
    <w:p w:rsidR="00EA5C20" w:rsidRPr="00482675" w:rsidRDefault="00EA5C20" w:rsidP="00EA5C20">
      <w:pPr>
        <w:ind w:firstLine="0"/>
        <w:rPr>
          <w:lang w:eastAsia="ru-RU"/>
        </w:rPr>
      </w:pPr>
      <w:r w:rsidRPr="00482675">
        <w:rPr>
          <w:lang w:eastAsia="ru-RU"/>
        </w:rPr>
        <w:tab/>
      </w:r>
      <w:r>
        <w:rPr>
          <w:lang w:eastAsia="ru-RU"/>
        </w:rPr>
        <w:t>Тестирование работоспособности решения. Попытка противодействовать используемой защите.</w:t>
      </w:r>
    </w:p>
    <w:p w:rsidR="00EA5C20" w:rsidRDefault="00EA5C20" w:rsidP="00EA5C20">
      <w:pPr>
        <w:pStyle w:val="2"/>
        <w:numPr>
          <w:ilvl w:val="0"/>
          <w:numId w:val="13"/>
        </w:numPr>
        <w:rPr>
          <w:rFonts w:eastAsia="Times New Roman"/>
          <w:lang w:eastAsia="ru-RU"/>
        </w:rPr>
      </w:pPr>
      <w:bookmarkStart w:id="46" w:name="_Toc385161363"/>
      <w:bookmarkStart w:id="47" w:name="_Toc385178670"/>
      <w:bookmarkStart w:id="48" w:name="_Toc388132809"/>
      <w:bookmarkStart w:id="49" w:name="_Toc389599370"/>
      <w:bookmarkStart w:id="50" w:name="_Toc389599539"/>
      <w:bookmarkStart w:id="51" w:name="_Toc389672403"/>
      <w:r>
        <w:rPr>
          <w:rFonts w:eastAsia="Times New Roman"/>
          <w:lang w:eastAsia="ru-RU"/>
        </w:rPr>
        <w:t>Порядок контроля и приемки</w:t>
      </w:r>
      <w:bookmarkEnd w:id="46"/>
      <w:bookmarkEnd w:id="47"/>
      <w:bookmarkEnd w:id="48"/>
      <w:bookmarkEnd w:id="49"/>
      <w:bookmarkEnd w:id="50"/>
      <w:bookmarkEnd w:id="51"/>
    </w:p>
    <w:p w:rsidR="00EA5C20" w:rsidRPr="00482675" w:rsidRDefault="00EA5C20" w:rsidP="00EA5C20">
      <w:pPr>
        <w:rPr>
          <w:lang w:eastAsia="ru-RU"/>
        </w:rPr>
      </w:pPr>
      <w:r w:rsidRPr="00482675">
        <w:rPr>
          <w:iCs/>
        </w:rPr>
        <w:t>Контроль и приемка разработки осуществляются на основе</w:t>
      </w:r>
      <w:r>
        <w:rPr>
          <w:iCs/>
        </w:rPr>
        <w:t xml:space="preserve"> проведенных</w:t>
      </w:r>
      <w:r w:rsidRPr="00482675">
        <w:rPr>
          <w:iCs/>
        </w:rPr>
        <w:t xml:space="preserve"> испытаний контрольно-отладочных примеров. При этом проверяется выполнение всех функций программы.</w:t>
      </w:r>
    </w:p>
    <w:p w:rsidR="000C7D44" w:rsidRDefault="000C7D44" w:rsidP="004E203B">
      <w:pPr>
        <w:sectPr w:rsidR="000C7D44" w:rsidSect="00BF55BF">
          <w:pgSz w:w="11906" w:h="16838"/>
          <w:pgMar w:top="962" w:right="1134" w:bottom="1134" w:left="1134" w:header="567" w:footer="709" w:gutter="0"/>
          <w:cols w:space="708"/>
          <w:docGrid w:linePitch="381"/>
        </w:sectPr>
      </w:pPr>
    </w:p>
    <w:p w:rsidR="00055A58" w:rsidRDefault="00C96413" w:rsidP="00D15A96">
      <w:pPr>
        <w:pStyle w:val="10"/>
        <w:numPr>
          <w:ilvl w:val="0"/>
          <w:numId w:val="11"/>
        </w:numPr>
      </w:pPr>
      <w:bookmarkStart w:id="52" w:name="_Toc389672404"/>
      <w:r>
        <w:lastRenderedPageBreak/>
        <w:t>ОБЗОР ТЕХНОЛОГИЙ ЗАЩИТЫ</w:t>
      </w:r>
      <w:bookmarkEnd w:id="52"/>
    </w:p>
    <w:p w:rsidR="004E203B" w:rsidRDefault="004E203B" w:rsidP="007035ED">
      <w:r>
        <w:t xml:space="preserve">В данной главе будут рассмотрены основные </w:t>
      </w:r>
      <w:r w:rsidR="00A43D90">
        <w:t>технологии</w:t>
      </w:r>
      <w:r>
        <w:t xml:space="preserve"> защиты программного обеспечения, исполняемого в среде </w:t>
      </w:r>
      <w:r w:rsidRPr="004E203B">
        <w:t>.</w:t>
      </w:r>
      <w:r>
        <w:rPr>
          <w:lang w:val="en-US"/>
        </w:rPr>
        <w:t>Net</w:t>
      </w:r>
      <w:r w:rsidRPr="004E203B">
        <w:t xml:space="preserve"> </w:t>
      </w:r>
      <w:r>
        <w:t>и приведены популярные существующие решения для этих областей. По завершению этой главы будет проведен анализ преимуществ и недостатков рассмотренных средств защиты.</w:t>
      </w:r>
    </w:p>
    <w:p w:rsidR="00A43D90" w:rsidRPr="00A43D90" w:rsidRDefault="00A43D90" w:rsidP="00D15A96">
      <w:pPr>
        <w:pStyle w:val="2"/>
        <w:numPr>
          <w:ilvl w:val="1"/>
          <w:numId w:val="14"/>
        </w:numPr>
      </w:pPr>
      <w:bookmarkStart w:id="53" w:name="_Toc389672405"/>
      <w:r>
        <w:t>Стеганография и водяные знаки</w:t>
      </w:r>
      <w:bookmarkEnd w:id="53"/>
    </w:p>
    <w:p w:rsidR="00A43D90" w:rsidRDefault="00A43D90" w:rsidP="00A43D90">
      <w:r>
        <w:t xml:space="preserve">Стеганография – это метод защиты программного обеспечения </w:t>
      </w:r>
      <w:r w:rsidR="00745244">
        <w:t>(</w:t>
      </w:r>
      <w:proofErr w:type="gramStart"/>
      <w:r w:rsidR="00745244">
        <w:t>ПО</w:t>
      </w:r>
      <w:proofErr w:type="gramEnd"/>
      <w:r w:rsidR="00745244">
        <w:t xml:space="preserve">) </w:t>
      </w:r>
      <w:proofErr w:type="gramStart"/>
      <w:r>
        <w:t>путем</w:t>
      </w:r>
      <w:proofErr w:type="gramEnd"/>
      <w:r>
        <w:t xml:space="preserve"> встраивания секретной информации в приложение (код или данные). Это делается для идентификации владельца ПО и позволяет избежать или детектировать создание нелицензионных копий приложений. Подобное внедрение водяных знаков</w:t>
      </w:r>
      <w:r w:rsidR="00947E95">
        <w:t xml:space="preserve"> (англ.</w:t>
      </w:r>
      <w:r w:rsidR="00947E95" w:rsidRPr="00947E95">
        <w:t xml:space="preserve"> </w:t>
      </w:r>
      <w:r w:rsidR="00947E95">
        <w:rPr>
          <w:lang w:val="en-US"/>
        </w:rPr>
        <w:t>w</w:t>
      </w:r>
      <w:r w:rsidR="00947E95" w:rsidRPr="00482675">
        <w:rPr>
          <w:lang w:val="en-US"/>
        </w:rPr>
        <w:t>atermarks</w:t>
      </w:r>
      <w:r w:rsidR="00947E95">
        <w:t>)</w:t>
      </w:r>
      <w:r>
        <w:t xml:space="preserve"> позволяет владельцам лицензионного </w:t>
      </w:r>
      <w:proofErr w:type="gramStart"/>
      <w:r>
        <w:t>ПО определить</w:t>
      </w:r>
      <w:proofErr w:type="gramEnd"/>
      <w:r>
        <w:t xml:space="preserve"> подлинность копии путем извлечения водяных знаков</w:t>
      </w:r>
      <w:sdt>
        <w:sdtPr>
          <w:id w:val="638613321"/>
          <w:citation/>
        </w:sdtPr>
        <w:sdtContent>
          <w:fldSimple w:instr=" CITATION Wil07 \l 1049 ">
            <w:r w:rsidR="00D76FF1">
              <w:rPr>
                <w:noProof/>
              </w:rPr>
              <w:t>[1]</w:t>
            </w:r>
          </w:fldSimple>
        </w:sdtContent>
      </w:sdt>
      <w:r>
        <w:t xml:space="preserve">. </w:t>
      </w:r>
    </w:p>
    <w:p w:rsidR="00A43D90" w:rsidRDefault="00A43D90" w:rsidP="00A43D90">
      <w:r>
        <w:t>По методу встраивания водяные знаки можно разделить на две категории: статические (</w:t>
      </w:r>
      <w:r w:rsidR="00947E95">
        <w:t xml:space="preserve">англ. </w:t>
      </w:r>
      <w:r>
        <w:rPr>
          <w:lang w:val="en-US"/>
        </w:rPr>
        <w:t>static</w:t>
      </w:r>
      <w:r w:rsidRPr="002B41DE">
        <w:t xml:space="preserve">) </w:t>
      </w:r>
      <w:r>
        <w:t>и динамические</w:t>
      </w:r>
      <w:r w:rsidRPr="002B41DE">
        <w:t xml:space="preserve"> (</w:t>
      </w:r>
      <w:r w:rsidR="00947E95">
        <w:t xml:space="preserve">англ. </w:t>
      </w:r>
      <w:r>
        <w:rPr>
          <w:lang w:val="en-US"/>
        </w:rPr>
        <w:t>dynamic</w:t>
      </w:r>
      <w:r w:rsidRPr="002B41DE">
        <w:t>)</w:t>
      </w:r>
      <w:r>
        <w:t xml:space="preserve">. К </w:t>
      </w:r>
      <w:proofErr w:type="gramStart"/>
      <w:r>
        <w:t>статическим</w:t>
      </w:r>
      <w:proofErr w:type="gramEnd"/>
      <w:r>
        <w:t xml:space="preserve"> относятся: модификация данных (строк) и кода. Для детектирования таких водяных знаков не обязательно запускать приложение, но они очень легко снимаются. К </w:t>
      </w:r>
      <w:proofErr w:type="gramStart"/>
      <w:r>
        <w:t>динамическим</w:t>
      </w:r>
      <w:proofErr w:type="gramEnd"/>
      <w:r>
        <w:t xml:space="preserve"> относятся: «пасхальные яйца» (</w:t>
      </w:r>
      <w:r w:rsidR="00947E95">
        <w:t xml:space="preserve">англ. </w:t>
      </w:r>
      <w:proofErr w:type="spellStart"/>
      <w:r w:rsidRPr="002B41DE">
        <w:t>dynamic</w:t>
      </w:r>
      <w:proofErr w:type="spellEnd"/>
      <w:r w:rsidRPr="002B41DE">
        <w:t xml:space="preserve"> </w:t>
      </w:r>
      <w:proofErr w:type="spellStart"/>
      <w:r w:rsidRPr="002B41DE">
        <w:t>Easter</w:t>
      </w:r>
      <w:proofErr w:type="spellEnd"/>
      <w:r w:rsidRPr="002B41DE">
        <w:t xml:space="preserve"> </w:t>
      </w:r>
      <w:proofErr w:type="spellStart"/>
      <w:r w:rsidRPr="002B41DE">
        <w:t>Egg</w:t>
      </w:r>
      <w:proofErr w:type="spellEnd"/>
      <w:r w:rsidRPr="002B41DE">
        <w:t xml:space="preserve"> </w:t>
      </w:r>
      <w:proofErr w:type="spellStart"/>
      <w:r w:rsidRPr="002B41DE">
        <w:t>watermarks</w:t>
      </w:r>
      <w:proofErr w:type="spellEnd"/>
      <w:r w:rsidRPr="002B41DE">
        <w:t xml:space="preserve">) </w:t>
      </w:r>
      <w:r>
        <w:t>–</w:t>
      </w:r>
      <w:r w:rsidRPr="002B41DE">
        <w:t xml:space="preserve"> </w:t>
      </w:r>
      <w:r>
        <w:t>изменения в незаметном или редко используемом месте программы, изменения алгоритма работы программы (</w:t>
      </w:r>
      <w:r w:rsidR="00947E95">
        <w:t xml:space="preserve">англ. </w:t>
      </w:r>
      <w:proofErr w:type="spellStart"/>
      <w:r w:rsidRPr="002B41DE">
        <w:t>dynamic</w:t>
      </w:r>
      <w:proofErr w:type="spellEnd"/>
      <w:r w:rsidRPr="002B41DE">
        <w:t xml:space="preserve"> </w:t>
      </w:r>
      <w:proofErr w:type="spellStart"/>
      <w:r>
        <w:t>execution</w:t>
      </w:r>
      <w:proofErr w:type="spellEnd"/>
      <w:r>
        <w:t xml:space="preserve"> </w:t>
      </w:r>
      <w:proofErr w:type="spellStart"/>
      <w:r>
        <w:t>trace</w:t>
      </w:r>
      <w:proofErr w:type="spellEnd"/>
      <w:r w:rsidRPr="002B41DE">
        <w:t xml:space="preserve"> </w:t>
      </w:r>
      <w:proofErr w:type="spellStart"/>
      <w:r w:rsidRPr="002B41DE">
        <w:t>watermarks</w:t>
      </w:r>
      <w:proofErr w:type="spellEnd"/>
      <w:r>
        <w:t>) или изменение динамических данных, доступных из вне (</w:t>
      </w:r>
      <w:r w:rsidR="00947E95">
        <w:t xml:space="preserve">англ. </w:t>
      </w:r>
      <w:proofErr w:type="spellStart"/>
      <w:r w:rsidRPr="002B41DE">
        <w:t>dynamic</w:t>
      </w:r>
      <w:proofErr w:type="spellEnd"/>
      <w:r w:rsidRPr="002B41DE">
        <w:t xml:space="preserve"> </w:t>
      </w:r>
      <w:proofErr w:type="spellStart"/>
      <w:r w:rsidRPr="002B41DE">
        <w:t>data</w:t>
      </w:r>
      <w:proofErr w:type="spellEnd"/>
      <w:r w:rsidRPr="002B41DE">
        <w:t xml:space="preserve"> </w:t>
      </w:r>
      <w:proofErr w:type="spellStart"/>
      <w:r w:rsidRPr="002B41DE">
        <w:t>structure</w:t>
      </w:r>
      <w:proofErr w:type="spellEnd"/>
      <w:r w:rsidRPr="002B41DE">
        <w:t xml:space="preserve"> </w:t>
      </w:r>
      <w:proofErr w:type="spellStart"/>
      <w:r w:rsidRPr="002B41DE">
        <w:t>watermarks</w:t>
      </w:r>
      <w:proofErr w:type="spellEnd"/>
      <w:r>
        <w:t>), например, глобальных переменных или областей памяти</w:t>
      </w:r>
      <w:sdt>
        <w:sdtPr>
          <w:id w:val="638613378"/>
          <w:citation/>
        </w:sdtPr>
        <w:sdtContent>
          <w:fldSimple w:instr=" CITATION Wil07 \l 1049 ">
            <w:r w:rsidR="00D76FF1">
              <w:rPr>
                <w:noProof/>
              </w:rPr>
              <w:t>[1]</w:t>
            </w:r>
          </w:fldSimple>
        </w:sdtContent>
      </w:sdt>
      <w:r>
        <w:t>.</w:t>
      </w:r>
    </w:p>
    <w:p w:rsidR="00A43D90" w:rsidRDefault="00A43D90" w:rsidP="00A43D90">
      <w:r>
        <w:t>Чтобы понять эффективность тех или иных мер защиты, необходимо понимать потенциальные направления атак. Рассмотрим возможные виды атак на водяные знаки</w:t>
      </w:r>
      <w:sdt>
        <w:sdtPr>
          <w:id w:val="638613377"/>
          <w:citation/>
        </w:sdtPr>
        <w:sdtContent>
          <w:fldSimple w:instr=" CITATION Col99 \l 1049 ">
            <w:r w:rsidR="00D76FF1">
              <w:rPr>
                <w:noProof/>
              </w:rPr>
              <w:t>[2]</w:t>
            </w:r>
          </w:fldSimple>
        </w:sdtContent>
      </w:sdt>
      <w:r>
        <w:t>:</w:t>
      </w:r>
    </w:p>
    <w:p w:rsidR="00A43D90" w:rsidRDefault="00A43D90" w:rsidP="00D15A96">
      <w:pPr>
        <w:pStyle w:val="ab"/>
        <w:numPr>
          <w:ilvl w:val="0"/>
          <w:numId w:val="8"/>
        </w:numPr>
      </w:pPr>
      <w:r>
        <w:lastRenderedPageBreak/>
        <w:t>Удаление водяных знаков (</w:t>
      </w:r>
      <w:r w:rsidR="00947E95">
        <w:t xml:space="preserve">англ. </w:t>
      </w:r>
      <w:proofErr w:type="spellStart"/>
      <w:r w:rsidRPr="00982672">
        <w:t>subtractive</w:t>
      </w:r>
      <w:proofErr w:type="spellEnd"/>
      <w:r w:rsidRPr="00982672">
        <w:t xml:space="preserve"> </w:t>
      </w:r>
      <w:proofErr w:type="spellStart"/>
      <w:r w:rsidRPr="00982672">
        <w:t>attack</w:t>
      </w:r>
      <w:proofErr w:type="spellEnd"/>
      <w:r>
        <w:t>). Заключается в нахождение измененного места и вырезания защиты.</w:t>
      </w:r>
    </w:p>
    <w:p w:rsidR="00A43D90" w:rsidRDefault="00A43D90" w:rsidP="00D15A96">
      <w:pPr>
        <w:pStyle w:val="ab"/>
        <w:numPr>
          <w:ilvl w:val="0"/>
          <w:numId w:val="8"/>
        </w:numPr>
      </w:pPr>
      <w:r>
        <w:t>Искажение водяных знаков (</w:t>
      </w:r>
      <w:r w:rsidR="00947E95">
        <w:t xml:space="preserve">англ. </w:t>
      </w:r>
      <w:proofErr w:type="spellStart"/>
      <w:r w:rsidRPr="00982672">
        <w:t>distortive</w:t>
      </w:r>
      <w:proofErr w:type="spellEnd"/>
      <w:r w:rsidRPr="00982672">
        <w:t xml:space="preserve"> </w:t>
      </w:r>
      <w:proofErr w:type="spellStart"/>
      <w:r w:rsidRPr="00982672">
        <w:t>attack</w:t>
      </w:r>
      <w:proofErr w:type="spellEnd"/>
      <w:r>
        <w:t>). Цель такой атаки – исказить значение так, чтобы владелец не смог идентифицировать свое приложение.</w:t>
      </w:r>
    </w:p>
    <w:p w:rsidR="00A43D90" w:rsidRDefault="00A43D90" w:rsidP="00D15A96">
      <w:pPr>
        <w:pStyle w:val="ab"/>
        <w:numPr>
          <w:ilvl w:val="0"/>
          <w:numId w:val="8"/>
        </w:numPr>
      </w:pPr>
      <w:r>
        <w:t>Добавление водяных знаков (</w:t>
      </w:r>
      <w:r w:rsidR="00947E95">
        <w:t xml:space="preserve">англ. </w:t>
      </w:r>
      <w:proofErr w:type="spellStart"/>
      <w:r w:rsidRPr="00982672">
        <w:t>additive</w:t>
      </w:r>
      <w:proofErr w:type="spellEnd"/>
      <w:r w:rsidRPr="00982672">
        <w:t xml:space="preserve"> </w:t>
      </w:r>
      <w:proofErr w:type="spellStart"/>
      <w:r w:rsidRPr="00982672">
        <w:t>attack</w:t>
      </w:r>
      <w:proofErr w:type="spellEnd"/>
      <w:r>
        <w:t>). Добавление новых водяных знаков затрудняет доказательство владельцем подлинности продукта.</w:t>
      </w:r>
    </w:p>
    <w:p w:rsidR="00A43D90" w:rsidRDefault="00A43D90" w:rsidP="00A43D90">
      <w:r>
        <w:t>Любая из указанных атак считается эффективной, если не нарушена работоспособность приложения и в случае добавления или искажения, механизм создания новых водяных знаков должен использовать алгоритм владельца.</w:t>
      </w:r>
    </w:p>
    <w:p w:rsidR="00A43D90" w:rsidRDefault="00A43D90" w:rsidP="00A43D90">
      <w:r>
        <w:t xml:space="preserve">Исходя из особенностей атак на водяные знаки мы можем определить стратегию защиты </w:t>
      </w:r>
      <w:proofErr w:type="gramStart"/>
      <w:r>
        <w:t>ПО</w:t>
      </w:r>
      <w:proofErr w:type="gramEnd"/>
      <w:r>
        <w:t xml:space="preserve"> с использованием данного метода:</w:t>
      </w:r>
    </w:p>
    <w:p w:rsidR="00A43D90" w:rsidRDefault="00A43D90" w:rsidP="00D15A96">
      <w:pPr>
        <w:pStyle w:val="ab"/>
        <w:numPr>
          <w:ilvl w:val="0"/>
          <w:numId w:val="9"/>
        </w:numPr>
      </w:pPr>
      <w:r>
        <w:t>Водяные знаки должны быть скрыты от обнаружения;</w:t>
      </w:r>
    </w:p>
    <w:p w:rsidR="00A43D90" w:rsidRDefault="00A43D90" w:rsidP="00D15A96">
      <w:pPr>
        <w:pStyle w:val="ab"/>
        <w:numPr>
          <w:ilvl w:val="0"/>
          <w:numId w:val="9"/>
        </w:numPr>
      </w:pPr>
      <w:r>
        <w:t>Водяные знаки должны обладать устойчивостью к модификации приложения (</w:t>
      </w:r>
      <w:proofErr w:type="spellStart"/>
      <w:r>
        <w:t>обфускации</w:t>
      </w:r>
      <w:proofErr w:type="spellEnd"/>
      <w:r>
        <w:t xml:space="preserve">, </w:t>
      </w:r>
      <w:proofErr w:type="spellStart"/>
      <w:r>
        <w:t>деобфускации</w:t>
      </w:r>
      <w:proofErr w:type="spellEnd"/>
      <w:r>
        <w:t>);</w:t>
      </w:r>
    </w:p>
    <w:p w:rsidR="00A43D90" w:rsidRDefault="00A43D90" w:rsidP="00D15A96">
      <w:pPr>
        <w:pStyle w:val="ab"/>
        <w:numPr>
          <w:ilvl w:val="0"/>
          <w:numId w:val="9"/>
        </w:numPr>
      </w:pPr>
      <w:r>
        <w:t>Чем больше используется различных способов внедрения водяных знаков и их количество, тем эффективнее защита;</w:t>
      </w:r>
    </w:p>
    <w:p w:rsidR="00A43D90" w:rsidRDefault="00A43D90" w:rsidP="00D15A96">
      <w:pPr>
        <w:pStyle w:val="ab"/>
        <w:numPr>
          <w:ilvl w:val="0"/>
          <w:numId w:val="9"/>
        </w:numPr>
      </w:pPr>
      <w:r>
        <w:t>Внедрение защиты не должно сказываться на производительности приложения;</w:t>
      </w:r>
    </w:p>
    <w:p w:rsidR="00A43D90" w:rsidRPr="002B41DE" w:rsidRDefault="00A43D90" w:rsidP="00D15A96">
      <w:pPr>
        <w:pStyle w:val="ab"/>
        <w:numPr>
          <w:ilvl w:val="0"/>
          <w:numId w:val="9"/>
        </w:numPr>
      </w:pPr>
      <w:r>
        <w:t>Водяные знаки следует генерировать с использованием закрытого алгоритма или ключей (ассиметричное шифрование), что позволит избавиться от проблемы добавления новых водяных знаков злоумышленником.</w:t>
      </w:r>
    </w:p>
    <w:p w:rsidR="00A43D90" w:rsidRDefault="00A43D90" w:rsidP="00A43D90">
      <w:r>
        <w:t xml:space="preserve">Как пример эффективного решения можно привести следующий алгоритм: в программе создается несколько статических массивов и, чтобы они не были «мертвыми», нам необходимо вовлечь их в какие-либо вычисления. Генерировать значения водяных знаков будем с помощью ассиметричного алгоритма шифрования (например, </w:t>
      </w:r>
      <w:r>
        <w:rPr>
          <w:lang w:val="en-US"/>
        </w:rPr>
        <w:t>AES</w:t>
      </w:r>
      <w:r w:rsidRPr="00AC1ABB">
        <w:t>)</w:t>
      </w:r>
      <w:r>
        <w:t xml:space="preserve"> и будем использовать хеширование </w:t>
      </w:r>
      <w:r>
        <w:lastRenderedPageBreak/>
        <w:t>для точной идентификации водяных знаков в памяти. Секретный ключ для генерации хранится у разработчика. Проверять приложения на подлинность будем путем анализа памяти и нахождения значений наших водяных знаков.</w:t>
      </w:r>
    </w:p>
    <w:p w:rsidR="00A43D90" w:rsidRPr="00942C6B" w:rsidRDefault="00A43D90" w:rsidP="00A43D90">
      <w:r>
        <w:t xml:space="preserve">Подобные методы защиты могут быть реализованы как в отдельных продуктах, так и в комплекте с </w:t>
      </w:r>
      <w:proofErr w:type="spellStart"/>
      <w:r>
        <w:t>обфускатором</w:t>
      </w:r>
      <w:proofErr w:type="spellEnd"/>
      <w:r w:rsidR="00942C6B" w:rsidRPr="00942C6B">
        <w:t>.</w:t>
      </w:r>
    </w:p>
    <w:p w:rsidR="00544467" w:rsidRDefault="00A43D90" w:rsidP="00D15A96">
      <w:pPr>
        <w:pStyle w:val="2"/>
        <w:numPr>
          <w:ilvl w:val="1"/>
          <w:numId w:val="14"/>
        </w:numPr>
      </w:pPr>
      <w:bookmarkStart w:id="54" w:name="_Toc389672406"/>
      <w:proofErr w:type="spellStart"/>
      <w:r>
        <w:t>Обфускация</w:t>
      </w:r>
      <w:bookmarkEnd w:id="54"/>
      <w:proofErr w:type="spellEnd"/>
    </w:p>
    <w:p w:rsidR="004E203B" w:rsidRPr="00CA0FCC" w:rsidRDefault="00544467" w:rsidP="007035ED">
      <w:proofErr w:type="spellStart"/>
      <w:r>
        <w:rPr>
          <w:rStyle w:val="a7"/>
          <w:color w:val="000000"/>
          <w:sz w:val="27"/>
          <w:szCs w:val="27"/>
          <w:shd w:val="clear" w:color="auto" w:fill="FFFFFF"/>
        </w:rPr>
        <w:t>Обфусцированной</w:t>
      </w:r>
      <w:proofErr w:type="spellEnd"/>
      <w:r>
        <w:rPr>
          <w:rStyle w:val="apple-converted-space"/>
          <w:color w:val="000000"/>
          <w:sz w:val="27"/>
          <w:szCs w:val="27"/>
          <w:shd w:val="clear" w:color="auto" w:fill="FFFFFF"/>
        </w:rPr>
        <w:t> </w:t>
      </w:r>
      <w:r>
        <w:rPr>
          <w:shd w:val="clear" w:color="auto" w:fill="FFFFFF"/>
        </w:rPr>
        <w:t>(</w:t>
      </w:r>
      <w:r w:rsidR="00947E95">
        <w:t xml:space="preserve">англ. </w:t>
      </w:r>
      <w:proofErr w:type="spellStart"/>
      <w:r>
        <w:rPr>
          <w:shd w:val="clear" w:color="auto" w:fill="FFFFFF"/>
        </w:rPr>
        <w:t>obfuscated</w:t>
      </w:r>
      <w:proofErr w:type="spellEnd"/>
      <w:r>
        <w:rPr>
          <w:shd w:val="clear" w:color="auto" w:fill="FFFFFF"/>
        </w:rPr>
        <w:t>, запутанной) называется программа, которая на всех допустимых для исходной программы входных данных выдаёт тот же самый результат, что и оригинальная программа, но более трудна для анализа, понимания и модификации</w:t>
      </w:r>
      <w:sdt>
        <w:sdtPr>
          <w:rPr>
            <w:shd w:val="clear" w:color="auto" w:fill="FFFFFF"/>
          </w:rPr>
          <w:id w:val="638613012"/>
          <w:citation/>
        </w:sdtPr>
        <w:sdtContent>
          <w:r w:rsidR="008B2A5B">
            <w:rPr>
              <w:shd w:val="clear" w:color="auto" w:fill="FFFFFF"/>
            </w:rPr>
            <w:fldChar w:fldCharType="begin"/>
          </w:r>
          <w:r w:rsidR="00840CF4">
            <w:rPr>
              <w:shd w:val="clear" w:color="auto" w:fill="FFFFFF"/>
            </w:rPr>
            <w:instrText xml:space="preserve"> CITATION Чер03 \l 1049  </w:instrText>
          </w:r>
          <w:r w:rsidR="008B2A5B">
            <w:rPr>
              <w:shd w:val="clear" w:color="auto" w:fill="FFFFFF"/>
            </w:rPr>
            <w:fldChar w:fldCharType="separate"/>
          </w:r>
          <w:r w:rsidR="00D76FF1" w:rsidRPr="00D76FF1">
            <w:rPr>
              <w:noProof/>
              <w:shd w:val="clear" w:color="auto" w:fill="FFFFFF"/>
            </w:rPr>
            <w:t>[3]</w:t>
          </w:r>
          <w:r w:rsidR="008B2A5B">
            <w:rPr>
              <w:shd w:val="clear" w:color="auto" w:fill="FFFFFF"/>
            </w:rPr>
            <w:fldChar w:fldCharType="end"/>
          </w:r>
        </w:sdtContent>
      </w:sdt>
      <w:r>
        <w:rPr>
          <w:shd w:val="clear" w:color="auto" w:fill="FFFFFF"/>
        </w:rPr>
        <w:t>.</w:t>
      </w:r>
      <w:r w:rsidR="004E203B">
        <w:t xml:space="preserve"> </w:t>
      </w:r>
    </w:p>
    <w:p w:rsidR="00544467" w:rsidRPr="00840CF4" w:rsidRDefault="00544467" w:rsidP="007035ED">
      <w:r>
        <w:t xml:space="preserve">Соответственно, </w:t>
      </w:r>
      <w:proofErr w:type="spellStart"/>
      <w:r w:rsidRPr="00544467">
        <w:rPr>
          <w:i/>
        </w:rPr>
        <w:t>обфускация</w:t>
      </w:r>
      <w:proofErr w:type="spellEnd"/>
      <w:r>
        <w:t xml:space="preserve"> – это процесс применения к исходной программе запутывающих преобразований, затрудняющих дальнейший ее анализ.</w:t>
      </w:r>
      <w:r w:rsidR="00637620">
        <w:t xml:space="preserve"> </w:t>
      </w:r>
      <w:proofErr w:type="spellStart"/>
      <w:r w:rsidR="00637620">
        <w:t>Обфускация</w:t>
      </w:r>
      <w:proofErr w:type="spellEnd"/>
      <w:r w:rsidR="00637620">
        <w:t xml:space="preserve"> может осуществляться на разных уровнях, соответствующих типам информации, на которые она нацелена, так,  основываясь на таксономии запутывающих преобразований </w:t>
      </w:r>
      <w:sdt>
        <w:sdtPr>
          <w:id w:val="638612965"/>
          <w:citation/>
        </w:sdtPr>
        <w:sdtContent>
          <w:r w:rsidR="008B2A5B">
            <w:fldChar w:fldCharType="begin"/>
          </w:r>
          <w:r w:rsidR="00CA0FCC" w:rsidRPr="00CA0FCC">
            <w:instrText xml:space="preserve"> </w:instrText>
          </w:r>
          <w:r w:rsidR="00CA0FCC">
            <w:rPr>
              <w:lang w:val="en-US"/>
            </w:rPr>
            <w:instrText>CITATION</w:instrText>
          </w:r>
          <w:r w:rsidR="00CA0FCC" w:rsidRPr="00CA0FCC">
            <w:instrText xml:space="preserve"> </w:instrText>
          </w:r>
          <w:r w:rsidR="00CA0FCC">
            <w:rPr>
              <w:lang w:val="en-US"/>
            </w:rPr>
            <w:instrText>CCo</w:instrText>
          </w:r>
          <w:r w:rsidR="00CA0FCC" w:rsidRPr="00CA0FCC">
            <w:instrText>97 \</w:instrText>
          </w:r>
          <w:r w:rsidR="00CA0FCC">
            <w:rPr>
              <w:lang w:val="en-US"/>
            </w:rPr>
            <w:instrText>l</w:instrText>
          </w:r>
          <w:r w:rsidR="00CA0FCC" w:rsidRPr="00CA0FCC">
            <w:instrText xml:space="preserve"> 1033  </w:instrText>
          </w:r>
          <w:r w:rsidR="008B2A5B">
            <w:fldChar w:fldCharType="separate"/>
          </w:r>
          <w:r w:rsidR="00D76FF1" w:rsidRPr="00D76FF1">
            <w:rPr>
              <w:noProof/>
            </w:rPr>
            <w:t>[4]</w:t>
          </w:r>
          <w:r w:rsidR="008B2A5B">
            <w:fldChar w:fldCharType="end"/>
          </w:r>
        </w:sdtContent>
      </w:sdt>
      <w:r w:rsidR="00637620">
        <w:t xml:space="preserve">, можно выделить следующие уровни </w:t>
      </w:r>
      <w:proofErr w:type="spellStart"/>
      <w:r w:rsidR="00637620">
        <w:t>обфускации</w:t>
      </w:r>
      <w:proofErr w:type="spellEnd"/>
      <w:r w:rsidR="00637620">
        <w:t>:</w:t>
      </w:r>
    </w:p>
    <w:p w:rsidR="00840CF4" w:rsidRDefault="00C65D61" w:rsidP="00D15A96">
      <w:pPr>
        <w:pStyle w:val="ab"/>
        <w:numPr>
          <w:ilvl w:val="0"/>
          <w:numId w:val="2"/>
        </w:numPr>
      </w:pPr>
      <w:r w:rsidRPr="007035ED">
        <w:rPr>
          <w:b/>
        </w:rPr>
        <w:t>З</w:t>
      </w:r>
      <w:r w:rsidR="00840CF4" w:rsidRPr="007035ED">
        <w:rPr>
          <w:b/>
        </w:rPr>
        <w:t>апутывание форматирования исходного текста</w:t>
      </w:r>
      <w:r w:rsidR="00840CF4">
        <w:t xml:space="preserve"> (</w:t>
      </w:r>
      <w:r w:rsidR="00947E95">
        <w:t xml:space="preserve">англ. </w:t>
      </w:r>
      <w:r w:rsidR="00840CF4" w:rsidRPr="00840CF4">
        <w:rPr>
          <w:lang w:val="en-US"/>
        </w:rPr>
        <w:t>layout</w:t>
      </w:r>
      <w:r w:rsidR="00840CF4" w:rsidRPr="00840CF4">
        <w:t xml:space="preserve"> </w:t>
      </w:r>
      <w:r w:rsidR="00840CF4" w:rsidRPr="00840CF4">
        <w:rPr>
          <w:lang w:val="en-US"/>
        </w:rPr>
        <w:t>obfuscation</w:t>
      </w:r>
      <w:r w:rsidR="00840CF4" w:rsidRPr="00840CF4">
        <w:t>)</w:t>
      </w:r>
      <w:r w:rsidR="007035ED">
        <w:t>.</w:t>
      </w:r>
    </w:p>
    <w:p w:rsidR="00C65D61" w:rsidRPr="00840CF4" w:rsidRDefault="00C65D61" w:rsidP="00C65D61">
      <w:r>
        <w:t>Сюда относятся изменение имен методов и классов, объединение классов и пространств имен, удаление форматирования, комментариев, изменение метаданных. Данные преобразования могут применяться как к исходному тексту программы на языке высокого уровня, так и к скомпилированной сборке. Особо</w:t>
      </w:r>
      <w:r w:rsidR="007035ED">
        <w:t xml:space="preserve"> не влияют на сложность анализа.</w:t>
      </w:r>
    </w:p>
    <w:p w:rsidR="00840CF4" w:rsidRDefault="00C65D61" w:rsidP="00D15A96">
      <w:pPr>
        <w:pStyle w:val="ab"/>
        <w:numPr>
          <w:ilvl w:val="0"/>
          <w:numId w:val="2"/>
        </w:numPr>
      </w:pPr>
      <w:r w:rsidRPr="007035ED">
        <w:rPr>
          <w:b/>
        </w:rPr>
        <w:t>З</w:t>
      </w:r>
      <w:r w:rsidR="00840CF4" w:rsidRPr="007035ED">
        <w:rPr>
          <w:b/>
        </w:rPr>
        <w:t>апутывание данных</w:t>
      </w:r>
      <w:r w:rsidR="00840CF4">
        <w:t xml:space="preserve"> </w:t>
      </w:r>
      <w:r w:rsidR="00840CF4" w:rsidRPr="00947E95">
        <w:t>(</w:t>
      </w:r>
      <w:r w:rsidR="00947E95">
        <w:t xml:space="preserve">англ. </w:t>
      </w:r>
      <w:r w:rsidR="00840CF4" w:rsidRPr="00840CF4">
        <w:rPr>
          <w:lang w:val="en-US"/>
        </w:rPr>
        <w:t>data</w:t>
      </w:r>
      <w:r w:rsidR="00840CF4" w:rsidRPr="00947E95">
        <w:t xml:space="preserve"> </w:t>
      </w:r>
      <w:r w:rsidR="00840CF4" w:rsidRPr="00840CF4">
        <w:rPr>
          <w:lang w:val="en-US"/>
        </w:rPr>
        <w:t>obfuscation</w:t>
      </w:r>
      <w:r w:rsidR="00840CF4" w:rsidRPr="00947E95">
        <w:t>)</w:t>
      </w:r>
      <w:r w:rsidR="007035ED">
        <w:t>.</w:t>
      </w:r>
    </w:p>
    <w:p w:rsidR="00C65D61" w:rsidRPr="00840CF4" w:rsidRDefault="00C65D61" w:rsidP="007035ED">
      <w:r>
        <w:t xml:space="preserve">Изменения могут затрагивать размещение данных в памяти (имеется </w:t>
      </w:r>
      <w:proofErr w:type="gramStart"/>
      <w:r>
        <w:t>ввиду</w:t>
      </w:r>
      <w:proofErr w:type="gramEnd"/>
      <w:r>
        <w:t xml:space="preserve"> </w:t>
      </w:r>
      <w:proofErr w:type="gramStart"/>
      <w:r>
        <w:t>перенос</w:t>
      </w:r>
      <w:proofErr w:type="gramEnd"/>
      <w:r>
        <w:t xml:space="preserve"> переменных в глобальную область, объединение нескольких переменных в одну, изменение порядка в массиве), кодирование, агрегацию и</w:t>
      </w:r>
      <w:r w:rsidR="007035ED">
        <w:t xml:space="preserve"> перемешивания строк и ресурсов.</w:t>
      </w:r>
    </w:p>
    <w:p w:rsidR="00840CF4" w:rsidRDefault="00C65D61" w:rsidP="00D15A96">
      <w:pPr>
        <w:pStyle w:val="ab"/>
        <w:numPr>
          <w:ilvl w:val="0"/>
          <w:numId w:val="2"/>
        </w:numPr>
      </w:pPr>
      <w:r w:rsidRPr="007035ED">
        <w:rPr>
          <w:b/>
        </w:rPr>
        <w:t>З</w:t>
      </w:r>
      <w:r w:rsidR="00840CF4" w:rsidRPr="007035ED">
        <w:rPr>
          <w:b/>
        </w:rPr>
        <w:t xml:space="preserve">апутывание </w:t>
      </w:r>
      <w:r w:rsidRPr="007035ED">
        <w:rPr>
          <w:b/>
        </w:rPr>
        <w:t xml:space="preserve">потока </w:t>
      </w:r>
      <w:r w:rsidR="00840CF4" w:rsidRPr="007035ED">
        <w:rPr>
          <w:b/>
        </w:rPr>
        <w:t>управления</w:t>
      </w:r>
      <w:r w:rsidR="00840CF4">
        <w:t xml:space="preserve"> </w:t>
      </w:r>
      <w:r w:rsidR="00840CF4" w:rsidRPr="00C65D61">
        <w:t>(</w:t>
      </w:r>
      <w:r w:rsidR="00947E95">
        <w:t xml:space="preserve">англ. </w:t>
      </w:r>
      <w:r w:rsidR="00840CF4" w:rsidRPr="00840CF4">
        <w:rPr>
          <w:lang w:val="en-US"/>
        </w:rPr>
        <w:t>control</w:t>
      </w:r>
      <w:r w:rsidR="009B0DCF" w:rsidRPr="009B0DCF">
        <w:t xml:space="preserve"> </w:t>
      </w:r>
      <w:r w:rsidR="009B0DCF">
        <w:rPr>
          <w:lang w:val="en-US"/>
        </w:rPr>
        <w:t>flow</w:t>
      </w:r>
      <w:r w:rsidR="00840CF4" w:rsidRPr="00C65D61">
        <w:t xml:space="preserve"> </w:t>
      </w:r>
      <w:r w:rsidR="00840CF4" w:rsidRPr="00840CF4">
        <w:rPr>
          <w:lang w:val="en-US"/>
        </w:rPr>
        <w:t>obfuscation</w:t>
      </w:r>
      <w:r w:rsidR="00840CF4" w:rsidRPr="00C65D61">
        <w:t>)</w:t>
      </w:r>
      <w:r w:rsidR="007035ED">
        <w:t>.</w:t>
      </w:r>
    </w:p>
    <w:p w:rsidR="007035ED" w:rsidRDefault="007035ED" w:rsidP="007035ED">
      <w:r>
        <w:lastRenderedPageBreak/>
        <w:t>В отличие от запутывания данных, данный метод способен достаточно сильно увеличить сложность программы. Можно выделить следующие способы преобразований</w:t>
      </w:r>
      <w:sdt>
        <w:sdtPr>
          <w:id w:val="638613178"/>
          <w:citation/>
        </w:sdtPr>
        <w:sdtContent>
          <w:fldSimple w:instr=" CITATION Иль12 \l 1049  ">
            <w:r w:rsidR="00D76FF1">
              <w:rPr>
                <w:noProof/>
              </w:rPr>
              <w:t>[5]</w:t>
            </w:r>
          </w:fldSimple>
        </w:sdtContent>
      </w:sdt>
      <w:r>
        <w:t>:</w:t>
      </w:r>
    </w:p>
    <w:p w:rsidR="007035ED" w:rsidRDefault="007035ED" w:rsidP="00D15A96">
      <w:pPr>
        <w:pStyle w:val="ab"/>
        <w:numPr>
          <w:ilvl w:val="0"/>
          <w:numId w:val="3"/>
        </w:numPr>
      </w:pPr>
      <w:r>
        <w:t>Преобразования агрегации. Вставка и переплетение функций, раскрутка циклов, клонирование кода;</w:t>
      </w:r>
    </w:p>
    <w:p w:rsidR="007035ED" w:rsidRDefault="007035ED" w:rsidP="00D15A96">
      <w:pPr>
        <w:pStyle w:val="ab"/>
        <w:numPr>
          <w:ilvl w:val="0"/>
          <w:numId w:val="3"/>
        </w:numPr>
      </w:pPr>
      <w:r w:rsidRPr="007035ED">
        <w:t>Преобразования вычислений.</w:t>
      </w:r>
      <w:r>
        <w:t xml:space="preserve"> Вставка избыточного кода, и усложнение вычислительных преобразований;</w:t>
      </w:r>
    </w:p>
    <w:p w:rsidR="007035ED" w:rsidRDefault="00D70F4E" w:rsidP="00D15A96">
      <w:pPr>
        <w:pStyle w:val="ab"/>
        <w:numPr>
          <w:ilvl w:val="0"/>
          <w:numId w:val="3"/>
        </w:numPr>
      </w:pPr>
      <w:r>
        <w:t xml:space="preserve">Использование непрозрачных предикатов. Непрозрачный предикат – предикат, значение которого известно в момент запутывания, но </w:t>
      </w:r>
      <w:proofErr w:type="spellStart"/>
      <w:r>
        <w:t>трудноустанавливаемо</w:t>
      </w:r>
      <w:proofErr w:type="spellEnd"/>
      <w:r>
        <w:t xml:space="preserve"> после </w:t>
      </w:r>
      <w:sdt>
        <w:sdtPr>
          <w:id w:val="638613203"/>
          <w:citation/>
        </w:sdtPr>
        <w:sdtContent>
          <w:r w:rsidR="008B2A5B">
            <w:fldChar w:fldCharType="begin"/>
          </w:r>
          <w:r w:rsidRPr="00D70F4E">
            <w:instrText xml:space="preserve"> </w:instrText>
          </w:r>
          <w:r>
            <w:rPr>
              <w:lang w:val="en-US"/>
            </w:rPr>
            <w:instrText>CITATION</w:instrText>
          </w:r>
          <w:r w:rsidRPr="00D70F4E">
            <w:instrText xml:space="preserve"> Чер03 \</w:instrText>
          </w:r>
          <w:r>
            <w:rPr>
              <w:lang w:val="en-US"/>
            </w:rPr>
            <w:instrText>l</w:instrText>
          </w:r>
          <w:r w:rsidRPr="00D70F4E">
            <w:instrText xml:space="preserve"> 1033 </w:instrText>
          </w:r>
          <w:r w:rsidR="008B2A5B">
            <w:fldChar w:fldCharType="separate"/>
          </w:r>
          <w:r w:rsidR="00D76FF1" w:rsidRPr="00D76FF1">
            <w:rPr>
              <w:noProof/>
            </w:rPr>
            <w:t>[3]</w:t>
          </w:r>
          <w:r w:rsidR="008B2A5B">
            <w:fldChar w:fldCharType="end"/>
          </w:r>
        </w:sdtContent>
      </w:sdt>
      <w:r>
        <w:t>,</w:t>
      </w:r>
      <w:r w:rsidRPr="00D70F4E">
        <w:t xml:space="preserve"> </w:t>
      </w:r>
      <w:r>
        <w:t>это такие выражение, которые не зависимо от значений аргументов, всегда истины, либо ложны.</w:t>
      </w:r>
    </w:p>
    <w:p w:rsidR="00D70F4E" w:rsidRPr="00840CF4" w:rsidRDefault="00D70F4E" w:rsidP="00D15A96">
      <w:pPr>
        <w:pStyle w:val="ab"/>
        <w:numPr>
          <w:ilvl w:val="0"/>
          <w:numId w:val="3"/>
        </w:numPr>
      </w:pPr>
      <w:r>
        <w:t xml:space="preserve">Табличная интерпретация. Добавление таблиц переходов (например, больших </w:t>
      </w:r>
      <w:r>
        <w:rPr>
          <w:lang w:val="en-US"/>
        </w:rPr>
        <w:t>CASE</w:t>
      </w:r>
      <w:r w:rsidRPr="00D70F4E">
        <w:t xml:space="preserve"> </w:t>
      </w:r>
      <w:r>
        <w:t xml:space="preserve">структур), сильно увеличивающих ветвление кода. Добавление интерпретатора (виртуальной машины) </w:t>
      </w:r>
      <w:r w:rsidR="00782A14">
        <w:t>– свойственно упаковщикам.</w:t>
      </w:r>
    </w:p>
    <w:p w:rsidR="00840CF4" w:rsidRDefault="007035ED" w:rsidP="00D15A96">
      <w:pPr>
        <w:pStyle w:val="ab"/>
        <w:numPr>
          <w:ilvl w:val="0"/>
          <w:numId w:val="2"/>
        </w:numPr>
      </w:pPr>
      <w:r>
        <w:rPr>
          <w:b/>
        </w:rPr>
        <w:t>П</w:t>
      </w:r>
      <w:r w:rsidR="00840CF4" w:rsidRPr="007035ED">
        <w:rPr>
          <w:b/>
        </w:rPr>
        <w:t>ревентивные трансформации</w:t>
      </w:r>
      <w:r w:rsidR="00840CF4">
        <w:t xml:space="preserve"> </w:t>
      </w:r>
      <w:r w:rsidR="00840CF4" w:rsidRPr="00840CF4">
        <w:rPr>
          <w:lang w:val="en-US"/>
        </w:rPr>
        <w:t>(</w:t>
      </w:r>
      <w:r w:rsidR="00947E95">
        <w:t xml:space="preserve">англ. </w:t>
      </w:r>
      <w:r w:rsidR="00840CF4" w:rsidRPr="00840CF4">
        <w:rPr>
          <w:lang w:val="en-US"/>
        </w:rPr>
        <w:t>preventive transformation)</w:t>
      </w:r>
      <w:r w:rsidR="00840CF4">
        <w:t>.</w:t>
      </w:r>
    </w:p>
    <w:p w:rsidR="00D70F4E" w:rsidRPr="00840CF4" w:rsidRDefault="00D70F4E" w:rsidP="00D70F4E">
      <w:r>
        <w:t xml:space="preserve">Такие трансформации ориентированы на отладчики, </w:t>
      </w:r>
      <w:proofErr w:type="spellStart"/>
      <w:r>
        <w:t>декомпиляторы</w:t>
      </w:r>
      <w:proofErr w:type="spellEnd"/>
      <w:r>
        <w:t xml:space="preserve">, </w:t>
      </w:r>
      <w:proofErr w:type="spellStart"/>
      <w:r>
        <w:t>деобфускаторы</w:t>
      </w:r>
      <w:proofErr w:type="spellEnd"/>
      <w:r>
        <w:t>. Могут быть как врожденными (затрудняющие распутывание существующими методами) и целевыми (использующие известные проблемы конкретных решений).</w:t>
      </w:r>
    </w:p>
    <w:p w:rsidR="00D70F4E" w:rsidRDefault="00D70F4E" w:rsidP="00D70F4E">
      <w:r>
        <w:t xml:space="preserve">На рынке существует множество различных </w:t>
      </w:r>
      <w:proofErr w:type="spellStart"/>
      <w:r>
        <w:t>обфускаторов</w:t>
      </w:r>
      <w:proofErr w:type="spellEnd"/>
      <w:r>
        <w:t>, отличающихся сво</w:t>
      </w:r>
      <w:r w:rsidR="00782A14">
        <w:t xml:space="preserve">им набором возможностей для </w:t>
      </w:r>
      <w:proofErr w:type="spellStart"/>
      <w:r w:rsidR="00782A14">
        <w:t>обфускации</w:t>
      </w:r>
      <w:proofErr w:type="spellEnd"/>
      <w:r w:rsidR="00782A14">
        <w:t xml:space="preserve">, рассмотренных выше, возможностями противодействия </w:t>
      </w:r>
      <w:proofErr w:type="spellStart"/>
      <w:r w:rsidR="00782A14">
        <w:t>деобфускации</w:t>
      </w:r>
      <w:proofErr w:type="spellEnd"/>
      <w:r w:rsidR="00782A14">
        <w:t xml:space="preserve">, цена и зависимостью от версий сборок и платформы. В общем, </w:t>
      </w:r>
      <w:proofErr w:type="spellStart"/>
      <w:r w:rsidR="00782A14">
        <w:t>обфускаторы</w:t>
      </w:r>
      <w:proofErr w:type="spellEnd"/>
      <w:r w:rsidR="00782A14">
        <w:t xml:space="preserve"> можно разделить на две группы по используемым средствам воздействия на </w:t>
      </w:r>
      <w:proofErr w:type="spellStart"/>
      <w:r w:rsidR="00782A14">
        <w:t>обфусцируемую</w:t>
      </w:r>
      <w:proofErr w:type="spellEnd"/>
      <w:r w:rsidR="00782A14">
        <w:t xml:space="preserve"> сборку</w:t>
      </w:r>
      <w:sdt>
        <w:sdtPr>
          <w:id w:val="638613204"/>
          <w:citation/>
        </w:sdtPr>
        <w:sdtContent>
          <w:r w:rsidR="008B2A5B">
            <w:fldChar w:fldCharType="begin"/>
          </w:r>
          <w:r w:rsidR="009E1C95" w:rsidRPr="009E1C95">
            <w:instrText xml:space="preserve"> </w:instrText>
          </w:r>
          <w:r w:rsidR="009E1C95">
            <w:rPr>
              <w:lang w:val="en-US"/>
            </w:rPr>
            <w:instrText>CITATION</w:instrText>
          </w:r>
          <w:r w:rsidR="009E1C95" w:rsidRPr="009E1C95">
            <w:instrText xml:space="preserve"> </w:instrText>
          </w:r>
          <w:r w:rsidR="009E1C95">
            <w:rPr>
              <w:lang w:val="en-US"/>
            </w:rPr>
            <w:instrText>eRa</w:instrText>
          </w:r>
          <w:r w:rsidR="009E1C95" w:rsidRPr="009E1C95">
            <w:instrText>10 \</w:instrText>
          </w:r>
          <w:r w:rsidR="009E1C95">
            <w:rPr>
              <w:lang w:val="en-US"/>
            </w:rPr>
            <w:instrText>l</w:instrText>
          </w:r>
          <w:r w:rsidR="009E1C95" w:rsidRPr="009E1C95">
            <w:instrText xml:space="preserve"> 1033 </w:instrText>
          </w:r>
          <w:r w:rsidR="008B2A5B">
            <w:fldChar w:fldCharType="separate"/>
          </w:r>
          <w:r w:rsidR="00D76FF1" w:rsidRPr="00D76FF1">
            <w:rPr>
              <w:noProof/>
            </w:rPr>
            <w:t>[6]</w:t>
          </w:r>
          <w:r w:rsidR="008B2A5B">
            <w:fldChar w:fldCharType="end"/>
          </w:r>
        </w:sdtContent>
      </w:sdt>
      <w:r w:rsidR="00782A14">
        <w:t>:</w:t>
      </w:r>
    </w:p>
    <w:p w:rsidR="00782A14" w:rsidRDefault="00782A14" w:rsidP="00D15A96">
      <w:pPr>
        <w:pStyle w:val="ab"/>
        <w:numPr>
          <w:ilvl w:val="0"/>
          <w:numId w:val="4"/>
        </w:numPr>
      </w:pPr>
      <w:proofErr w:type="spellStart"/>
      <w:r w:rsidRPr="00782A14">
        <w:t>Stand-alone</w:t>
      </w:r>
      <w:proofErr w:type="spellEnd"/>
      <w:r w:rsidRPr="00782A14">
        <w:t xml:space="preserve"> </w:t>
      </w:r>
      <w:proofErr w:type="spellStart"/>
      <w:r w:rsidRPr="00782A14">
        <w:t>обфускаторы</w:t>
      </w:r>
      <w:proofErr w:type="spellEnd"/>
      <w:r>
        <w:t>, использующие свои интерфейсы для доступа к мет</w:t>
      </w:r>
      <w:r w:rsidR="009E1C95">
        <w:t>а</w:t>
      </w:r>
      <w:r>
        <w:t xml:space="preserve">данным и генерации </w:t>
      </w:r>
      <w:proofErr w:type="spellStart"/>
      <w:r>
        <w:t>обфусцированной</w:t>
      </w:r>
      <w:proofErr w:type="spellEnd"/>
      <w:r>
        <w:t xml:space="preserve"> сборки</w:t>
      </w:r>
      <w:r w:rsidR="009E1C95">
        <w:t>;</w:t>
      </w:r>
    </w:p>
    <w:p w:rsidR="009E1C95" w:rsidRPr="009E1C95" w:rsidRDefault="009E1C95" w:rsidP="00D15A96">
      <w:pPr>
        <w:pStyle w:val="ab"/>
        <w:numPr>
          <w:ilvl w:val="0"/>
          <w:numId w:val="4"/>
        </w:numPr>
      </w:pPr>
      <w:proofErr w:type="gramStart"/>
      <w:r>
        <w:t>Зависимые</w:t>
      </w:r>
      <w:proofErr w:type="gramEnd"/>
      <w:r>
        <w:t xml:space="preserve"> от сервисов </w:t>
      </w:r>
      <w:r w:rsidRPr="009E1C95">
        <w:t>.</w:t>
      </w:r>
      <w:r>
        <w:rPr>
          <w:lang w:val="en-US"/>
        </w:rPr>
        <w:t>Net</w:t>
      </w:r>
      <w:r>
        <w:t xml:space="preserve"> (</w:t>
      </w:r>
      <w:r>
        <w:rPr>
          <w:lang w:val="en-US"/>
        </w:rPr>
        <w:t>ILASM</w:t>
      </w:r>
      <w:r w:rsidRPr="009E1C95">
        <w:t>/</w:t>
      </w:r>
      <w:r>
        <w:rPr>
          <w:lang w:val="en-US"/>
        </w:rPr>
        <w:t>ILDASM</w:t>
      </w:r>
      <w:r w:rsidRPr="009E1C95">
        <w:t>)</w:t>
      </w:r>
      <w:r>
        <w:t xml:space="preserve">. </w:t>
      </w:r>
      <w:proofErr w:type="gramStart"/>
      <w:r>
        <w:t xml:space="preserve">Функционал таких </w:t>
      </w:r>
      <w:proofErr w:type="spellStart"/>
      <w:r>
        <w:t>обфускаторов</w:t>
      </w:r>
      <w:proofErr w:type="spellEnd"/>
      <w:r>
        <w:t xml:space="preserve"> заведомо ограничен тем набором инструментов, которые предоставляют сервисы.</w:t>
      </w:r>
      <w:proofErr w:type="gramEnd"/>
    </w:p>
    <w:p w:rsidR="00D70F4E" w:rsidRDefault="00A43D90" w:rsidP="00D15A96">
      <w:pPr>
        <w:pStyle w:val="2"/>
        <w:numPr>
          <w:ilvl w:val="1"/>
          <w:numId w:val="14"/>
        </w:numPr>
      </w:pPr>
      <w:bookmarkStart w:id="55" w:name="_Toc389672407"/>
      <w:r>
        <w:lastRenderedPageBreak/>
        <w:t>Упаковка</w:t>
      </w:r>
      <w:bookmarkEnd w:id="55"/>
    </w:p>
    <w:p w:rsidR="00940ECE" w:rsidRDefault="00940ECE" w:rsidP="00940ECE">
      <w:r w:rsidRPr="007D19BE">
        <w:rPr>
          <w:i/>
        </w:rPr>
        <w:t>Упаковка</w:t>
      </w:r>
      <w:r>
        <w:t xml:space="preserve"> – способ модификации сборки, при котором на выходе получается </w:t>
      </w:r>
      <w:proofErr w:type="spellStart"/>
      <w:r w:rsidR="00C94646">
        <w:rPr>
          <w:lang w:val="en-US"/>
        </w:rPr>
        <w:t>W</w:t>
      </w:r>
      <w:r>
        <w:rPr>
          <w:lang w:val="en-US"/>
        </w:rPr>
        <w:t>in</w:t>
      </w:r>
      <w:r w:rsidR="00C94646">
        <w:rPr>
          <w:lang w:val="en-US"/>
        </w:rPr>
        <w:t>A</w:t>
      </w:r>
      <w:r>
        <w:rPr>
          <w:lang w:val="en-US"/>
        </w:rPr>
        <w:t>pi</w:t>
      </w:r>
      <w:proofErr w:type="spellEnd"/>
      <w:r w:rsidRPr="00940ECE">
        <w:t>-</w:t>
      </w:r>
      <w:r>
        <w:t xml:space="preserve">приложение, содержащее в себе упакованный (не </w:t>
      </w:r>
      <w:proofErr w:type="spellStart"/>
      <w:r>
        <w:t>обфусцированный</w:t>
      </w:r>
      <w:proofErr w:type="spellEnd"/>
      <w:r>
        <w:t xml:space="preserve">) </w:t>
      </w:r>
      <w:r>
        <w:rPr>
          <w:lang w:val="en-US"/>
        </w:rPr>
        <w:t>IL</w:t>
      </w:r>
      <w:r w:rsidRPr="00940ECE">
        <w:t xml:space="preserve"> </w:t>
      </w:r>
      <w:r>
        <w:t>код и распаковочный модуль.</w:t>
      </w:r>
    </w:p>
    <w:p w:rsidR="00940ECE" w:rsidRDefault="00940ECE" w:rsidP="00940ECE">
      <w:r>
        <w:t>Такой способ вносит некоторые ограни</w:t>
      </w:r>
      <w:r w:rsidR="00A43D90">
        <w:t>ч</w:t>
      </w:r>
      <w:r>
        <w:t>ения:</w:t>
      </w:r>
    </w:p>
    <w:p w:rsidR="00940ECE" w:rsidRPr="00940ECE" w:rsidRDefault="00940ECE" w:rsidP="00D15A96">
      <w:pPr>
        <w:pStyle w:val="ab"/>
        <w:numPr>
          <w:ilvl w:val="0"/>
          <w:numId w:val="6"/>
        </w:numPr>
      </w:pPr>
      <w:r>
        <w:t xml:space="preserve">Сборка остается рабочей только под операционной системой </w:t>
      </w:r>
      <w:r>
        <w:rPr>
          <w:lang w:val="en-US"/>
        </w:rPr>
        <w:t>Windows</w:t>
      </w:r>
      <w:r w:rsidRPr="00940ECE">
        <w:t>;</w:t>
      </w:r>
    </w:p>
    <w:p w:rsidR="00940ECE" w:rsidRDefault="007D19BE" w:rsidP="00D15A96">
      <w:pPr>
        <w:pStyle w:val="ab"/>
        <w:numPr>
          <w:ilvl w:val="0"/>
          <w:numId w:val="6"/>
        </w:numPr>
      </w:pPr>
      <w:r>
        <w:t xml:space="preserve">Из-за этого теряется преимущество </w:t>
      </w:r>
      <w:r>
        <w:rPr>
          <w:lang w:val="en-US"/>
        </w:rPr>
        <w:t>JIT</w:t>
      </w:r>
      <w:r w:rsidRPr="007D19BE">
        <w:t>-</w:t>
      </w:r>
      <w:r>
        <w:t xml:space="preserve">компиляции среды </w:t>
      </w:r>
      <w:r>
        <w:rPr>
          <w:lang w:val="en-US"/>
        </w:rPr>
        <w:t>CLR</w:t>
      </w:r>
      <w:r>
        <w:t>, дающее гибкость для х64 и х86 платформ (генерация различных инструкций, в зависимости от платформы);</w:t>
      </w:r>
    </w:p>
    <w:p w:rsidR="007D19BE" w:rsidRDefault="007D19BE" w:rsidP="00D15A96">
      <w:pPr>
        <w:pStyle w:val="ab"/>
        <w:numPr>
          <w:ilvl w:val="0"/>
          <w:numId w:val="6"/>
        </w:numPr>
      </w:pPr>
      <w:r>
        <w:t xml:space="preserve">Упаковка </w:t>
      </w:r>
      <w:proofErr w:type="spellStart"/>
      <w:r>
        <w:t>немодифицированных</w:t>
      </w:r>
      <w:proofErr w:type="spellEnd"/>
      <w:r>
        <w:t xml:space="preserve"> сборок не дает серьезной защиты и легко обходится;</w:t>
      </w:r>
    </w:p>
    <w:p w:rsidR="00A43D90" w:rsidRPr="00B933BD" w:rsidRDefault="007D19BE" w:rsidP="00D15A96">
      <w:pPr>
        <w:pStyle w:val="ab"/>
        <w:numPr>
          <w:ilvl w:val="0"/>
          <w:numId w:val="6"/>
        </w:numPr>
      </w:pPr>
      <w:r>
        <w:t xml:space="preserve">Упаковщики могут перехватывать вызовы виртуальной машиной функций библиотеки </w:t>
      </w:r>
      <w:proofErr w:type="spellStart"/>
      <w:r>
        <w:rPr>
          <w:lang w:val="en-US"/>
        </w:rPr>
        <w:t>mscoree</w:t>
      </w:r>
      <w:proofErr w:type="spellEnd"/>
      <w:r w:rsidRPr="007D19BE">
        <w:t>.</w:t>
      </w:r>
      <w:proofErr w:type="spellStart"/>
      <w:r>
        <w:rPr>
          <w:lang w:val="en-US"/>
        </w:rPr>
        <w:t>dll</w:t>
      </w:r>
      <w:proofErr w:type="spellEnd"/>
      <w:r>
        <w:t xml:space="preserve">, что предоставляет дополнительную защиту от его снятия. Но на работу таких программ может влиять </w:t>
      </w:r>
      <w:proofErr w:type="gramStart"/>
      <w:r>
        <w:t>антивирус</w:t>
      </w:r>
      <w:proofErr w:type="gramEnd"/>
      <w:r>
        <w:t xml:space="preserve"> и они сильно зависимы от версии </w:t>
      </w:r>
      <w:r w:rsidRPr="007D19BE">
        <w:t>.</w:t>
      </w:r>
      <w:r>
        <w:rPr>
          <w:lang w:val="en-US"/>
        </w:rPr>
        <w:t>Net</w:t>
      </w:r>
      <w:r w:rsidRPr="007D19BE">
        <w:t xml:space="preserve"> </w:t>
      </w:r>
      <w:r>
        <w:rPr>
          <w:lang w:val="en-US"/>
        </w:rPr>
        <w:t>Framework</w:t>
      </w:r>
      <w:r w:rsidRPr="007D19BE">
        <w:t>.</w:t>
      </w:r>
    </w:p>
    <w:p w:rsidR="00A43D90" w:rsidRPr="00A43D90" w:rsidRDefault="00A43D90" w:rsidP="00940ECE">
      <w:r>
        <w:t>Упаковщики помимо своей основной функции обычно содержат множество средств дополнительной защиты, основными из которых являются:</w:t>
      </w:r>
    </w:p>
    <w:p w:rsidR="00C947AD" w:rsidRDefault="00C947AD" w:rsidP="00D15A96">
      <w:pPr>
        <w:pStyle w:val="ab"/>
        <w:numPr>
          <w:ilvl w:val="0"/>
          <w:numId w:val="7"/>
        </w:numPr>
      </w:pPr>
      <w:r>
        <w:t>Отслеживание отладк</w:t>
      </w:r>
      <w:r w:rsidR="00C736BA">
        <w:t>и</w:t>
      </w:r>
      <w:r>
        <w:t>. Позволяет запретить или детектировать выполнение приложения под отладчиком. В продвинутом варианте, оболочка (упаковщик) приложения может передать сигнал на нижний уровень, где, например, может про</w:t>
      </w:r>
      <w:r w:rsidR="00C736BA">
        <w:t>изойти затирание отлаживаемого кода в памяти.</w:t>
      </w:r>
    </w:p>
    <w:p w:rsidR="00C736BA" w:rsidRDefault="00C736BA" w:rsidP="00D15A96">
      <w:pPr>
        <w:pStyle w:val="ab"/>
        <w:numPr>
          <w:ilvl w:val="0"/>
          <w:numId w:val="7"/>
        </w:numPr>
      </w:pPr>
      <w:r>
        <w:t xml:space="preserve">Обнаружение виртуальной машины. Запрещает выполнение приложения под виртуальной машиной </w:t>
      </w:r>
    </w:p>
    <w:p w:rsidR="00C736BA" w:rsidRDefault="00C736BA" w:rsidP="00D15A96">
      <w:pPr>
        <w:pStyle w:val="ab"/>
        <w:numPr>
          <w:ilvl w:val="0"/>
          <w:numId w:val="7"/>
        </w:numPr>
      </w:pPr>
      <w:r>
        <w:t>Защита памяти и проверка целостности данных. Отслеживание и выявление обращений к памяти и ее модификации.</w:t>
      </w:r>
    </w:p>
    <w:p w:rsidR="00C736BA" w:rsidRDefault="00C736BA" w:rsidP="00D15A96">
      <w:pPr>
        <w:pStyle w:val="ab"/>
        <w:numPr>
          <w:ilvl w:val="0"/>
          <w:numId w:val="7"/>
        </w:numPr>
      </w:pPr>
      <w:r>
        <w:t xml:space="preserve">Защита импорта и создание </w:t>
      </w:r>
      <w:r>
        <w:rPr>
          <w:lang w:val="en-US"/>
        </w:rPr>
        <w:t>DLL</w:t>
      </w:r>
      <w:r w:rsidRPr="00C736BA">
        <w:t xml:space="preserve"> </w:t>
      </w:r>
      <w:r>
        <w:t xml:space="preserve">оберток. Позволяет либо скрыть информацию об используемых библиотеках, либо исключить их хранение на диске путем включение </w:t>
      </w:r>
      <w:r>
        <w:rPr>
          <w:lang w:val="en-US"/>
        </w:rPr>
        <w:t>DLL</w:t>
      </w:r>
      <w:r>
        <w:t xml:space="preserve"> в состав исполняемого файла.</w:t>
      </w:r>
    </w:p>
    <w:p w:rsidR="00AC1ABB" w:rsidRDefault="00E1059A" w:rsidP="00D15A96">
      <w:pPr>
        <w:pStyle w:val="2"/>
        <w:numPr>
          <w:ilvl w:val="1"/>
          <w:numId w:val="14"/>
        </w:numPr>
      </w:pPr>
      <w:bookmarkStart w:id="56" w:name="_Toc389672408"/>
      <w:r>
        <w:lastRenderedPageBreak/>
        <w:t>Системы л</w:t>
      </w:r>
      <w:r w:rsidR="00A43D90">
        <w:t>ицензировани</w:t>
      </w:r>
      <w:r>
        <w:t>я</w:t>
      </w:r>
      <w:bookmarkEnd w:id="56"/>
    </w:p>
    <w:p w:rsidR="00A43D90" w:rsidRDefault="00E1059A" w:rsidP="00A43D90">
      <w:r>
        <w:t xml:space="preserve">Данный метод защиты используется для защиты лицензионного </w:t>
      </w:r>
      <w:proofErr w:type="gramStart"/>
      <w:r>
        <w:t>ПО</w:t>
      </w:r>
      <w:proofErr w:type="gramEnd"/>
      <w:r>
        <w:t xml:space="preserve"> от копирования. Основная суть заключается в выдачи вместе с продуктом  уникального ключа, который </w:t>
      </w:r>
      <w:r w:rsidR="00C32505">
        <w:t xml:space="preserve">однозначно идентифицирует данную копию продукта. Отслеживание подлинности продуктов может </w:t>
      </w:r>
      <w:proofErr w:type="gramStart"/>
      <w:r w:rsidR="00C32505">
        <w:t>проводится</w:t>
      </w:r>
      <w:proofErr w:type="gramEnd"/>
      <w:r w:rsidR="00C32505">
        <w:t xml:space="preserve"> с использованием сервера лицензирования и активации, это значительно повышает устойчивость к взлому. Сервер активации предполагает, что при установке приложения, оно должно быть активировано с помощью ключа активации, использование которого строго отслеживается, таким образом, </w:t>
      </w:r>
      <w:proofErr w:type="gramStart"/>
      <w:r w:rsidR="00C32505">
        <w:t>избегается возможность</w:t>
      </w:r>
      <w:proofErr w:type="gramEnd"/>
      <w:r w:rsidR="00C32505">
        <w:t xml:space="preserve"> повторной установки.</w:t>
      </w:r>
    </w:p>
    <w:p w:rsidR="00C32505" w:rsidRDefault="00C32505" w:rsidP="00C32505">
      <w:r>
        <w:t>Часто такие системы входят в состав продуктов, называемых протекторами.</w:t>
      </w:r>
      <w:r w:rsidRPr="00C32505">
        <w:rPr>
          <w:i/>
        </w:rPr>
        <w:t xml:space="preserve"> </w:t>
      </w:r>
      <w:r w:rsidRPr="007D19BE">
        <w:rPr>
          <w:i/>
        </w:rPr>
        <w:t>Протекторы</w:t>
      </w:r>
      <w:r w:rsidRPr="00940ECE">
        <w:t xml:space="preserve"> (</w:t>
      </w:r>
      <w:r w:rsidR="00947E95">
        <w:t xml:space="preserve">англ. </w:t>
      </w:r>
      <w:r w:rsidRPr="00940ECE">
        <w:rPr>
          <w:lang w:val="en-US"/>
        </w:rPr>
        <w:t>native</w:t>
      </w:r>
      <w:r w:rsidRPr="00940ECE">
        <w:t xml:space="preserve"> </w:t>
      </w:r>
      <w:r w:rsidRPr="00940ECE">
        <w:rPr>
          <w:lang w:val="en-US"/>
        </w:rPr>
        <w:t>processor</w:t>
      </w:r>
      <w:r w:rsidRPr="00940ECE">
        <w:t xml:space="preserve"> </w:t>
      </w:r>
      <w:r w:rsidRPr="00940ECE">
        <w:rPr>
          <w:lang w:val="en-US"/>
        </w:rPr>
        <w:t>wrapper</w:t>
      </w:r>
      <w:r w:rsidRPr="00940ECE">
        <w:t xml:space="preserve">) – </w:t>
      </w:r>
      <w:r>
        <w:t>приложения</w:t>
      </w:r>
      <w:r w:rsidRPr="00940ECE">
        <w:t xml:space="preserve">, </w:t>
      </w:r>
      <w:r>
        <w:t xml:space="preserve">совмещающие в себе упаковщик и </w:t>
      </w:r>
      <w:proofErr w:type="spellStart"/>
      <w:r>
        <w:t>обфускатор</w:t>
      </w:r>
      <w:proofErr w:type="spellEnd"/>
      <w:r>
        <w:t xml:space="preserve"> (обычно довольно слабый). Протекторы являются комплексным решением.</w:t>
      </w:r>
    </w:p>
    <w:p w:rsidR="00C32505" w:rsidRDefault="00C32505" w:rsidP="00C32505">
      <w:r>
        <w:t xml:space="preserve">При генерации упакованной сборки, протектор внедряет в нее блок активации. </w:t>
      </w:r>
      <w:proofErr w:type="gramStart"/>
      <w:r>
        <w:t>Многие протекторы, имеющие систему лицензирования предлагают</w:t>
      </w:r>
      <w:proofErr w:type="gramEnd"/>
      <w:r>
        <w:t xml:space="preserve"> различные дополнительные сервисы</w:t>
      </w:r>
      <w:sdt>
        <w:sdtPr>
          <w:id w:val="638613399"/>
          <w:citation/>
        </w:sdtPr>
        <w:sdtContent>
          <w:fldSimple w:instr=" CITATION Тра14 \l 1049 ">
            <w:r w:rsidR="00D76FF1">
              <w:rPr>
                <w:noProof/>
              </w:rPr>
              <w:t>[7]</w:t>
            </w:r>
          </w:fldSimple>
        </w:sdtContent>
      </w:sdt>
      <w:r>
        <w:t>:</w:t>
      </w:r>
    </w:p>
    <w:p w:rsidR="00B933BD" w:rsidRDefault="00B933BD" w:rsidP="00D15A96">
      <w:pPr>
        <w:pStyle w:val="ab"/>
        <w:numPr>
          <w:ilvl w:val="0"/>
          <w:numId w:val="10"/>
        </w:numPr>
      </w:pPr>
      <w:r>
        <w:t>Сервер активации;</w:t>
      </w:r>
    </w:p>
    <w:p w:rsidR="00C32505" w:rsidRDefault="00C32505" w:rsidP="00D15A96">
      <w:pPr>
        <w:pStyle w:val="ab"/>
        <w:numPr>
          <w:ilvl w:val="0"/>
          <w:numId w:val="10"/>
        </w:numPr>
      </w:pPr>
      <w:r>
        <w:t>Генератор ключей. Возможность генерировать ключи на сервере в автоматическом режиме</w:t>
      </w:r>
      <w:r w:rsidR="00B933BD">
        <w:t>;</w:t>
      </w:r>
    </w:p>
    <w:p w:rsidR="00C32505" w:rsidRDefault="00C32505" w:rsidP="00D15A96">
      <w:pPr>
        <w:pStyle w:val="ab"/>
        <w:numPr>
          <w:ilvl w:val="0"/>
          <w:numId w:val="10"/>
        </w:numPr>
      </w:pPr>
      <w:r>
        <w:t xml:space="preserve">Деактивация ключей. Позволяет </w:t>
      </w:r>
      <w:r w:rsidRPr="00C32505">
        <w:t>пользователю перенести программу на другой ком</w:t>
      </w:r>
      <w:r w:rsidR="00B933BD">
        <w:t>пьютер и активировать ее заново;</w:t>
      </w:r>
    </w:p>
    <w:p w:rsidR="00C32505" w:rsidRDefault="00C32505" w:rsidP="00D15A96">
      <w:pPr>
        <w:pStyle w:val="ab"/>
        <w:numPr>
          <w:ilvl w:val="0"/>
          <w:numId w:val="10"/>
        </w:numPr>
      </w:pPr>
      <w:r>
        <w:t>Блокировка ключей. В приложение встраивается база скомпрометированных ключей активации</w:t>
      </w:r>
      <w:r w:rsidR="00B933BD">
        <w:t>;</w:t>
      </w:r>
    </w:p>
    <w:p w:rsidR="00EB54BE" w:rsidRDefault="00B933BD" w:rsidP="00D15A96">
      <w:pPr>
        <w:pStyle w:val="ab"/>
        <w:numPr>
          <w:ilvl w:val="0"/>
          <w:numId w:val="10"/>
        </w:numPr>
      </w:pPr>
      <w:r>
        <w:t xml:space="preserve">Привязка к аппаратному обеспечению. </w:t>
      </w:r>
    </w:p>
    <w:p w:rsidR="00EB54BE" w:rsidRDefault="00EB54BE" w:rsidP="00D15A96">
      <w:pPr>
        <w:pStyle w:val="2"/>
        <w:numPr>
          <w:ilvl w:val="1"/>
          <w:numId w:val="14"/>
        </w:numPr>
        <w:rPr>
          <w:rStyle w:val="af0"/>
          <w:b/>
          <w:color w:val="000000"/>
          <w:sz w:val="27"/>
          <w:szCs w:val="27"/>
          <w:shd w:val="clear" w:color="auto" w:fill="FFFFFF"/>
        </w:rPr>
      </w:pPr>
      <w:bookmarkStart w:id="57" w:name="_Toc389672409"/>
      <w:r>
        <w:t>Защита от модификаций</w:t>
      </w:r>
      <w:bookmarkEnd w:id="57"/>
      <w:r>
        <w:t xml:space="preserve"> </w:t>
      </w:r>
    </w:p>
    <w:p w:rsidR="00EB54BE" w:rsidRDefault="00EB54BE" w:rsidP="00EB54BE">
      <w:r>
        <w:t xml:space="preserve">Суть данного метода заключается в обнаружении нарушения целостности оригинального </w:t>
      </w:r>
      <w:proofErr w:type="gramStart"/>
      <w:r>
        <w:t>ПО</w:t>
      </w:r>
      <w:proofErr w:type="gramEnd"/>
      <w:r>
        <w:t xml:space="preserve">. Может применяться совместно с </w:t>
      </w:r>
      <w:proofErr w:type="spellStart"/>
      <w:r>
        <w:t>обфускацией</w:t>
      </w:r>
      <w:proofErr w:type="spellEnd"/>
      <w:r>
        <w:t xml:space="preserve"> приложения и защищать его от попыток </w:t>
      </w:r>
      <w:proofErr w:type="spellStart"/>
      <w:r>
        <w:t>деобфусцирования</w:t>
      </w:r>
      <w:proofErr w:type="spellEnd"/>
      <w:r>
        <w:t>.</w:t>
      </w:r>
    </w:p>
    <w:p w:rsidR="00EB54BE" w:rsidRDefault="00EB54BE" w:rsidP="00EB54BE">
      <w:r>
        <w:lastRenderedPageBreak/>
        <w:t xml:space="preserve">Самый простой способ защиты </w:t>
      </w:r>
      <w:r w:rsidR="00947E95">
        <w:t xml:space="preserve">от модификаций </w:t>
      </w:r>
      <w:r w:rsidR="00947E95" w:rsidRPr="00EB54BE">
        <w:t>(</w:t>
      </w:r>
      <w:r w:rsidR="00947E95">
        <w:t xml:space="preserve">англ. </w:t>
      </w:r>
      <w:proofErr w:type="spellStart"/>
      <w:r w:rsidR="00947E95" w:rsidRPr="00947E95">
        <w:t>tamper-resistant</w:t>
      </w:r>
      <w:proofErr w:type="spellEnd"/>
      <w:r w:rsidR="00947E95" w:rsidRPr="00EB54BE">
        <w:rPr>
          <w:rStyle w:val="af0"/>
          <w:b w:val="0"/>
          <w:color w:val="000000"/>
          <w:sz w:val="27"/>
          <w:szCs w:val="27"/>
          <w:shd w:val="clear" w:color="auto" w:fill="FFFFFF"/>
        </w:rPr>
        <w:t>)</w:t>
      </w:r>
      <w:r>
        <w:t xml:space="preserve">– это подсчет </w:t>
      </w:r>
      <w:proofErr w:type="spellStart"/>
      <w:r>
        <w:t>хеш-суммы</w:t>
      </w:r>
      <w:proofErr w:type="spellEnd"/>
      <w:r>
        <w:t xml:space="preserve"> всего приложения или его модулей (в случае использования упаковщика – </w:t>
      </w:r>
      <w:proofErr w:type="spellStart"/>
      <w:r>
        <w:t>хеш-суммы</w:t>
      </w:r>
      <w:proofErr w:type="spellEnd"/>
      <w:r>
        <w:t xml:space="preserve"> упакованного кода). Полученное значение сравнивается с оригинальным значением, рассчитанным для данной сборки. Минус статического расчета </w:t>
      </w:r>
      <w:proofErr w:type="spellStart"/>
      <w:r>
        <w:t>хеш-суммы</w:t>
      </w:r>
      <w:proofErr w:type="spellEnd"/>
      <w:r>
        <w:t xml:space="preserve"> в возможности модификации приложения уже после его</w:t>
      </w:r>
      <w:r w:rsidR="00E3140B">
        <w:t xml:space="preserve"> запуска.</w:t>
      </w:r>
    </w:p>
    <w:p w:rsidR="00AB2106" w:rsidRPr="00EA3AC8" w:rsidRDefault="00AB2106" w:rsidP="00EB54BE">
      <w:r>
        <w:t>Так же существуют методы динамической самопроверки (</w:t>
      </w:r>
      <w:r w:rsidR="00947E95">
        <w:t xml:space="preserve">англ. </w:t>
      </w:r>
      <w:proofErr w:type="spellStart"/>
      <w:r w:rsidR="00947E95">
        <w:rPr>
          <w:lang w:val="en-US"/>
        </w:rPr>
        <w:t>i</w:t>
      </w:r>
      <w:r w:rsidR="00947E95">
        <w:t>ntegrity</w:t>
      </w:r>
      <w:proofErr w:type="spellEnd"/>
      <w:r w:rsidR="00947E95">
        <w:t xml:space="preserve"> </w:t>
      </w:r>
      <w:r w:rsidR="00947E95">
        <w:rPr>
          <w:lang w:val="en-US"/>
        </w:rPr>
        <w:t>v</w:t>
      </w:r>
      <w:r w:rsidRPr="00AB2106">
        <w:t>eriﬁcation</w:t>
      </w:r>
      <w:r>
        <w:t xml:space="preserve">). В отличие от проверки статического образа приложения (файл на диске), программа сравнивает значения в памяти. Могут сравниваться значения переменных в памяти на выходе из функций, </w:t>
      </w:r>
      <w:proofErr w:type="spellStart"/>
      <w:r>
        <w:t>хеш-сумма</w:t>
      </w:r>
      <w:proofErr w:type="spellEnd"/>
      <w:r>
        <w:t xml:space="preserve"> последних выполненных инструкций или значений в стеке </w:t>
      </w:r>
      <w:sdt>
        <w:sdtPr>
          <w:id w:val="638613521"/>
          <w:citation/>
        </w:sdtPr>
        <w:sdtContent>
          <w:r w:rsidR="008B2A5B">
            <w:fldChar w:fldCharType="begin"/>
          </w:r>
          <w:r w:rsidRPr="00AB2106">
            <w:instrText xml:space="preserve"> </w:instrText>
          </w:r>
          <w:r>
            <w:rPr>
              <w:lang w:val="en-US"/>
            </w:rPr>
            <w:instrText>CITATION</w:instrText>
          </w:r>
          <w:r w:rsidRPr="00AB2106">
            <w:instrText xml:space="preserve"> </w:instrText>
          </w:r>
          <w:r>
            <w:rPr>
              <w:lang w:val="en-US"/>
            </w:rPr>
            <w:instrText>Wan</w:instrText>
          </w:r>
          <w:r w:rsidRPr="00AB2106">
            <w:instrText>05 \</w:instrText>
          </w:r>
          <w:r>
            <w:rPr>
              <w:lang w:val="en-US"/>
            </w:rPr>
            <w:instrText>l</w:instrText>
          </w:r>
          <w:r w:rsidRPr="00AB2106">
            <w:instrText xml:space="preserve"> 1033 </w:instrText>
          </w:r>
          <w:r w:rsidR="008B2A5B">
            <w:fldChar w:fldCharType="separate"/>
          </w:r>
          <w:r w:rsidR="00D76FF1" w:rsidRPr="00D76FF1">
            <w:rPr>
              <w:noProof/>
            </w:rPr>
            <w:t>[8]</w:t>
          </w:r>
          <w:r w:rsidR="008B2A5B">
            <w:fldChar w:fldCharType="end"/>
          </w:r>
        </w:sdtContent>
      </w:sdt>
      <w:r>
        <w:t>.</w:t>
      </w:r>
    </w:p>
    <w:p w:rsidR="00EB54BE" w:rsidRDefault="00AB2106" w:rsidP="00526633">
      <w:proofErr w:type="gramStart"/>
      <w:r>
        <w:t>Более продвинутые метод заключается в шифровании исходного кода в памяти.</w:t>
      </w:r>
      <w:proofErr w:type="gramEnd"/>
      <w:r>
        <w:t xml:space="preserve"> Секции кода, незадействованные в текущих вычислениях могут быть зашифрованы в любое время</w:t>
      </w:r>
      <w:r w:rsidR="00526633">
        <w:t xml:space="preserve"> и расшифрованы при необходимости их выполнения. Таким образом, исключается модификация кода без знания алгоритма шифрования. Данный способ можно усложнить еще больше, транслировав весь код в код виртуальной машины</w:t>
      </w:r>
      <w:sdt>
        <w:sdtPr>
          <w:id w:val="638613522"/>
          <w:citation/>
        </w:sdtPr>
        <w:sdtContent>
          <w:r w:rsidR="008B2A5B">
            <w:fldChar w:fldCharType="begin"/>
          </w:r>
          <w:r w:rsidR="00025627" w:rsidRPr="00025627">
            <w:instrText xml:space="preserve"> </w:instrText>
          </w:r>
          <w:r w:rsidR="00025627">
            <w:rPr>
              <w:lang w:val="en-US"/>
            </w:rPr>
            <w:instrText>CITATION</w:instrText>
          </w:r>
          <w:r w:rsidR="00025627" w:rsidRPr="00025627">
            <w:instrText xml:space="preserve"> </w:instrText>
          </w:r>
          <w:r w:rsidR="00025627">
            <w:rPr>
              <w:lang w:val="en-US"/>
            </w:rPr>
            <w:instrText>Wur</w:instrText>
          </w:r>
          <w:r w:rsidR="00025627" w:rsidRPr="00025627">
            <w:instrText>05 \</w:instrText>
          </w:r>
          <w:r w:rsidR="00025627">
            <w:rPr>
              <w:lang w:val="en-US"/>
            </w:rPr>
            <w:instrText>l</w:instrText>
          </w:r>
          <w:r w:rsidR="00025627" w:rsidRPr="00025627">
            <w:instrText xml:space="preserve"> 1033 </w:instrText>
          </w:r>
          <w:r w:rsidR="008B2A5B">
            <w:fldChar w:fldCharType="separate"/>
          </w:r>
          <w:r w:rsidR="00D76FF1" w:rsidRPr="00D76FF1">
            <w:rPr>
              <w:noProof/>
            </w:rPr>
            <w:t>[9]</w:t>
          </w:r>
          <w:r w:rsidR="008B2A5B">
            <w:fldChar w:fldCharType="end"/>
          </w:r>
        </w:sdtContent>
      </w:sdt>
      <w:r w:rsidR="00526633">
        <w:t>.</w:t>
      </w:r>
    </w:p>
    <w:p w:rsidR="00C32505" w:rsidRDefault="00B933BD" w:rsidP="00D15A96">
      <w:pPr>
        <w:pStyle w:val="2"/>
        <w:numPr>
          <w:ilvl w:val="1"/>
          <w:numId w:val="14"/>
        </w:numPr>
      </w:pPr>
      <w:bookmarkStart w:id="58" w:name="_Toc389672410"/>
      <w:r>
        <w:t>Сокрытие данных</w:t>
      </w:r>
      <w:bookmarkEnd w:id="58"/>
    </w:p>
    <w:p w:rsidR="00EA3AC8" w:rsidRDefault="002F68E3" w:rsidP="00B933BD">
      <w:r>
        <w:t>Рассмотренные ранее методы защиты помогают защитить код от кражи и модификации, позволяют отслеживать подлинность используемого ПО</w:t>
      </w:r>
      <w:r w:rsidR="00EA3AC8">
        <w:t xml:space="preserve"> или противодействовать отладке, но они не помогают защитить данные приложения. Запущенное приложение в какой-то момент хранит все свои данные в оперативной памяти, откуда злоумышленник может их получить. От этого может спасти модификация данных, перед записыванием их в память. Возможных реализаций этого способа защиты существует множество, и они будут рассмотрены позже. </w:t>
      </w:r>
    </w:p>
    <w:p w:rsidR="00B933BD" w:rsidRDefault="00EA3AC8" w:rsidP="00B933BD">
      <w:r>
        <w:t>В ходе анализа не было найдено продуктов, предоставляющих подобную защиту, но она, несомненно, используется в готовых приложениях.</w:t>
      </w:r>
    </w:p>
    <w:p w:rsidR="00EA3AC8" w:rsidRDefault="00EA3AC8" w:rsidP="00D15A96">
      <w:pPr>
        <w:pStyle w:val="2"/>
        <w:numPr>
          <w:ilvl w:val="1"/>
          <w:numId w:val="14"/>
        </w:numPr>
      </w:pPr>
      <w:bookmarkStart w:id="59" w:name="_Toc389672411"/>
      <w:r>
        <w:lastRenderedPageBreak/>
        <w:t>Комплексный подход</w:t>
      </w:r>
      <w:bookmarkEnd w:id="59"/>
    </w:p>
    <w:p w:rsidR="00EA3AC8" w:rsidRDefault="00EA3AC8" w:rsidP="00EA3AC8">
      <w:r>
        <w:t xml:space="preserve">Как уже было сказано ранее, </w:t>
      </w:r>
      <w:r w:rsidR="00BF67C9">
        <w:t xml:space="preserve">нельзя полностью защитить приложение от взлома, можно лишь увеличить необходимые на это затраты. Сокрытие данных не придаст приложению дополнительной защиты без использования других методов, т.к. такую защиту легко снять, то же самое относится к системе лицензирования, защите от модификаций, да и любого рода проверкам. </w:t>
      </w:r>
    </w:p>
    <w:p w:rsidR="00BF67C9" w:rsidRPr="00EA3AC8" w:rsidRDefault="00BF67C9" w:rsidP="00EA3AC8">
      <w:r>
        <w:t>Для эффективной защиты необходимо применять комплексный подход, который и реализован в готовых предлагаемых решениях, которые будут рассмотрены далее.</w:t>
      </w:r>
    </w:p>
    <w:p w:rsidR="00A11F2B" w:rsidRDefault="00A43D90" w:rsidP="00D15A96">
      <w:pPr>
        <w:pStyle w:val="2"/>
        <w:numPr>
          <w:ilvl w:val="1"/>
          <w:numId w:val="14"/>
        </w:numPr>
      </w:pPr>
      <w:bookmarkStart w:id="60" w:name="_Toc389672412"/>
      <w:r>
        <w:t>Обзор имеющихся решений</w:t>
      </w:r>
      <w:bookmarkEnd w:id="60"/>
    </w:p>
    <w:p w:rsidR="00BF67C9" w:rsidRDefault="00BF67C9" w:rsidP="00A43D90">
      <w:r>
        <w:t xml:space="preserve">В основном на рынке инструменты для защиты приложений представлены в виде двух групп: </w:t>
      </w:r>
      <w:proofErr w:type="spellStart"/>
      <w:r>
        <w:t>обфускаторы</w:t>
      </w:r>
      <w:proofErr w:type="spellEnd"/>
      <w:r>
        <w:t xml:space="preserve"> и протекторы.</w:t>
      </w:r>
    </w:p>
    <w:p w:rsidR="00BF67C9" w:rsidRDefault="00BF67C9" w:rsidP="00BF67C9">
      <w:r>
        <w:t xml:space="preserve">На основании обзоров и анализов </w:t>
      </w:r>
      <w:proofErr w:type="spellStart"/>
      <w:r>
        <w:t>обфускаторов</w:t>
      </w:r>
      <w:proofErr w:type="spellEnd"/>
      <w:sdt>
        <w:sdtPr>
          <w:id w:val="638613222"/>
          <w:citation/>
        </w:sdtPr>
        <w:sdtContent>
          <w:fldSimple w:instr=" CITATION eRa10 \l 1049 ">
            <w:r w:rsidR="00D76FF1">
              <w:rPr>
                <w:noProof/>
              </w:rPr>
              <w:t>[6]</w:t>
            </w:r>
          </w:fldSimple>
        </w:sdtContent>
      </w:sdt>
      <w:sdt>
        <w:sdtPr>
          <w:id w:val="638613223"/>
          <w:citation/>
        </w:sdtPr>
        <w:sdtContent>
          <w:fldSimple w:instr=" CITATION Ant10 \l 1049 ">
            <w:r w:rsidR="00D76FF1">
              <w:rPr>
                <w:noProof/>
              </w:rPr>
              <w:t>[10]</w:t>
            </w:r>
          </w:fldSimple>
        </w:sdtContent>
      </w:sdt>
      <w:r>
        <w:t xml:space="preserve"> был выбран </w:t>
      </w:r>
      <w:r w:rsidRPr="009E1C95">
        <w:t xml:space="preserve">Spices.Net </w:t>
      </w:r>
      <w:proofErr w:type="spellStart"/>
      <w:r w:rsidRPr="009E1C95">
        <w:t>Obfuscator</w:t>
      </w:r>
      <w:proofErr w:type="spellEnd"/>
      <w:r>
        <w:t xml:space="preserve"> как один из лучших в данной группе, благодаря следующим возможностям:</w:t>
      </w:r>
    </w:p>
    <w:p w:rsidR="00BF67C9" w:rsidRDefault="00BF67C9" w:rsidP="00D15A96">
      <w:pPr>
        <w:pStyle w:val="ab"/>
        <w:numPr>
          <w:ilvl w:val="0"/>
          <w:numId w:val="5"/>
        </w:numPr>
      </w:pPr>
      <w:r>
        <w:t>Неограниченная по функционалу версия для некоммерческих проектов;</w:t>
      </w:r>
    </w:p>
    <w:p w:rsidR="00BF67C9" w:rsidRPr="00A962EF" w:rsidRDefault="00BF67C9" w:rsidP="00D15A96">
      <w:pPr>
        <w:pStyle w:val="ab"/>
        <w:numPr>
          <w:ilvl w:val="0"/>
          <w:numId w:val="5"/>
        </w:numPr>
      </w:pPr>
      <w:r>
        <w:t xml:space="preserve">Интеграция в </w:t>
      </w:r>
      <w:proofErr w:type="spellStart"/>
      <w:r w:rsidRPr="00A962EF">
        <w:t>MSBuild</w:t>
      </w:r>
      <w:proofErr w:type="spellEnd"/>
      <w:r>
        <w:t xml:space="preserve"> и </w:t>
      </w:r>
      <w:proofErr w:type="spellStart"/>
      <w:r>
        <w:rPr>
          <w:lang w:val="en-US"/>
        </w:rPr>
        <w:t>VisualStudio</w:t>
      </w:r>
      <w:proofErr w:type="spellEnd"/>
      <w:r w:rsidRPr="00A962EF">
        <w:t>;</w:t>
      </w:r>
    </w:p>
    <w:p w:rsidR="00BF67C9" w:rsidRPr="00A962EF" w:rsidRDefault="00BF67C9" w:rsidP="00D15A96">
      <w:pPr>
        <w:pStyle w:val="ab"/>
        <w:numPr>
          <w:ilvl w:val="0"/>
          <w:numId w:val="5"/>
        </w:numPr>
      </w:pPr>
      <w:r>
        <w:t>Возможность защиты сборки от фальсификации (</w:t>
      </w:r>
      <w:r>
        <w:rPr>
          <w:lang w:val="en-US"/>
        </w:rPr>
        <w:t>t</w:t>
      </w:r>
      <w:proofErr w:type="spellStart"/>
      <w:r>
        <w:t>amper</w:t>
      </w:r>
      <w:proofErr w:type="spellEnd"/>
      <w:r>
        <w:t>-</w:t>
      </w:r>
      <w:r>
        <w:rPr>
          <w:lang w:val="en-US"/>
        </w:rPr>
        <w:t>r</w:t>
      </w:r>
      <w:proofErr w:type="spellStart"/>
      <w:r w:rsidRPr="00A962EF">
        <w:t>esistance</w:t>
      </w:r>
      <w:proofErr w:type="spellEnd"/>
      <w:r>
        <w:t>)</w:t>
      </w:r>
      <w:r w:rsidRPr="00A962EF">
        <w:t>;</w:t>
      </w:r>
    </w:p>
    <w:p w:rsidR="00BF67C9" w:rsidRDefault="00BF67C9" w:rsidP="00D15A96">
      <w:pPr>
        <w:pStyle w:val="ab"/>
        <w:numPr>
          <w:ilvl w:val="0"/>
          <w:numId w:val="5"/>
        </w:numPr>
      </w:pPr>
      <w:r>
        <w:t>Противодействие декомпиляции;</w:t>
      </w:r>
    </w:p>
    <w:p w:rsidR="00BF67C9" w:rsidRDefault="00BF67C9" w:rsidP="00D15A96">
      <w:pPr>
        <w:pStyle w:val="ab"/>
        <w:numPr>
          <w:ilvl w:val="0"/>
          <w:numId w:val="5"/>
        </w:numPr>
      </w:pPr>
      <w:r>
        <w:t xml:space="preserve">Запутывание данных (с противодействием подмене благодаря технологии </w:t>
      </w:r>
      <w:r>
        <w:rPr>
          <w:lang w:val="en-US"/>
        </w:rPr>
        <w:t>t</w:t>
      </w:r>
      <w:proofErr w:type="spellStart"/>
      <w:r>
        <w:t>amper</w:t>
      </w:r>
      <w:proofErr w:type="spellEnd"/>
      <w:r>
        <w:t>-</w:t>
      </w:r>
      <w:r>
        <w:rPr>
          <w:lang w:val="en-US"/>
        </w:rPr>
        <w:t>r</w:t>
      </w:r>
      <w:proofErr w:type="spellStart"/>
      <w:r w:rsidRPr="00A962EF">
        <w:t>esistance</w:t>
      </w:r>
      <w:proofErr w:type="spellEnd"/>
      <w:r>
        <w:t xml:space="preserve">) и потока управления (технология </w:t>
      </w:r>
      <w:proofErr w:type="spellStart"/>
      <w:r w:rsidRPr="00A962EF">
        <w:t>CodeAnonymizer</w:t>
      </w:r>
      <w:proofErr w:type="spellEnd"/>
      <w:r>
        <w:t xml:space="preserve">, запутывающая </w:t>
      </w:r>
      <w:r>
        <w:rPr>
          <w:lang w:val="en-US"/>
        </w:rPr>
        <w:t>IL</w:t>
      </w:r>
      <w:r w:rsidRPr="00A962EF">
        <w:t xml:space="preserve"> </w:t>
      </w:r>
      <w:r>
        <w:t>код без возможности восстановления);</w:t>
      </w:r>
    </w:p>
    <w:p w:rsidR="00BF67C9" w:rsidRDefault="00BF67C9" w:rsidP="00D15A96">
      <w:pPr>
        <w:pStyle w:val="ab"/>
        <w:numPr>
          <w:ilvl w:val="0"/>
          <w:numId w:val="5"/>
        </w:numPr>
      </w:pPr>
      <w:r>
        <w:t>Оперативная поддержка на русском языке.</w:t>
      </w:r>
    </w:p>
    <w:p w:rsidR="00A43D90" w:rsidRDefault="00A43D90" w:rsidP="00A43D90">
      <w:proofErr w:type="gramStart"/>
      <w:r>
        <w:t xml:space="preserve">Из множества протекторов, работающих с </w:t>
      </w:r>
      <w:r w:rsidRPr="002861D8">
        <w:t>.</w:t>
      </w:r>
      <w:r>
        <w:rPr>
          <w:lang w:val="en-US"/>
        </w:rPr>
        <w:t>Net</w:t>
      </w:r>
      <w:r w:rsidRPr="002861D8">
        <w:t xml:space="preserve"> </w:t>
      </w:r>
      <w:r>
        <w:t>сборками можно выделить следующие</w:t>
      </w:r>
      <w:sdt>
        <w:sdtPr>
          <w:id w:val="638613267"/>
          <w:citation/>
        </w:sdtPr>
        <w:sdtContent>
          <w:r w:rsidR="008B2A5B">
            <w:fldChar w:fldCharType="begin"/>
          </w:r>
          <w:r w:rsidR="0097685B">
            <w:instrText xml:space="preserve"> CITATION Тра14 \l 1049 </w:instrText>
          </w:r>
          <w:r w:rsidR="008B2A5B">
            <w:fldChar w:fldCharType="separate"/>
          </w:r>
          <w:r w:rsidR="00D76FF1">
            <w:rPr>
              <w:noProof/>
            </w:rPr>
            <w:t>[7]</w:t>
          </w:r>
          <w:r w:rsidR="008B2A5B">
            <w:fldChar w:fldCharType="end"/>
          </w:r>
        </w:sdtContent>
      </w:sdt>
      <w:r>
        <w:t>:</w:t>
      </w:r>
      <w:proofErr w:type="gramEnd"/>
      <w:r w:rsidRPr="00ED0AA8">
        <w:t xml:space="preserve"> </w:t>
      </w:r>
      <w:proofErr w:type="spellStart"/>
      <w:r w:rsidRPr="00ED0AA8">
        <w:t>Obsidium</w:t>
      </w:r>
      <w:proofErr w:type="spellEnd"/>
      <w:r w:rsidRPr="00ED0AA8">
        <w:t xml:space="preserve">, </w:t>
      </w:r>
      <w:proofErr w:type="spellStart"/>
      <w:r w:rsidRPr="00ED0AA8">
        <w:t>Enigma</w:t>
      </w:r>
      <w:proofErr w:type="spellEnd"/>
      <w:r w:rsidRPr="00ED0AA8">
        <w:t xml:space="preserve"> </w:t>
      </w:r>
      <w:proofErr w:type="spellStart"/>
      <w:r w:rsidRPr="00ED0AA8">
        <w:t>Protector</w:t>
      </w:r>
      <w:proofErr w:type="spellEnd"/>
      <w:r w:rsidRPr="00ED0AA8">
        <w:t xml:space="preserve">, </w:t>
      </w:r>
      <w:proofErr w:type="spellStart"/>
      <w:r w:rsidRPr="00ED0AA8">
        <w:t>Oreans</w:t>
      </w:r>
      <w:proofErr w:type="spellEnd"/>
      <w:r w:rsidRPr="00ED0AA8">
        <w:t xml:space="preserve"> </w:t>
      </w:r>
      <w:proofErr w:type="spellStart"/>
      <w:r w:rsidRPr="00ED0AA8">
        <w:t>Themida</w:t>
      </w:r>
      <w:proofErr w:type="spellEnd"/>
      <w:r w:rsidRPr="00ED0AA8">
        <w:t xml:space="preserve">, .NET </w:t>
      </w:r>
      <w:proofErr w:type="spellStart"/>
      <w:r w:rsidRPr="00ED0AA8">
        <w:t>Reactor</w:t>
      </w:r>
      <w:proofErr w:type="spellEnd"/>
      <w:r>
        <w:t>. Все они имеют примерно одинаковую цену (</w:t>
      </w:r>
      <w:r w:rsidRPr="00ED0AA8">
        <w:t>$</w:t>
      </w:r>
      <w:r>
        <w:t>150-200</w:t>
      </w:r>
      <w:r w:rsidRPr="00ED0AA8">
        <w:t>)</w:t>
      </w:r>
      <w:r>
        <w:t xml:space="preserve"> и за исключением .</w:t>
      </w:r>
      <w:r w:rsidRPr="00ED0AA8">
        <w:t xml:space="preserve">NET </w:t>
      </w:r>
      <w:proofErr w:type="spellStart"/>
      <w:r w:rsidRPr="00ED0AA8">
        <w:t>Reactor</w:t>
      </w:r>
      <w:proofErr w:type="spellEnd"/>
      <w:r w:rsidRPr="00ED0AA8">
        <w:t>’</w:t>
      </w:r>
      <w:r>
        <w:rPr>
          <w:lang w:val="en-US"/>
        </w:rPr>
        <w:t>a</w:t>
      </w:r>
      <w:r w:rsidRPr="00ED0AA8">
        <w:t xml:space="preserve"> </w:t>
      </w:r>
      <w:r>
        <w:t>схожие возможности.</w:t>
      </w:r>
      <w:r w:rsidRPr="00ED0AA8">
        <w:t xml:space="preserve"> .NET </w:t>
      </w:r>
      <w:proofErr w:type="spellStart"/>
      <w:r w:rsidRPr="00ED0AA8">
        <w:t>Reactor</w:t>
      </w:r>
      <w:proofErr w:type="spellEnd"/>
      <w:r>
        <w:t xml:space="preserve"> больше </w:t>
      </w:r>
      <w:proofErr w:type="gramStart"/>
      <w:r>
        <w:t>ориентирован</w:t>
      </w:r>
      <w:proofErr w:type="gramEnd"/>
      <w:r>
        <w:t xml:space="preserve"> на .</w:t>
      </w:r>
      <w:r>
        <w:rPr>
          <w:lang w:val="en-US"/>
        </w:rPr>
        <w:t>Net</w:t>
      </w:r>
      <w:r w:rsidRPr="00ED0AA8">
        <w:t xml:space="preserve"> </w:t>
      </w:r>
      <w:r>
        <w:lastRenderedPageBreak/>
        <w:t xml:space="preserve">приложения и включает в себя довольно мощный </w:t>
      </w:r>
      <w:proofErr w:type="spellStart"/>
      <w:r>
        <w:t>обфускатор</w:t>
      </w:r>
      <w:proofErr w:type="spellEnd"/>
      <w:r>
        <w:t xml:space="preserve">, что достаточно важно для </w:t>
      </w:r>
      <w:r w:rsidRPr="00ED0AA8">
        <w:t>.</w:t>
      </w:r>
      <w:r>
        <w:rPr>
          <w:lang w:val="en-US"/>
        </w:rPr>
        <w:t>Net</w:t>
      </w:r>
      <w:r w:rsidRPr="00ED0AA8">
        <w:t xml:space="preserve"> </w:t>
      </w:r>
      <w:r>
        <w:t>приложений с открытым исходным кодом. В нем так же предусмотрена достаточно гибкая система лицензирования.</w:t>
      </w:r>
    </w:p>
    <w:p w:rsidR="00A11F2B" w:rsidRDefault="00A43D90" w:rsidP="00A43D90">
      <w:r>
        <w:t xml:space="preserve">В качестве </w:t>
      </w:r>
      <w:r w:rsidR="00BF67C9">
        <w:t>протектора для сравнения был выбран</w:t>
      </w:r>
      <w:r>
        <w:t xml:space="preserve"> </w:t>
      </w:r>
      <w:proofErr w:type="spellStart"/>
      <w:r w:rsidRPr="00ED0AA8">
        <w:t>Enigma</w:t>
      </w:r>
      <w:proofErr w:type="spellEnd"/>
      <w:r w:rsidRPr="00ED0AA8">
        <w:t xml:space="preserve"> </w:t>
      </w:r>
      <w:proofErr w:type="spellStart"/>
      <w:r w:rsidRPr="00ED0AA8">
        <w:t>Protector</w:t>
      </w:r>
      <w:proofErr w:type="spellEnd"/>
      <w:r>
        <w:t>, благодаря более богатому набору функционала для защиты.</w:t>
      </w:r>
    </w:p>
    <w:p w:rsidR="00E96797" w:rsidRPr="00E96797" w:rsidRDefault="00E96797" w:rsidP="00E96797">
      <w:r>
        <w:t>Лучшие отобранные решения будут сравниваться по описанным методам защиты приложений</w:t>
      </w:r>
      <w:r w:rsidR="00C2298C">
        <w:t xml:space="preserve"> (табл. 1)</w:t>
      </w:r>
      <w:r>
        <w:t>. Если данный метод реализован, напротив него ставится «+», если нет</w:t>
      </w:r>
      <w:proofErr w:type="gramStart"/>
      <w:r>
        <w:t xml:space="preserve"> – «–», </w:t>
      </w:r>
      <w:proofErr w:type="gramEnd"/>
      <w:r>
        <w:t>если информация не предоставлена – «?».</w:t>
      </w:r>
    </w:p>
    <w:p w:rsidR="00C2298C" w:rsidRDefault="00C2298C" w:rsidP="00C2298C">
      <w:pPr>
        <w:pStyle w:val="af8"/>
        <w:keepNext/>
        <w:jc w:val="right"/>
      </w:pPr>
      <w:r>
        <w:t xml:space="preserve">Таблица </w:t>
      </w:r>
      <w:fldSimple w:instr=" SEQ Таблица \* ARABIC ">
        <w:r w:rsidR="00C8466F">
          <w:rPr>
            <w:noProof/>
          </w:rPr>
          <w:t>1</w:t>
        </w:r>
      </w:fldSimple>
      <w:r>
        <w:t>.1</w:t>
      </w:r>
    </w:p>
    <w:p w:rsidR="00C2298C" w:rsidRPr="00C2298C" w:rsidRDefault="00C2298C" w:rsidP="00C2298C">
      <w:pPr>
        <w:pStyle w:val="af8"/>
      </w:pPr>
      <w:r>
        <w:t>Сравнение различных решений по степени эффективности защиты</w:t>
      </w:r>
    </w:p>
    <w:tbl>
      <w:tblPr>
        <w:tblStyle w:val="af1"/>
        <w:tblW w:w="9747" w:type="dxa"/>
        <w:tblLayout w:type="fixed"/>
        <w:tblCellMar>
          <w:top w:w="57" w:type="dxa"/>
          <w:bottom w:w="57" w:type="dxa"/>
        </w:tblCellMar>
        <w:tblLook w:val="04A0"/>
      </w:tblPr>
      <w:tblGrid>
        <w:gridCol w:w="3369"/>
        <w:gridCol w:w="1842"/>
        <w:gridCol w:w="1560"/>
        <w:gridCol w:w="1701"/>
        <w:gridCol w:w="1275"/>
      </w:tblGrid>
      <w:tr w:rsidR="00113231" w:rsidTr="00942C6B">
        <w:tc>
          <w:tcPr>
            <w:tcW w:w="3369" w:type="dxa"/>
            <w:shd w:val="clear" w:color="auto" w:fill="D9D9D9" w:themeFill="background1" w:themeFillShade="D9"/>
          </w:tcPr>
          <w:p w:rsidR="00113231" w:rsidRDefault="00113231" w:rsidP="006E73AB">
            <w:pPr>
              <w:pStyle w:val="ac"/>
              <w:jc w:val="center"/>
            </w:pPr>
            <w:r>
              <w:t>Возможности</w:t>
            </w:r>
          </w:p>
        </w:tc>
        <w:tc>
          <w:tcPr>
            <w:tcW w:w="1842" w:type="dxa"/>
            <w:shd w:val="clear" w:color="auto" w:fill="D9D9D9" w:themeFill="background1" w:themeFillShade="D9"/>
          </w:tcPr>
          <w:p w:rsidR="00113231" w:rsidRDefault="00113231" w:rsidP="006E73AB">
            <w:pPr>
              <w:pStyle w:val="ac"/>
              <w:jc w:val="center"/>
            </w:pPr>
            <w:r w:rsidRPr="009E1C95">
              <w:t xml:space="preserve">Spices.Net </w:t>
            </w:r>
            <w:proofErr w:type="spellStart"/>
            <w:r w:rsidRPr="009E1C95">
              <w:t>Obfuscator</w:t>
            </w:r>
            <w:proofErr w:type="spellEnd"/>
          </w:p>
        </w:tc>
        <w:tc>
          <w:tcPr>
            <w:tcW w:w="1560" w:type="dxa"/>
            <w:shd w:val="clear" w:color="auto" w:fill="D9D9D9" w:themeFill="background1" w:themeFillShade="D9"/>
          </w:tcPr>
          <w:p w:rsidR="00113231" w:rsidRDefault="00113231" w:rsidP="006E73AB">
            <w:pPr>
              <w:pStyle w:val="ac"/>
              <w:jc w:val="center"/>
            </w:pPr>
            <w:r w:rsidRPr="00ED0AA8">
              <w:t xml:space="preserve">.NET </w:t>
            </w:r>
            <w:proofErr w:type="spellStart"/>
            <w:r w:rsidRPr="00ED0AA8">
              <w:t>Reactor</w:t>
            </w:r>
            <w:proofErr w:type="spellEnd"/>
          </w:p>
        </w:tc>
        <w:tc>
          <w:tcPr>
            <w:tcW w:w="1701" w:type="dxa"/>
            <w:shd w:val="clear" w:color="auto" w:fill="D9D9D9" w:themeFill="background1" w:themeFillShade="D9"/>
          </w:tcPr>
          <w:p w:rsidR="00113231" w:rsidRDefault="00113231" w:rsidP="006E73AB">
            <w:pPr>
              <w:pStyle w:val="ac"/>
              <w:jc w:val="center"/>
            </w:pPr>
            <w:proofErr w:type="spellStart"/>
            <w:r w:rsidRPr="00ED0AA8">
              <w:t>Enigma</w:t>
            </w:r>
            <w:proofErr w:type="spellEnd"/>
            <w:r w:rsidRPr="00ED0AA8">
              <w:t xml:space="preserve"> </w:t>
            </w:r>
            <w:proofErr w:type="spellStart"/>
            <w:r w:rsidRPr="00ED0AA8">
              <w:t>Protector</w:t>
            </w:r>
            <w:proofErr w:type="spellEnd"/>
          </w:p>
        </w:tc>
        <w:tc>
          <w:tcPr>
            <w:tcW w:w="1275" w:type="dxa"/>
            <w:shd w:val="clear" w:color="auto" w:fill="D9D9D9" w:themeFill="background1" w:themeFillShade="D9"/>
          </w:tcPr>
          <w:p w:rsidR="00113231" w:rsidRPr="00AC1ABB" w:rsidRDefault="00113231" w:rsidP="006E73AB">
            <w:pPr>
              <w:pStyle w:val="ac"/>
              <w:jc w:val="center"/>
            </w:pPr>
            <w:r>
              <w:t>Мое решение</w:t>
            </w:r>
          </w:p>
        </w:tc>
      </w:tr>
      <w:tr w:rsidR="00113231" w:rsidTr="00EF13A3">
        <w:tc>
          <w:tcPr>
            <w:tcW w:w="3369" w:type="dxa"/>
            <w:shd w:val="clear" w:color="auto" w:fill="FFFFFF" w:themeFill="background1"/>
          </w:tcPr>
          <w:p w:rsidR="00113231" w:rsidRDefault="00113231" w:rsidP="00961DC4">
            <w:pPr>
              <w:pStyle w:val="ac"/>
              <w:jc w:val="left"/>
            </w:pPr>
            <w:proofErr w:type="spellStart"/>
            <w:r>
              <w:t>Обфускация</w:t>
            </w:r>
            <w:proofErr w:type="spellEnd"/>
            <w:r>
              <w:t xml:space="preserve"> кода</w:t>
            </w:r>
          </w:p>
        </w:tc>
        <w:tc>
          <w:tcPr>
            <w:tcW w:w="1842" w:type="dxa"/>
            <w:shd w:val="clear" w:color="auto" w:fill="FFFFFF" w:themeFill="background1"/>
            <w:vAlign w:val="center"/>
          </w:tcPr>
          <w:p w:rsidR="00113231" w:rsidRDefault="00113231" w:rsidP="009B0DCF">
            <w:pPr>
              <w:pStyle w:val="ac"/>
              <w:jc w:val="center"/>
            </w:pPr>
          </w:p>
        </w:tc>
        <w:tc>
          <w:tcPr>
            <w:tcW w:w="1560" w:type="dxa"/>
            <w:shd w:val="clear" w:color="auto" w:fill="FFFFFF" w:themeFill="background1"/>
            <w:vAlign w:val="center"/>
          </w:tcPr>
          <w:p w:rsidR="00113231" w:rsidRDefault="00113231" w:rsidP="009B0DCF">
            <w:pPr>
              <w:pStyle w:val="ac"/>
              <w:jc w:val="center"/>
            </w:pPr>
          </w:p>
        </w:tc>
        <w:tc>
          <w:tcPr>
            <w:tcW w:w="1701" w:type="dxa"/>
            <w:shd w:val="clear" w:color="auto" w:fill="FFFFFF" w:themeFill="background1"/>
            <w:vAlign w:val="center"/>
          </w:tcPr>
          <w:p w:rsidR="00113231" w:rsidRDefault="00113231" w:rsidP="009B0DCF">
            <w:pPr>
              <w:pStyle w:val="ac"/>
              <w:jc w:val="center"/>
            </w:pPr>
          </w:p>
        </w:tc>
        <w:tc>
          <w:tcPr>
            <w:tcW w:w="1275" w:type="dxa"/>
            <w:shd w:val="clear" w:color="auto" w:fill="FFFFFF" w:themeFill="background1"/>
            <w:vAlign w:val="center"/>
          </w:tcPr>
          <w:p w:rsidR="00113231" w:rsidRDefault="00113231" w:rsidP="009B0DCF">
            <w:pPr>
              <w:pStyle w:val="ac"/>
              <w:jc w:val="center"/>
            </w:pPr>
          </w:p>
        </w:tc>
      </w:tr>
      <w:tr w:rsidR="00113231" w:rsidTr="00942C6B">
        <w:tc>
          <w:tcPr>
            <w:tcW w:w="3369" w:type="dxa"/>
          </w:tcPr>
          <w:p w:rsidR="00113231" w:rsidRDefault="00113231" w:rsidP="00961DC4">
            <w:pPr>
              <w:pStyle w:val="ac"/>
              <w:ind w:left="567"/>
              <w:jc w:val="left"/>
            </w:pPr>
            <w:r>
              <w:t>Защита кода</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113231" w:rsidP="009B0DCF">
            <w:pPr>
              <w:pStyle w:val="ac"/>
              <w:jc w:val="center"/>
            </w:pPr>
            <w:r>
              <w:t>+/</w:t>
            </w:r>
            <w:r w:rsidR="00942C6B">
              <w:t>–</w:t>
            </w:r>
          </w:p>
        </w:tc>
      </w:tr>
      <w:tr w:rsidR="00113231" w:rsidTr="00942C6B">
        <w:tc>
          <w:tcPr>
            <w:tcW w:w="3369" w:type="dxa"/>
          </w:tcPr>
          <w:p w:rsidR="00113231" w:rsidRDefault="00113231" w:rsidP="00961DC4">
            <w:pPr>
              <w:pStyle w:val="ac"/>
              <w:ind w:left="567"/>
              <w:jc w:val="left"/>
            </w:pPr>
            <w:r>
              <w:t xml:space="preserve">Защита от </w:t>
            </w:r>
            <w:proofErr w:type="spellStart"/>
            <w:r>
              <w:t>дизасемблирования</w:t>
            </w:r>
            <w:proofErr w:type="spellEnd"/>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Pr="00961DC4" w:rsidRDefault="00961DC4" w:rsidP="009B0DCF">
            <w:pPr>
              <w:pStyle w:val="ac"/>
              <w:jc w:val="center"/>
              <w:rPr>
                <w:lang w:val="en-US"/>
              </w:rPr>
            </w:pPr>
            <w:r>
              <w:t>–</w:t>
            </w:r>
          </w:p>
        </w:tc>
      </w:tr>
      <w:tr w:rsidR="00113231" w:rsidTr="00942C6B">
        <w:tc>
          <w:tcPr>
            <w:tcW w:w="3369" w:type="dxa"/>
          </w:tcPr>
          <w:p w:rsidR="00113231" w:rsidRPr="009B0DCF" w:rsidRDefault="00113231" w:rsidP="00961DC4">
            <w:pPr>
              <w:pStyle w:val="ac"/>
              <w:ind w:left="567"/>
              <w:jc w:val="left"/>
            </w:pPr>
            <w:r>
              <w:t>Запутывание потока управления</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Default="00942C6B" w:rsidP="009B0DCF">
            <w:pPr>
              <w:pStyle w:val="ac"/>
              <w:jc w:val="center"/>
            </w:pPr>
            <w:r>
              <w:t>–</w:t>
            </w:r>
          </w:p>
        </w:tc>
      </w:tr>
      <w:tr w:rsidR="00113231" w:rsidTr="00942C6B">
        <w:tc>
          <w:tcPr>
            <w:tcW w:w="3369" w:type="dxa"/>
          </w:tcPr>
          <w:p w:rsidR="00113231" w:rsidRPr="006E73AB" w:rsidRDefault="00113231" w:rsidP="00961DC4">
            <w:pPr>
              <w:pStyle w:val="ac"/>
              <w:jc w:val="left"/>
            </w:pPr>
            <w:r>
              <w:t>Упаковка</w:t>
            </w:r>
          </w:p>
        </w:tc>
        <w:tc>
          <w:tcPr>
            <w:tcW w:w="1842" w:type="dxa"/>
            <w:vAlign w:val="center"/>
          </w:tcPr>
          <w:p w:rsidR="00113231" w:rsidRDefault="00942C6B"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942C6B" w:rsidP="009B0DCF">
            <w:pPr>
              <w:pStyle w:val="ac"/>
              <w:jc w:val="center"/>
            </w:pPr>
            <w:r>
              <w:t>–</w:t>
            </w:r>
          </w:p>
        </w:tc>
      </w:tr>
      <w:tr w:rsidR="00942C6B" w:rsidTr="00942C6B">
        <w:tc>
          <w:tcPr>
            <w:tcW w:w="3369" w:type="dxa"/>
          </w:tcPr>
          <w:p w:rsidR="00942C6B" w:rsidRDefault="00942C6B" w:rsidP="00961DC4">
            <w:pPr>
              <w:pStyle w:val="ac"/>
              <w:jc w:val="left"/>
            </w:pPr>
            <w:r>
              <w:t>Система лицензирования</w:t>
            </w:r>
          </w:p>
        </w:tc>
        <w:tc>
          <w:tcPr>
            <w:tcW w:w="1842" w:type="dxa"/>
            <w:vAlign w:val="center"/>
          </w:tcPr>
          <w:p w:rsidR="00942C6B" w:rsidRDefault="00942C6B" w:rsidP="005D5E6C">
            <w:pPr>
              <w:pStyle w:val="ac"/>
              <w:jc w:val="center"/>
            </w:pPr>
            <w:r>
              <w:t>–</w:t>
            </w:r>
          </w:p>
        </w:tc>
        <w:tc>
          <w:tcPr>
            <w:tcW w:w="1560" w:type="dxa"/>
            <w:vAlign w:val="center"/>
          </w:tcPr>
          <w:p w:rsidR="00942C6B" w:rsidRDefault="00942C6B" w:rsidP="005D5E6C">
            <w:pPr>
              <w:pStyle w:val="ac"/>
              <w:jc w:val="center"/>
            </w:pPr>
            <w:r>
              <w:t>+</w:t>
            </w:r>
          </w:p>
        </w:tc>
        <w:tc>
          <w:tcPr>
            <w:tcW w:w="1701" w:type="dxa"/>
            <w:vAlign w:val="center"/>
          </w:tcPr>
          <w:p w:rsidR="00942C6B" w:rsidRDefault="00942C6B" w:rsidP="005D5E6C">
            <w:pPr>
              <w:pStyle w:val="ac"/>
              <w:jc w:val="center"/>
            </w:pPr>
            <w:r>
              <w:t>+</w:t>
            </w:r>
          </w:p>
        </w:tc>
        <w:tc>
          <w:tcPr>
            <w:tcW w:w="1275" w:type="dxa"/>
            <w:vAlign w:val="center"/>
          </w:tcPr>
          <w:p w:rsidR="00942C6B" w:rsidRDefault="00942C6B" w:rsidP="005D5E6C">
            <w:pPr>
              <w:pStyle w:val="ac"/>
              <w:jc w:val="center"/>
            </w:pPr>
            <w:r>
              <w:t>–</w:t>
            </w:r>
          </w:p>
        </w:tc>
      </w:tr>
      <w:tr w:rsidR="00942C6B" w:rsidTr="00942C6B">
        <w:tc>
          <w:tcPr>
            <w:tcW w:w="3369" w:type="dxa"/>
          </w:tcPr>
          <w:p w:rsidR="00942C6B" w:rsidRPr="00961DC4" w:rsidRDefault="00961DC4" w:rsidP="00961DC4">
            <w:pPr>
              <w:pStyle w:val="ac"/>
              <w:jc w:val="left"/>
              <w:rPr>
                <w:lang w:val="en-US"/>
              </w:rPr>
            </w:pPr>
            <w:r>
              <w:rPr>
                <w:rStyle w:val="af0"/>
                <w:b w:val="0"/>
                <w:color w:val="000000"/>
                <w:sz w:val="27"/>
                <w:szCs w:val="27"/>
                <w:shd w:val="clear" w:color="auto" w:fill="FFFFFF"/>
                <w:lang w:val="en-US"/>
              </w:rPr>
              <w:t>Tamper</w:t>
            </w:r>
            <w:r w:rsidR="00942C6B" w:rsidRPr="00EB54BE">
              <w:rPr>
                <w:rStyle w:val="af0"/>
                <w:b w:val="0"/>
                <w:color w:val="000000"/>
                <w:sz w:val="27"/>
                <w:szCs w:val="27"/>
                <w:shd w:val="clear" w:color="auto" w:fill="FFFFFF"/>
              </w:rPr>
              <w:t>-</w:t>
            </w:r>
            <w:r>
              <w:rPr>
                <w:rStyle w:val="af0"/>
                <w:b w:val="0"/>
                <w:color w:val="000000"/>
                <w:sz w:val="27"/>
                <w:szCs w:val="27"/>
                <w:shd w:val="clear" w:color="auto" w:fill="FFFFFF"/>
                <w:lang w:val="en-US"/>
              </w:rPr>
              <w:t>resistant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rPr>
          <w:trHeight w:val="358"/>
        </w:trPr>
        <w:tc>
          <w:tcPr>
            <w:tcW w:w="3369" w:type="dxa"/>
          </w:tcPr>
          <w:p w:rsidR="00942C6B" w:rsidRDefault="00942C6B" w:rsidP="00961DC4">
            <w:pPr>
              <w:pStyle w:val="ac"/>
              <w:jc w:val="left"/>
              <w:rPr>
                <w:rStyle w:val="af0"/>
                <w:b w:val="0"/>
                <w:color w:val="000000"/>
                <w:sz w:val="27"/>
                <w:szCs w:val="27"/>
                <w:shd w:val="clear" w:color="auto" w:fill="FFFFFF"/>
                <w:lang w:val="en-US"/>
              </w:rPr>
            </w:pPr>
            <w:r>
              <w:rPr>
                <w:lang w:val="en-US"/>
              </w:rPr>
              <w:t>Watermarks</w:t>
            </w:r>
          </w:p>
        </w:tc>
        <w:tc>
          <w:tcPr>
            <w:tcW w:w="1842" w:type="dxa"/>
            <w:vAlign w:val="center"/>
          </w:tcPr>
          <w:p w:rsidR="00942C6B" w:rsidRPr="00942C6B" w:rsidRDefault="00942C6B" w:rsidP="009B0DCF">
            <w:pPr>
              <w:pStyle w:val="ac"/>
              <w:jc w:val="center"/>
              <w:rPr>
                <w:lang w:val="en-US"/>
              </w:rPr>
            </w:pPr>
            <w:r>
              <w:rPr>
                <w:lang w:val="en-US"/>
              </w:rPr>
              <w:t>+</w:t>
            </w:r>
          </w:p>
        </w:tc>
        <w:tc>
          <w:tcPr>
            <w:tcW w:w="1560" w:type="dxa"/>
            <w:vAlign w:val="center"/>
          </w:tcPr>
          <w:p w:rsidR="00942C6B" w:rsidRPr="00942C6B" w:rsidRDefault="00942C6B" w:rsidP="009B0DCF">
            <w:pPr>
              <w:pStyle w:val="ac"/>
              <w:jc w:val="center"/>
              <w:rPr>
                <w:lang w:val="en-US"/>
              </w:rPr>
            </w:pPr>
            <w:r>
              <w:t>–</w:t>
            </w:r>
          </w:p>
        </w:tc>
        <w:tc>
          <w:tcPr>
            <w:tcW w:w="1701" w:type="dxa"/>
            <w:vAlign w:val="center"/>
          </w:tcPr>
          <w:p w:rsidR="00942C6B" w:rsidRPr="00942C6B" w:rsidRDefault="00942C6B" w:rsidP="009B0DCF">
            <w:pPr>
              <w:pStyle w:val="ac"/>
              <w:jc w:val="center"/>
              <w:rPr>
                <w:lang w:val="en-US"/>
              </w:rPr>
            </w:pPr>
            <w:r>
              <w:rPr>
                <w:lang w:val="en-US"/>
              </w:rPr>
              <w:t>+</w:t>
            </w:r>
          </w:p>
        </w:tc>
        <w:tc>
          <w:tcPr>
            <w:tcW w:w="1275" w:type="dxa"/>
            <w:vAlign w:val="center"/>
          </w:tcPr>
          <w:p w:rsidR="00942C6B" w:rsidRPr="00942C6B" w:rsidRDefault="00942C6B" w:rsidP="009B0DCF">
            <w:pPr>
              <w:pStyle w:val="ac"/>
              <w:jc w:val="center"/>
              <w:rPr>
                <w:lang w:val="en-US"/>
              </w:rPr>
            </w:pPr>
            <w:r>
              <w:t>–</w:t>
            </w:r>
          </w:p>
        </w:tc>
      </w:tr>
      <w:tr w:rsidR="00942C6B" w:rsidTr="00942C6B">
        <w:tc>
          <w:tcPr>
            <w:tcW w:w="3369" w:type="dxa"/>
          </w:tcPr>
          <w:p w:rsidR="00942C6B" w:rsidRPr="006E73AB" w:rsidRDefault="00942C6B" w:rsidP="00961DC4">
            <w:pPr>
              <w:pStyle w:val="ac"/>
              <w:jc w:val="left"/>
            </w:pPr>
            <w:r>
              <w:t>Сокрытие данных</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c>
          <w:tcPr>
            <w:tcW w:w="3369" w:type="dxa"/>
          </w:tcPr>
          <w:p w:rsidR="00942C6B" w:rsidRPr="00961DC4" w:rsidRDefault="00942C6B" w:rsidP="00961DC4">
            <w:pPr>
              <w:pStyle w:val="ac"/>
              <w:jc w:val="left"/>
            </w:pPr>
            <w:r>
              <w:t>Поддержка различных версий и языков</w:t>
            </w:r>
            <w:r w:rsidR="00961DC4" w:rsidRPr="00961DC4">
              <w:t xml:space="preserve"> .</w:t>
            </w:r>
            <w:r w:rsidR="00961DC4">
              <w:rPr>
                <w:lang w:val="en-US"/>
              </w:rPr>
              <w:t>Net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Pr="00113231" w:rsidRDefault="00942C6B" w:rsidP="009B0DCF">
            <w:pPr>
              <w:pStyle w:val="ac"/>
              <w:jc w:val="center"/>
              <w:rPr>
                <w:lang w:val="en-US"/>
              </w:rPr>
            </w:pPr>
            <w:r>
              <w:rPr>
                <w:lang w:val="en-US"/>
              </w:rPr>
              <w:t>+</w:t>
            </w:r>
          </w:p>
        </w:tc>
      </w:tr>
      <w:tr w:rsidR="00942C6B" w:rsidTr="00942C6B">
        <w:tc>
          <w:tcPr>
            <w:tcW w:w="3369" w:type="dxa"/>
          </w:tcPr>
          <w:p w:rsidR="00942C6B" w:rsidRDefault="00942C6B" w:rsidP="00961DC4">
            <w:pPr>
              <w:pStyle w:val="ac"/>
              <w:jc w:val="left"/>
            </w:pPr>
            <w:r>
              <w:t>Цена</w:t>
            </w:r>
          </w:p>
        </w:tc>
        <w:tc>
          <w:tcPr>
            <w:tcW w:w="1842" w:type="dxa"/>
            <w:vAlign w:val="center"/>
          </w:tcPr>
          <w:p w:rsidR="00942C6B" w:rsidRDefault="00942C6B" w:rsidP="009B0DCF">
            <w:pPr>
              <w:pStyle w:val="ac"/>
              <w:jc w:val="center"/>
            </w:pPr>
            <w:r>
              <w:rPr>
                <w:lang w:val="en-US"/>
              </w:rPr>
              <w:t>$400</w:t>
            </w:r>
          </w:p>
        </w:tc>
        <w:tc>
          <w:tcPr>
            <w:tcW w:w="1560" w:type="dxa"/>
            <w:vAlign w:val="center"/>
          </w:tcPr>
          <w:p w:rsidR="00942C6B" w:rsidRPr="007B6CE1" w:rsidRDefault="00942C6B" w:rsidP="009B0DCF">
            <w:pPr>
              <w:pStyle w:val="ac"/>
              <w:jc w:val="center"/>
              <w:rPr>
                <w:lang w:val="en-US"/>
              </w:rPr>
            </w:pPr>
            <w:r>
              <w:rPr>
                <w:lang w:val="en-US"/>
              </w:rPr>
              <w:t>$180</w:t>
            </w:r>
          </w:p>
        </w:tc>
        <w:tc>
          <w:tcPr>
            <w:tcW w:w="1701" w:type="dxa"/>
            <w:vAlign w:val="center"/>
          </w:tcPr>
          <w:p w:rsidR="00942C6B" w:rsidRDefault="00942C6B" w:rsidP="009B0DCF">
            <w:pPr>
              <w:pStyle w:val="ac"/>
              <w:jc w:val="center"/>
            </w:pPr>
            <w:r>
              <w:rPr>
                <w:lang w:val="en-US"/>
              </w:rPr>
              <w:t>$</w:t>
            </w:r>
            <w:r>
              <w:t>150</w:t>
            </w:r>
          </w:p>
        </w:tc>
        <w:tc>
          <w:tcPr>
            <w:tcW w:w="1275" w:type="dxa"/>
            <w:vAlign w:val="center"/>
          </w:tcPr>
          <w:p w:rsidR="00942C6B" w:rsidRPr="00113231" w:rsidRDefault="00942C6B" w:rsidP="009B0DCF">
            <w:pPr>
              <w:pStyle w:val="ac"/>
              <w:jc w:val="center"/>
              <w:rPr>
                <w:lang w:val="en-US"/>
              </w:rPr>
            </w:pPr>
            <w:r>
              <w:rPr>
                <w:lang w:val="en-US"/>
              </w:rPr>
              <w:t>$0</w:t>
            </w:r>
          </w:p>
        </w:tc>
      </w:tr>
      <w:tr w:rsidR="00942C6B" w:rsidRPr="00D56F9F" w:rsidTr="00942C6B">
        <w:tc>
          <w:tcPr>
            <w:tcW w:w="3369" w:type="dxa"/>
          </w:tcPr>
          <w:p w:rsidR="00942C6B" w:rsidRPr="00113231" w:rsidRDefault="00942C6B" w:rsidP="006E73AB">
            <w:pPr>
              <w:pStyle w:val="ac"/>
              <w:rPr>
                <w:lang w:val="en-US"/>
              </w:rPr>
            </w:pPr>
          </w:p>
        </w:tc>
        <w:tc>
          <w:tcPr>
            <w:tcW w:w="1842" w:type="dxa"/>
            <w:vAlign w:val="center"/>
          </w:tcPr>
          <w:p w:rsidR="00942C6B" w:rsidRPr="00113231" w:rsidRDefault="008B2A5B" w:rsidP="009B0DCF">
            <w:pPr>
              <w:pStyle w:val="ac"/>
              <w:jc w:val="center"/>
              <w:rPr>
                <w:lang w:val="en-US"/>
              </w:rPr>
            </w:pPr>
            <w:hyperlink r:id="rId11" w:history="1">
              <w:r w:rsidR="00942C6B" w:rsidRPr="00113231">
                <w:rPr>
                  <w:rStyle w:val="af2"/>
                  <w:lang w:val="en-US"/>
                </w:rPr>
                <w:t>http://www.9rays.net/TourStep.aspx?TourStepID=17</w:t>
              </w:r>
            </w:hyperlink>
            <w:r w:rsidR="00942C6B" w:rsidRPr="00113231">
              <w:rPr>
                <w:lang w:val="en-US"/>
              </w:rPr>
              <w:t xml:space="preserve"> </w:t>
            </w:r>
          </w:p>
        </w:tc>
        <w:tc>
          <w:tcPr>
            <w:tcW w:w="1560" w:type="dxa"/>
            <w:vAlign w:val="center"/>
          </w:tcPr>
          <w:p w:rsidR="00942C6B" w:rsidRPr="00F56C95" w:rsidRDefault="008B2A5B" w:rsidP="009B0DCF">
            <w:pPr>
              <w:pStyle w:val="ac"/>
              <w:jc w:val="center"/>
              <w:rPr>
                <w:lang w:val="en-US"/>
              </w:rPr>
            </w:pPr>
            <w:hyperlink r:id="rId12" w:history="1">
              <w:r w:rsidR="00942C6B" w:rsidRPr="00F56C95">
                <w:rPr>
                  <w:rStyle w:val="af2"/>
                  <w:lang w:val="en-US"/>
                </w:rPr>
                <w:t>http://www.eziriz.com/dotnet_reactor.htm</w:t>
              </w:r>
            </w:hyperlink>
            <w:r w:rsidR="00942C6B" w:rsidRPr="00F56C95">
              <w:rPr>
                <w:lang w:val="en-US"/>
              </w:rPr>
              <w:t xml:space="preserve"> </w:t>
            </w:r>
          </w:p>
        </w:tc>
        <w:tc>
          <w:tcPr>
            <w:tcW w:w="1701" w:type="dxa"/>
            <w:vAlign w:val="center"/>
          </w:tcPr>
          <w:p w:rsidR="00942C6B" w:rsidRPr="00F56C95" w:rsidRDefault="008B2A5B" w:rsidP="009B0DCF">
            <w:pPr>
              <w:pStyle w:val="ac"/>
              <w:jc w:val="center"/>
              <w:rPr>
                <w:lang w:val="en-US"/>
              </w:rPr>
            </w:pPr>
            <w:hyperlink r:id="rId13" w:history="1">
              <w:r w:rsidR="00942C6B" w:rsidRPr="00F56C95">
                <w:rPr>
                  <w:rStyle w:val="af2"/>
                  <w:lang w:val="en-US"/>
                </w:rPr>
                <w:t>http://enigmaprotector.com/ru/about.html</w:t>
              </w:r>
            </w:hyperlink>
            <w:r w:rsidR="00942C6B" w:rsidRPr="00F56C95">
              <w:rPr>
                <w:lang w:val="en-US"/>
              </w:rPr>
              <w:t xml:space="preserve"> </w:t>
            </w:r>
          </w:p>
        </w:tc>
        <w:tc>
          <w:tcPr>
            <w:tcW w:w="1275" w:type="dxa"/>
            <w:vAlign w:val="center"/>
          </w:tcPr>
          <w:p w:rsidR="00942C6B" w:rsidRPr="00F56C95" w:rsidRDefault="00942C6B" w:rsidP="009B0DCF">
            <w:pPr>
              <w:pStyle w:val="ac"/>
              <w:jc w:val="center"/>
              <w:rPr>
                <w:lang w:val="en-US"/>
              </w:rPr>
            </w:pPr>
          </w:p>
        </w:tc>
      </w:tr>
    </w:tbl>
    <w:p w:rsidR="00E96797" w:rsidRDefault="00C2298C" w:rsidP="00E96797">
      <w:pPr>
        <w:spacing w:before="240"/>
      </w:pPr>
      <w:r w:rsidRPr="00C2298C">
        <w:rPr>
          <w:b/>
        </w:rPr>
        <w:t>Вывод</w:t>
      </w:r>
      <w:r w:rsidR="006C5C8D">
        <w:rPr>
          <w:b/>
        </w:rPr>
        <w:t>ы</w:t>
      </w:r>
      <w:r w:rsidRPr="00C2298C">
        <w:rPr>
          <w:b/>
        </w:rPr>
        <w:t>:</w:t>
      </w:r>
      <w:r>
        <w:t xml:space="preserve"> и</w:t>
      </w:r>
      <w:r w:rsidR="00E96797">
        <w:t xml:space="preserve">сходя из проведенного обзора, можно сделать некоторые выводы и рекомендации. </w:t>
      </w:r>
      <w:proofErr w:type="spellStart"/>
      <w:r w:rsidR="00E96797" w:rsidRPr="00ED0AA8">
        <w:t>Enigma</w:t>
      </w:r>
      <w:proofErr w:type="spellEnd"/>
      <w:r w:rsidR="00E96797" w:rsidRPr="00ED0AA8">
        <w:t xml:space="preserve"> </w:t>
      </w:r>
      <w:proofErr w:type="spellStart"/>
      <w:r w:rsidR="00E96797" w:rsidRPr="00ED0AA8">
        <w:t>Protector</w:t>
      </w:r>
      <w:proofErr w:type="spellEnd"/>
      <w:r w:rsidR="00E96797">
        <w:t xml:space="preserve"> предоставляет множество различных методов защиты, но можно предположить, что </w:t>
      </w:r>
      <w:proofErr w:type="gramStart"/>
      <w:r w:rsidR="00E96797">
        <w:t>из-за</w:t>
      </w:r>
      <w:proofErr w:type="gramEnd"/>
      <w:r w:rsidR="00E96797">
        <w:t xml:space="preserve"> достаточно простой </w:t>
      </w:r>
      <w:proofErr w:type="spellStart"/>
      <w:r w:rsidR="00E96797">
        <w:lastRenderedPageBreak/>
        <w:t>обфускации</w:t>
      </w:r>
      <w:proofErr w:type="spellEnd"/>
      <w:r w:rsidR="00E96797">
        <w:t xml:space="preserve">, </w:t>
      </w:r>
      <w:r w:rsidR="008F6016">
        <w:t xml:space="preserve">эту защиту достаточно легко снять. </w:t>
      </w:r>
      <w:r w:rsidR="008F6016" w:rsidRPr="009E1C95">
        <w:t xml:space="preserve">Spices.Net </w:t>
      </w:r>
      <w:proofErr w:type="spellStart"/>
      <w:r w:rsidR="008F6016" w:rsidRPr="009E1C95">
        <w:t>Obfuscator</w:t>
      </w:r>
      <w:proofErr w:type="spellEnd"/>
      <w:r w:rsidR="008F6016">
        <w:t xml:space="preserve"> представляет собой очень мощный инструмент для </w:t>
      </w:r>
      <w:proofErr w:type="spellStart"/>
      <w:r w:rsidR="008F6016">
        <w:t>обфускации</w:t>
      </w:r>
      <w:proofErr w:type="spellEnd"/>
      <w:r w:rsidR="008F6016">
        <w:t xml:space="preserve"> приложений и если не нужна система лицензирования, это, пожалуй, лучший вариант. </w:t>
      </w:r>
      <w:r w:rsidR="008F6016" w:rsidRPr="00ED0AA8">
        <w:t xml:space="preserve">.NET </w:t>
      </w:r>
      <w:proofErr w:type="spellStart"/>
      <w:r w:rsidR="008F6016" w:rsidRPr="00ED0AA8">
        <w:t>Reactor</w:t>
      </w:r>
      <w:proofErr w:type="spellEnd"/>
      <w:r w:rsidR="008F6016">
        <w:t xml:space="preserve"> – что-то среднее между двумя описанными решениями. </w:t>
      </w:r>
    </w:p>
    <w:p w:rsidR="008F6016" w:rsidRDefault="008F6016" w:rsidP="00E96797">
      <w:r>
        <w:t>Но ни одно из этих решений не предоставляет инструмента для защиты данных, что так же является довольно важным элементом защиты. Этот метод защиты и будет представлен в моем решении, которое может быть использовано как часть комплексной подхода к защите приложения.</w:t>
      </w:r>
    </w:p>
    <w:p w:rsidR="00E96797" w:rsidRDefault="00E96797" w:rsidP="00E96797"/>
    <w:p w:rsidR="00BE262F" w:rsidRDefault="00BE262F" w:rsidP="00E96797">
      <w:pPr>
        <w:sectPr w:rsidR="00BE262F" w:rsidSect="00BF55BF">
          <w:pgSz w:w="11906" w:h="16838"/>
          <w:pgMar w:top="962" w:right="1134" w:bottom="1134" w:left="1134" w:header="567" w:footer="709" w:gutter="0"/>
          <w:cols w:space="708"/>
          <w:docGrid w:linePitch="381"/>
        </w:sectPr>
      </w:pPr>
    </w:p>
    <w:p w:rsidR="00E96797" w:rsidRDefault="00C96413" w:rsidP="00D15A96">
      <w:pPr>
        <w:pStyle w:val="10"/>
        <w:numPr>
          <w:ilvl w:val="0"/>
          <w:numId w:val="14"/>
        </w:numPr>
        <w:rPr>
          <w:shd w:val="clear" w:color="auto" w:fill="FFFFFF"/>
          <w:lang w:val="en-US"/>
        </w:rPr>
      </w:pPr>
      <w:bookmarkStart w:id="61" w:name="_Toc389672413"/>
      <w:r w:rsidRPr="00BE262F">
        <w:rPr>
          <w:shd w:val="clear" w:color="auto" w:fill="FFFFFF"/>
        </w:rPr>
        <w:lastRenderedPageBreak/>
        <w:t>ТЕОРЕТИЧЕСКАЯ</w:t>
      </w:r>
      <w:r>
        <w:rPr>
          <w:shd w:val="clear" w:color="auto" w:fill="FFFFFF"/>
        </w:rPr>
        <w:t xml:space="preserve"> РАЗРАБОТКА</w:t>
      </w:r>
      <w:bookmarkEnd w:id="61"/>
    </w:p>
    <w:p w:rsidR="00BE262F" w:rsidRDefault="00F56C95" w:rsidP="00BE262F">
      <w:r>
        <w:t>В ходе разработки данного решения были использованы различные инструменты и технологии, представленные на рисунке</w:t>
      </w:r>
      <w:r w:rsidR="00107774">
        <w:t xml:space="preserve"> 2.1</w:t>
      </w:r>
      <w:r>
        <w:t>:</w:t>
      </w:r>
    </w:p>
    <w:p w:rsidR="003A7BB5" w:rsidRDefault="00F56C95" w:rsidP="003A7BB5">
      <w:pPr>
        <w:keepNext/>
        <w:ind w:firstLine="0"/>
      </w:pPr>
      <w:r w:rsidRPr="00F56C95">
        <w:rPr>
          <w:noProof/>
          <w:lang w:eastAsia="ru-RU"/>
        </w:rPr>
        <w:drawing>
          <wp:inline distT="0" distB="0" distL="0" distR="0">
            <wp:extent cx="6120130" cy="4023027"/>
            <wp:effectExtent l="19050" t="0" r="0" b="0"/>
            <wp:docPr id="1" name="Рисунок 1" descr="D:\Downloads\technologies.png"/>
            <wp:cNvGraphicFramePr/>
            <a:graphic xmlns:a="http://schemas.openxmlformats.org/drawingml/2006/main">
              <a:graphicData uri="http://schemas.openxmlformats.org/drawingml/2006/picture">
                <pic:pic xmlns:pic="http://schemas.openxmlformats.org/drawingml/2006/picture">
                  <pic:nvPicPr>
                    <pic:cNvPr id="17410" name="Picture 2" descr="D:\Downloads\technologies.png"/>
                    <pic:cNvPicPr>
                      <a:picLocks noChangeAspect="1" noChangeArrowheads="1"/>
                    </pic:cNvPicPr>
                  </pic:nvPicPr>
                  <pic:blipFill>
                    <a:blip r:embed="rId14" cstate="print"/>
                    <a:srcRect r="214"/>
                    <a:stretch>
                      <a:fillRect/>
                    </a:stretch>
                  </pic:blipFill>
                  <pic:spPr bwMode="auto">
                    <a:xfrm>
                      <a:off x="0" y="0"/>
                      <a:ext cx="6120130" cy="4023027"/>
                    </a:xfrm>
                    <a:prstGeom prst="rect">
                      <a:avLst/>
                    </a:prstGeom>
                    <a:ln>
                      <a:noFill/>
                    </a:ln>
                    <a:effectLst>
                      <a:softEdge rad="112500"/>
                    </a:effectLst>
                  </pic:spPr>
                </pic:pic>
              </a:graphicData>
            </a:graphic>
          </wp:inline>
        </w:drawing>
      </w:r>
    </w:p>
    <w:p w:rsidR="00F56C95" w:rsidRDefault="003A7BB5" w:rsidP="003A7BB5">
      <w:pPr>
        <w:pStyle w:val="af8"/>
      </w:pPr>
      <w:r>
        <w:t xml:space="preserve">Рис. </w:t>
      </w:r>
      <w:fldSimple w:instr=" STYLEREF 1 \s ">
        <w:r w:rsidR="00C8466F">
          <w:rPr>
            <w:noProof/>
          </w:rPr>
          <w:t>2</w:t>
        </w:r>
      </w:fldSimple>
      <w:r w:rsidR="001C2197">
        <w:t>.</w:t>
      </w:r>
      <w:fldSimple w:instr=" SEQ Рис. \* ARABIC \s 1 ">
        <w:r w:rsidR="00C8466F">
          <w:rPr>
            <w:noProof/>
          </w:rPr>
          <w:t>1</w:t>
        </w:r>
      </w:fldSimple>
      <w:r>
        <w:t xml:space="preserve">. </w:t>
      </w:r>
      <w:r w:rsidRPr="00B730E5">
        <w:rPr>
          <w:noProof/>
        </w:rPr>
        <w:t>Используемые инструменты и технологии</w:t>
      </w:r>
    </w:p>
    <w:p w:rsidR="00F56C95" w:rsidRDefault="00F56C95" w:rsidP="003A7BB5">
      <w:pPr>
        <w:spacing w:before="240"/>
        <w:ind w:firstLine="0"/>
      </w:pPr>
      <w:r>
        <w:tab/>
        <w:t xml:space="preserve">В данной главе рассмотрены основные моменты, примененных на практике технологий. </w:t>
      </w:r>
    </w:p>
    <w:p w:rsidR="00F56C95" w:rsidRDefault="00F56C95" w:rsidP="00D15A96">
      <w:pPr>
        <w:pStyle w:val="2"/>
        <w:numPr>
          <w:ilvl w:val="1"/>
          <w:numId w:val="14"/>
        </w:numPr>
      </w:pPr>
      <w:bookmarkStart w:id="62" w:name="_Toc388132820"/>
      <w:bookmarkStart w:id="63" w:name="_Toc389672414"/>
      <w:proofErr w:type="spellStart"/>
      <w:r>
        <w:t>Аспектно-ориентированное</w:t>
      </w:r>
      <w:proofErr w:type="spellEnd"/>
      <w:r>
        <w:t xml:space="preserve"> программирование</w:t>
      </w:r>
      <w:bookmarkEnd w:id="62"/>
      <w:bookmarkEnd w:id="63"/>
    </w:p>
    <w:p w:rsidR="00F56C95" w:rsidRDefault="00F56C95" w:rsidP="00F56C95">
      <w:r w:rsidRPr="00F56C95">
        <w:rPr>
          <w:i/>
        </w:rPr>
        <w:t>Парадигма программирования</w:t>
      </w:r>
      <w:r w:rsidRPr="00F56C95">
        <w:t xml:space="preserve"> — это совокупность идей и понятий, определяющих стиль написания компьютерных программ. Это способ концептуализации, определяющий организацию вычислений и структурирование р</w:t>
      </w:r>
      <w:r>
        <w:t>аботы, выполняемой компьютером</w:t>
      </w:r>
      <w:r w:rsidRPr="00F56C95">
        <w:t>.</w:t>
      </w:r>
      <w:r>
        <w:t xml:space="preserve"> Существуют несколько основных парадигм (моделей, концепций) программирования, вот основные из них:</w:t>
      </w:r>
    </w:p>
    <w:p w:rsidR="00F56C95" w:rsidRDefault="00F56C95" w:rsidP="00D15A96">
      <w:pPr>
        <w:pStyle w:val="ab"/>
        <w:numPr>
          <w:ilvl w:val="0"/>
          <w:numId w:val="15"/>
        </w:numPr>
      </w:pPr>
      <w:r>
        <w:t>Императивное программирование:</w:t>
      </w:r>
    </w:p>
    <w:p w:rsidR="00F56C95" w:rsidRDefault="00F56C95" w:rsidP="00D15A96">
      <w:pPr>
        <w:pStyle w:val="ab"/>
        <w:numPr>
          <w:ilvl w:val="1"/>
          <w:numId w:val="15"/>
        </w:numPr>
      </w:pPr>
      <w:r>
        <w:t>Процедурное программирование;</w:t>
      </w:r>
    </w:p>
    <w:p w:rsidR="00F56C95" w:rsidRDefault="00F56C95" w:rsidP="00D15A96">
      <w:pPr>
        <w:pStyle w:val="ab"/>
        <w:numPr>
          <w:ilvl w:val="1"/>
          <w:numId w:val="15"/>
        </w:numPr>
      </w:pPr>
      <w:r>
        <w:lastRenderedPageBreak/>
        <w:t>Структурное программирование;</w:t>
      </w:r>
    </w:p>
    <w:p w:rsidR="00F56C95" w:rsidRDefault="00F56C95" w:rsidP="00D15A96">
      <w:pPr>
        <w:pStyle w:val="ab"/>
        <w:numPr>
          <w:ilvl w:val="1"/>
          <w:numId w:val="15"/>
        </w:numPr>
      </w:pPr>
      <w:r>
        <w:t>Объектно-ориентированное программирование (ООП);</w:t>
      </w:r>
    </w:p>
    <w:p w:rsidR="00F56C95" w:rsidRPr="00F56C95" w:rsidRDefault="00F56C95" w:rsidP="00D15A96">
      <w:pPr>
        <w:pStyle w:val="ab"/>
        <w:numPr>
          <w:ilvl w:val="1"/>
          <w:numId w:val="15"/>
        </w:numPr>
      </w:pPr>
      <w:proofErr w:type="spellStart"/>
      <w:r>
        <w:t>Аспектно-ориентированное</w:t>
      </w:r>
      <w:proofErr w:type="spellEnd"/>
      <w:r>
        <w:t xml:space="preserve"> программирование.</w:t>
      </w:r>
    </w:p>
    <w:p w:rsidR="00F56C95" w:rsidRDefault="00F56C95" w:rsidP="00D15A96">
      <w:pPr>
        <w:pStyle w:val="ab"/>
        <w:numPr>
          <w:ilvl w:val="0"/>
          <w:numId w:val="15"/>
        </w:numPr>
      </w:pPr>
      <w:r>
        <w:t>Декларативное программирование:</w:t>
      </w:r>
    </w:p>
    <w:p w:rsidR="00F56C95" w:rsidRDefault="00F56C95" w:rsidP="00D15A96">
      <w:pPr>
        <w:pStyle w:val="ab"/>
        <w:numPr>
          <w:ilvl w:val="1"/>
          <w:numId w:val="15"/>
        </w:numPr>
      </w:pPr>
      <w:r>
        <w:t>Функциональное программирование;</w:t>
      </w:r>
    </w:p>
    <w:p w:rsidR="00F56C95" w:rsidRDefault="00F56C95" w:rsidP="00D15A96">
      <w:pPr>
        <w:pStyle w:val="ab"/>
        <w:numPr>
          <w:ilvl w:val="1"/>
          <w:numId w:val="15"/>
        </w:numPr>
      </w:pPr>
      <w:r>
        <w:t>Логическое программирование;</w:t>
      </w:r>
    </w:p>
    <w:p w:rsidR="00F56C95" w:rsidRDefault="00F56C95" w:rsidP="00D15A96">
      <w:pPr>
        <w:pStyle w:val="ab"/>
        <w:numPr>
          <w:ilvl w:val="0"/>
          <w:numId w:val="15"/>
        </w:numPr>
      </w:pPr>
      <w:proofErr w:type="spellStart"/>
      <w:r>
        <w:t>Метапрограммирование</w:t>
      </w:r>
      <w:proofErr w:type="spellEnd"/>
      <w:r>
        <w:t>.</w:t>
      </w:r>
    </w:p>
    <w:p w:rsidR="00303C34" w:rsidRDefault="00F56C95" w:rsidP="009901EE">
      <w:pPr>
        <w:ind w:firstLine="708"/>
      </w:pPr>
      <w:proofErr w:type="spellStart"/>
      <w:r w:rsidRPr="00303C34">
        <w:rPr>
          <w:i/>
        </w:rPr>
        <w:t>Аспектно-ориентированное</w:t>
      </w:r>
      <w:proofErr w:type="spellEnd"/>
      <w:r w:rsidRPr="00303C34">
        <w:rPr>
          <w:i/>
        </w:rPr>
        <w:t xml:space="preserve"> программирование</w:t>
      </w:r>
      <w:r>
        <w:t xml:space="preserve"> (АОП) представляет собой одну из концепций программирования, которая является дальнейшим развитием процедурного и объектно-ориентированного программирования (ООП)</w:t>
      </w:r>
      <w:r w:rsidR="00303C34">
        <w:t xml:space="preserve"> </w:t>
      </w:r>
      <w:sdt>
        <w:sdtPr>
          <w:id w:val="70216753"/>
          <w:citation/>
        </w:sdtPr>
        <w:sdtContent>
          <w:fldSimple w:instr=" CITATION ВПа14 \l 1049  ">
            <w:r w:rsidR="00D76FF1">
              <w:rPr>
                <w:noProof/>
              </w:rPr>
              <w:t>[11]</w:t>
            </w:r>
          </w:fldSimple>
        </w:sdtContent>
      </w:sdt>
      <w:r>
        <w:t>.</w:t>
      </w:r>
      <w:r w:rsidR="00303C34">
        <w:t xml:space="preserve"> Современные программы постоянно усложняются и параллельно с их усложнением, разрабатываются способы снижения сложности программного кода. Так в свое время появилось ООП </w:t>
      </w:r>
      <w:r w:rsidR="009901EE">
        <w:t xml:space="preserve">и возможность выделять код с близким функционалом в отдельные классы. Но некоторую функциональность </w:t>
      </w:r>
      <w:r w:rsidR="009901EE" w:rsidRPr="009901EE">
        <w:t>с помощью предложенных методов невозможно выделить в отдельные сущности</w:t>
      </w:r>
      <w:r w:rsidR="009901EE">
        <w:t>. Это сквозная функциональность, это функциональность, необходимая в нескольких модулях системы или приложения. Соответственно ее реализация становится разбросанной по различным модулям, и сопровождение такого кода становится затруднительным, а количество потенциальных ошибок повышается. АОП предполагает наличие языковых средств, позволяющих выделять сквозную функциональность в отдельные модули. Примерами такой функциональности могут служить:</w:t>
      </w:r>
    </w:p>
    <w:p w:rsidR="009901EE" w:rsidRDefault="009901EE" w:rsidP="00D15A96">
      <w:pPr>
        <w:pStyle w:val="ab"/>
        <w:numPr>
          <w:ilvl w:val="0"/>
          <w:numId w:val="16"/>
        </w:numPr>
      </w:pPr>
      <w:proofErr w:type="spellStart"/>
      <w:r>
        <w:t>логирование</w:t>
      </w:r>
      <w:proofErr w:type="spellEnd"/>
      <w:r>
        <w:t>,</w:t>
      </w:r>
    </w:p>
    <w:p w:rsidR="009901EE" w:rsidRDefault="009901EE" w:rsidP="00D15A96">
      <w:pPr>
        <w:pStyle w:val="ab"/>
        <w:numPr>
          <w:ilvl w:val="0"/>
          <w:numId w:val="16"/>
        </w:numPr>
      </w:pPr>
      <w:r>
        <w:t>обработка транзакций,</w:t>
      </w:r>
    </w:p>
    <w:p w:rsidR="009901EE" w:rsidRDefault="009901EE" w:rsidP="00D15A96">
      <w:pPr>
        <w:pStyle w:val="ab"/>
        <w:numPr>
          <w:ilvl w:val="0"/>
          <w:numId w:val="16"/>
        </w:numPr>
      </w:pPr>
      <w:r>
        <w:t>обработка ошибок,</w:t>
      </w:r>
    </w:p>
    <w:p w:rsidR="009901EE" w:rsidRDefault="009901EE" w:rsidP="00D15A96">
      <w:pPr>
        <w:pStyle w:val="ab"/>
        <w:numPr>
          <w:ilvl w:val="0"/>
          <w:numId w:val="16"/>
        </w:numPr>
      </w:pPr>
      <w:r>
        <w:t>авторизация и проверка прав,</w:t>
      </w:r>
    </w:p>
    <w:p w:rsidR="009901EE" w:rsidRDefault="009901EE" w:rsidP="00D15A96">
      <w:pPr>
        <w:pStyle w:val="ab"/>
        <w:numPr>
          <w:ilvl w:val="0"/>
          <w:numId w:val="16"/>
        </w:numPr>
      </w:pPr>
      <w:r>
        <w:t>кэширование,</w:t>
      </w:r>
    </w:p>
    <w:p w:rsidR="009901EE" w:rsidRDefault="009901EE" w:rsidP="00D15A96">
      <w:pPr>
        <w:pStyle w:val="ab"/>
        <w:numPr>
          <w:ilvl w:val="0"/>
          <w:numId w:val="16"/>
        </w:numPr>
      </w:pPr>
      <w:r>
        <w:t>элементы контрактного программирования.</w:t>
      </w:r>
    </w:p>
    <w:p w:rsidR="009901EE" w:rsidRDefault="009901EE" w:rsidP="00303C34">
      <w:pPr>
        <w:ind w:firstLine="708"/>
      </w:pPr>
    </w:p>
    <w:p w:rsidR="009901EE" w:rsidRDefault="009901EE" w:rsidP="009901EE">
      <w:pPr>
        <w:ind w:firstLine="708"/>
      </w:pPr>
      <w:r>
        <w:lastRenderedPageBreak/>
        <w:t>С точки зрения АОП в процессе разработки достаточно сложной системы программист решает две ортогональные задачи</w:t>
      </w:r>
      <w:sdt>
        <w:sdtPr>
          <w:id w:val="70216907"/>
          <w:citation/>
        </w:sdtPr>
        <w:sdtContent>
          <w:fldSimple w:instr=" CITATION ВПа14 \l 1049 ">
            <w:r w:rsidR="00D76FF1">
              <w:rPr>
                <w:noProof/>
              </w:rPr>
              <w:t>[11]</w:t>
            </w:r>
          </w:fldSimple>
        </w:sdtContent>
      </w:sdt>
      <w:r>
        <w:t xml:space="preserve">: </w:t>
      </w:r>
    </w:p>
    <w:p w:rsidR="009901EE" w:rsidRDefault="009901EE" w:rsidP="00D15A96">
      <w:pPr>
        <w:pStyle w:val="ab"/>
        <w:numPr>
          <w:ilvl w:val="0"/>
          <w:numId w:val="17"/>
        </w:numPr>
      </w:pPr>
      <w:r>
        <w:t>Разработка компонентов, то есть выявление классов и объектов, составляющих словарь предметной области;</w:t>
      </w:r>
    </w:p>
    <w:p w:rsidR="009901EE" w:rsidRDefault="009901EE" w:rsidP="00D15A96">
      <w:pPr>
        <w:pStyle w:val="ab"/>
        <w:numPr>
          <w:ilvl w:val="0"/>
          <w:numId w:val="17"/>
        </w:numPr>
      </w:pPr>
      <w:r>
        <w:t>Разработка сервисов, поддерживающих взаимодействие компонентов, то есть построение структур, обеспечивающих взаимодействие объектов, при котором выполняются требования задачи.</w:t>
      </w:r>
    </w:p>
    <w:p w:rsidR="00F56C95" w:rsidRDefault="00303C34" w:rsidP="00303C34">
      <w:pPr>
        <w:ind w:firstLine="708"/>
      </w:pPr>
      <w:r>
        <w:t xml:space="preserve">У каждой парадигмы программирования есть свои особенности, но главным отличием является понятие основной единицы программы, например, для императивного – это инструкции, для функционального – функции, </w:t>
      </w:r>
      <w:r w:rsidR="009901EE">
        <w:t xml:space="preserve">для </w:t>
      </w:r>
      <w:r>
        <w:t xml:space="preserve">ООП – объект, </w:t>
      </w:r>
      <w:proofErr w:type="gramStart"/>
      <w:r w:rsidR="009901EE">
        <w:t>для</w:t>
      </w:r>
      <w:proofErr w:type="gramEnd"/>
      <w:r w:rsidR="009901EE">
        <w:t xml:space="preserve"> </w:t>
      </w:r>
      <w:r>
        <w:t xml:space="preserve">логического – факт. </w:t>
      </w:r>
      <w:r w:rsidR="009901EE">
        <w:t xml:space="preserve">В АОП такой единицей является </w:t>
      </w:r>
      <w:r w:rsidR="009901EE" w:rsidRPr="009901EE">
        <w:rPr>
          <w:i/>
        </w:rPr>
        <w:t>аспект</w:t>
      </w:r>
      <w:r w:rsidR="009901EE">
        <w:t xml:space="preserve">. Аспект </w:t>
      </w:r>
      <w:r w:rsidR="00184A49">
        <w:t>(</w:t>
      </w:r>
      <w:proofErr w:type="spellStart"/>
      <w:r w:rsidR="00184A49" w:rsidRPr="00184A49">
        <w:t>aspect</w:t>
      </w:r>
      <w:proofErr w:type="spellEnd"/>
      <w:r w:rsidR="00184A49">
        <w:t xml:space="preserve">) </w:t>
      </w:r>
      <w:r w:rsidR="009901EE">
        <w:t>– это модуль или класс, в который вынесена основная сквозная функциональность. Аспектный модуль – это результат выявления и декомпозиции явлений</w:t>
      </w:r>
      <w:r w:rsidR="00184A49">
        <w:t xml:space="preserve">, понятий и событий, применимых к группе компонентов. Но прежде чем рассматривать подробнее сущность </w:t>
      </w:r>
      <w:proofErr w:type="spellStart"/>
      <w:r w:rsidR="00184A49">
        <w:t>аспектно-ориентированного</w:t>
      </w:r>
      <w:proofErr w:type="spellEnd"/>
      <w:r w:rsidR="00184A49">
        <w:t xml:space="preserve"> подхода, необходимо дать определения и другим важнейшим средствам АОП:</w:t>
      </w:r>
    </w:p>
    <w:p w:rsidR="00184A49" w:rsidRPr="00184A49" w:rsidRDefault="00184A49" w:rsidP="00D15A96">
      <w:pPr>
        <w:pStyle w:val="ab"/>
        <w:numPr>
          <w:ilvl w:val="0"/>
          <w:numId w:val="18"/>
        </w:numPr>
        <w:rPr>
          <w:lang w:eastAsia="ru-RU"/>
        </w:rPr>
      </w:pPr>
      <w:r w:rsidRPr="00184A49">
        <w:rPr>
          <w:lang w:eastAsia="ru-RU"/>
        </w:rPr>
        <w:t>точка соединения (</w:t>
      </w:r>
      <w:proofErr w:type="spellStart"/>
      <w:r w:rsidRPr="00184A49">
        <w:rPr>
          <w:lang w:eastAsia="ru-RU"/>
        </w:rPr>
        <w:t>join</w:t>
      </w:r>
      <w:proofErr w:type="spellEnd"/>
      <w:r w:rsidRPr="00184A49">
        <w:rPr>
          <w:lang w:eastAsia="ru-RU"/>
        </w:rPr>
        <w:t xml:space="preserve"> </w:t>
      </w:r>
      <w:proofErr w:type="spellStart"/>
      <w:r w:rsidRPr="00184A49">
        <w:rPr>
          <w:lang w:eastAsia="ru-RU"/>
        </w:rPr>
        <w:t>point</w:t>
      </w:r>
      <w:proofErr w:type="spellEnd"/>
      <w:r w:rsidRPr="00184A49">
        <w:rPr>
          <w:lang w:eastAsia="ru-RU"/>
        </w:rPr>
        <w:t xml:space="preserve">) </w:t>
      </w:r>
      <w:r>
        <w:rPr>
          <w:lang w:eastAsia="ru-RU"/>
        </w:rPr>
        <w:t>–</w:t>
      </w:r>
      <w:r w:rsidRPr="00184A49">
        <w:rPr>
          <w:lang w:eastAsia="ru-RU"/>
        </w:rPr>
        <w:t xml:space="preserve"> точка в выполняемой программе (вызов метода, создание объекта, обращение к переменной), где следует применить </w:t>
      </w:r>
      <w:r>
        <w:rPr>
          <w:lang w:eastAsia="ru-RU"/>
        </w:rPr>
        <w:t>сквозную функциональность (совет)</w:t>
      </w:r>
      <w:r w:rsidRPr="00184A49">
        <w:rPr>
          <w:lang w:eastAsia="ru-RU"/>
        </w:rPr>
        <w:t>;</w:t>
      </w:r>
    </w:p>
    <w:p w:rsidR="00184A49" w:rsidRPr="00184A49" w:rsidRDefault="00184A49" w:rsidP="00D15A96">
      <w:pPr>
        <w:pStyle w:val="ab"/>
        <w:numPr>
          <w:ilvl w:val="0"/>
          <w:numId w:val="18"/>
        </w:numPr>
        <w:rPr>
          <w:lang w:eastAsia="ru-RU"/>
        </w:rPr>
      </w:pPr>
      <w:r w:rsidRPr="00184A49">
        <w:rPr>
          <w:lang w:eastAsia="ru-RU"/>
        </w:rPr>
        <w:t>совет (</w:t>
      </w:r>
      <w:proofErr w:type="spellStart"/>
      <w:r w:rsidRPr="00184A49">
        <w:rPr>
          <w:lang w:eastAsia="ru-RU"/>
        </w:rPr>
        <w:t>a</w:t>
      </w:r>
      <w:r>
        <w:rPr>
          <w:lang w:eastAsia="ru-RU"/>
        </w:rPr>
        <w:t>dvice</w:t>
      </w:r>
      <w:proofErr w:type="spellEnd"/>
      <w:r>
        <w:rPr>
          <w:lang w:eastAsia="ru-RU"/>
        </w:rPr>
        <w:t>) – дополнительная логика,</w:t>
      </w:r>
      <w:r w:rsidRPr="00184A49">
        <w:rPr>
          <w:lang w:eastAsia="ru-RU"/>
        </w:rPr>
        <w:t xml:space="preserve"> код, который должен быть вызван из точки соединения. Совет может быть выполнен до, после или вместо точки соединения;</w:t>
      </w:r>
    </w:p>
    <w:p w:rsidR="00184A49" w:rsidRPr="00184A49" w:rsidRDefault="00184A49" w:rsidP="00D15A96">
      <w:pPr>
        <w:pStyle w:val="ab"/>
        <w:numPr>
          <w:ilvl w:val="0"/>
          <w:numId w:val="18"/>
        </w:numPr>
        <w:rPr>
          <w:lang w:eastAsia="ru-RU"/>
        </w:rPr>
      </w:pPr>
      <w:r w:rsidRPr="00184A49">
        <w:rPr>
          <w:lang w:eastAsia="ru-RU"/>
        </w:rPr>
        <w:t>срез (</w:t>
      </w:r>
      <w:proofErr w:type="spellStart"/>
      <w:r w:rsidRPr="00184A49">
        <w:rPr>
          <w:lang w:eastAsia="ru-RU"/>
        </w:rPr>
        <w:t>pointcut</w:t>
      </w:r>
      <w:proofErr w:type="spellEnd"/>
      <w:r w:rsidRPr="00184A49">
        <w:rPr>
          <w:lang w:eastAsia="ru-RU"/>
        </w:rPr>
        <w:t xml:space="preserve">) </w:t>
      </w:r>
      <w:r>
        <w:rPr>
          <w:lang w:eastAsia="ru-RU"/>
        </w:rPr>
        <w:t xml:space="preserve">– </w:t>
      </w:r>
      <w:r w:rsidRPr="00184A49">
        <w:rPr>
          <w:lang w:eastAsia="ru-RU"/>
        </w:rPr>
        <w:t>набор точек соединения. Срез определяет, подходит ли данная точка соединения к заданному совету;</w:t>
      </w:r>
    </w:p>
    <w:p w:rsidR="00184A49" w:rsidRPr="00184A49" w:rsidRDefault="00184A49" w:rsidP="00D15A96">
      <w:pPr>
        <w:pStyle w:val="ab"/>
        <w:numPr>
          <w:ilvl w:val="0"/>
          <w:numId w:val="18"/>
        </w:numPr>
        <w:rPr>
          <w:lang w:eastAsia="ru-RU"/>
        </w:rPr>
      </w:pPr>
      <w:r w:rsidRPr="00184A49">
        <w:rPr>
          <w:lang w:eastAsia="ru-RU"/>
        </w:rPr>
        <w:t>внедрение (</w:t>
      </w:r>
      <w:proofErr w:type="spellStart"/>
      <w:r w:rsidRPr="00184A49">
        <w:rPr>
          <w:lang w:eastAsia="ru-RU"/>
        </w:rPr>
        <w:t>introduction</w:t>
      </w:r>
      <w:proofErr w:type="spellEnd"/>
      <w:r w:rsidRPr="00184A49">
        <w:rPr>
          <w:lang w:eastAsia="ru-RU"/>
        </w:rPr>
        <w:t xml:space="preserve">) </w:t>
      </w:r>
      <w:r>
        <w:rPr>
          <w:lang w:eastAsia="ru-RU"/>
        </w:rPr>
        <w:t xml:space="preserve">– </w:t>
      </w:r>
      <w:r w:rsidRPr="00184A49">
        <w:rPr>
          <w:lang w:eastAsia="ru-RU"/>
        </w:rPr>
        <w:t>изменение структуры класса и/или изменение иерархии наследования для добавления функциональности аспекта в инородный код;</w:t>
      </w:r>
    </w:p>
    <w:p w:rsidR="00184A49" w:rsidRPr="00184A49" w:rsidRDefault="00184A49" w:rsidP="00D15A96">
      <w:pPr>
        <w:pStyle w:val="ab"/>
        <w:numPr>
          <w:ilvl w:val="0"/>
          <w:numId w:val="18"/>
        </w:numPr>
        <w:rPr>
          <w:lang w:eastAsia="ru-RU"/>
        </w:rPr>
      </w:pPr>
      <w:r w:rsidRPr="00184A49">
        <w:rPr>
          <w:lang w:eastAsia="ru-RU"/>
        </w:rPr>
        <w:t>цель (</w:t>
      </w:r>
      <w:proofErr w:type="spellStart"/>
      <w:r w:rsidRPr="00184A49">
        <w:rPr>
          <w:lang w:eastAsia="ru-RU"/>
        </w:rPr>
        <w:t>target</w:t>
      </w:r>
      <w:proofErr w:type="spellEnd"/>
      <w:r w:rsidRPr="00184A49">
        <w:rPr>
          <w:lang w:eastAsia="ru-RU"/>
        </w:rPr>
        <w:t>) – объект, к которому будут применяться советы;</w:t>
      </w:r>
    </w:p>
    <w:p w:rsidR="00184A49" w:rsidRDefault="00184A49" w:rsidP="00D15A96">
      <w:pPr>
        <w:pStyle w:val="ab"/>
        <w:numPr>
          <w:ilvl w:val="0"/>
          <w:numId w:val="18"/>
        </w:numPr>
        <w:rPr>
          <w:lang w:eastAsia="ru-RU"/>
        </w:rPr>
      </w:pPr>
      <w:r w:rsidRPr="00184A49">
        <w:rPr>
          <w:lang w:eastAsia="ru-RU"/>
        </w:rPr>
        <w:lastRenderedPageBreak/>
        <w:t>переплетение</w:t>
      </w:r>
      <w:r w:rsidR="00D31371">
        <w:rPr>
          <w:lang w:eastAsia="ru-RU"/>
        </w:rPr>
        <w:t>, вшивание</w:t>
      </w:r>
      <w:r w:rsidRPr="00184A49">
        <w:rPr>
          <w:lang w:eastAsia="ru-RU"/>
        </w:rPr>
        <w:t xml:space="preserve"> (</w:t>
      </w:r>
      <w:proofErr w:type="spellStart"/>
      <w:r w:rsidRPr="00184A49">
        <w:rPr>
          <w:lang w:eastAsia="ru-RU"/>
        </w:rPr>
        <w:t>weaving</w:t>
      </w:r>
      <w:proofErr w:type="spellEnd"/>
      <w:r w:rsidRPr="00184A49">
        <w:rPr>
          <w:lang w:eastAsia="ru-RU"/>
        </w:rPr>
        <w:t>) – связывание объектов с соответствующими аспектами (возможно на этапе компиляции, загрузки или выполнения программы).</w:t>
      </w:r>
    </w:p>
    <w:p w:rsidR="00D31371" w:rsidRDefault="00184A49" w:rsidP="00184A49">
      <w:pPr>
        <w:rPr>
          <w:lang w:eastAsia="ru-RU"/>
        </w:rPr>
      </w:pPr>
      <w:r>
        <w:rPr>
          <w:lang w:eastAsia="ru-RU"/>
        </w:rPr>
        <w:t>Таким образом, в аспектном модуле описываются срезы</w:t>
      </w:r>
      <w:r w:rsidR="00D31371">
        <w:rPr>
          <w:lang w:eastAsia="ru-RU"/>
        </w:rPr>
        <w:t xml:space="preserve"> и советы, связанные с конкретными срезами</w:t>
      </w:r>
      <w:r>
        <w:rPr>
          <w:lang w:eastAsia="ru-RU"/>
        </w:rPr>
        <w:t>.</w:t>
      </w:r>
    </w:p>
    <w:p w:rsidR="00D31371" w:rsidRDefault="00D31371" w:rsidP="00D31371">
      <w:pPr>
        <w:rPr>
          <w:lang w:eastAsia="ru-RU"/>
        </w:rPr>
      </w:pPr>
      <w:r>
        <w:rPr>
          <w:lang w:eastAsia="ru-RU"/>
        </w:rPr>
        <w:t xml:space="preserve">Существуют несколько реализаций АОП, самыми известными из которых можно назвать </w:t>
      </w:r>
      <w:proofErr w:type="spellStart"/>
      <w:r>
        <w:rPr>
          <w:lang w:val="en-US" w:eastAsia="ru-RU"/>
        </w:rPr>
        <w:t>AspectJ</w:t>
      </w:r>
      <w:proofErr w:type="spellEnd"/>
      <w:r w:rsidRPr="00D31371">
        <w:rPr>
          <w:lang w:eastAsia="ru-RU"/>
        </w:rPr>
        <w:t xml:space="preserve"> (</w:t>
      </w:r>
      <w:r>
        <w:rPr>
          <w:lang w:val="en-US" w:eastAsia="ru-RU"/>
        </w:rPr>
        <w:t>Java</w:t>
      </w:r>
      <w:r w:rsidRPr="00D31371">
        <w:rPr>
          <w:lang w:eastAsia="ru-RU"/>
        </w:rPr>
        <w:t xml:space="preserve">) </w:t>
      </w:r>
      <w:r>
        <w:rPr>
          <w:lang w:eastAsia="ru-RU"/>
        </w:rPr>
        <w:t xml:space="preserve">и </w:t>
      </w:r>
      <w:proofErr w:type="spellStart"/>
      <w:r>
        <w:rPr>
          <w:lang w:val="en-US" w:eastAsia="ru-RU"/>
        </w:rPr>
        <w:t>PostSharp</w:t>
      </w:r>
      <w:proofErr w:type="spellEnd"/>
      <w:r w:rsidRPr="00D31371">
        <w:rPr>
          <w:lang w:eastAsia="ru-RU"/>
        </w:rPr>
        <w:t xml:space="preserve"> (</w:t>
      </w:r>
      <w:r>
        <w:rPr>
          <w:lang w:val="en-US" w:eastAsia="ru-RU"/>
        </w:rPr>
        <w:t>C</w:t>
      </w:r>
      <w:r w:rsidRPr="00D31371">
        <w:rPr>
          <w:lang w:eastAsia="ru-RU"/>
        </w:rPr>
        <w:t>#)</w:t>
      </w:r>
      <w:r>
        <w:rPr>
          <w:lang w:eastAsia="ru-RU"/>
        </w:rPr>
        <w:t xml:space="preserve">. В них представлен набор конкретных срезов, т.е. мест, куда привязывается совет, например: </w:t>
      </w:r>
      <w:r w:rsidR="00184A49">
        <w:rPr>
          <w:lang w:eastAsia="ru-RU"/>
        </w:rPr>
        <w:t xml:space="preserve"> </w:t>
      </w:r>
      <w:r>
        <w:rPr>
          <w:lang w:eastAsia="ru-RU"/>
        </w:rPr>
        <w:t xml:space="preserve">вызов методов определенного класса, возвращающих значение определенного типа или определенное значение, принимающих определенные аргументы; все манипуляции с конкретным объектом; вызов статических методов определенного класса; выполнение точки соединения, цель которой помечена аннотацией или атрибутом. </w:t>
      </w:r>
    </w:p>
    <w:p w:rsidR="003F4692" w:rsidRDefault="003F4692" w:rsidP="003F4692">
      <w:pPr>
        <w:rPr>
          <w:lang w:eastAsia="ru-RU"/>
        </w:rPr>
      </w:pPr>
      <w:r>
        <w:rPr>
          <w:lang w:eastAsia="ru-RU"/>
        </w:rPr>
        <w:t xml:space="preserve">Все эти принципы теряют свое основное преимущество без автоматической компоновки аспектных модулей с модулями программы (вшивания). Реализация автоматической компоновки  во многом определяет возможности той или иной </w:t>
      </w:r>
      <w:proofErr w:type="spellStart"/>
      <w:r>
        <w:rPr>
          <w:lang w:eastAsia="ru-RU"/>
        </w:rPr>
        <w:t>аспектно-ориентированной</w:t>
      </w:r>
      <w:proofErr w:type="spellEnd"/>
      <w:r>
        <w:rPr>
          <w:lang w:eastAsia="ru-RU"/>
        </w:rPr>
        <w:t xml:space="preserve"> платформы. В настоящее время обсуждаются два подхода к интеграции аспектов: </w:t>
      </w:r>
    </w:p>
    <w:p w:rsidR="003F4692" w:rsidRDefault="003F4692" w:rsidP="00D15A96">
      <w:pPr>
        <w:pStyle w:val="ab"/>
        <w:numPr>
          <w:ilvl w:val="0"/>
          <w:numId w:val="19"/>
        </w:numPr>
        <w:rPr>
          <w:lang w:eastAsia="ru-RU"/>
        </w:rPr>
      </w:pPr>
      <w:r>
        <w:rPr>
          <w:lang w:eastAsia="ru-RU"/>
        </w:rPr>
        <w:t>Статическая интеграция на этапе компиляции;</w:t>
      </w:r>
    </w:p>
    <w:p w:rsidR="00D31371" w:rsidRDefault="003F4692" w:rsidP="00D15A96">
      <w:pPr>
        <w:pStyle w:val="ab"/>
        <w:numPr>
          <w:ilvl w:val="0"/>
          <w:numId w:val="19"/>
        </w:numPr>
        <w:rPr>
          <w:lang w:eastAsia="ru-RU"/>
        </w:rPr>
      </w:pPr>
      <w:r>
        <w:rPr>
          <w:lang w:eastAsia="ru-RU"/>
        </w:rPr>
        <w:t>Динамическая интеграция на этапе выполнения программы.</w:t>
      </w:r>
    </w:p>
    <w:p w:rsidR="003F4692" w:rsidRDefault="003F4692" w:rsidP="003F4692">
      <w:pPr>
        <w:pStyle w:val="ab"/>
        <w:ind w:firstLine="0"/>
        <w:rPr>
          <w:lang w:eastAsia="ru-RU"/>
        </w:rPr>
      </w:pPr>
      <w:r>
        <w:rPr>
          <w:lang w:eastAsia="ru-RU"/>
        </w:rPr>
        <w:t>Основными преимуществами использования АОП являются:</w:t>
      </w:r>
    </w:p>
    <w:p w:rsidR="003F4692" w:rsidRDefault="003F4692" w:rsidP="00D15A96">
      <w:pPr>
        <w:pStyle w:val="ab"/>
        <w:numPr>
          <w:ilvl w:val="0"/>
          <w:numId w:val="20"/>
        </w:numPr>
        <w:rPr>
          <w:lang w:eastAsia="ru-RU"/>
        </w:rPr>
      </w:pPr>
      <w:r>
        <w:rPr>
          <w:lang w:eastAsia="ru-RU"/>
        </w:rPr>
        <w:t>Инкапсуляция функциональности, которая не может быть представлена в отдельном модуле или функции, тем самым улучшается декомпозиция и упрощение структуры системы;</w:t>
      </w:r>
    </w:p>
    <w:p w:rsidR="003F4692" w:rsidRDefault="003F4692" w:rsidP="00D15A96">
      <w:pPr>
        <w:pStyle w:val="ab"/>
        <w:numPr>
          <w:ilvl w:val="0"/>
          <w:numId w:val="20"/>
        </w:numPr>
        <w:rPr>
          <w:lang w:eastAsia="ru-RU"/>
        </w:rPr>
      </w:pPr>
      <w:r>
        <w:rPr>
          <w:lang w:eastAsia="ru-RU"/>
        </w:rPr>
        <w:t>Упрощение сопровождения программной системы и внесения в нее изменений;</w:t>
      </w:r>
    </w:p>
    <w:p w:rsidR="003F4692" w:rsidRDefault="003F4692" w:rsidP="00D15A96">
      <w:pPr>
        <w:pStyle w:val="ab"/>
        <w:numPr>
          <w:ilvl w:val="0"/>
          <w:numId w:val="20"/>
        </w:numPr>
        <w:rPr>
          <w:lang w:eastAsia="ru-RU"/>
        </w:rPr>
      </w:pPr>
      <w:r>
        <w:rPr>
          <w:lang w:eastAsia="ru-RU"/>
        </w:rPr>
        <w:t>Простая возможность повторного использования кода.</w:t>
      </w:r>
    </w:p>
    <w:p w:rsidR="003F4692" w:rsidRDefault="003F4692" w:rsidP="003F4692">
      <w:pPr>
        <w:rPr>
          <w:lang w:eastAsia="ru-RU"/>
        </w:rPr>
      </w:pPr>
      <w:r>
        <w:rPr>
          <w:lang w:eastAsia="ru-RU"/>
        </w:rPr>
        <w:t xml:space="preserve">Но так же </w:t>
      </w:r>
      <w:proofErr w:type="spellStart"/>
      <w:r>
        <w:rPr>
          <w:lang w:eastAsia="ru-RU"/>
        </w:rPr>
        <w:t>аспектно-ориентированный</w:t>
      </w:r>
      <w:proofErr w:type="spellEnd"/>
      <w:r>
        <w:rPr>
          <w:lang w:eastAsia="ru-RU"/>
        </w:rPr>
        <w:t xml:space="preserve"> подход пока что обладает рядом недостатков. Концепции АОП реализованы только на уровне языковых расширений, такая реализация представл</w:t>
      </w:r>
      <w:r w:rsidR="00D27AD0">
        <w:rPr>
          <w:lang w:eastAsia="ru-RU"/>
        </w:rPr>
        <w:t xml:space="preserve">яется неполной и неэффективной. </w:t>
      </w:r>
      <w:r w:rsidR="00D27AD0">
        <w:rPr>
          <w:lang w:eastAsia="ru-RU"/>
        </w:rPr>
        <w:lastRenderedPageBreak/>
        <w:t xml:space="preserve">Различные реализации отличаются по своим возможностям и не стандартизованы. </w:t>
      </w:r>
    </w:p>
    <w:p w:rsidR="00D27AD0" w:rsidRDefault="00D27AD0" w:rsidP="003F4692">
      <w:pPr>
        <w:rPr>
          <w:lang w:eastAsia="ru-RU"/>
        </w:rPr>
      </w:pPr>
      <w:r>
        <w:rPr>
          <w:lang w:eastAsia="ru-RU"/>
        </w:rPr>
        <w:t xml:space="preserve">В рамках моего проекта методология АОП была применена для внедрения функционала модификации данных (совет) для защищенного хранения в памяти в местах применения атрибутов (точка соединения) к свойствам защищаемого класса. Внедрение происходит после компиляции целевой программы путем модификации скомпилированной сборки с использованием сторонней библиотеки </w:t>
      </w:r>
      <w:r>
        <w:rPr>
          <w:lang w:val="en-US" w:eastAsia="ru-RU"/>
        </w:rPr>
        <w:t>Mono</w:t>
      </w:r>
      <w:r w:rsidRPr="00D27AD0">
        <w:rPr>
          <w:lang w:eastAsia="ru-RU"/>
        </w:rPr>
        <w:t>.</w:t>
      </w:r>
      <w:r>
        <w:rPr>
          <w:lang w:val="en-US" w:eastAsia="ru-RU"/>
        </w:rPr>
        <w:t>Cecil</w:t>
      </w:r>
      <w:r>
        <w:rPr>
          <w:lang w:eastAsia="ru-RU"/>
        </w:rPr>
        <w:t xml:space="preserve"> путем применения рефлексии (отражений) </w:t>
      </w:r>
      <w:r w:rsidRPr="00D27AD0">
        <w:rPr>
          <w:lang w:eastAsia="ru-RU"/>
        </w:rPr>
        <w:t>.</w:t>
      </w:r>
      <w:r>
        <w:rPr>
          <w:lang w:val="en-US" w:eastAsia="ru-RU"/>
        </w:rPr>
        <w:t>NET</w:t>
      </w:r>
      <w:r w:rsidRPr="00D27AD0">
        <w:rPr>
          <w:lang w:eastAsia="ru-RU"/>
        </w:rPr>
        <w:t xml:space="preserve"> </w:t>
      </w:r>
      <w:r>
        <w:rPr>
          <w:lang w:val="en-US" w:eastAsia="ru-RU"/>
        </w:rPr>
        <w:t>Framework</w:t>
      </w:r>
      <w:r w:rsidRPr="00D27AD0">
        <w:rPr>
          <w:lang w:eastAsia="ru-RU"/>
        </w:rPr>
        <w:t>.</w:t>
      </w:r>
    </w:p>
    <w:p w:rsidR="00F018C9" w:rsidRDefault="00F018C9" w:rsidP="00D15A96">
      <w:pPr>
        <w:pStyle w:val="2"/>
        <w:numPr>
          <w:ilvl w:val="1"/>
          <w:numId w:val="14"/>
        </w:numPr>
        <w:rPr>
          <w:lang w:eastAsia="ru-RU"/>
        </w:rPr>
      </w:pPr>
      <w:bookmarkStart w:id="64" w:name="_Toc389672415"/>
      <w:bookmarkStart w:id="65" w:name="_Toc388132821"/>
      <w:r>
        <w:rPr>
          <w:lang w:val="en-US" w:eastAsia="ru-RU"/>
        </w:rPr>
        <w:t xml:space="preserve">CLR </w:t>
      </w:r>
      <w:r>
        <w:rPr>
          <w:lang w:eastAsia="ru-RU"/>
        </w:rPr>
        <w:t xml:space="preserve">и </w:t>
      </w:r>
      <w:r>
        <w:rPr>
          <w:lang w:val="en-US" w:eastAsia="ru-RU"/>
        </w:rPr>
        <w:t>.NET Framework</w:t>
      </w:r>
      <w:bookmarkEnd w:id="64"/>
    </w:p>
    <w:p w:rsidR="00F018C9" w:rsidRPr="00BD63C0" w:rsidRDefault="009F6F53" w:rsidP="00D15A96">
      <w:pPr>
        <w:pStyle w:val="ab"/>
        <w:numPr>
          <w:ilvl w:val="2"/>
          <w:numId w:val="14"/>
        </w:numPr>
        <w:ind w:left="0" w:firstLine="709"/>
        <w:rPr>
          <w:lang w:val="en-US"/>
        </w:rPr>
      </w:pPr>
      <w:r w:rsidRPr="00BD63C0">
        <w:rPr>
          <w:b/>
          <w:lang w:eastAsia="ru-RU"/>
        </w:rPr>
        <w:t>.</w:t>
      </w:r>
      <w:r w:rsidRPr="00BD63C0">
        <w:rPr>
          <w:b/>
        </w:rPr>
        <w:t xml:space="preserve">NET </w:t>
      </w:r>
      <w:proofErr w:type="spellStart"/>
      <w:r w:rsidRPr="00BD63C0">
        <w:rPr>
          <w:b/>
        </w:rPr>
        <w:t>Framework</w:t>
      </w:r>
      <w:proofErr w:type="spellEnd"/>
      <w:r w:rsidRPr="009F6F53">
        <w:t xml:space="preserve"> — программная платформа (программный комплекс) разработки и исполнения прикладных программ, выпущенная компанией </w:t>
      </w:r>
      <w:proofErr w:type="spellStart"/>
      <w:r w:rsidRPr="009F6F53">
        <w:t>Microsoft</w:t>
      </w:r>
      <w:proofErr w:type="spellEnd"/>
      <w:r>
        <w:t>. Т</w:t>
      </w:r>
      <w:r w:rsidRPr="009F6F53">
        <w:t xml:space="preserve">ермин “платформа” </w:t>
      </w:r>
      <w:r>
        <w:t>может применяться</w:t>
      </w:r>
      <w:r w:rsidRPr="009F6F53">
        <w:t xml:space="preserve"> в двух разных смыслах. </w:t>
      </w:r>
      <w:proofErr w:type="gramStart"/>
      <w:r w:rsidRPr="009F6F53">
        <w:t>С одной стороны, это “концепция” (идеи, спецификации и т. д.), с другой — набор вполне конкретных объектов (файлов, документации и пр.).</w:t>
      </w:r>
      <w:proofErr w:type="gramEnd"/>
      <w:r w:rsidRPr="009F6F53">
        <w:t xml:space="preserve"> Эта </w:t>
      </w:r>
      <w:proofErr w:type="gramStart"/>
      <w:r w:rsidRPr="009F6F53">
        <w:t>двойственность в</w:t>
      </w:r>
      <w:proofErr w:type="gramEnd"/>
      <w:r w:rsidRPr="009F6F53">
        <w:t xml:space="preserve"> полной мере относится к .NET </w:t>
      </w:r>
      <w:proofErr w:type="spellStart"/>
      <w:r w:rsidRPr="009F6F53">
        <w:t>Framework</w:t>
      </w:r>
      <w:proofErr w:type="spellEnd"/>
      <w:r w:rsidRPr="009F6F53">
        <w:t>.</w:t>
      </w:r>
    </w:p>
    <w:p w:rsidR="008C638A" w:rsidRDefault="008C638A" w:rsidP="008C638A">
      <w:pPr>
        <w:keepNext/>
        <w:ind w:firstLine="0"/>
        <w:jc w:val="center"/>
      </w:pPr>
      <w:r>
        <w:rPr>
          <w:noProof/>
          <w:lang w:eastAsia="ru-RU"/>
        </w:rPr>
        <w:drawing>
          <wp:inline distT="0" distB="0" distL="0" distR="0">
            <wp:extent cx="2669637" cy="3693226"/>
            <wp:effectExtent l="0" t="0" r="0" b="0"/>
            <wp:docPr id="5" name="Рисунок 4" descr="File:DotNe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otNet.svg"/>
                    <pic:cNvPicPr>
                      <a:picLocks noChangeAspect="1" noChangeArrowheads="1"/>
                    </pic:cNvPicPr>
                  </pic:nvPicPr>
                  <pic:blipFill>
                    <a:blip r:embed="rId15" cstate="print"/>
                    <a:srcRect/>
                    <a:stretch>
                      <a:fillRect/>
                    </a:stretch>
                  </pic:blipFill>
                  <pic:spPr bwMode="auto">
                    <a:xfrm>
                      <a:off x="0" y="0"/>
                      <a:ext cx="2674434" cy="3699862"/>
                    </a:xfrm>
                    <a:prstGeom prst="rect">
                      <a:avLst/>
                    </a:prstGeom>
                    <a:noFill/>
                    <a:ln w="9525">
                      <a:noFill/>
                      <a:miter lim="800000"/>
                      <a:headEnd/>
                      <a:tailEnd/>
                    </a:ln>
                  </pic:spPr>
                </pic:pic>
              </a:graphicData>
            </a:graphic>
          </wp:inline>
        </w:drawing>
      </w:r>
    </w:p>
    <w:p w:rsidR="008C638A" w:rsidRDefault="008C638A" w:rsidP="008C638A">
      <w:pPr>
        <w:pStyle w:val="af8"/>
        <w:rPr>
          <w:noProof/>
        </w:rPr>
      </w:pPr>
      <w:bookmarkStart w:id="66" w:name="_Ref388780662"/>
      <w:r>
        <w:t xml:space="preserve">Рис. </w:t>
      </w:r>
      <w:fldSimple w:instr=" STYLEREF 1 \s ">
        <w:r w:rsidR="00C8466F">
          <w:rPr>
            <w:noProof/>
          </w:rPr>
          <w:t>2</w:t>
        </w:r>
      </w:fldSimple>
      <w:r w:rsidR="001C2197">
        <w:t>.</w:t>
      </w:r>
      <w:fldSimple w:instr=" SEQ Рис. \* ARABIC \s 1 ">
        <w:r w:rsidR="00C8466F">
          <w:rPr>
            <w:noProof/>
          </w:rPr>
          <w:t>2</w:t>
        </w:r>
      </w:fldSimple>
      <w:bookmarkEnd w:id="66"/>
      <w:r w:rsidRPr="00852AD1">
        <w:rPr>
          <w:noProof/>
        </w:rPr>
        <w:t>. Стек технологий .NET Framework</w:t>
      </w:r>
    </w:p>
    <w:p w:rsidR="003A7BB5" w:rsidRDefault="009F6F53" w:rsidP="003A7BB5">
      <w:pPr>
        <w:rPr>
          <w:lang w:eastAsia="ru-RU"/>
        </w:rPr>
      </w:pPr>
      <w:r w:rsidRPr="009F6F53">
        <w:rPr>
          <w:lang w:eastAsia="ru-RU"/>
        </w:rPr>
        <w:lastRenderedPageBreak/>
        <w:t xml:space="preserve">.NET </w:t>
      </w:r>
      <w:proofErr w:type="spellStart"/>
      <w:r w:rsidRPr="009F6F53">
        <w:rPr>
          <w:lang w:eastAsia="ru-RU"/>
        </w:rPr>
        <w:t>Framework</w:t>
      </w:r>
      <w:proofErr w:type="spellEnd"/>
      <w:r w:rsidRPr="009F6F53">
        <w:rPr>
          <w:lang w:eastAsia="ru-RU"/>
        </w:rPr>
        <w:t xml:space="preserve"> состоит из двух главных компонентов: библиотеки базовых классов </w:t>
      </w:r>
      <w:r>
        <w:rPr>
          <w:lang w:val="en-US" w:eastAsia="ru-RU"/>
        </w:rPr>
        <w:t>FCL</w:t>
      </w:r>
      <w:r w:rsidRPr="009F6F53">
        <w:rPr>
          <w:lang w:eastAsia="ru-RU"/>
        </w:rPr>
        <w:t xml:space="preserve"> </w:t>
      </w:r>
      <w:r>
        <w:rPr>
          <w:lang w:eastAsia="ru-RU"/>
        </w:rPr>
        <w:t>(</w:t>
      </w:r>
      <w:proofErr w:type="spellStart"/>
      <w:r w:rsidRPr="009F6F53">
        <w:rPr>
          <w:lang w:eastAsia="ru-RU"/>
        </w:rPr>
        <w:t>Framework</w:t>
      </w:r>
      <w:proofErr w:type="spellEnd"/>
      <w:r w:rsidRPr="009F6F53">
        <w:rPr>
          <w:lang w:eastAsia="ru-RU"/>
        </w:rPr>
        <w:t xml:space="preserve"> </w:t>
      </w:r>
      <w:proofErr w:type="spellStart"/>
      <w:r w:rsidRPr="009F6F53">
        <w:rPr>
          <w:lang w:eastAsia="ru-RU"/>
        </w:rPr>
        <w:t>Class</w:t>
      </w:r>
      <w:proofErr w:type="spellEnd"/>
      <w:r w:rsidRPr="009F6F53">
        <w:rPr>
          <w:lang w:eastAsia="ru-RU"/>
        </w:rPr>
        <w:t xml:space="preserve"> </w:t>
      </w:r>
      <w:proofErr w:type="spellStart"/>
      <w:r w:rsidRPr="009F6F53">
        <w:rPr>
          <w:lang w:eastAsia="ru-RU"/>
        </w:rPr>
        <w:t>Library</w:t>
      </w:r>
      <w:proofErr w:type="spellEnd"/>
      <w:r>
        <w:rPr>
          <w:lang w:eastAsia="ru-RU"/>
        </w:rPr>
        <w:t xml:space="preserve">) </w:t>
      </w:r>
      <w:r w:rsidRPr="009F6F53">
        <w:rPr>
          <w:lang w:eastAsia="ru-RU"/>
        </w:rPr>
        <w:t xml:space="preserve">и </w:t>
      </w:r>
      <w:r>
        <w:rPr>
          <w:lang w:eastAsia="ru-RU"/>
        </w:rPr>
        <w:t xml:space="preserve">общеязыковой среды разработки </w:t>
      </w:r>
      <w:r w:rsidRPr="009F6F53">
        <w:rPr>
          <w:lang w:eastAsia="ru-RU"/>
        </w:rPr>
        <w:t>CLR (</w:t>
      </w:r>
      <w:proofErr w:type="spellStart"/>
      <w:r w:rsidRPr="009F6F53">
        <w:rPr>
          <w:lang w:eastAsia="ru-RU"/>
        </w:rPr>
        <w:t>Common</w:t>
      </w:r>
      <w:proofErr w:type="spellEnd"/>
      <w:r w:rsidRPr="009F6F53">
        <w:rPr>
          <w:lang w:eastAsia="ru-RU"/>
        </w:rPr>
        <w:t xml:space="preserve"> </w:t>
      </w:r>
      <w:proofErr w:type="spellStart"/>
      <w:r w:rsidRPr="009F6F53">
        <w:rPr>
          <w:lang w:eastAsia="ru-RU"/>
        </w:rPr>
        <w:t>Language</w:t>
      </w:r>
      <w:proofErr w:type="spellEnd"/>
      <w:r w:rsidRPr="009F6F53">
        <w:rPr>
          <w:lang w:eastAsia="ru-RU"/>
        </w:rPr>
        <w:t xml:space="preserve"> </w:t>
      </w:r>
      <w:proofErr w:type="spellStart"/>
      <w:r w:rsidRPr="009F6F53">
        <w:rPr>
          <w:lang w:eastAsia="ru-RU"/>
        </w:rPr>
        <w:t>Runtime</w:t>
      </w:r>
      <w:proofErr w:type="spellEnd"/>
      <w:r>
        <w:rPr>
          <w:lang w:eastAsia="ru-RU"/>
        </w:rPr>
        <w:t>).</w:t>
      </w:r>
      <w:r w:rsidR="00E16924">
        <w:rPr>
          <w:lang w:eastAsia="ru-RU"/>
        </w:rPr>
        <w:t xml:space="preserve"> Более полно архитектура </w:t>
      </w:r>
      <w:r w:rsidR="00E16924" w:rsidRPr="00E16924">
        <w:rPr>
          <w:lang w:eastAsia="ru-RU"/>
        </w:rPr>
        <w:t>.</w:t>
      </w:r>
      <w:r w:rsidR="00E16924">
        <w:rPr>
          <w:lang w:val="en-US" w:eastAsia="ru-RU"/>
        </w:rPr>
        <w:t>NET</w:t>
      </w:r>
      <w:r w:rsidR="00E16924" w:rsidRPr="00E16924">
        <w:rPr>
          <w:lang w:eastAsia="ru-RU"/>
        </w:rPr>
        <w:t xml:space="preserve"> </w:t>
      </w:r>
      <w:r w:rsidR="00E16924">
        <w:rPr>
          <w:lang w:val="en-US" w:eastAsia="ru-RU"/>
        </w:rPr>
        <w:t>Framework</w:t>
      </w:r>
      <w:r w:rsidR="00E16924" w:rsidRPr="00E16924">
        <w:rPr>
          <w:lang w:eastAsia="ru-RU"/>
        </w:rPr>
        <w:t xml:space="preserve"> </w:t>
      </w:r>
      <w:r w:rsidR="00E16924">
        <w:rPr>
          <w:lang w:eastAsia="ru-RU"/>
        </w:rPr>
        <w:t>представлена на</w:t>
      </w:r>
      <w:r w:rsidR="003A7BB5">
        <w:rPr>
          <w:lang w:eastAsia="ru-RU"/>
        </w:rPr>
        <w:t xml:space="preserve"> </w:t>
      </w:r>
      <w:r w:rsidR="008B2A5B">
        <w:rPr>
          <w:lang w:eastAsia="ru-RU"/>
        </w:rPr>
        <w:fldChar w:fldCharType="begin"/>
      </w:r>
      <w:r w:rsidR="003A7BB5">
        <w:rPr>
          <w:lang w:eastAsia="ru-RU"/>
        </w:rPr>
        <w:instrText xml:space="preserve"> REF _Ref388780662 \h </w:instrText>
      </w:r>
      <w:r w:rsidR="008B2A5B">
        <w:rPr>
          <w:lang w:eastAsia="ru-RU"/>
        </w:rPr>
      </w:r>
      <w:r w:rsidR="008B2A5B">
        <w:rPr>
          <w:lang w:eastAsia="ru-RU"/>
        </w:rPr>
        <w:fldChar w:fldCharType="separate"/>
      </w:r>
      <w:r w:rsidR="00C8466F">
        <w:t xml:space="preserve">Рис. </w:t>
      </w:r>
      <w:r w:rsidR="00C8466F">
        <w:rPr>
          <w:noProof/>
        </w:rPr>
        <w:t>2</w:t>
      </w:r>
      <w:r w:rsidR="00C8466F">
        <w:t>.</w:t>
      </w:r>
      <w:r w:rsidR="00C8466F">
        <w:rPr>
          <w:noProof/>
        </w:rPr>
        <w:t>2</w:t>
      </w:r>
      <w:r w:rsidR="008B2A5B">
        <w:rPr>
          <w:lang w:eastAsia="ru-RU"/>
        </w:rPr>
        <w:fldChar w:fldCharType="end"/>
      </w:r>
      <w:r w:rsidR="00E16924">
        <w:rPr>
          <w:lang w:eastAsia="ru-RU"/>
        </w:rPr>
        <w:t>.</w:t>
      </w:r>
    </w:p>
    <w:p w:rsidR="003A7BB5" w:rsidRPr="008C638A" w:rsidRDefault="00E16924" w:rsidP="00D15A96">
      <w:pPr>
        <w:pStyle w:val="ab"/>
        <w:numPr>
          <w:ilvl w:val="2"/>
          <w:numId w:val="14"/>
        </w:numPr>
        <w:ind w:left="0" w:firstLine="709"/>
        <w:rPr>
          <w:lang w:eastAsia="ru-RU"/>
        </w:rPr>
      </w:pPr>
      <w:r>
        <w:rPr>
          <w:lang w:eastAsia="ru-RU"/>
        </w:rPr>
        <w:t xml:space="preserve">Благодаря </w:t>
      </w:r>
      <w:r w:rsidRPr="00BD63C0">
        <w:rPr>
          <w:b/>
          <w:lang w:val="en-US" w:eastAsia="ru-RU"/>
        </w:rPr>
        <w:t>CLR</w:t>
      </w:r>
      <w:r>
        <w:rPr>
          <w:lang w:eastAsia="ru-RU"/>
        </w:rPr>
        <w:t>,</w:t>
      </w:r>
      <w:r w:rsidRPr="00E16924">
        <w:rPr>
          <w:lang w:eastAsia="ru-RU"/>
        </w:rPr>
        <w:t xml:space="preserve"> .NET </w:t>
      </w:r>
      <w:proofErr w:type="spellStart"/>
      <w:r w:rsidRPr="00E16924">
        <w:rPr>
          <w:lang w:eastAsia="ru-RU"/>
        </w:rPr>
        <w:t>Framework</w:t>
      </w:r>
      <w:proofErr w:type="spellEnd"/>
      <w:r>
        <w:rPr>
          <w:lang w:eastAsia="ru-RU"/>
        </w:rPr>
        <w:t xml:space="preserve"> поддерживает несколько различных языков разработки, которые в общем случае не влияют на конечный результат выполнения программы. </w:t>
      </w:r>
      <w:r w:rsidRPr="00E16924">
        <w:rPr>
          <w:lang w:eastAsia="ru-RU"/>
        </w:rPr>
        <w:t>Программа, написанная на любом поддерживаемом языке программирования, сначала переводится компилятором в единый для .NET промежуточный байт-код</w:t>
      </w:r>
      <w:r>
        <w:rPr>
          <w:lang w:eastAsia="ru-RU"/>
        </w:rPr>
        <w:t xml:space="preserve"> </w:t>
      </w:r>
      <w:proofErr w:type="spellStart"/>
      <w:r>
        <w:rPr>
          <w:lang w:eastAsia="ru-RU"/>
        </w:rPr>
        <w:t>Common</w:t>
      </w:r>
      <w:proofErr w:type="spellEnd"/>
      <w:r>
        <w:rPr>
          <w:lang w:eastAsia="ru-RU"/>
        </w:rPr>
        <w:t xml:space="preserve"> </w:t>
      </w:r>
      <w:proofErr w:type="spellStart"/>
      <w:r>
        <w:rPr>
          <w:lang w:eastAsia="ru-RU"/>
        </w:rPr>
        <w:t>Intermediate</w:t>
      </w:r>
      <w:proofErr w:type="spellEnd"/>
      <w:r>
        <w:rPr>
          <w:lang w:eastAsia="ru-RU"/>
        </w:rPr>
        <w:t xml:space="preserve"> </w:t>
      </w:r>
      <w:proofErr w:type="spellStart"/>
      <w:r>
        <w:rPr>
          <w:lang w:eastAsia="ru-RU"/>
        </w:rPr>
        <w:t>Language</w:t>
      </w:r>
      <w:proofErr w:type="spellEnd"/>
      <w:r>
        <w:rPr>
          <w:lang w:eastAsia="ru-RU"/>
        </w:rPr>
        <w:t xml:space="preserve"> (</w:t>
      </w:r>
      <w:r w:rsidRPr="00E16924">
        <w:rPr>
          <w:lang w:eastAsia="ru-RU"/>
        </w:rPr>
        <w:t>IL)</w:t>
      </w:r>
      <w:r>
        <w:rPr>
          <w:lang w:eastAsia="ru-RU"/>
        </w:rPr>
        <w:t xml:space="preserve">, образуя сборку (англ. </w:t>
      </w:r>
      <w:r w:rsidRPr="00BD63C0">
        <w:rPr>
          <w:lang w:val="en-US" w:eastAsia="ru-RU"/>
        </w:rPr>
        <w:t>assembly</w:t>
      </w:r>
      <w:r w:rsidRPr="00E16924">
        <w:rPr>
          <w:lang w:eastAsia="ru-RU"/>
        </w:rPr>
        <w:t>)</w:t>
      </w:r>
      <w:r>
        <w:rPr>
          <w:lang w:eastAsia="ru-RU"/>
        </w:rPr>
        <w:t>, з</w:t>
      </w:r>
      <w:r w:rsidRPr="00E16924">
        <w:rPr>
          <w:lang w:eastAsia="ru-RU"/>
        </w:rPr>
        <w:t>атем код исполняется виртуальной машиной</w:t>
      </w:r>
      <w:r>
        <w:rPr>
          <w:lang w:eastAsia="ru-RU"/>
        </w:rPr>
        <w:t xml:space="preserve"> </w:t>
      </w:r>
      <w:r w:rsidRPr="00BD63C0">
        <w:rPr>
          <w:lang w:val="en-US" w:eastAsia="ru-RU"/>
        </w:rPr>
        <w:t>CLR</w:t>
      </w:r>
      <w:r w:rsidR="003A7BB5">
        <w:rPr>
          <w:lang w:eastAsia="ru-RU"/>
        </w:rPr>
        <w:t xml:space="preserve"> (</w:t>
      </w:r>
      <w:r w:rsidR="008B2A5B">
        <w:rPr>
          <w:lang w:eastAsia="ru-RU"/>
        </w:rPr>
        <w:fldChar w:fldCharType="begin"/>
      </w:r>
      <w:r w:rsidR="003A7BB5">
        <w:rPr>
          <w:lang w:eastAsia="ru-RU"/>
        </w:rPr>
        <w:instrText xml:space="preserve"> REF _Ref388780717 \h </w:instrText>
      </w:r>
      <w:r w:rsidR="008B2A5B">
        <w:rPr>
          <w:lang w:eastAsia="ru-RU"/>
        </w:rPr>
      </w:r>
      <w:r w:rsidR="008B2A5B">
        <w:rPr>
          <w:lang w:eastAsia="ru-RU"/>
        </w:rPr>
        <w:fldChar w:fldCharType="separate"/>
      </w:r>
      <w:r w:rsidR="00C8466F">
        <w:t xml:space="preserve">Рис. </w:t>
      </w:r>
      <w:r w:rsidR="00C8466F">
        <w:rPr>
          <w:noProof/>
        </w:rPr>
        <w:t>2</w:t>
      </w:r>
      <w:r w:rsidR="00C8466F">
        <w:t>.</w:t>
      </w:r>
      <w:r w:rsidR="00C8466F">
        <w:rPr>
          <w:noProof/>
        </w:rPr>
        <w:t>3</w:t>
      </w:r>
      <w:r w:rsidR="008B2A5B">
        <w:rPr>
          <w:lang w:eastAsia="ru-RU"/>
        </w:rPr>
        <w:fldChar w:fldCharType="end"/>
      </w:r>
      <w:r w:rsidR="003A7BB5">
        <w:rPr>
          <w:lang w:eastAsia="ru-RU"/>
        </w:rPr>
        <w:t>)</w:t>
      </w:r>
      <w:r>
        <w:rPr>
          <w:lang w:eastAsia="ru-RU"/>
        </w:rPr>
        <w:t xml:space="preserve">. </w:t>
      </w:r>
      <w:r w:rsidR="008C638A">
        <w:rPr>
          <w:lang w:eastAsia="ru-RU"/>
        </w:rPr>
        <w:t>Фактически во время выполнения программы в среде CLR неизвестно, на каком</w:t>
      </w:r>
      <w:r w:rsidR="008C638A" w:rsidRPr="008C638A">
        <w:rPr>
          <w:lang w:eastAsia="ru-RU"/>
        </w:rPr>
        <w:t xml:space="preserve"> </w:t>
      </w:r>
      <w:r w:rsidR="008C638A">
        <w:rPr>
          <w:lang w:eastAsia="ru-RU"/>
        </w:rPr>
        <w:t>языке программирования разработчик написал исходный код.</w:t>
      </w:r>
    </w:p>
    <w:p w:rsidR="008C638A" w:rsidRDefault="008C638A" w:rsidP="008C638A">
      <w:pPr>
        <w:keepNext/>
        <w:ind w:firstLine="0"/>
        <w:jc w:val="center"/>
      </w:pPr>
      <w:r>
        <w:rPr>
          <w:noProof/>
          <w:lang w:eastAsia="ru-RU"/>
        </w:rPr>
        <w:drawing>
          <wp:inline distT="0" distB="0" distL="0" distR="0">
            <wp:extent cx="3804805" cy="2290932"/>
            <wp:effectExtent l="19050" t="0" r="5195" b="0"/>
            <wp:docPr id="6" name="Рисунок 7" descr="Скриншот e5477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e547703a"/>
                    <pic:cNvPicPr>
                      <a:picLocks noChangeAspect="1" noChangeArrowheads="1"/>
                    </pic:cNvPicPr>
                  </pic:nvPicPr>
                  <pic:blipFill>
                    <a:blip r:embed="rId16" cstate="print"/>
                    <a:srcRect/>
                    <a:stretch>
                      <a:fillRect/>
                    </a:stretch>
                  </pic:blipFill>
                  <pic:spPr bwMode="auto">
                    <a:xfrm>
                      <a:off x="0" y="0"/>
                      <a:ext cx="3804805" cy="2290932"/>
                    </a:xfrm>
                    <a:prstGeom prst="rect">
                      <a:avLst/>
                    </a:prstGeom>
                    <a:noFill/>
                    <a:ln w="9525">
                      <a:noFill/>
                      <a:miter lim="800000"/>
                      <a:headEnd/>
                      <a:tailEnd/>
                    </a:ln>
                  </pic:spPr>
                </pic:pic>
              </a:graphicData>
            </a:graphic>
          </wp:inline>
        </w:drawing>
      </w:r>
    </w:p>
    <w:p w:rsidR="008C638A" w:rsidRPr="008D7C91" w:rsidRDefault="008C638A" w:rsidP="008C638A">
      <w:pPr>
        <w:pStyle w:val="af8"/>
      </w:pPr>
      <w:bookmarkStart w:id="67" w:name="_Ref388780717"/>
      <w:r>
        <w:t xml:space="preserve">Рис. </w:t>
      </w:r>
      <w:fldSimple w:instr=" STYLEREF 1 \s ">
        <w:r w:rsidR="00C8466F">
          <w:rPr>
            <w:noProof/>
          </w:rPr>
          <w:t>2</w:t>
        </w:r>
      </w:fldSimple>
      <w:r w:rsidR="001C2197">
        <w:t>.</w:t>
      </w:r>
      <w:fldSimple w:instr=" SEQ Рис. \* ARABIC \s 1 ">
        <w:r w:rsidR="00C8466F">
          <w:rPr>
            <w:noProof/>
          </w:rPr>
          <w:t>3</w:t>
        </w:r>
      </w:fldSimple>
      <w:bookmarkEnd w:id="67"/>
      <w:r>
        <w:t xml:space="preserve">. </w:t>
      </w:r>
      <w:r w:rsidRPr="003A7BB5">
        <w:t>Компиляция исходного кода в управляемые модули</w:t>
      </w:r>
    </w:p>
    <w:p w:rsidR="0020053C" w:rsidRDefault="0020053C" w:rsidP="0020053C">
      <w:pPr>
        <w:spacing w:before="240"/>
        <w:rPr>
          <w:lang w:eastAsia="ru-RU"/>
        </w:rPr>
      </w:pPr>
      <w:proofErr w:type="gramStart"/>
      <w:r>
        <w:rPr>
          <w:lang w:val="en-US" w:eastAsia="ru-RU"/>
        </w:rPr>
        <w:t>CLR</w:t>
      </w:r>
      <w:r w:rsidRPr="0020053C">
        <w:rPr>
          <w:lang w:eastAsia="ru-RU"/>
        </w:rPr>
        <w:t xml:space="preserve"> </w:t>
      </w:r>
      <w:r>
        <w:rPr>
          <w:lang w:eastAsia="ru-RU"/>
        </w:rPr>
        <w:t>сборка состоит из стандартного заголов</w:t>
      </w:r>
      <w:r w:rsidRPr="0020053C">
        <w:rPr>
          <w:lang w:eastAsia="ru-RU"/>
        </w:rPr>
        <w:t>к</w:t>
      </w:r>
      <w:r>
        <w:rPr>
          <w:lang w:eastAsia="ru-RU"/>
        </w:rPr>
        <w:t>а</w:t>
      </w:r>
      <w:r w:rsidRPr="0020053C">
        <w:rPr>
          <w:lang w:eastAsia="ru-RU"/>
        </w:rPr>
        <w:t xml:space="preserve"> PE-файла </w:t>
      </w:r>
      <w:proofErr w:type="spellStart"/>
      <w:r w:rsidRPr="0020053C">
        <w:rPr>
          <w:lang w:eastAsia="ru-RU"/>
        </w:rPr>
        <w:t>Window</w:t>
      </w:r>
      <w:proofErr w:type="spellEnd"/>
      <w:r>
        <w:rPr>
          <w:lang w:val="en-US" w:eastAsia="ru-RU"/>
        </w:rPr>
        <w:t>s</w:t>
      </w:r>
      <w:r w:rsidRPr="0020053C">
        <w:rPr>
          <w:lang w:eastAsia="ru-RU"/>
        </w:rPr>
        <w:t xml:space="preserve">, </w:t>
      </w:r>
      <w:r>
        <w:rPr>
          <w:lang w:eastAsia="ru-RU"/>
        </w:rPr>
        <w:t>з</w:t>
      </w:r>
      <w:r w:rsidRPr="0020053C">
        <w:rPr>
          <w:lang w:eastAsia="ru-RU"/>
        </w:rPr>
        <w:t>аголовк</w:t>
      </w:r>
      <w:r>
        <w:rPr>
          <w:lang w:eastAsia="ru-RU"/>
        </w:rPr>
        <w:t>а</w:t>
      </w:r>
      <w:r w:rsidRPr="0020053C">
        <w:rPr>
          <w:lang w:eastAsia="ru-RU"/>
        </w:rPr>
        <w:t xml:space="preserve"> CLR</w:t>
      </w:r>
      <w:r>
        <w:rPr>
          <w:lang w:eastAsia="ru-RU"/>
        </w:rPr>
        <w:t xml:space="preserve">, метаданных и собственное </w:t>
      </w:r>
      <w:r>
        <w:rPr>
          <w:lang w:val="en-US" w:eastAsia="ru-RU"/>
        </w:rPr>
        <w:t>IL</w:t>
      </w:r>
      <w:r w:rsidRPr="0020053C">
        <w:rPr>
          <w:lang w:eastAsia="ru-RU"/>
        </w:rPr>
        <w:t xml:space="preserve"> </w:t>
      </w:r>
      <w:r>
        <w:rPr>
          <w:lang w:eastAsia="ru-RU"/>
        </w:rPr>
        <w:t>кода.</w:t>
      </w:r>
      <w:proofErr w:type="gramEnd"/>
      <w:r>
        <w:rPr>
          <w:lang w:eastAsia="ru-RU"/>
        </w:rPr>
        <w:t xml:space="preserve"> Для выполнения любого управляемого модуля на машине конечного пользователя должна быть установлена среда CLR (в составе .NET </w:t>
      </w:r>
      <w:proofErr w:type="spellStart"/>
      <w:r>
        <w:rPr>
          <w:lang w:eastAsia="ru-RU"/>
        </w:rPr>
        <w:t>Framework</w:t>
      </w:r>
      <w:proofErr w:type="spellEnd"/>
      <w:r>
        <w:rPr>
          <w:lang w:eastAsia="ru-RU"/>
        </w:rPr>
        <w:t xml:space="preserve">). </w:t>
      </w:r>
    </w:p>
    <w:p w:rsidR="0020053C" w:rsidRDefault="00BD63C0" w:rsidP="00D15A96">
      <w:pPr>
        <w:pStyle w:val="ab"/>
        <w:numPr>
          <w:ilvl w:val="2"/>
          <w:numId w:val="14"/>
        </w:numPr>
        <w:ind w:left="0" w:firstLine="709"/>
        <w:rPr>
          <w:lang w:eastAsia="ru-RU"/>
        </w:rPr>
      </w:pPr>
      <w:r>
        <w:rPr>
          <w:lang w:eastAsia="ru-RU"/>
        </w:rPr>
        <w:t xml:space="preserve">Запуск </w:t>
      </w:r>
      <w:r w:rsidRPr="00BD63C0">
        <w:rPr>
          <w:lang w:eastAsia="ru-RU"/>
        </w:rPr>
        <w:t>.</w:t>
      </w:r>
      <w:r>
        <w:rPr>
          <w:lang w:val="en-US" w:eastAsia="ru-RU"/>
        </w:rPr>
        <w:t>NET</w:t>
      </w:r>
      <w:r w:rsidRPr="00BD63C0">
        <w:rPr>
          <w:lang w:eastAsia="ru-RU"/>
        </w:rPr>
        <w:t xml:space="preserve"> </w:t>
      </w:r>
      <w:r>
        <w:rPr>
          <w:lang w:eastAsia="ru-RU"/>
        </w:rPr>
        <w:t xml:space="preserve">приложения. </w:t>
      </w:r>
      <w:r w:rsidR="0020053C" w:rsidRPr="0020053C">
        <w:rPr>
          <w:lang w:eastAsia="ru-RU"/>
        </w:rPr>
        <w:t xml:space="preserve">При запуске исполняемого файла </w:t>
      </w:r>
      <w:proofErr w:type="spellStart"/>
      <w:r w:rsidR="0020053C" w:rsidRPr="0020053C">
        <w:rPr>
          <w:lang w:eastAsia="ru-RU"/>
        </w:rPr>
        <w:t>Windows</w:t>
      </w:r>
      <w:proofErr w:type="spellEnd"/>
      <w:r w:rsidR="0020053C" w:rsidRPr="0020053C">
        <w:rPr>
          <w:lang w:eastAsia="ru-RU"/>
        </w:rPr>
        <w:t xml:space="preserve"> анализирует </w:t>
      </w:r>
      <w:r w:rsidR="0020053C" w:rsidRPr="00BD63C0">
        <w:rPr>
          <w:lang w:val="en-US" w:eastAsia="ru-RU"/>
        </w:rPr>
        <w:t>PE</w:t>
      </w:r>
      <w:r w:rsidR="0020053C" w:rsidRPr="0020053C">
        <w:rPr>
          <w:lang w:eastAsia="ru-RU"/>
        </w:rPr>
        <w:t xml:space="preserve">-заголовок EXE-файла </w:t>
      </w:r>
      <w:r w:rsidR="0020053C">
        <w:rPr>
          <w:lang w:eastAsia="ru-RU"/>
        </w:rPr>
        <w:t xml:space="preserve">и загружает в адресное пространство процесса соответствующую версию библиотеки </w:t>
      </w:r>
      <w:proofErr w:type="spellStart"/>
      <w:r w:rsidR="0020053C" w:rsidRPr="00BD63C0">
        <w:rPr>
          <w:lang w:val="en-US" w:eastAsia="ru-RU"/>
        </w:rPr>
        <w:t>MSCorEE</w:t>
      </w:r>
      <w:proofErr w:type="spellEnd"/>
      <w:r w:rsidR="0020053C" w:rsidRPr="0020053C">
        <w:rPr>
          <w:lang w:eastAsia="ru-RU"/>
        </w:rPr>
        <w:t>.</w:t>
      </w:r>
      <w:proofErr w:type="spellStart"/>
      <w:r w:rsidR="0020053C" w:rsidRPr="00BD63C0">
        <w:rPr>
          <w:lang w:val="en-US" w:eastAsia="ru-RU"/>
        </w:rPr>
        <w:t>dll</w:t>
      </w:r>
      <w:proofErr w:type="spellEnd"/>
      <w:r w:rsidR="0020053C" w:rsidRPr="0020053C">
        <w:rPr>
          <w:lang w:eastAsia="ru-RU"/>
        </w:rPr>
        <w:t xml:space="preserve"> (</w:t>
      </w:r>
      <w:r w:rsidR="0020053C">
        <w:rPr>
          <w:lang w:eastAsia="ru-RU"/>
        </w:rPr>
        <w:t>в зависимости от разрядности процесса). В</w:t>
      </w:r>
      <w:r w:rsidR="0020053C" w:rsidRPr="0020053C">
        <w:rPr>
          <w:lang w:eastAsia="ru-RU"/>
        </w:rPr>
        <w:t xml:space="preserve"> библиотеке MSCorEE.dll </w:t>
      </w:r>
      <w:r w:rsidR="0020053C">
        <w:rPr>
          <w:lang w:eastAsia="ru-RU"/>
        </w:rPr>
        <w:t xml:space="preserve">определен </w:t>
      </w:r>
      <w:r w:rsidR="0020053C" w:rsidRPr="0020053C">
        <w:rPr>
          <w:lang w:eastAsia="ru-RU"/>
        </w:rPr>
        <w:lastRenderedPageBreak/>
        <w:t>ме</w:t>
      </w:r>
      <w:r w:rsidR="0020053C">
        <w:rPr>
          <w:lang w:eastAsia="ru-RU"/>
        </w:rPr>
        <w:t xml:space="preserve">тод, который инициализирует CLR. Основной поток инициализирует </w:t>
      </w:r>
      <w:r w:rsidR="0020053C" w:rsidRPr="00BD63C0">
        <w:rPr>
          <w:lang w:val="en-US" w:eastAsia="ru-RU"/>
        </w:rPr>
        <w:t>CLR</w:t>
      </w:r>
      <w:r w:rsidR="0020053C" w:rsidRPr="0020053C">
        <w:rPr>
          <w:lang w:eastAsia="ru-RU"/>
        </w:rPr>
        <w:t xml:space="preserve">, </w:t>
      </w:r>
      <w:r w:rsidR="0020053C">
        <w:rPr>
          <w:lang w:eastAsia="ru-RU"/>
        </w:rPr>
        <w:t xml:space="preserve">загружает сборку и переводит управление на метод </w:t>
      </w:r>
      <w:r w:rsidR="0020053C" w:rsidRPr="00BD63C0">
        <w:rPr>
          <w:lang w:val="en-US" w:eastAsia="ru-RU"/>
        </w:rPr>
        <w:t>Main</w:t>
      </w:r>
      <w:r w:rsidR="0020053C" w:rsidRPr="0020053C">
        <w:rPr>
          <w:lang w:eastAsia="ru-RU"/>
        </w:rPr>
        <w:t xml:space="preserve">. </w:t>
      </w:r>
      <w:r w:rsidR="0020053C">
        <w:rPr>
          <w:lang w:eastAsia="ru-RU"/>
        </w:rPr>
        <w:t>На этом запуск приложения заканчивается и начинается его исполнение.</w:t>
      </w:r>
    </w:p>
    <w:p w:rsidR="00250F14" w:rsidRPr="00250F14" w:rsidRDefault="0020053C" w:rsidP="0020053C">
      <w:pPr>
        <w:rPr>
          <w:lang w:eastAsia="ru-RU"/>
        </w:rPr>
      </w:pPr>
      <w:r>
        <w:rPr>
          <w:lang w:eastAsia="ru-RU"/>
        </w:rPr>
        <w:t>Для выполнения какого-либо метода его IL-код должен быть преобразован в машинные команды. Э</w:t>
      </w:r>
      <w:r w:rsidR="00250F14">
        <w:rPr>
          <w:lang w:eastAsia="ru-RU"/>
        </w:rPr>
        <w:t>тим занимается JIT-компилятор (</w:t>
      </w:r>
      <w:r w:rsidR="00250F14">
        <w:rPr>
          <w:lang w:val="en-US" w:eastAsia="ru-RU"/>
        </w:rPr>
        <w:t>J</w:t>
      </w:r>
      <w:proofErr w:type="spellStart"/>
      <w:r>
        <w:rPr>
          <w:lang w:eastAsia="ru-RU"/>
        </w:rPr>
        <w:t>ust-In-Time</w:t>
      </w:r>
      <w:proofErr w:type="spellEnd"/>
      <w:r>
        <w:rPr>
          <w:lang w:eastAsia="ru-RU"/>
        </w:rPr>
        <w:t xml:space="preserve">) среды CLR. </w:t>
      </w:r>
      <w:r w:rsidR="00250F14">
        <w:rPr>
          <w:lang w:eastAsia="ru-RU"/>
        </w:rPr>
        <w:t xml:space="preserve">Перед исполнением метода среда </w:t>
      </w:r>
      <w:r w:rsidR="00250F14">
        <w:rPr>
          <w:lang w:val="en-US" w:eastAsia="ru-RU"/>
        </w:rPr>
        <w:t>CLR</w:t>
      </w:r>
      <w:r w:rsidR="00250F14" w:rsidRPr="00250F14">
        <w:rPr>
          <w:lang w:eastAsia="ru-RU"/>
        </w:rPr>
        <w:t xml:space="preserve"> </w:t>
      </w:r>
      <w:r w:rsidR="00250F14">
        <w:rPr>
          <w:lang w:eastAsia="ru-RU"/>
        </w:rPr>
        <w:t xml:space="preserve">находит все типы данных, на которые ссылается код данного метода (п. 2.3) и для всех методов найденных типов заменяет записи, содержащие адрес реализации метода на вызов функции JIT-компилятора. Когда впервые вызывается какой-то метод, управление передается на внутреннюю функцию JIT-компилятора, она ищет в метаданных сборки </w:t>
      </w:r>
      <w:r w:rsidR="00250F14">
        <w:rPr>
          <w:lang w:val="en-US" w:eastAsia="ru-RU"/>
        </w:rPr>
        <w:t>IL</w:t>
      </w:r>
      <w:r w:rsidR="00250F14" w:rsidRPr="00250F14">
        <w:rPr>
          <w:lang w:eastAsia="ru-RU"/>
        </w:rPr>
        <w:t>-</w:t>
      </w:r>
      <w:r w:rsidR="00250F14">
        <w:rPr>
          <w:lang w:eastAsia="ru-RU"/>
        </w:rPr>
        <w:t xml:space="preserve">код этого метода, компилирует его в машинные команды, сохраняет их в динамически выделенном блоке памяти, затем заменяет в метаданных адрес вызываемого метода адресом </w:t>
      </w:r>
      <w:proofErr w:type="gramStart"/>
      <w:r w:rsidR="00250F14">
        <w:rPr>
          <w:lang w:eastAsia="ru-RU"/>
        </w:rPr>
        <w:t>блока памяти, содержащего готовые машинные команды и передает</w:t>
      </w:r>
      <w:proofErr w:type="gramEnd"/>
      <w:r w:rsidR="00250F14">
        <w:rPr>
          <w:lang w:eastAsia="ru-RU"/>
        </w:rPr>
        <w:t xml:space="preserve"> ему управление </w:t>
      </w:r>
      <w:sdt>
        <w:sdtPr>
          <w:rPr>
            <w:lang w:eastAsia="ru-RU"/>
          </w:rPr>
          <w:id w:val="46911663"/>
          <w:citation/>
        </w:sdtPr>
        <w:sdtContent>
          <w:r w:rsidR="008B2A5B">
            <w:rPr>
              <w:lang w:eastAsia="ru-RU"/>
            </w:rPr>
            <w:fldChar w:fldCharType="begin"/>
          </w:r>
          <w:r w:rsidR="00250F14">
            <w:rPr>
              <w:lang w:eastAsia="ru-RU"/>
            </w:rPr>
            <w:instrText xml:space="preserve"> CITATION Рих13 \l 1049 </w:instrText>
          </w:r>
          <w:r w:rsidR="008B2A5B">
            <w:rPr>
              <w:lang w:eastAsia="ru-RU"/>
            </w:rPr>
            <w:fldChar w:fldCharType="separate"/>
          </w:r>
          <w:r w:rsidR="00D76FF1">
            <w:rPr>
              <w:noProof/>
              <w:lang w:eastAsia="ru-RU"/>
            </w:rPr>
            <w:t>[12]</w:t>
          </w:r>
          <w:r w:rsidR="008B2A5B">
            <w:rPr>
              <w:lang w:eastAsia="ru-RU"/>
            </w:rPr>
            <w:fldChar w:fldCharType="end"/>
          </w:r>
        </w:sdtContent>
      </w:sdt>
      <w:r w:rsidR="00250F14">
        <w:rPr>
          <w:lang w:eastAsia="ru-RU"/>
        </w:rPr>
        <w:t>.</w:t>
      </w:r>
    </w:p>
    <w:p w:rsidR="008C638A" w:rsidRDefault="008C638A" w:rsidP="00D15A96">
      <w:pPr>
        <w:pStyle w:val="ab"/>
        <w:numPr>
          <w:ilvl w:val="2"/>
          <w:numId w:val="14"/>
        </w:numPr>
        <w:ind w:left="0" w:firstLine="709"/>
        <w:rPr>
          <w:lang w:eastAsia="ru-RU"/>
        </w:rPr>
      </w:pPr>
      <w:r w:rsidRPr="00BD63C0">
        <w:rPr>
          <w:b/>
          <w:lang w:val="en-US" w:eastAsia="ru-RU"/>
        </w:rPr>
        <w:t>FCL</w:t>
      </w:r>
      <w:r w:rsidRPr="00E16924">
        <w:rPr>
          <w:lang w:eastAsia="ru-RU"/>
        </w:rPr>
        <w:t xml:space="preserve"> </w:t>
      </w:r>
      <w:r>
        <w:rPr>
          <w:lang w:eastAsia="ru-RU"/>
        </w:rPr>
        <w:t>–</w:t>
      </w:r>
      <w:r w:rsidRPr="00E16924">
        <w:rPr>
          <w:lang w:eastAsia="ru-RU"/>
        </w:rPr>
        <w:t xml:space="preserve"> набор сборок в формате </w:t>
      </w:r>
      <w:r w:rsidRPr="00BD63C0">
        <w:rPr>
          <w:lang w:val="en-US" w:eastAsia="ru-RU"/>
        </w:rPr>
        <w:t>DLL</w:t>
      </w:r>
      <w:r w:rsidRPr="00E16924">
        <w:rPr>
          <w:lang w:eastAsia="ru-RU"/>
        </w:rPr>
        <w:t>, содержащих несколько тысяч определений типов, каждый из которых предоставляет некоторую функциональность.</w:t>
      </w:r>
      <w:r>
        <w:rPr>
          <w:lang w:eastAsia="ru-RU"/>
        </w:rPr>
        <w:t xml:space="preserve"> Ниже перечислены некоторые разновидности приложений, которые могут создаваться разработчиками при помощи этих сборок</w:t>
      </w:r>
      <w:r w:rsidRPr="008C638A">
        <w:rPr>
          <w:lang w:eastAsia="ru-RU"/>
        </w:rPr>
        <w:t xml:space="preserve"> </w:t>
      </w:r>
      <w:sdt>
        <w:sdtPr>
          <w:rPr>
            <w:lang w:val="en-US" w:eastAsia="ru-RU"/>
          </w:rPr>
          <w:id w:val="46911656"/>
          <w:citation/>
        </w:sdtPr>
        <w:sdtContent>
          <w:r w:rsidR="008B2A5B" w:rsidRPr="00BD63C0">
            <w:rPr>
              <w:lang w:val="en-US" w:eastAsia="ru-RU"/>
            </w:rPr>
            <w:fldChar w:fldCharType="begin"/>
          </w:r>
          <w:r w:rsidRPr="008C638A">
            <w:rPr>
              <w:lang w:eastAsia="ru-RU"/>
            </w:rPr>
            <w:instrText xml:space="preserve"> </w:instrText>
          </w:r>
          <w:r w:rsidRPr="00BD63C0">
            <w:rPr>
              <w:lang w:val="en-US" w:eastAsia="ru-RU"/>
            </w:rPr>
            <w:instrText>CITATION</w:instrText>
          </w:r>
          <w:r w:rsidRPr="008C638A">
            <w:rPr>
              <w:lang w:eastAsia="ru-RU"/>
            </w:rPr>
            <w:instrText xml:space="preserve"> Рих13 \</w:instrText>
          </w:r>
          <w:r w:rsidRPr="00BD63C0">
            <w:rPr>
              <w:lang w:val="en-US" w:eastAsia="ru-RU"/>
            </w:rPr>
            <w:instrText>l</w:instrText>
          </w:r>
          <w:r w:rsidRPr="008C638A">
            <w:rPr>
              <w:lang w:eastAsia="ru-RU"/>
            </w:rPr>
            <w:instrText xml:space="preserve"> 1033 </w:instrText>
          </w:r>
          <w:r w:rsidR="008B2A5B" w:rsidRPr="00BD63C0">
            <w:rPr>
              <w:lang w:val="en-US" w:eastAsia="ru-RU"/>
            </w:rPr>
            <w:fldChar w:fldCharType="separate"/>
          </w:r>
          <w:r w:rsidR="00D76FF1" w:rsidRPr="00D76FF1">
            <w:rPr>
              <w:noProof/>
              <w:lang w:eastAsia="ru-RU"/>
            </w:rPr>
            <w:t>[12]</w:t>
          </w:r>
          <w:r w:rsidR="008B2A5B" w:rsidRPr="00BD63C0">
            <w:rPr>
              <w:lang w:val="en-US" w:eastAsia="ru-RU"/>
            </w:rPr>
            <w:fldChar w:fldCharType="end"/>
          </w:r>
        </w:sdtContent>
      </w:sdt>
      <w:r>
        <w:rPr>
          <w:lang w:eastAsia="ru-RU"/>
        </w:rPr>
        <w:t>:</w:t>
      </w:r>
    </w:p>
    <w:p w:rsidR="008C638A" w:rsidRPr="008C638A" w:rsidRDefault="008C638A" w:rsidP="00D15A96">
      <w:pPr>
        <w:pStyle w:val="ab"/>
        <w:numPr>
          <w:ilvl w:val="0"/>
          <w:numId w:val="24"/>
        </w:numPr>
        <w:ind w:left="993"/>
        <w:rPr>
          <w:lang w:val="en-US" w:eastAsia="ru-RU"/>
        </w:rPr>
      </w:pPr>
      <w:proofErr w:type="spellStart"/>
      <w:r>
        <w:rPr>
          <w:lang w:eastAsia="ru-RU"/>
        </w:rPr>
        <w:t>Веб</w:t>
      </w:r>
      <w:proofErr w:type="spellEnd"/>
      <w:r w:rsidRPr="008C638A">
        <w:rPr>
          <w:lang w:val="en-US" w:eastAsia="ru-RU"/>
        </w:rPr>
        <w:t>-</w:t>
      </w:r>
      <w:r>
        <w:rPr>
          <w:lang w:eastAsia="ru-RU"/>
        </w:rPr>
        <w:t>службы</w:t>
      </w:r>
      <w:r w:rsidRPr="008C638A">
        <w:rPr>
          <w:lang w:val="en-US" w:eastAsia="ru-RU"/>
        </w:rPr>
        <w:t xml:space="preserve"> (</w:t>
      </w:r>
      <w:r>
        <w:rPr>
          <w:lang w:eastAsia="ru-RU"/>
        </w:rPr>
        <w:t>технологии</w:t>
      </w:r>
      <w:r w:rsidRPr="008C638A">
        <w:rPr>
          <w:lang w:val="en-US" w:eastAsia="ru-RU"/>
        </w:rPr>
        <w:t xml:space="preserve"> ASP.NET </w:t>
      </w:r>
      <w:r>
        <w:rPr>
          <w:lang w:eastAsia="ru-RU"/>
        </w:rPr>
        <w:t>и</w:t>
      </w:r>
      <w:r w:rsidRPr="008C638A">
        <w:rPr>
          <w:lang w:val="en-US" w:eastAsia="ru-RU"/>
        </w:rPr>
        <w:t xml:space="preserve"> WCF (Windows Communication Foundation)</w:t>
      </w:r>
      <w:r>
        <w:rPr>
          <w:lang w:val="en-US" w:eastAsia="ru-RU"/>
        </w:rPr>
        <w:t>;</w:t>
      </w:r>
    </w:p>
    <w:p w:rsidR="008C638A" w:rsidRDefault="008C638A" w:rsidP="00D15A96">
      <w:pPr>
        <w:pStyle w:val="ab"/>
        <w:numPr>
          <w:ilvl w:val="0"/>
          <w:numId w:val="24"/>
        </w:numPr>
        <w:spacing w:before="240"/>
        <w:ind w:left="993"/>
        <w:rPr>
          <w:lang w:eastAsia="ru-RU"/>
        </w:rPr>
      </w:pPr>
      <w:r>
        <w:rPr>
          <w:lang w:eastAsia="ru-RU"/>
        </w:rPr>
        <w:t xml:space="preserve">Приложения </w:t>
      </w:r>
      <w:proofErr w:type="spellStart"/>
      <w:r>
        <w:rPr>
          <w:lang w:eastAsia="ru-RU"/>
        </w:rPr>
        <w:t>Web</w:t>
      </w:r>
      <w:proofErr w:type="spellEnd"/>
      <w:r>
        <w:rPr>
          <w:lang w:eastAsia="ru-RU"/>
        </w:rPr>
        <w:t xml:space="preserve"> </w:t>
      </w:r>
      <w:proofErr w:type="spellStart"/>
      <w:r>
        <w:rPr>
          <w:lang w:eastAsia="ru-RU"/>
        </w:rPr>
        <w:t>Forms</w:t>
      </w:r>
      <w:proofErr w:type="spellEnd"/>
      <w:r>
        <w:rPr>
          <w:lang w:eastAsia="ru-RU"/>
        </w:rPr>
        <w:t>/приложения MVC на базе HTML</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 xml:space="preserve">Приложения </w:t>
      </w:r>
      <w:proofErr w:type="spellStart"/>
      <w:r>
        <w:rPr>
          <w:lang w:eastAsia="ru-RU"/>
        </w:rPr>
        <w:t>Windows</w:t>
      </w:r>
      <w:proofErr w:type="spellEnd"/>
      <w:r>
        <w:rPr>
          <w:lang w:eastAsia="ru-RU"/>
        </w:rPr>
        <w:t xml:space="preserve"> с расширенным графическим интерфейсом (технологии </w:t>
      </w:r>
      <w:r w:rsidRPr="008C638A">
        <w:rPr>
          <w:lang w:val="en-US" w:eastAsia="ru-RU"/>
        </w:rPr>
        <w:t>WPF</w:t>
      </w:r>
      <w:r w:rsidRPr="008C638A">
        <w:rPr>
          <w:lang w:eastAsia="ru-RU"/>
        </w:rPr>
        <w:t xml:space="preserve"> (</w:t>
      </w:r>
      <w:r w:rsidRPr="008C638A">
        <w:rPr>
          <w:lang w:val="en-US" w:eastAsia="ru-RU"/>
        </w:rPr>
        <w:t>Windows</w:t>
      </w:r>
      <w:r w:rsidRPr="008C638A">
        <w:rPr>
          <w:lang w:eastAsia="ru-RU"/>
        </w:rPr>
        <w:t xml:space="preserve"> </w:t>
      </w:r>
      <w:r w:rsidRPr="008C638A">
        <w:rPr>
          <w:lang w:val="en-US" w:eastAsia="ru-RU"/>
        </w:rPr>
        <w:t>Presentation</w:t>
      </w:r>
      <w:r>
        <w:rPr>
          <w:lang w:eastAsia="ru-RU"/>
        </w:rPr>
        <w:t xml:space="preserve"> </w:t>
      </w:r>
      <w:proofErr w:type="spellStart"/>
      <w:r>
        <w:rPr>
          <w:lang w:eastAsia="ru-RU"/>
        </w:rPr>
        <w:t>Foundation</w:t>
      </w:r>
      <w:proofErr w:type="spellEnd"/>
      <w:r>
        <w:rPr>
          <w:lang w:eastAsia="ru-RU"/>
        </w:rPr>
        <w:t xml:space="preserve">) и </w:t>
      </w:r>
      <w:proofErr w:type="spellStart"/>
      <w:r>
        <w:rPr>
          <w:lang w:eastAsia="ru-RU"/>
        </w:rPr>
        <w:t>Windows</w:t>
      </w:r>
      <w:proofErr w:type="spellEnd"/>
      <w:r>
        <w:rPr>
          <w:lang w:eastAsia="ru-RU"/>
        </w:rPr>
        <w:t xml:space="preserve"> </w:t>
      </w:r>
      <w:proofErr w:type="spellStart"/>
      <w:r>
        <w:rPr>
          <w:lang w:eastAsia="ru-RU"/>
        </w:rPr>
        <w:t>Forms</w:t>
      </w:r>
      <w:proofErr w:type="spellEnd"/>
      <w:r>
        <w:rPr>
          <w:lang w:eastAsia="ru-RU"/>
        </w:rPr>
        <w:t>)</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 xml:space="preserve">Консольные приложения </w:t>
      </w:r>
      <w:proofErr w:type="spellStart"/>
      <w:r>
        <w:rPr>
          <w:lang w:eastAsia="ru-RU"/>
        </w:rPr>
        <w:t>Windows</w:t>
      </w:r>
      <w:proofErr w:type="spellEnd"/>
      <w:r>
        <w:rPr>
          <w:lang w:eastAsia="ru-RU"/>
        </w:rPr>
        <w:t>;</w:t>
      </w:r>
    </w:p>
    <w:p w:rsidR="008C638A" w:rsidRPr="008C638A" w:rsidRDefault="008C638A" w:rsidP="00D15A96">
      <w:pPr>
        <w:pStyle w:val="ab"/>
        <w:numPr>
          <w:ilvl w:val="0"/>
          <w:numId w:val="24"/>
        </w:numPr>
        <w:spacing w:before="240"/>
        <w:ind w:left="993"/>
        <w:rPr>
          <w:lang w:val="en-US" w:eastAsia="ru-RU"/>
        </w:rPr>
      </w:pPr>
      <w:r>
        <w:rPr>
          <w:lang w:eastAsia="ru-RU"/>
        </w:rPr>
        <w:t>Службы</w:t>
      </w:r>
      <w:r w:rsidRPr="008C638A">
        <w:rPr>
          <w:lang w:val="en-US" w:eastAsia="ru-RU"/>
        </w:rPr>
        <w:t xml:space="preserve"> (services)Windows, </w:t>
      </w:r>
      <w:r>
        <w:rPr>
          <w:lang w:eastAsia="ru-RU"/>
        </w:rPr>
        <w:t>управляемые</w:t>
      </w:r>
      <w:r w:rsidRPr="008C638A">
        <w:rPr>
          <w:lang w:val="en-US" w:eastAsia="ru-RU"/>
        </w:rPr>
        <w:t xml:space="preserve"> </w:t>
      </w:r>
      <w:r>
        <w:rPr>
          <w:lang w:eastAsia="ru-RU"/>
        </w:rPr>
        <w:t>через</w:t>
      </w:r>
      <w:r w:rsidRPr="008C638A">
        <w:rPr>
          <w:lang w:val="en-US" w:eastAsia="ru-RU"/>
        </w:rPr>
        <w:t xml:space="preserve"> Windows SCM (Service Control Manage</w:t>
      </w:r>
      <w:r>
        <w:rPr>
          <w:lang w:val="en-US" w:eastAsia="ru-RU"/>
        </w:rPr>
        <w:t>;</w:t>
      </w:r>
    </w:p>
    <w:p w:rsidR="008C638A" w:rsidRDefault="008C638A" w:rsidP="00D15A96">
      <w:pPr>
        <w:pStyle w:val="ab"/>
        <w:numPr>
          <w:ilvl w:val="0"/>
          <w:numId w:val="24"/>
        </w:numPr>
        <w:spacing w:before="240"/>
        <w:ind w:left="993"/>
        <w:rPr>
          <w:lang w:val="en-US" w:eastAsia="ru-RU"/>
        </w:rPr>
      </w:pPr>
      <w:r>
        <w:rPr>
          <w:lang w:eastAsia="ru-RU"/>
        </w:rPr>
        <w:t>Библиотеки компонентов (</w:t>
      </w:r>
      <w:r w:rsidRPr="008C638A">
        <w:rPr>
          <w:lang w:val="en-US" w:eastAsia="ru-RU"/>
        </w:rPr>
        <w:t>DLL)</w:t>
      </w:r>
      <w:r>
        <w:rPr>
          <w:lang w:val="en-US" w:eastAsia="ru-RU"/>
        </w:rPr>
        <w:t>.</w:t>
      </w:r>
    </w:p>
    <w:p w:rsidR="008C638A" w:rsidRPr="008C638A" w:rsidRDefault="008C638A" w:rsidP="008C638A">
      <w:pPr>
        <w:spacing w:before="240"/>
        <w:ind w:left="633" w:firstLine="0"/>
        <w:rPr>
          <w:lang w:val="en-US" w:eastAsia="ru-RU"/>
        </w:rPr>
      </w:pPr>
    </w:p>
    <w:p w:rsidR="00D27AD0" w:rsidRDefault="00D27AD0" w:rsidP="00D15A96">
      <w:pPr>
        <w:pStyle w:val="2"/>
        <w:numPr>
          <w:ilvl w:val="1"/>
          <w:numId w:val="14"/>
        </w:numPr>
        <w:rPr>
          <w:lang w:eastAsia="ru-RU"/>
        </w:rPr>
      </w:pPr>
      <w:bookmarkStart w:id="68" w:name="_Toc389672416"/>
      <w:r>
        <w:rPr>
          <w:lang w:eastAsia="ru-RU"/>
        </w:rPr>
        <w:lastRenderedPageBreak/>
        <w:t>Отражения</w:t>
      </w:r>
      <w:bookmarkEnd w:id="65"/>
      <w:bookmarkEnd w:id="68"/>
      <w:r>
        <w:rPr>
          <w:lang w:eastAsia="ru-RU"/>
        </w:rPr>
        <w:t xml:space="preserve"> </w:t>
      </w:r>
    </w:p>
    <w:p w:rsidR="00D27AD0" w:rsidRDefault="00D27AD0" w:rsidP="00322CAD">
      <w:pPr>
        <w:rPr>
          <w:lang w:eastAsia="ru-RU"/>
        </w:rPr>
      </w:pPr>
      <w:r w:rsidRPr="00322CAD">
        <w:rPr>
          <w:i/>
          <w:lang w:eastAsia="ru-RU"/>
        </w:rPr>
        <w:t>Отражение</w:t>
      </w:r>
      <w:r w:rsidRPr="00D27AD0">
        <w:rPr>
          <w:lang w:eastAsia="ru-RU"/>
        </w:rPr>
        <w:t xml:space="preserve"> или </w:t>
      </w:r>
      <w:r w:rsidRPr="00322CAD">
        <w:rPr>
          <w:i/>
          <w:lang w:eastAsia="ru-RU"/>
        </w:rPr>
        <w:t>рефлексия</w:t>
      </w:r>
      <w:r w:rsidRPr="00D27AD0">
        <w:rPr>
          <w:lang w:eastAsia="ru-RU"/>
        </w:rPr>
        <w:t xml:space="preserve"> (англ. </w:t>
      </w:r>
      <w:proofErr w:type="spellStart"/>
      <w:r w:rsidRPr="00D27AD0">
        <w:rPr>
          <w:lang w:eastAsia="ru-RU"/>
        </w:rPr>
        <w:t>reflection</w:t>
      </w:r>
      <w:proofErr w:type="spellEnd"/>
      <w:r w:rsidRPr="00D27AD0">
        <w:rPr>
          <w:lang w:eastAsia="ru-RU"/>
        </w:rPr>
        <w:t xml:space="preserve">) </w:t>
      </w:r>
      <w:r w:rsidR="00322CAD">
        <w:rPr>
          <w:lang w:eastAsia="ru-RU"/>
        </w:rPr>
        <w:t>- это</w:t>
      </w:r>
      <w:r w:rsidRPr="00D27AD0">
        <w:rPr>
          <w:lang w:eastAsia="ru-RU"/>
        </w:rPr>
        <w:t xml:space="preserve"> процесс, во время которого программа может отслеживать и модифицировать собственную структуру и поведение во время выполнения.</w:t>
      </w:r>
      <w:r w:rsidR="00322CAD">
        <w:rPr>
          <w:lang w:eastAsia="ru-RU"/>
        </w:rPr>
        <w:t xml:space="preserve"> В </w:t>
      </w:r>
      <w:r w:rsidR="00322CAD" w:rsidRPr="00322CAD">
        <w:rPr>
          <w:lang w:eastAsia="ru-RU"/>
        </w:rPr>
        <w:t>.</w:t>
      </w:r>
      <w:r w:rsidR="00322CAD">
        <w:rPr>
          <w:lang w:val="en-US" w:eastAsia="ru-RU"/>
        </w:rPr>
        <w:t>NET</w:t>
      </w:r>
      <w:r w:rsidR="00322CAD" w:rsidRPr="00322CAD">
        <w:rPr>
          <w:lang w:eastAsia="ru-RU"/>
        </w:rPr>
        <w:t xml:space="preserve"> </w:t>
      </w:r>
      <w:r w:rsidR="00322CAD">
        <w:rPr>
          <w:lang w:val="en-US" w:eastAsia="ru-RU"/>
        </w:rPr>
        <w:t>Framework</w:t>
      </w:r>
      <w:r w:rsidR="00322CAD" w:rsidRPr="00322CAD">
        <w:rPr>
          <w:lang w:eastAsia="ru-RU"/>
        </w:rPr>
        <w:t xml:space="preserve"> </w:t>
      </w:r>
      <w:r w:rsidR="00322CAD">
        <w:rPr>
          <w:lang w:eastAsia="ru-RU"/>
        </w:rPr>
        <w:t xml:space="preserve">это становится возможным благодаря пространству имен </w:t>
      </w:r>
      <w:proofErr w:type="spellStart"/>
      <w:r w:rsidR="00322CAD" w:rsidRPr="00322CAD">
        <w:rPr>
          <w:lang w:eastAsia="ru-RU"/>
        </w:rPr>
        <w:t>System.Reflection</w:t>
      </w:r>
      <w:proofErr w:type="spellEnd"/>
      <w:r w:rsidR="00322CAD">
        <w:rPr>
          <w:lang w:eastAsia="ru-RU"/>
        </w:rPr>
        <w:t>. В этом пространстве имен имеется несколько типов, позволяющих писать код разбора таблиц метаданных. Точнее, типы из этого пространства имен предоставляют объектную модель для работы с метаданными сборки или модуля.</w:t>
      </w:r>
    </w:p>
    <w:p w:rsidR="00F80F34" w:rsidRDefault="00322CAD" w:rsidP="00F80F34">
      <w:pPr>
        <w:rPr>
          <w:lang w:eastAsia="ru-RU"/>
        </w:rPr>
      </w:pPr>
      <w:r>
        <w:rPr>
          <w:lang w:eastAsia="ru-RU"/>
        </w:rPr>
        <w:t xml:space="preserve">Метаданные – это блок двоичных данных, состоящий из набора таблиц. Метаданные хранятся в исполняемом файле непосредственно перед кодом и после </w:t>
      </w:r>
      <w:r>
        <w:rPr>
          <w:lang w:val="en-US" w:eastAsia="ru-RU"/>
        </w:rPr>
        <w:t>PE</w:t>
      </w:r>
      <w:r w:rsidRPr="00322CAD">
        <w:rPr>
          <w:lang w:eastAsia="ru-RU"/>
        </w:rPr>
        <w:t xml:space="preserve">32 </w:t>
      </w:r>
      <w:r>
        <w:rPr>
          <w:lang w:eastAsia="ru-RU"/>
        </w:rPr>
        <w:t xml:space="preserve">и </w:t>
      </w:r>
      <w:r>
        <w:rPr>
          <w:lang w:val="en-US" w:eastAsia="ru-RU"/>
        </w:rPr>
        <w:t>CLR</w:t>
      </w:r>
      <w:r w:rsidRPr="00322CAD">
        <w:rPr>
          <w:lang w:eastAsia="ru-RU"/>
        </w:rPr>
        <w:t xml:space="preserve"> </w:t>
      </w:r>
      <w:r>
        <w:rPr>
          <w:lang w:eastAsia="ru-RU"/>
        </w:rPr>
        <w:t>заголовков.</w:t>
      </w:r>
      <w:r w:rsidRPr="00322CAD">
        <w:t xml:space="preserve"> </w:t>
      </w:r>
      <w:r w:rsidRPr="00322CAD">
        <w:rPr>
          <w:lang w:eastAsia="ru-RU"/>
        </w:rPr>
        <w:t>Существуют три категории таблиц: определений, ссылок и манифестов.</w:t>
      </w:r>
      <w:r>
        <w:rPr>
          <w:lang w:eastAsia="ru-RU"/>
        </w:rPr>
        <w:t xml:space="preserve"> </w:t>
      </w:r>
    </w:p>
    <w:p w:rsidR="00F80F34" w:rsidRDefault="00322CAD" w:rsidP="00F80F34">
      <w:pPr>
        <w:rPr>
          <w:lang w:eastAsia="ru-RU"/>
        </w:rPr>
      </w:pPr>
      <w:proofErr w:type="gramStart"/>
      <w:r>
        <w:rPr>
          <w:lang w:eastAsia="ru-RU"/>
        </w:rPr>
        <w:t>Основные таблицы определений включают в себя та</w:t>
      </w:r>
      <w:r w:rsidR="00F80F34">
        <w:rPr>
          <w:lang w:eastAsia="ru-RU"/>
        </w:rPr>
        <w:t>блицы для: модуля (содержит одну запись, идентифицирующую текущий модуль), типов, методов, полей, свойств, параметров, событий (содержат по одной записи для каждой соответствующей сущности) и т.д.</w:t>
      </w:r>
      <w:proofErr w:type="gramEnd"/>
      <w:r w:rsidR="00F80F34">
        <w:rPr>
          <w:lang w:eastAsia="ru-RU"/>
        </w:rPr>
        <w:t xml:space="preserve"> Для каждой сущности, определяемой в компилируемом исходном тексте, компилятор генерирует строку в одной из таблиц. </w:t>
      </w:r>
    </w:p>
    <w:p w:rsidR="00322CAD" w:rsidRDefault="00F80F34" w:rsidP="00F80F34">
      <w:pPr>
        <w:rPr>
          <w:lang w:eastAsia="ru-RU"/>
        </w:rPr>
      </w:pPr>
      <w:r>
        <w:rPr>
          <w:lang w:eastAsia="ru-RU"/>
        </w:rPr>
        <w:t xml:space="preserve">В ходе компиляции исходного текста компилятор также обнаруживает сущности, на которые имеются ссылки в исходном тексте текущего модуля. Все сведения о найденных сущностях регистрируются в нескольких таблицах ссылок, составляющих метаданные. В них же содержатся записи о других сборках, на которые ссылается модуль </w:t>
      </w:r>
      <w:sdt>
        <w:sdtPr>
          <w:rPr>
            <w:lang w:eastAsia="ru-RU"/>
          </w:rPr>
          <w:id w:val="70216908"/>
          <w:citation/>
        </w:sdtPr>
        <w:sdtContent>
          <w:r w:rsidR="008B2A5B">
            <w:rPr>
              <w:lang w:eastAsia="ru-RU"/>
            </w:rPr>
            <w:fldChar w:fldCharType="begin"/>
          </w:r>
          <w:r>
            <w:rPr>
              <w:lang w:eastAsia="ru-RU"/>
            </w:rPr>
            <w:instrText xml:space="preserve"> CITATION Рих13 \l 1049 </w:instrText>
          </w:r>
          <w:r w:rsidR="008B2A5B">
            <w:rPr>
              <w:lang w:eastAsia="ru-RU"/>
            </w:rPr>
            <w:fldChar w:fldCharType="separate"/>
          </w:r>
          <w:r w:rsidR="00D76FF1">
            <w:rPr>
              <w:noProof/>
              <w:lang w:eastAsia="ru-RU"/>
            </w:rPr>
            <w:t>[12]</w:t>
          </w:r>
          <w:r w:rsidR="008B2A5B">
            <w:rPr>
              <w:lang w:eastAsia="ru-RU"/>
            </w:rPr>
            <w:fldChar w:fldCharType="end"/>
          </w:r>
        </w:sdtContent>
      </w:sdt>
      <w:r>
        <w:rPr>
          <w:lang w:eastAsia="ru-RU"/>
        </w:rPr>
        <w:t>.</w:t>
      </w:r>
    </w:p>
    <w:p w:rsidR="00F80F34" w:rsidRDefault="00F80F34" w:rsidP="00F80F34">
      <w:pPr>
        <w:rPr>
          <w:lang w:eastAsia="ru-RU"/>
        </w:rPr>
      </w:pPr>
      <w:r>
        <w:rPr>
          <w:lang w:eastAsia="ru-RU"/>
        </w:rPr>
        <w:t xml:space="preserve">Типы пространства имен </w:t>
      </w:r>
      <w:proofErr w:type="spellStart"/>
      <w:r w:rsidRPr="00322CAD">
        <w:rPr>
          <w:lang w:eastAsia="ru-RU"/>
        </w:rPr>
        <w:t>System.Reflection</w:t>
      </w:r>
      <w:proofErr w:type="spellEnd"/>
      <w:r w:rsidRPr="00F80F34">
        <w:t xml:space="preserve"> </w:t>
      </w:r>
      <w:r>
        <w:rPr>
          <w:lang w:eastAsia="ru-RU"/>
        </w:rPr>
        <w:t>дают возможность запрашивать поля, методы, свойства и события типа путем разбора соответствующих таблиц метаданных. Можно узнать, какими атрибутами помечена та или иная сущность метаданных. Есть даже классы, позволяющие определить указанные сборки и методы и возвращающие в методе байтовый IL-поток.</w:t>
      </w:r>
    </w:p>
    <w:p w:rsidR="00F80F34" w:rsidRPr="00104E9E" w:rsidRDefault="00F80F34" w:rsidP="00F80F34">
      <w:pPr>
        <w:rPr>
          <w:lang w:eastAsia="ru-RU"/>
        </w:rPr>
      </w:pPr>
      <w:r>
        <w:rPr>
          <w:lang w:eastAsia="ru-RU"/>
        </w:rPr>
        <w:lastRenderedPageBreak/>
        <w:t xml:space="preserve">В моем решении </w:t>
      </w:r>
      <w:r w:rsidR="00104E9E">
        <w:rPr>
          <w:lang w:eastAsia="ru-RU"/>
        </w:rPr>
        <w:t>отражения используются в совете (вн</w:t>
      </w:r>
      <w:r w:rsidR="00362C2E">
        <w:rPr>
          <w:lang w:eastAsia="ru-RU"/>
        </w:rPr>
        <w:t xml:space="preserve">едряемом функционале). </w:t>
      </w:r>
      <w:proofErr w:type="gramStart"/>
      <w:r w:rsidR="00362C2E">
        <w:rPr>
          <w:lang w:eastAsia="ru-RU"/>
        </w:rPr>
        <w:t>П</w:t>
      </w:r>
      <w:r w:rsidR="00104E9E">
        <w:rPr>
          <w:lang w:eastAsia="ru-RU"/>
        </w:rPr>
        <w:t>риложение</w:t>
      </w:r>
      <w:proofErr w:type="gramEnd"/>
      <w:r w:rsidR="00104E9E">
        <w:rPr>
          <w:lang w:eastAsia="ru-RU"/>
        </w:rPr>
        <w:t xml:space="preserve"> </w:t>
      </w:r>
      <w:r w:rsidR="00362C2E">
        <w:rPr>
          <w:lang w:eastAsia="ru-RU"/>
        </w:rPr>
        <w:t xml:space="preserve">использующее </w:t>
      </w:r>
      <w:r w:rsidR="00362C2E">
        <w:rPr>
          <w:lang w:val="en-US" w:eastAsia="ru-RU"/>
        </w:rPr>
        <w:t>Mono</w:t>
      </w:r>
      <w:r w:rsidR="00362C2E" w:rsidRPr="00362C2E">
        <w:rPr>
          <w:lang w:eastAsia="ru-RU"/>
        </w:rPr>
        <w:t>.</w:t>
      </w:r>
      <w:r w:rsidR="00362C2E">
        <w:rPr>
          <w:lang w:val="en-US" w:eastAsia="ru-RU"/>
        </w:rPr>
        <w:t>Cecil</w:t>
      </w:r>
      <w:r w:rsidR="00362C2E" w:rsidRPr="00362C2E">
        <w:rPr>
          <w:lang w:eastAsia="ru-RU"/>
        </w:rPr>
        <w:t xml:space="preserve"> </w:t>
      </w:r>
      <w:r w:rsidR="00104E9E">
        <w:rPr>
          <w:lang w:eastAsia="ru-RU"/>
        </w:rPr>
        <w:t>модифицирует код определенных свойств (</w:t>
      </w:r>
      <w:r w:rsidR="00104E9E">
        <w:rPr>
          <w:lang w:val="en-US" w:eastAsia="ru-RU"/>
        </w:rPr>
        <w:t>property</w:t>
      </w:r>
      <w:r w:rsidR="00104E9E" w:rsidRPr="00104E9E">
        <w:rPr>
          <w:lang w:eastAsia="ru-RU"/>
        </w:rPr>
        <w:t xml:space="preserve">) </w:t>
      </w:r>
      <w:r w:rsidR="00104E9E">
        <w:rPr>
          <w:lang w:eastAsia="ru-RU"/>
        </w:rPr>
        <w:t>целевой сборки, а точнее методов доступа к этим свойствам – чтения (</w:t>
      </w:r>
      <w:r w:rsidR="00104E9E">
        <w:rPr>
          <w:lang w:val="en-US" w:eastAsia="ru-RU"/>
        </w:rPr>
        <w:t>get</w:t>
      </w:r>
      <w:r w:rsidR="00104E9E" w:rsidRPr="00104E9E">
        <w:rPr>
          <w:lang w:eastAsia="ru-RU"/>
        </w:rPr>
        <w:t xml:space="preserve">) </w:t>
      </w:r>
      <w:r w:rsidR="00104E9E">
        <w:rPr>
          <w:lang w:eastAsia="ru-RU"/>
        </w:rPr>
        <w:t>и записи (</w:t>
      </w:r>
      <w:r w:rsidR="00104E9E">
        <w:rPr>
          <w:lang w:val="en-US" w:eastAsia="ru-RU"/>
        </w:rPr>
        <w:t>set</w:t>
      </w:r>
      <w:r w:rsidR="00104E9E" w:rsidRPr="00104E9E">
        <w:rPr>
          <w:lang w:eastAsia="ru-RU"/>
        </w:rPr>
        <w:t>)</w:t>
      </w:r>
      <w:r w:rsidR="00104E9E">
        <w:rPr>
          <w:lang w:eastAsia="ru-RU"/>
        </w:rPr>
        <w:t xml:space="preserve">. Внутри этих методов с помощью отражения получается текущий метод, затем он передается в класс, отвечающий за защиту данных, в нем из объекта типа </w:t>
      </w:r>
      <w:proofErr w:type="spellStart"/>
      <w:r w:rsidR="00104E9E">
        <w:rPr>
          <w:lang w:val="en-US" w:eastAsia="ru-RU"/>
        </w:rPr>
        <w:t>MethodBase</w:t>
      </w:r>
      <w:proofErr w:type="spellEnd"/>
      <w:r w:rsidR="00104E9E">
        <w:rPr>
          <w:lang w:eastAsia="ru-RU"/>
        </w:rPr>
        <w:t xml:space="preserve"> описывающего методы получается свойство, из метода которого был произведен вызов.</w:t>
      </w:r>
    </w:p>
    <w:p w:rsidR="00184A49" w:rsidRDefault="00104E9E" w:rsidP="00D15A96">
      <w:pPr>
        <w:pStyle w:val="2"/>
        <w:numPr>
          <w:ilvl w:val="1"/>
          <w:numId w:val="14"/>
        </w:numPr>
        <w:rPr>
          <w:lang w:eastAsia="ru-RU"/>
        </w:rPr>
      </w:pPr>
      <w:bookmarkStart w:id="69" w:name="_Toc388132822"/>
      <w:bookmarkStart w:id="70" w:name="_Toc389672417"/>
      <w:r>
        <w:rPr>
          <w:lang w:eastAsia="ru-RU"/>
        </w:rPr>
        <w:t>Атрибуты</w:t>
      </w:r>
      <w:bookmarkEnd w:id="69"/>
      <w:bookmarkEnd w:id="70"/>
    </w:p>
    <w:p w:rsidR="00104E9E" w:rsidRDefault="00104E9E" w:rsidP="00104E9E">
      <w:pPr>
        <w:rPr>
          <w:lang w:eastAsia="ru-RU"/>
        </w:rPr>
      </w:pPr>
      <w:r>
        <w:rPr>
          <w:lang w:eastAsia="ru-RU"/>
        </w:rPr>
        <w:t xml:space="preserve">Атрибуты в </w:t>
      </w:r>
      <w:r>
        <w:rPr>
          <w:lang w:val="en-US" w:eastAsia="ru-RU"/>
        </w:rPr>
        <w:t>CLR</w:t>
      </w:r>
      <w:r w:rsidRPr="00104E9E">
        <w:rPr>
          <w:lang w:eastAsia="ru-RU"/>
        </w:rPr>
        <w:t xml:space="preserve"> – </w:t>
      </w:r>
      <w:r>
        <w:rPr>
          <w:lang w:eastAsia="ru-RU"/>
        </w:rPr>
        <w:t xml:space="preserve">это декларативные аннотации, наделяющие код дополнительными возможностями. Они выступают в роли определенных меток или ярлыков, привязанных к определенной сущности, такой как метод, класс, поле, свойство и т.д. Функционал атрибутов в среде </w:t>
      </w:r>
      <w:r w:rsidRPr="00104E9E">
        <w:rPr>
          <w:lang w:eastAsia="ru-RU"/>
        </w:rPr>
        <w:t>.</w:t>
      </w:r>
      <w:r>
        <w:rPr>
          <w:lang w:val="en-US" w:eastAsia="ru-RU"/>
        </w:rPr>
        <w:t>NET</w:t>
      </w:r>
      <w:r w:rsidRPr="00104E9E">
        <w:rPr>
          <w:lang w:eastAsia="ru-RU"/>
        </w:rPr>
        <w:t xml:space="preserve"> </w:t>
      </w:r>
      <w:r>
        <w:rPr>
          <w:lang w:eastAsia="ru-RU"/>
        </w:rPr>
        <w:t>довольно обширный и его описание не является целью данной работы.</w:t>
      </w:r>
    </w:p>
    <w:p w:rsidR="00104E9E" w:rsidRDefault="00104E9E" w:rsidP="00104E9E">
      <w:pPr>
        <w:rPr>
          <w:lang w:eastAsia="ru-RU"/>
        </w:rPr>
      </w:pPr>
      <w:r>
        <w:rPr>
          <w:lang w:eastAsia="ru-RU"/>
        </w:rPr>
        <w:t xml:space="preserve">В </w:t>
      </w:r>
      <w:r>
        <w:rPr>
          <w:lang w:val="en-US" w:eastAsia="ru-RU"/>
        </w:rPr>
        <w:t>CLR</w:t>
      </w:r>
      <w:r w:rsidRPr="00104E9E">
        <w:rPr>
          <w:lang w:eastAsia="ru-RU"/>
        </w:rPr>
        <w:t xml:space="preserve"> </w:t>
      </w:r>
      <w:r>
        <w:rPr>
          <w:lang w:eastAsia="ru-RU"/>
        </w:rPr>
        <w:t>так же есть мощный механизм настраиваемых или пользовательских атрибутов (</w:t>
      </w:r>
      <w:r>
        <w:rPr>
          <w:lang w:val="en-US" w:eastAsia="ru-RU"/>
        </w:rPr>
        <w:t>custom</w:t>
      </w:r>
      <w:r w:rsidRPr="00104E9E">
        <w:rPr>
          <w:lang w:eastAsia="ru-RU"/>
        </w:rPr>
        <w:t xml:space="preserve"> </w:t>
      </w:r>
      <w:r>
        <w:rPr>
          <w:lang w:val="en-US" w:eastAsia="ru-RU"/>
        </w:rPr>
        <w:t>attributes</w:t>
      </w:r>
      <w:r>
        <w:rPr>
          <w:lang w:eastAsia="ru-RU"/>
        </w:rPr>
        <w:t>). Настраиваемые атрибуты служат лишь средством передачи дополнительной информации, которая хранится в метаданных модуля</w:t>
      </w:r>
      <w:r w:rsidR="007C559A">
        <w:rPr>
          <w:lang w:eastAsia="ru-RU"/>
        </w:rPr>
        <w:t xml:space="preserve">. Само по себе определение атрибутов бесполезно и никак не влияет на работу программы </w:t>
      </w:r>
      <w:sdt>
        <w:sdtPr>
          <w:rPr>
            <w:lang w:eastAsia="ru-RU"/>
          </w:rPr>
          <w:id w:val="70216909"/>
          <w:citation/>
        </w:sdtPr>
        <w:sdtContent>
          <w:r w:rsidR="008B2A5B">
            <w:rPr>
              <w:lang w:eastAsia="ru-RU"/>
            </w:rPr>
            <w:fldChar w:fldCharType="begin"/>
          </w:r>
          <w:r w:rsidR="007C559A">
            <w:rPr>
              <w:lang w:eastAsia="ru-RU"/>
            </w:rPr>
            <w:instrText xml:space="preserve"> CITATION Рих13 \l 1049 </w:instrText>
          </w:r>
          <w:r w:rsidR="008B2A5B">
            <w:rPr>
              <w:lang w:eastAsia="ru-RU"/>
            </w:rPr>
            <w:fldChar w:fldCharType="separate"/>
          </w:r>
          <w:r w:rsidR="00D76FF1">
            <w:rPr>
              <w:noProof/>
              <w:lang w:eastAsia="ru-RU"/>
            </w:rPr>
            <w:t>[12]</w:t>
          </w:r>
          <w:r w:rsidR="008B2A5B">
            <w:rPr>
              <w:lang w:eastAsia="ru-RU"/>
            </w:rPr>
            <w:fldChar w:fldCharType="end"/>
          </w:r>
        </w:sdtContent>
      </w:sdt>
      <w:r w:rsidR="007C559A">
        <w:rPr>
          <w:lang w:eastAsia="ru-RU"/>
        </w:rPr>
        <w:t>.</w:t>
      </w:r>
    </w:p>
    <w:p w:rsidR="007C559A" w:rsidRDefault="007C559A" w:rsidP="00104E9E">
      <w:pPr>
        <w:rPr>
          <w:lang w:eastAsia="ru-RU"/>
        </w:rPr>
      </w:pPr>
      <w:r>
        <w:rPr>
          <w:lang w:eastAsia="ru-RU"/>
        </w:rPr>
        <w:t xml:space="preserve">В соответствии с методикой АОП атрибут можно назвать срезом, к которому может быть применен определенный совет. Применение атрибута в определенном месте кода программы – точка соединения. </w:t>
      </w:r>
    </w:p>
    <w:p w:rsidR="007C559A" w:rsidRDefault="007C559A" w:rsidP="00104E9E">
      <w:pPr>
        <w:rPr>
          <w:lang w:eastAsia="ru-RU"/>
        </w:rPr>
      </w:pPr>
      <w:r>
        <w:rPr>
          <w:lang w:eastAsia="ru-RU"/>
        </w:rPr>
        <w:t xml:space="preserve">В моей библиотеке для защиты данных определен класс </w:t>
      </w:r>
      <w:proofErr w:type="spellStart"/>
      <w:r w:rsidRPr="007C559A">
        <w:rPr>
          <w:lang w:eastAsia="ru-RU"/>
        </w:rPr>
        <w:t>SecureFieldAttribute</w:t>
      </w:r>
      <w:proofErr w:type="spellEnd"/>
      <w:r>
        <w:rPr>
          <w:lang w:eastAsia="ru-RU"/>
        </w:rPr>
        <w:t xml:space="preserve">, унаследованный от </w:t>
      </w:r>
      <w:r>
        <w:rPr>
          <w:lang w:val="en-US" w:eastAsia="ru-RU"/>
        </w:rPr>
        <w:t>System</w:t>
      </w:r>
      <w:r w:rsidRPr="007C559A">
        <w:rPr>
          <w:lang w:eastAsia="ru-RU"/>
        </w:rPr>
        <w:t>.</w:t>
      </w:r>
      <w:r>
        <w:rPr>
          <w:lang w:val="en-US" w:eastAsia="ru-RU"/>
        </w:rPr>
        <w:t>Attribute</w:t>
      </w:r>
      <w:r w:rsidRPr="007C559A">
        <w:rPr>
          <w:lang w:eastAsia="ru-RU"/>
        </w:rPr>
        <w:t>.</w:t>
      </w:r>
      <w:r>
        <w:rPr>
          <w:lang w:eastAsia="ru-RU"/>
        </w:rPr>
        <w:t xml:space="preserve"> Область применения этого атрибута распространяется только на свойства классов, это достигается путем применения к классу атрибута, другого атрибута </w:t>
      </w:r>
      <w:proofErr w:type="spellStart"/>
      <w:r w:rsidRPr="007C559A">
        <w:rPr>
          <w:lang w:eastAsia="ru-RU"/>
        </w:rPr>
        <w:t>AttributeUsage</w:t>
      </w:r>
      <w:proofErr w:type="spellEnd"/>
      <w:r>
        <w:rPr>
          <w:lang w:eastAsia="ru-RU"/>
        </w:rPr>
        <w:t xml:space="preserve"> с параметром </w:t>
      </w:r>
      <w:proofErr w:type="spellStart"/>
      <w:r w:rsidRPr="007C559A">
        <w:rPr>
          <w:lang w:eastAsia="ru-RU"/>
        </w:rPr>
        <w:t>AttributeTargets.Property</w:t>
      </w:r>
      <w:proofErr w:type="spellEnd"/>
      <w:r>
        <w:rPr>
          <w:lang w:eastAsia="ru-RU"/>
        </w:rPr>
        <w:t>.</w:t>
      </w:r>
    </w:p>
    <w:p w:rsidR="00362C2E" w:rsidRPr="007C559A" w:rsidRDefault="00362C2E" w:rsidP="00104E9E">
      <w:pPr>
        <w:rPr>
          <w:lang w:eastAsia="ru-RU"/>
        </w:rPr>
      </w:pPr>
    </w:p>
    <w:p w:rsidR="00303C34" w:rsidRPr="00362C2E" w:rsidRDefault="00932465" w:rsidP="00D15A96">
      <w:pPr>
        <w:pStyle w:val="2"/>
        <w:numPr>
          <w:ilvl w:val="1"/>
          <w:numId w:val="14"/>
        </w:numPr>
        <w:rPr>
          <w:lang w:val="en-US"/>
        </w:rPr>
      </w:pPr>
      <w:bookmarkStart w:id="71" w:name="_Toc389672418"/>
      <w:proofErr w:type="spellStart"/>
      <w:r>
        <w:lastRenderedPageBreak/>
        <w:t>Метапрограммирование</w:t>
      </w:r>
      <w:proofErr w:type="spellEnd"/>
      <w:r>
        <w:t xml:space="preserve"> и</w:t>
      </w:r>
      <w:r w:rsidR="00362C2E">
        <w:t xml:space="preserve"> </w:t>
      </w:r>
      <w:proofErr w:type="spellStart"/>
      <w:r w:rsidR="00362C2E">
        <w:rPr>
          <w:lang w:val="en-US"/>
        </w:rPr>
        <w:t>Mono.Cecil</w:t>
      </w:r>
      <w:bookmarkEnd w:id="71"/>
      <w:proofErr w:type="spellEnd"/>
    </w:p>
    <w:p w:rsidR="00932465" w:rsidRDefault="00932465" w:rsidP="00932465">
      <w:pPr>
        <w:ind w:firstLine="708"/>
        <w:rPr>
          <w:lang w:eastAsia="ru-RU"/>
        </w:rPr>
      </w:pPr>
      <w:r>
        <w:t xml:space="preserve">В пункте 2.3 было описано пространство имен </w:t>
      </w:r>
      <w:proofErr w:type="spellStart"/>
      <w:r w:rsidRPr="00322CAD">
        <w:rPr>
          <w:lang w:eastAsia="ru-RU"/>
        </w:rPr>
        <w:t>System.Reflection</w:t>
      </w:r>
      <w:proofErr w:type="spellEnd"/>
      <w:r>
        <w:rPr>
          <w:lang w:eastAsia="ru-RU"/>
        </w:rPr>
        <w:t xml:space="preserve">, которое содержит другое пространство имен </w:t>
      </w:r>
      <w:proofErr w:type="spellStart"/>
      <w:r w:rsidRPr="00932465">
        <w:rPr>
          <w:lang w:eastAsia="ru-RU"/>
        </w:rPr>
        <w:t>System.Reflection.Emit</w:t>
      </w:r>
      <w:proofErr w:type="spellEnd"/>
      <w:r>
        <w:rPr>
          <w:lang w:eastAsia="ru-RU"/>
        </w:rPr>
        <w:t xml:space="preserve">, позволяющее создавать метаданные и инструкции языка </w:t>
      </w:r>
      <w:r w:rsidRPr="00932465">
        <w:rPr>
          <w:lang w:val="en-US" w:eastAsia="ru-RU"/>
        </w:rPr>
        <w:t>CIL</w:t>
      </w:r>
      <w:r>
        <w:rPr>
          <w:lang w:eastAsia="ru-RU"/>
        </w:rPr>
        <w:t xml:space="preserve">, а так же формировать на диске </w:t>
      </w:r>
      <w:r w:rsidRPr="00932465">
        <w:rPr>
          <w:lang w:val="en-US" w:eastAsia="ru-RU"/>
        </w:rPr>
        <w:t>PE</w:t>
      </w:r>
      <w:r w:rsidRPr="00932465">
        <w:rPr>
          <w:lang w:eastAsia="ru-RU"/>
        </w:rPr>
        <w:t>-</w:t>
      </w:r>
      <w:r>
        <w:rPr>
          <w:lang w:eastAsia="ru-RU"/>
        </w:rPr>
        <w:t xml:space="preserve">файл. Это же умеет и библиотека </w:t>
      </w:r>
      <w:r>
        <w:rPr>
          <w:lang w:val="en-US" w:eastAsia="ru-RU"/>
        </w:rPr>
        <w:t>Mono</w:t>
      </w:r>
      <w:r w:rsidRPr="00932465">
        <w:rPr>
          <w:lang w:eastAsia="ru-RU"/>
        </w:rPr>
        <w:t>.</w:t>
      </w:r>
      <w:r>
        <w:rPr>
          <w:lang w:val="en-US" w:eastAsia="ru-RU"/>
        </w:rPr>
        <w:t>Cecil</w:t>
      </w:r>
      <w:r>
        <w:rPr>
          <w:lang w:eastAsia="ru-RU"/>
        </w:rPr>
        <w:t xml:space="preserve">, в этом пункте будут описаны основные отличия двух подходов и приведено обоснование моего выбора в пользу </w:t>
      </w:r>
      <w:r>
        <w:rPr>
          <w:lang w:val="en-US" w:eastAsia="ru-RU"/>
        </w:rPr>
        <w:t>Mono</w:t>
      </w:r>
      <w:r w:rsidRPr="00932465">
        <w:rPr>
          <w:lang w:eastAsia="ru-RU"/>
        </w:rPr>
        <w:t>.</w:t>
      </w:r>
      <w:r>
        <w:rPr>
          <w:lang w:val="en-US" w:eastAsia="ru-RU"/>
        </w:rPr>
        <w:t>Cecil</w:t>
      </w:r>
      <w:r>
        <w:rPr>
          <w:lang w:eastAsia="ru-RU"/>
        </w:rPr>
        <w:t xml:space="preserve"> для модификации целевой сборки.</w:t>
      </w:r>
    </w:p>
    <w:p w:rsidR="00932465" w:rsidRPr="00932465" w:rsidRDefault="00932465" w:rsidP="00932465">
      <w:pPr>
        <w:ind w:firstLine="708"/>
      </w:pPr>
      <w:proofErr w:type="spellStart"/>
      <w:r>
        <w:t>Метапрограммирование</w:t>
      </w:r>
      <w:proofErr w:type="spellEnd"/>
      <w:r>
        <w:t xml:space="preserve"> –</w:t>
      </w:r>
      <w:r w:rsidRPr="00932465">
        <w:t xml:space="preserve"> вид программирования, связанный с созданием </w:t>
      </w:r>
      <w:r>
        <w:t xml:space="preserve">самомодифицирующихся </w:t>
      </w:r>
      <w:r w:rsidRPr="00932465">
        <w:t xml:space="preserve">программ, которые </w:t>
      </w:r>
      <w:r>
        <w:t>меняют свой код во время выполнения (процесс динамической генерации кода).</w:t>
      </w:r>
    </w:p>
    <w:p w:rsidR="00362C2E" w:rsidRDefault="00362C2E" w:rsidP="00303C34">
      <w:pPr>
        <w:ind w:firstLine="708"/>
      </w:pPr>
      <w:proofErr w:type="spellStart"/>
      <w:r w:rsidRPr="00362C2E">
        <w:t>Mono.Cecil</w:t>
      </w:r>
      <w:proofErr w:type="spellEnd"/>
      <w:r w:rsidRPr="00362C2E">
        <w:t xml:space="preserve"> — это библиотека, позволяющая работать со сборкой как с массивом байтов. </w:t>
      </w:r>
      <w:r w:rsidR="00932465">
        <w:t xml:space="preserve">Она </w:t>
      </w:r>
      <w:r w:rsidR="00932465" w:rsidRPr="00362C2E">
        <w:t xml:space="preserve">предоставляет широкий спектр </w:t>
      </w:r>
      <w:r w:rsidR="00A32821" w:rsidRPr="00362C2E">
        <w:t>классов,</w:t>
      </w:r>
      <w:r w:rsidR="00932465" w:rsidRPr="00362C2E">
        <w:t xml:space="preserve"> </w:t>
      </w:r>
      <w:r w:rsidR="00A32821">
        <w:t>как для создания</w:t>
      </w:r>
      <w:r w:rsidRPr="00362C2E">
        <w:t xml:space="preserve"> свои</w:t>
      </w:r>
      <w:r w:rsidR="00A32821">
        <w:t>х</w:t>
      </w:r>
      <w:r w:rsidRPr="00362C2E">
        <w:t xml:space="preserve"> собственны</w:t>
      </w:r>
      <w:r w:rsidR="00A32821">
        <w:t>х</w:t>
      </w:r>
      <w:r w:rsidRPr="00362C2E">
        <w:t xml:space="preserve"> сбор</w:t>
      </w:r>
      <w:r w:rsidR="00A32821">
        <w:t>ок</w:t>
      </w:r>
      <w:r w:rsidRPr="00362C2E">
        <w:t xml:space="preserve">, так </w:t>
      </w:r>
      <w:r>
        <w:t>и</w:t>
      </w:r>
      <w:r w:rsidRPr="00362C2E">
        <w:t xml:space="preserve"> </w:t>
      </w:r>
      <w:r w:rsidR="00A32821">
        <w:t xml:space="preserve">для </w:t>
      </w:r>
      <w:r w:rsidRPr="00362C2E">
        <w:t>модифи</w:t>
      </w:r>
      <w:r w:rsidR="00A32821">
        <w:t xml:space="preserve">кации </w:t>
      </w:r>
      <w:r w:rsidRPr="00362C2E">
        <w:t>уже существующи</w:t>
      </w:r>
      <w:r w:rsidR="00A32821">
        <w:t>х</w:t>
      </w:r>
      <w:r w:rsidRPr="00362C2E">
        <w:t>.</w:t>
      </w:r>
    </w:p>
    <w:p w:rsidR="00A32821" w:rsidRDefault="00B676FB" w:rsidP="00B676FB">
      <w:pPr>
        <w:ind w:firstLine="708"/>
        <w:jc w:val="left"/>
      </w:pPr>
      <w:r>
        <w:t xml:space="preserve">Кардинальное отличие этих двух подходов обусловлено различными изначальными целями. </w:t>
      </w:r>
      <w:proofErr w:type="spellStart"/>
      <w:r w:rsidRPr="00932465">
        <w:rPr>
          <w:lang w:eastAsia="ru-RU"/>
        </w:rPr>
        <w:t>System.Reflection</w:t>
      </w:r>
      <w:proofErr w:type="spellEnd"/>
      <w:r>
        <w:rPr>
          <w:lang w:eastAsia="ru-RU"/>
        </w:rPr>
        <w:t xml:space="preserve"> изначально разрабатывалось для использования паттернов внедрения зависимостей (англ. </w:t>
      </w:r>
      <w:r>
        <w:rPr>
          <w:lang w:val="en-US" w:eastAsia="ru-RU"/>
        </w:rPr>
        <w:t>d</w:t>
      </w:r>
      <w:proofErr w:type="spellStart"/>
      <w:r w:rsidRPr="00B676FB">
        <w:rPr>
          <w:lang w:eastAsia="ru-RU"/>
        </w:rPr>
        <w:t>ependency</w:t>
      </w:r>
      <w:proofErr w:type="spellEnd"/>
      <w:r w:rsidRPr="00B676FB">
        <w:rPr>
          <w:lang w:eastAsia="ru-RU"/>
        </w:rPr>
        <w:t xml:space="preserve"> </w:t>
      </w:r>
      <w:proofErr w:type="spellStart"/>
      <w:r w:rsidRPr="00B676FB">
        <w:rPr>
          <w:lang w:eastAsia="ru-RU"/>
        </w:rPr>
        <w:t>injection</w:t>
      </w:r>
      <w:proofErr w:type="spellEnd"/>
      <w:r w:rsidRPr="00B676FB">
        <w:rPr>
          <w:lang w:eastAsia="ru-RU"/>
        </w:rPr>
        <w:t xml:space="preserve">, </w:t>
      </w:r>
      <w:r>
        <w:rPr>
          <w:lang w:val="en-US" w:eastAsia="ru-RU"/>
        </w:rPr>
        <w:t>DI</w:t>
      </w:r>
      <w:r w:rsidRPr="00B676FB">
        <w:rPr>
          <w:lang w:eastAsia="ru-RU"/>
        </w:rPr>
        <w:t xml:space="preserve">) </w:t>
      </w:r>
      <w:r>
        <w:rPr>
          <w:lang w:eastAsia="ru-RU"/>
        </w:rPr>
        <w:t xml:space="preserve">и динамического связывания (англ. </w:t>
      </w:r>
      <w:r>
        <w:rPr>
          <w:lang w:val="en-US" w:eastAsia="ru-RU"/>
        </w:rPr>
        <w:t>l</w:t>
      </w:r>
      <w:proofErr w:type="spellStart"/>
      <w:r w:rsidRPr="00B676FB">
        <w:rPr>
          <w:lang w:eastAsia="ru-RU"/>
        </w:rPr>
        <w:t>ate</w:t>
      </w:r>
      <w:proofErr w:type="spellEnd"/>
      <w:r w:rsidRPr="00B676FB">
        <w:rPr>
          <w:lang w:eastAsia="ru-RU"/>
        </w:rPr>
        <w:t xml:space="preserve"> </w:t>
      </w:r>
      <w:proofErr w:type="spellStart"/>
      <w:r w:rsidRPr="00B676FB">
        <w:rPr>
          <w:lang w:eastAsia="ru-RU"/>
        </w:rPr>
        <w:t>binding</w:t>
      </w:r>
      <w:proofErr w:type="spellEnd"/>
      <w:r>
        <w:rPr>
          <w:lang w:eastAsia="ru-RU"/>
        </w:rPr>
        <w:t xml:space="preserve">), т.е. в общем случае для выявления типов объектов в ходе исполнения приложения. </w:t>
      </w:r>
      <w:proofErr w:type="spellStart"/>
      <w:r w:rsidRPr="00362C2E">
        <w:t>Mono.Cecil</w:t>
      </w:r>
      <w:proofErr w:type="spellEnd"/>
      <w:r>
        <w:t xml:space="preserve"> сразу разрабатывалась для анализа и модификации </w:t>
      </w:r>
      <w:r>
        <w:rPr>
          <w:lang w:val="en-US"/>
        </w:rPr>
        <w:t>CIL</w:t>
      </w:r>
      <w:r w:rsidRPr="00B676FB">
        <w:t xml:space="preserve"> </w:t>
      </w:r>
      <w:r>
        <w:t xml:space="preserve">кода сборок. </w:t>
      </w:r>
    </w:p>
    <w:p w:rsidR="00EC41E8" w:rsidRDefault="00EC41E8" w:rsidP="00B676FB">
      <w:pPr>
        <w:ind w:firstLine="708"/>
        <w:jc w:val="left"/>
        <w:rPr>
          <w:lang w:eastAsia="ru-RU"/>
        </w:rPr>
      </w:pPr>
      <w:proofErr w:type="spellStart"/>
      <w:r w:rsidRPr="00932465">
        <w:rPr>
          <w:lang w:eastAsia="ru-RU"/>
        </w:rPr>
        <w:t>System.Reflection</w:t>
      </w:r>
      <w:proofErr w:type="spellEnd"/>
      <w:r>
        <w:rPr>
          <w:lang w:eastAsia="ru-RU"/>
        </w:rPr>
        <w:t xml:space="preserve"> не </w:t>
      </w:r>
      <w:proofErr w:type="gramStart"/>
      <w:r>
        <w:rPr>
          <w:lang w:eastAsia="ru-RU"/>
        </w:rPr>
        <w:t>способна</w:t>
      </w:r>
      <w:proofErr w:type="gramEnd"/>
      <w:r>
        <w:rPr>
          <w:lang w:eastAsia="ru-RU"/>
        </w:rPr>
        <w:t xml:space="preserve"> оперировать кодом как сырыми данными. При загрузке сборки она собирается в объектную модель, где объектами являются такие сущности как типы, поля, методы и т.д. Это накладывает определенные ограничения на нее, как технологию модификации исходного кода:</w:t>
      </w:r>
    </w:p>
    <w:p w:rsidR="00EC41E8" w:rsidRDefault="00EC41E8" w:rsidP="00D15A96">
      <w:pPr>
        <w:pStyle w:val="ab"/>
        <w:numPr>
          <w:ilvl w:val="0"/>
          <w:numId w:val="25"/>
        </w:numPr>
        <w:ind w:left="993" w:hanging="350"/>
        <w:jc w:val="left"/>
      </w:pPr>
      <w:r>
        <w:t xml:space="preserve">Во время загрузки сборки может быть выброшено исключение </w:t>
      </w:r>
      <w:proofErr w:type="spellStart"/>
      <w:r w:rsidR="009D7164" w:rsidRPr="009D7164">
        <w:t>CodeAccessSecurityException</w:t>
      </w:r>
      <w:proofErr w:type="spellEnd"/>
      <w:r w:rsidR="009D7164">
        <w:t xml:space="preserve"> (</w:t>
      </w:r>
      <w:r w:rsidR="009D7164">
        <w:rPr>
          <w:lang w:val="en-US"/>
        </w:rPr>
        <w:t>CAS</w:t>
      </w:r>
      <w:r w:rsidR="009D7164" w:rsidRPr="009D7164">
        <w:t>)</w:t>
      </w:r>
      <w:r w:rsidR="008E7BAE">
        <w:t xml:space="preserve">, т.к. данные которые обрабатываются, все еще являются кодом. </w:t>
      </w:r>
      <w:r w:rsidR="008E7BAE">
        <w:rPr>
          <w:lang w:val="en-US"/>
        </w:rPr>
        <w:t>CAS</w:t>
      </w:r>
      <w:r w:rsidR="008E7BAE" w:rsidRPr="008E7BAE">
        <w:t xml:space="preserve"> – </w:t>
      </w:r>
      <w:r w:rsidR="008E7BAE">
        <w:t xml:space="preserve">это </w:t>
      </w:r>
      <w:r w:rsidR="008E7BAE" w:rsidRPr="008E7BAE">
        <w:t>механизм защиты</w:t>
      </w:r>
      <w:r w:rsidR="008E7BAE">
        <w:t xml:space="preserve">, используемый в </w:t>
      </w:r>
      <w:r w:rsidR="008E7BAE" w:rsidRPr="008E7BAE">
        <w:t>.</w:t>
      </w:r>
      <w:r w:rsidR="008E7BAE">
        <w:rPr>
          <w:lang w:val="en-US"/>
        </w:rPr>
        <w:t>NET</w:t>
      </w:r>
      <w:r w:rsidR="008E7BAE" w:rsidRPr="008E7BAE">
        <w:t xml:space="preserve"> </w:t>
      </w:r>
      <w:r w:rsidR="008E7BAE">
        <w:rPr>
          <w:lang w:val="en-US"/>
        </w:rPr>
        <w:t>Framework</w:t>
      </w:r>
      <w:r w:rsidR="008E7BAE" w:rsidRPr="008E7BAE">
        <w:t>, позволяющий ограничивать доступ коду к ресурсам компьютер</w:t>
      </w:r>
      <w:r w:rsidR="008E7BAE">
        <w:t>а</w:t>
      </w:r>
      <w:r w:rsidR="008E7BAE" w:rsidRPr="008E7BAE">
        <w:t>;</w:t>
      </w:r>
    </w:p>
    <w:p w:rsidR="008E7BAE" w:rsidRPr="008E7BAE" w:rsidRDefault="008E7BAE" w:rsidP="00D15A96">
      <w:pPr>
        <w:pStyle w:val="ab"/>
        <w:numPr>
          <w:ilvl w:val="0"/>
          <w:numId w:val="25"/>
        </w:numPr>
        <w:ind w:left="993" w:hanging="350"/>
        <w:jc w:val="left"/>
      </w:pPr>
      <w:r>
        <w:rPr>
          <w:lang w:eastAsia="ru-RU"/>
        </w:rPr>
        <w:t>Низкая производительность</w:t>
      </w:r>
      <w:r w:rsidRPr="008E7BAE">
        <w:rPr>
          <w:lang w:eastAsia="ru-RU"/>
        </w:rPr>
        <w:t>;</w:t>
      </w:r>
    </w:p>
    <w:p w:rsidR="008E7BAE" w:rsidRDefault="008E7BAE" w:rsidP="00D15A96">
      <w:pPr>
        <w:pStyle w:val="ab"/>
        <w:numPr>
          <w:ilvl w:val="0"/>
          <w:numId w:val="25"/>
        </w:numPr>
        <w:ind w:left="993" w:hanging="350"/>
        <w:jc w:val="left"/>
      </w:pPr>
      <w:r>
        <w:lastRenderedPageBreak/>
        <w:t>Большое потребление памяти (данные преобразуются в объектную модель). Так же однажды загруженная сборка, больше не может быть выгружена до завершения работы приложения;</w:t>
      </w:r>
    </w:p>
    <w:p w:rsidR="009D7164" w:rsidRDefault="008E7BAE" w:rsidP="00D15A96">
      <w:pPr>
        <w:pStyle w:val="ab"/>
        <w:numPr>
          <w:ilvl w:val="0"/>
          <w:numId w:val="25"/>
        </w:numPr>
        <w:ind w:left="993" w:hanging="350"/>
        <w:jc w:val="left"/>
      </w:pPr>
      <w:r>
        <w:t xml:space="preserve">Нельзя загрузить две разные версии одной сборки, т. о. нельзя анализировать стандартные сборки </w:t>
      </w:r>
      <w:r>
        <w:rPr>
          <w:lang w:val="en-US"/>
        </w:rPr>
        <w:t>CLR</w:t>
      </w:r>
      <w:r>
        <w:t xml:space="preserve"> верси</w:t>
      </w:r>
      <w:r w:rsidR="009D7164">
        <w:t>и</w:t>
      </w:r>
      <w:r>
        <w:t xml:space="preserve"> отличной </w:t>
      </w:r>
      <w:proofErr w:type="gramStart"/>
      <w:r>
        <w:t>от</w:t>
      </w:r>
      <w:proofErr w:type="gramEnd"/>
      <w:r>
        <w:t xml:space="preserve"> используемой </w:t>
      </w:r>
      <w:r w:rsidR="009D7164">
        <w:t>в приложении;</w:t>
      </w:r>
    </w:p>
    <w:p w:rsidR="009D7164" w:rsidRPr="009D7164" w:rsidRDefault="009D7164" w:rsidP="00D15A96">
      <w:pPr>
        <w:pStyle w:val="ab"/>
        <w:numPr>
          <w:ilvl w:val="0"/>
          <w:numId w:val="25"/>
        </w:numPr>
        <w:ind w:left="993" w:hanging="350"/>
        <w:jc w:val="left"/>
      </w:pPr>
      <w:r>
        <w:t xml:space="preserve">Есть информация о нестабильной работе и исключениях при работе со сборками не </w:t>
      </w:r>
      <w:proofErr w:type="spellStart"/>
      <w:r w:rsidRPr="009D7164">
        <w:t>AnyCPU</w:t>
      </w:r>
      <w:proofErr w:type="spellEnd"/>
      <w:r w:rsidRPr="009D7164">
        <w:t xml:space="preserve"> (64</w:t>
      </w:r>
      <w:r>
        <w:t xml:space="preserve">х/32х битные версии), содержащих определения статических конструкторов и смешанных сборок, содержащих модули, написанные на </w:t>
      </w:r>
      <w:r>
        <w:rPr>
          <w:lang w:val="en-US"/>
        </w:rPr>
        <w:t>C</w:t>
      </w:r>
      <w:r w:rsidRPr="009D7164">
        <w:t>++/</w:t>
      </w:r>
      <w:r>
        <w:rPr>
          <w:lang w:val="en-US"/>
        </w:rPr>
        <w:t>CLI</w:t>
      </w:r>
      <w:r w:rsidRPr="009D7164">
        <w:t>.</w:t>
      </w:r>
    </w:p>
    <w:p w:rsidR="009D7164" w:rsidRDefault="009D7164" w:rsidP="009D7164">
      <w:pPr>
        <w:jc w:val="left"/>
        <w:rPr>
          <w:lang w:eastAsia="ru-RU"/>
        </w:rPr>
      </w:pPr>
      <w:r>
        <w:t xml:space="preserve">Так же у </w:t>
      </w:r>
      <w:proofErr w:type="spellStart"/>
      <w:r w:rsidRPr="00932465">
        <w:rPr>
          <w:lang w:eastAsia="ru-RU"/>
        </w:rPr>
        <w:t>System.Reflection</w:t>
      </w:r>
      <w:proofErr w:type="spellEnd"/>
      <w:r>
        <w:rPr>
          <w:lang w:eastAsia="ru-RU"/>
        </w:rPr>
        <w:t xml:space="preserve"> есть некоторые ограничения по умолчанию, не заложенные в функционал:</w:t>
      </w:r>
    </w:p>
    <w:p w:rsidR="009D7164" w:rsidRDefault="009D7164" w:rsidP="00D15A96">
      <w:pPr>
        <w:pStyle w:val="ab"/>
        <w:numPr>
          <w:ilvl w:val="0"/>
          <w:numId w:val="26"/>
        </w:numPr>
        <w:ind w:left="993"/>
        <w:jc w:val="left"/>
      </w:pPr>
      <w:r>
        <w:t xml:space="preserve">Нет возможности анализировать </w:t>
      </w:r>
      <w:r>
        <w:rPr>
          <w:lang w:val="en-US"/>
        </w:rPr>
        <w:t>IL</w:t>
      </w:r>
      <w:r w:rsidRPr="009D7164">
        <w:t xml:space="preserve"> </w:t>
      </w:r>
      <w:r>
        <w:t>код напрямую;</w:t>
      </w:r>
    </w:p>
    <w:p w:rsidR="009D7164" w:rsidRDefault="009D7164" w:rsidP="00D15A96">
      <w:pPr>
        <w:pStyle w:val="ab"/>
        <w:numPr>
          <w:ilvl w:val="0"/>
          <w:numId w:val="26"/>
        </w:numPr>
        <w:ind w:left="993"/>
        <w:jc w:val="left"/>
      </w:pPr>
      <w:r>
        <w:t>При попытке получения информации о</w:t>
      </w:r>
      <w:r w:rsidR="000E1E1E">
        <w:t>б</w:t>
      </w:r>
      <w:r>
        <w:t xml:space="preserve"> элементах, на которые ссылается код сборки, определенных в не подгруженной сборке выбрасывается исключение </w:t>
      </w:r>
      <w:proofErr w:type="spellStart"/>
      <w:r w:rsidRPr="009D7164">
        <w:t>UnresolvedException</w:t>
      </w:r>
      <w:proofErr w:type="spellEnd"/>
      <w:r>
        <w:t xml:space="preserve">. Это происходит из-за отсутствия различия между ссылкой и определением (типы </w:t>
      </w:r>
      <w:proofErr w:type="spellStart"/>
      <w:r w:rsidRPr="009D7164">
        <w:t>TypeRef</w:t>
      </w:r>
      <w:proofErr w:type="spellEnd"/>
      <w:r w:rsidRPr="009D7164">
        <w:t xml:space="preserve"> </w:t>
      </w:r>
      <w:r>
        <w:t>и</w:t>
      </w:r>
      <w:r w:rsidRPr="009D7164">
        <w:t xml:space="preserve"> </w:t>
      </w:r>
      <w:proofErr w:type="spellStart"/>
      <w:r w:rsidRPr="009D7164">
        <w:t>TypeDef</w:t>
      </w:r>
      <w:proofErr w:type="spellEnd"/>
      <w:r>
        <w:t xml:space="preserve"> в </w:t>
      </w:r>
      <w:r>
        <w:rPr>
          <w:lang w:val="en-US"/>
        </w:rPr>
        <w:t>Mono</w:t>
      </w:r>
      <w:r w:rsidRPr="009D7164">
        <w:t>.</w:t>
      </w:r>
      <w:r>
        <w:rPr>
          <w:lang w:val="en-US"/>
        </w:rPr>
        <w:t>Cecil</w:t>
      </w:r>
      <w:r w:rsidRPr="009D7164">
        <w:t xml:space="preserve"> </w:t>
      </w:r>
      <w:r>
        <w:t>соответственно);</w:t>
      </w:r>
    </w:p>
    <w:p w:rsidR="009D7164" w:rsidRDefault="009D7164" w:rsidP="00D15A96">
      <w:pPr>
        <w:pStyle w:val="ab"/>
        <w:numPr>
          <w:ilvl w:val="0"/>
          <w:numId w:val="26"/>
        </w:numPr>
        <w:ind w:left="993"/>
        <w:jc w:val="left"/>
      </w:pPr>
      <w:r>
        <w:t>Нет доступа к метаданны</w:t>
      </w:r>
      <w:r w:rsidR="000E1E1E">
        <w:t>м</w:t>
      </w:r>
      <w:r>
        <w:t xml:space="preserve"> </w:t>
      </w:r>
      <w:proofErr w:type="spellStart"/>
      <w:r w:rsidRPr="009D7164">
        <w:t>TypeSpec</w:t>
      </w:r>
      <w:proofErr w:type="spellEnd"/>
      <w:r>
        <w:t>, отвечающих</w:t>
      </w:r>
      <w:r w:rsidR="000E1E1E">
        <w:t xml:space="preserve"> за определение типов обобщенных (англ. </w:t>
      </w:r>
      <w:r w:rsidR="000E1E1E">
        <w:rPr>
          <w:lang w:val="en-US"/>
        </w:rPr>
        <w:t>generic</w:t>
      </w:r>
      <w:r w:rsidR="000E1E1E" w:rsidRPr="000E1E1E">
        <w:t>)</w:t>
      </w:r>
      <w:r w:rsidR="000E1E1E">
        <w:t xml:space="preserve"> методов.</w:t>
      </w:r>
    </w:p>
    <w:p w:rsidR="000E1E1E" w:rsidRPr="000E1E1E" w:rsidRDefault="000E1E1E" w:rsidP="000E1E1E">
      <w:pPr>
        <w:jc w:val="left"/>
        <w:rPr>
          <w:lang w:eastAsia="ru-RU"/>
        </w:rPr>
      </w:pPr>
      <w:proofErr w:type="gramStart"/>
      <w:r>
        <w:t xml:space="preserve">Все эти ограничения не говорят о том, что </w:t>
      </w:r>
      <w:proofErr w:type="spellStart"/>
      <w:r w:rsidRPr="00932465">
        <w:rPr>
          <w:lang w:eastAsia="ru-RU"/>
        </w:rPr>
        <w:t>System.Reflection</w:t>
      </w:r>
      <w:proofErr w:type="spellEnd"/>
      <w:r>
        <w:rPr>
          <w:lang w:eastAsia="ru-RU"/>
        </w:rPr>
        <w:t xml:space="preserve"> – это плохая технология, у нее есть свою преимущества и предпосылки для развития динамического программирования.</w:t>
      </w:r>
      <w:proofErr w:type="gramEnd"/>
      <w:r>
        <w:rPr>
          <w:lang w:eastAsia="ru-RU"/>
        </w:rPr>
        <w:t xml:space="preserve"> Но когда речь заходит об анализе </w:t>
      </w:r>
      <w:r>
        <w:rPr>
          <w:lang w:val="en-US" w:eastAsia="ru-RU"/>
        </w:rPr>
        <w:t>IL</w:t>
      </w:r>
      <w:r w:rsidRPr="000E1E1E">
        <w:rPr>
          <w:lang w:eastAsia="ru-RU"/>
        </w:rPr>
        <w:t xml:space="preserve"> </w:t>
      </w:r>
      <w:r>
        <w:rPr>
          <w:lang w:eastAsia="ru-RU"/>
        </w:rPr>
        <w:t xml:space="preserve">кода, лучшим средством для этого будет библиотека </w:t>
      </w:r>
      <w:r>
        <w:rPr>
          <w:lang w:val="en-US" w:eastAsia="ru-RU"/>
        </w:rPr>
        <w:t>Mono</w:t>
      </w:r>
      <w:r w:rsidRPr="000E1E1E">
        <w:rPr>
          <w:lang w:eastAsia="ru-RU"/>
        </w:rPr>
        <w:t>.</w:t>
      </w:r>
      <w:r>
        <w:rPr>
          <w:lang w:val="en-US" w:eastAsia="ru-RU"/>
        </w:rPr>
        <w:t>Cecil</w:t>
      </w:r>
      <w:r>
        <w:rPr>
          <w:lang w:eastAsia="ru-RU"/>
        </w:rPr>
        <w:t xml:space="preserve"> </w:t>
      </w:r>
      <w:sdt>
        <w:sdtPr>
          <w:rPr>
            <w:lang w:eastAsia="ru-RU"/>
          </w:rPr>
          <w:id w:val="46911665"/>
          <w:citation/>
        </w:sdtPr>
        <w:sdtContent>
          <w:r w:rsidR="008B2A5B">
            <w:rPr>
              <w:lang w:eastAsia="ru-RU"/>
            </w:rPr>
            <w:fldChar w:fldCharType="begin"/>
          </w:r>
          <w:r>
            <w:rPr>
              <w:lang w:eastAsia="ru-RU"/>
            </w:rPr>
            <w:instrText xml:space="preserve"> CITATION Sma08 \l 1049 </w:instrText>
          </w:r>
          <w:r w:rsidR="008B2A5B">
            <w:rPr>
              <w:lang w:eastAsia="ru-RU"/>
            </w:rPr>
            <w:fldChar w:fldCharType="separate"/>
          </w:r>
          <w:r w:rsidR="00D76FF1">
            <w:rPr>
              <w:noProof/>
              <w:lang w:eastAsia="ru-RU"/>
            </w:rPr>
            <w:t>[13]</w:t>
          </w:r>
          <w:r w:rsidR="008B2A5B">
            <w:rPr>
              <w:lang w:eastAsia="ru-RU"/>
            </w:rPr>
            <w:fldChar w:fldCharType="end"/>
          </w:r>
        </w:sdtContent>
      </w:sdt>
      <w:r w:rsidRPr="000E1E1E">
        <w:rPr>
          <w:lang w:eastAsia="ru-RU"/>
        </w:rPr>
        <w:t>.</w:t>
      </w:r>
    </w:p>
    <w:p w:rsidR="000E1E1E" w:rsidRDefault="000E1E1E" w:rsidP="000E1E1E">
      <w:pPr>
        <w:jc w:val="left"/>
        <w:rPr>
          <w:lang w:eastAsia="ru-RU"/>
        </w:rPr>
      </w:pPr>
      <w:r>
        <w:rPr>
          <w:lang w:eastAsia="ru-RU"/>
        </w:rPr>
        <w:t xml:space="preserve">Производительность </w:t>
      </w:r>
      <w:r>
        <w:rPr>
          <w:lang w:val="en-US" w:eastAsia="ru-RU"/>
        </w:rPr>
        <w:t>Mono</w:t>
      </w:r>
      <w:r w:rsidRPr="000E1E1E">
        <w:rPr>
          <w:lang w:eastAsia="ru-RU"/>
        </w:rPr>
        <w:t>.</w:t>
      </w:r>
      <w:r>
        <w:rPr>
          <w:lang w:val="en-US" w:eastAsia="ru-RU"/>
        </w:rPr>
        <w:t>Cecil</w:t>
      </w:r>
      <w:r>
        <w:rPr>
          <w:lang w:eastAsia="ru-RU"/>
        </w:rPr>
        <w:t xml:space="preserve"> в несколько раз выше, чем </w:t>
      </w:r>
      <w:proofErr w:type="spellStart"/>
      <w:r w:rsidRPr="00932465">
        <w:rPr>
          <w:lang w:eastAsia="ru-RU"/>
        </w:rPr>
        <w:t>System.Reflection</w:t>
      </w:r>
      <w:proofErr w:type="spellEnd"/>
      <w:r>
        <w:rPr>
          <w:lang w:eastAsia="ru-RU"/>
        </w:rPr>
        <w:t xml:space="preserve"> и она имеет полную совместимость с </w:t>
      </w:r>
      <w:r>
        <w:rPr>
          <w:lang w:val="en-US" w:eastAsia="ru-RU"/>
        </w:rPr>
        <w:t>CLR</w:t>
      </w:r>
      <w:r w:rsidRPr="000E1E1E">
        <w:rPr>
          <w:lang w:eastAsia="ru-RU"/>
        </w:rPr>
        <w:t xml:space="preserve"> </w:t>
      </w:r>
      <w:r>
        <w:rPr>
          <w:lang w:eastAsia="ru-RU"/>
        </w:rPr>
        <w:t xml:space="preserve">сборками и позволяет напрямую оперировать </w:t>
      </w:r>
      <w:r>
        <w:rPr>
          <w:lang w:val="en-US" w:eastAsia="ru-RU"/>
        </w:rPr>
        <w:t>IL</w:t>
      </w:r>
      <w:r>
        <w:rPr>
          <w:lang w:eastAsia="ru-RU"/>
        </w:rPr>
        <w:t xml:space="preserve"> кодом.</w:t>
      </w:r>
    </w:p>
    <w:p w:rsidR="00AB4558" w:rsidRPr="00AB4558" w:rsidRDefault="00AB4558" w:rsidP="000E1E1E">
      <w:pPr>
        <w:jc w:val="left"/>
        <w:rPr>
          <w:lang w:eastAsia="ru-RU"/>
        </w:rPr>
      </w:pPr>
      <w:r>
        <w:rPr>
          <w:lang w:val="en-US" w:eastAsia="ru-RU"/>
        </w:rPr>
        <w:t>Mono</w:t>
      </w:r>
      <w:r w:rsidRPr="00AB4558">
        <w:rPr>
          <w:lang w:eastAsia="ru-RU"/>
        </w:rPr>
        <w:t>.</w:t>
      </w:r>
      <w:r>
        <w:rPr>
          <w:lang w:val="en-US" w:eastAsia="ru-RU"/>
        </w:rPr>
        <w:t>Cecil</w:t>
      </w:r>
      <w:r w:rsidRPr="00AB4558">
        <w:rPr>
          <w:lang w:eastAsia="ru-RU"/>
        </w:rPr>
        <w:t xml:space="preserve"> </w:t>
      </w:r>
      <w:r>
        <w:rPr>
          <w:lang w:eastAsia="ru-RU"/>
        </w:rPr>
        <w:t>оперирует следующими сущностями: сборки, модули, типы, поля, свойства и методы (</w:t>
      </w:r>
      <w:r w:rsidR="008B2A5B">
        <w:rPr>
          <w:lang w:eastAsia="ru-RU"/>
        </w:rPr>
        <w:fldChar w:fldCharType="begin"/>
      </w:r>
      <w:r>
        <w:rPr>
          <w:lang w:eastAsia="ru-RU"/>
        </w:rPr>
        <w:instrText xml:space="preserve"> REF _Ref388816279 \h </w:instrText>
      </w:r>
      <w:r w:rsidR="008B2A5B">
        <w:rPr>
          <w:lang w:eastAsia="ru-RU"/>
        </w:rPr>
      </w:r>
      <w:r w:rsidR="008B2A5B">
        <w:rPr>
          <w:lang w:eastAsia="ru-RU"/>
        </w:rPr>
        <w:fldChar w:fldCharType="separate"/>
      </w:r>
      <w:r w:rsidR="00C8466F">
        <w:t xml:space="preserve">Рис. </w:t>
      </w:r>
      <w:r w:rsidR="00C8466F">
        <w:rPr>
          <w:noProof/>
        </w:rPr>
        <w:t>2</w:t>
      </w:r>
      <w:r w:rsidR="00C8466F">
        <w:t>.</w:t>
      </w:r>
      <w:r w:rsidR="00C8466F">
        <w:rPr>
          <w:noProof/>
        </w:rPr>
        <w:t>4</w:t>
      </w:r>
      <w:r w:rsidR="008B2A5B">
        <w:rPr>
          <w:lang w:eastAsia="ru-RU"/>
        </w:rPr>
        <w:fldChar w:fldCharType="end"/>
      </w:r>
      <w:r w:rsidRPr="00AB4558">
        <w:rPr>
          <w:lang w:eastAsia="ru-RU"/>
        </w:rPr>
        <w:t>)</w:t>
      </w:r>
      <w:r w:rsidR="009E26EE">
        <w:rPr>
          <w:lang w:eastAsia="ru-RU"/>
        </w:rPr>
        <w:t xml:space="preserve"> </w:t>
      </w:r>
      <w:sdt>
        <w:sdtPr>
          <w:rPr>
            <w:lang w:eastAsia="ru-RU"/>
          </w:rPr>
          <w:id w:val="46911666"/>
          <w:citation/>
        </w:sdtPr>
        <w:sdtContent>
          <w:r w:rsidR="008B2A5B">
            <w:rPr>
              <w:lang w:eastAsia="ru-RU"/>
            </w:rPr>
            <w:fldChar w:fldCharType="begin"/>
          </w:r>
          <w:r w:rsidR="009E26EE">
            <w:rPr>
              <w:lang w:eastAsia="ru-RU"/>
            </w:rPr>
            <w:instrText xml:space="preserve"> CITATION Rei14 \l 1049 </w:instrText>
          </w:r>
          <w:r w:rsidR="008B2A5B">
            <w:rPr>
              <w:lang w:eastAsia="ru-RU"/>
            </w:rPr>
            <w:fldChar w:fldCharType="separate"/>
          </w:r>
          <w:r w:rsidR="00D76FF1">
            <w:rPr>
              <w:noProof/>
              <w:lang w:eastAsia="ru-RU"/>
            </w:rPr>
            <w:t>[14]</w:t>
          </w:r>
          <w:r w:rsidR="008B2A5B">
            <w:rPr>
              <w:lang w:eastAsia="ru-RU"/>
            </w:rPr>
            <w:fldChar w:fldCharType="end"/>
          </w:r>
        </w:sdtContent>
      </w:sdt>
      <w:r>
        <w:rPr>
          <w:lang w:eastAsia="ru-RU"/>
        </w:rPr>
        <w:t>.</w:t>
      </w:r>
    </w:p>
    <w:p w:rsidR="00AB4558" w:rsidRDefault="00AB4558" w:rsidP="00AB4558">
      <w:pPr>
        <w:keepNext/>
        <w:ind w:firstLine="0"/>
        <w:jc w:val="center"/>
      </w:pPr>
      <w:r>
        <w:rPr>
          <w:noProof/>
          <w:lang w:eastAsia="ru-RU"/>
        </w:rPr>
        <w:lastRenderedPageBreak/>
        <w:drawing>
          <wp:inline distT="0" distB="0" distL="0" distR="0">
            <wp:extent cx="4355852" cy="2671948"/>
            <wp:effectExtent l="19050" t="0" r="6598" b="0"/>
            <wp:docPr id="10" name="Рисунок 10" descr="http://www.mono-project.com/files/4/47/CecilMain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ono-project.com/files/4/47/CecilMainCD.png"/>
                    <pic:cNvPicPr>
                      <a:picLocks noChangeAspect="1" noChangeArrowheads="1"/>
                    </pic:cNvPicPr>
                  </pic:nvPicPr>
                  <pic:blipFill>
                    <a:blip r:embed="rId17" cstate="print"/>
                    <a:srcRect/>
                    <a:stretch>
                      <a:fillRect/>
                    </a:stretch>
                  </pic:blipFill>
                  <pic:spPr bwMode="auto">
                    <a:xfrm>
                      <a:off x="0" y="0"/>
                      <a:ext cx="4359412" cy="2674132"/>
                    </a:xfrm>
                    <a:prstGeom prst="rect">
                      <a:avLst/>
                    </a:prstGeom>
                    <a:noFill/>
                    <a:ln w="9525">
                      <a:noFill/>
                      <a:miter lim="800000"/>
                      <a:headEnd/>
                      <a:tailEnd/>
                    </a:ln>
                  </pic:spPr>
                </pic:pic>
              </a:graphicData>
            </a:graphic>
          </wp:inline>
        </w:drawing>
      </w:r>
    </w:p>
    <w:p w:rsidR="000E1E1E" w:rsidRDefault="00AB4558" w:rsidP="00AB4558">
      <w:pPr>
        <w:pStyle w:val="af8"/>
      </w:pPr>
      <w:bookmarkStart w:id="72" w:name="_Ref388816279"/>
      <w:r>
        <w:t xml:space="preserve">Рис. </w:t>
      </w:r>
      <w:fldSimple w:instr=" STYLEREF 1 \s ">
        <w:r w:rsidR="00C8466F">
          <w:rPr>
            <w:noProof/>
          </w:rPr>
          <w:t>2</w:t>
        </w:r>
      </w:fldSimple>
      <w:r w:rsidR="001C2197">
        <w:t>.</w:t>
      </w:r>
      <w:fldSimple w:instr=" SEQ Рис. \* ARABIC \s 1 ">
        <w:r w:rsidR="00C8466F">
          <w:rPr>
            <w:noProof/>
          </w:rPr>
          <w:t>4</w:t>
        </w:r>
      </w:fldSimple>
      <w:bookmarkEnd w:id="72"/>
      <w:r>
        <w:t xml:space="preserve">. Сущности, представленные </w:t>
      </w:r>
      <w:r>
        <w:rPr>
          <w:lang w:val="en-US"/>
        </w:rPr>
        <w:t>Mono</w:t>
      </w:r>
      <w:r w:rsidRPr="00AB4558">
        <w:t>.</w:t>
      </w:r>
      <w:r>
        <w:rPr>
          <w:lang w:val="en-US"/>
        </w:rPr>
        <w:t>Cecil</w:t>
      </w:r>
    </w:p>
    <w:p w:rsidR="00AB4558" w:rsidRDefault="00AB4558" w:rsidP="00AB4558">
      <w:pPr>
        <w:spacing w:before="240"/>
        <w:rPr>
          <w:lang w:eastAsia="ru-RU"/>
        </w:rPr>
      </w:pPr>
      <w:r>
        <w:rPr>
          <w:lang w:eastAsia="ru-RU"/>
        </w:rPr>
        <w:t xml:space="preserve">Объект типа </w:t>
      </w:r>
      <w:proofErr w:type="spellStart"/>
      <w:r w:rsidRPr="00AB4558">
        <w:rPr>
          <w:lang w:eastAsia="ru-RU"/>
        </w:rPr>
        <w:t>AssemblyDefinition</w:t>
      </w:r>
      <w:proofErr w:type="spellEnd"/>
      <w:r>
        <w:rPr>
          <w:lang w:eastAsia="ru-RU"/>
        </w:rPr>
        <w:t xml:space="preserve"> создается с помощью </w:t>
      </w:r>
      <w:proofErr w:type="spellStart"/>
      <w:r w:rsidRPr="00AB4558">
        <w:rPr>
          <w:lang w:eastAsia="ru-RU"/>
        </w:rPr>
        <w:t>AssemblyFactory</w:t>
      </w:r>
      <w:proofErr w:type="spellEnd"/>
      <w:r>
        <w:rPr>
          <w:lang w:eastAsia="ru-RU"/>
        </w:rPr>
        <w:t xml:space="preserve">, которая оперирует файлом сборки. </w:t>
      </w:r>
      <w:proofErr w:type="spellStart"/>
      <w:proofErr w:type="gramStart"/>
      <w:r w:rsidRPr="00AB4558">
        <w:rPr>
          <w:lang w:eastAsia="ru-RU"/>
        </w:rPr>
        <w:t>MethodDefinition</w:t>
      </w:r>
      <w:proofErr w:type="spellEnd"/>
      <w:r>
        <w:rPr>
          <w:lang w:eastAsia="ru-RU"/>
        </w:rPr>
        <w:t xml:space="preserve"> содержит в себе объект типа </w:t>
      </w:r>
      <w:proofErr w:type="spellStart"/>
      <w:r w:rsidRPr="00AB4558">
        <w:rPr>
          <w:lang w:eastAsia="ru-RU"/>
        </w:rPr>
        <w:t>MethodBody</w:t>
      </w:r>
      <w:proofErr w:type="spellEnd"/>
      <w:r>
        <w:rPr>
          <w:lang w:eastAsia="ru-RU"/>
        </w:rPr>
        <w:t xml:space="preserve">, через который можно получить доступ к </w:t>
      </w:r>
      <w:r>
        <w:rPr>
          <w:lang w:val="en-US" w:eastAsia="ru-RU"/>
        </w:rPr>
        <w:t>IL</w:t>
      </w:r>
      <w:r w:rsidRPr="00AB4558">
        <w:rPr>
          <w:lang w:eastAsia="ru-RU"/>
        </w:rPr>
        <w:t xml:space="preserve"> </w:t>
      </w:r>
      <w:r>
        <w:rPr>
          <w:lang w:eastAsia="ru-RU"/>
        </w:rPr>
        <w:t xml:space="preserve">инструкциям, с которыми можно работать посредством </w:t>
      </w:r>
      <w:r>
        <w:rPr>
          <w:lang w:val="en-US" w:eastAsia="ru-RU"/>
        </w:rPr>
        <w:t>IL</w:t>
      </w:r>
      <w:r w:rsidRPr="00AB4558">
        <w:rPr>
          <w:lang w:eastAsia="ru-RU"/>
        </w:rPr>
        <w:t xml:space="preserve"> </w:t>
      </w:r>
      <w:r>
        <w:rPr>
          <w:lang w:eastAsia="ru-RU"/>
        </w:rPr>
        <w:t>процессора (</w:t>
      </w:r>
      <w:proofErr w:type="spellStart"/>
      <w:r>
        <w:rPr>
          <w:lang w:val="en-US" w:eastAsia="ru-RU"/>
        </w:rPr>
        <w:t>ILProcessor</w:t>
      </w:r>
      <w:proofErr w:type="spellEnd"/>
      <w:r w:rsidRPr="00AB4558">
        <w:rPr>
          <w:lang w:eastAsia="ru-RU"/>
        </w:rPr>
        <w:t>)</w:t>
      </w:r>
      <w:r>
        <w:rPr>
          <w:lang w:eastAsia="ru-RU"/>
        </w:rPr>
        <w:t>, предоставляющего широкий функционал, который будет рассмотрен в следующей главе.</w:t>
      </w:r>
      <w:proofErr w:type="gramEnd"/>
    </w:p>
    <w:p w:rsidR="00AB4558" w:rsidRPr="008D7C91" w:rsidRDefault="00AB4558" w:rsidP="00AB4558">
      <w:pPr>
        <w:rPr>
          <w:lang w:eastAsia="ru-RU"/>
        </w:rPr>
      </w:pPr>
      <w:r>
        <w:rPr>
          <w:lang w:eastAsia="ru-RU"/>
        </w:rPr>
        <w:t xml:space="preserve">Таким образом, использования данной библиотеки в моем проекте является обоснованным, но от </w:t>
      </w:r>
      <w:proofErr w:type="spellStart"/>
      <w:r w:rsidRPr="00B85A73">
        <w:t>System.Reflection</w:t>
      </w:r>
      <w:proofErr w:type="spellEnd"/>
      <w:r>
        <w:rPr>
          <w:lang w:eastAsia="ru-RU"/>
        </w:rPr>
        <w:t xml:space="preserve"> я не отказался, и этот подход использован во внедряемом коде для динамического определения типа свойств, для которых вызываются методы.</w:t>
      </w:r>
    </w:p>
    <w:p w:rsidR="008D7C91" w:rsidRDefault="008D7C91" w:rsidP="008D7C91">
      <w:pPr>
        <w:pStyle w:val="2"/>
        <w:numPr>
          <w:ilvl w:val="1"/>
          <w:numId w:val="14"/>
        </w:numPr>
        <w:rPr>
          <w:lang w:val="en-US" w:eastAsia="ru-RU"/>
        </w:rPr>
      </w:pPr>
      <w:bookmarkStart w:id="73" w:name="_Toc389672419"/>
      <w:r>
        <w:rPr>
          <w:lang w:eastAsia="ru-RU"/>
        </w:rPr>
        <w:t xml:space="preserve">Сборка проектов при помощи </w:t>
      </w:r>
      <w:proofErr w:type="spellStart"/>
      <w:r>
        <w:rPr>
          <w:lang w:val="en-US" w:eastAsia="ru-RU"/>
        </w:rPr>
        <w:t>MSBuild</w:t>
      </w:r>
      <w:bookmarkEnd w:id="73"/>
      <w:proofErr w:type="spellEnd"/>
    </w:p>
    <w:p w:rsidR="008D7C91" w:rsidRPr="005E0FDA" w:rsidRDefault="008D7C91" w:rsidP="008D7C91">
      <w:pPr>
        <w:rPr>
          <w:lang w:eastAsia="ru-RU"/>
        </w:rPr>
      </w:pPr>
      <w:r>
        <w:rPr>
          <w:lang w:eastAsia="ru-RU"/>
        </w:rPr>
        <w:t xml:space="preserve">Для небольших проектов обычно достаточно компилятора командной строки </w:t>
      </w:r>
      <w:r w:rsidRPr="008D7C91">
        <w:rPr>
          <w:lang w:eastAsia="ru-RU"/>
        </w:rPr>
        <w:t>и пакетного файла, содержащего его вызов</w:t>
      </w:r>
      <w:r>
        <w:rPr>
          <w:lang w:eastAsia="ru-RU"/>
        </w:rPr>
        <w:t xml:space="preserve">. Для больших проектов такой метод становится не удобным, так как появляется необходимость отслеживать зависимости и версии файлов. Для решения этой проблемы была создана программа </w:t>
      </w:r>
      <w:r>
        <w:rPr>
          <w:lang w:val="en-US" w:eastAsia="ru-RU"/>
        </w:rPr>
        <w:t>Make</w:t>
      </w:r>
      <w:r>
        <w:rPr>
          <w:lang w:eastAsia="ru-RU"/>
        </w:rPr>
        <w:t>. Она обладала довольно простым функционалом</w:t>
      </w:r>
      <w:r w:rsidR="005E0FDA">
        <w:rPr>
          <w:lang w:eastAsia="ru-RU"/>
        </w:rPr>
        <w:t xml:space="preserve">, на основе информации из </w:t>
      </w:r>
      <w:r w:rsidR="005E0FDA">
        <w:rPr>
          <w:lang w:val="en-US" w:eastAsia="ru-RU"/>
        </w:rPr>
        <w:t>make</w:t>
      </w:r>
      <w:r w:rsidR="005E0FDA" w:rsidRPr="005E0FDA">
        <w:rPr>
          <w:lang w:eastAsia="ru-RU"/>
        </w:rPr>
        <w:t>-</w:t>
      </w:r>
      <w:r w:rsidR="005E0FDA">
        <w:rPr>
          <w:lang w:eastAsia="ru-RU"/>
        </w:rPr>
        <w:t xml:space="preserve">файла, содержащего описание зависимостей, принималось решение о необходимости построения тех или иных файлов, и </w:t>
      </w:r>
      <w:r w:rsidR="005E0FDA">
        <w:rPr>
          <w:lang w:eastAsia="ru-RU"/>
        </w:rPr>
        <w:lastRenderedPageBreak/>
        <w:t xml:space="preserve">затем вызывалась внешняя команда оболочки ОС, что не позволяло собирать </w:t>
      </w:r>
      <w:proofErr w:type="spellStart"/>
      <w:r w:rsidR="005E0FDA">
        <w:rPr>
          <w:lang w:eastAsia="ru-RU"/>
        </w:rPr>
        <w:t>кроссплатформенные</w:t>
      </w:r>
      <w:proofErr w:type="spellEnd"/>
      <w:r w:rsidR="005E0FDA">
        <w:rPr>
          <w:lang w:eastAsia="ru-RU"/>
        </w:rPr>
        <w:t xml:space="preserve"> приложения.</w:t>
      </w:r>
    </w:p>
    <w:p w:rsidR="00362C2E" w:rsidRDefault="005E0FDA" w:rsidP="00303C34">
      <w:pPr>
        <w:ind w:firstLine="708"/>
      </w:pPr>
      <w:r>
        <w:t xml:space="preserve">В дальнейшем такой принцип развился в продукты подобные </w:t>
      </w:r>
      <w:proofErr w:type="spellStart"/>
      <w:r>
        <w:rPr>
          <w:lang w:val="en-US"/>
        </w:rPr>
        <w:t>MSBuild</w:t>
      </w:r>
      <w:proofErr w:type="spellEnd"/>
      <w:r w:rsidRPr="005E0FDA">
        <w:t xml:space="preserve">. </w:t>
      </w:r>
      <w:proofErr w:type="spellStart"/>
      <w:proofErr w:type="gramStart"/>
      <w:r>
        <w:rPr>
          <w:lang w:val="en-US"/>
        </w:rPr>
        <w:t>MSBuild</w:t>
      </w:r>
      <w:proofErr w:type="spellEnd"/>
      <w:r w:rsidRPr="005E0FDA">
        <w:t xml:space="preserve"> </w:t>
      </w:r>
      <w:r>
        <w:t xml:space="preserve">представляет собой платформу сборки проекта, поставляемую вместе с </w:t>
      </w:r>
      <w:r w:rsidRPr="005E0FDA">
        <w:t>.</w:t>
      </w:r>
      <w:r>
        <w:rPr>
          <w:lang w:val="en-US"/>
        </w:rPr>
        <w:t>NET</w:t>
      </w:r>
      <w:r w:rsidRPr="005E0FDA">
        <w:t xml:space="preserve"> </w:t>
      </w:r>
      <w:r>
        <w:rPr>
          <w:lang w:val="en-US"/>
        </w:rPr>
        <w:t>Framework</w:t>
      </w:r>
      <w:r>
        <w:t xml:space="preserve"> начиная с версии 2.0.</w:t>
      </w:r>
      <w:proofErr w:type="gramEnd"/>
      <w:r>
        <w:t xml:space="preserve"> Теперь для выполнения различных действий используются внутренние команды, проецируемые на специально создаваемые классы. В</w:t>
      </w:r>
      <w:r w:rsidRPr="005E0FDA">
        <w:t xml:space="preserve"> качестве основы формата файла проекта </w:t>
      </w:r>
      <w:proofErr w:type="spellStart"/>
      <w:r w:rsidRPr="005E0FDA">
        <w:t>MSBuild</w:t>
      </w:r>
      <w:proofErr w:type="spellEnd"/>
      <w:r w:rsidRPr="005E0FDA">
        <w:t xml:space="preserve"> использует XML.</w:t>
      </w:r>
      <w:r>
        <w:t xml:space="preserve"> Корневой тег </w:t>
      </w:r>
      <w:r>
        <w:rPr>
          <w:lang w:val="en-US"/>
        </w:rPr>
        <w:t>Project</w:t>
      </w:r>
      <w:r w:rsidRPr="008F20FB">
        <w:t xml:space="preserve"> </w:t>
      </w:r>
      <w:r>
        <w:t>содержит следующие</w:t>
      </w:r>
      <w:r w:rsidR="00D76FF1">
        <w:t xml:space="preserve"> э</w:t>
      </w:r>
      <w:r>
        <w:t>лементы:</w:t>
      </w:r>
    </w:p>
    <w:p w:rsidR="005E0FDA" w:rsidRPr="005E0FDA" w:rsidRDefault="005E0FDA" w:rsidP="005E0FDA">
      <w:pPr>
        <w:pStyle w:val="ab"/>
        <w:numPr>
          <w:ilvl w:val="0"/>
          <w:numId w:val="30"/>
        </w:numPr>
        <w:ind w:left="993"/>
      </w:pPr>
      <w:proofErr w:type="spellStart"/>
      <w:r>
        <w:t>PropertyGroup</w:t>
      </w:r>
      <w:proofErr w:type="spellEnd"/>
      <w:r>
        <w:t xml:space="preserve"> – группы свойств;</w:t>
      </w:r>
    </w:p>
    <w:p w:rsidR="005E0FDA" w:rsidRPr="005E0FDA" w:rsidRDefault="005E0FDA" w:rsidP="005E0FDA">
      <w:pPr>
        <w:pStyle w:val="ab"/>
        <w:numPr>
          <w:ilvl w:val="0"/>
          <w:numId w:val="30"/>
        </w:numPr>
        <w:ind w:left="993"/>
      </w:pPr>
      <w:proofErr w:type="spellStart"/>
      <w:r>
        <w:t>ItemGroup</w:t>
      </w:r>
      <w:proofErr w:type="spellEnd"/>
      <w:r>
        <w:t xml:space="preserve"> – группы элементов;</w:t>
      </w:r>
    </w:p>
    <w:p w:rsidR="005E0FDA" w:rsidRDefault="005E0FDA" w:rsidP="005E0FDA">
      <w:pPr>
        <w:pStyle w:val="ab"/>
        <w:numPr>
          <w:ilvl w:val="0"/>
          <w:numId w:val="30"/>
        </w:numPr>
        <w:ind w:left="993"/>
        <w:rPr>
          <w:lang w:eastAsia="ru-RU"/>
        </w:rPr>
      </w:pPr>
      <w:proofErr w:type="spellStart"/>
      <w:r w:rsidRPr="005E0FDA">
        <w:t>Import</w:t>
      </w:r>
      <w:proofErr w:type="spellEnd"/>
      <w:r w:rsidRPr="005E0FDA">
        <w:t xml:space="preserve"> – элемент, импортирующий </w:t>
      </w:r>
      <w:r w:rsidRPr="005E0FDA">
        <w:rPr>
          <w:lang w:eastAsia="ru-RU"/>
        </w:rPr>
        <w:t>другой файл проекта.</w:t>
      </w:r>
    </w:p>
    <w:p w:rsidR="005E0FDA" w:rsidRPr="005E0FDA" w:rsidRDefault="005E0FDA" w:rsidP="005E0FDA">
      <w:pPr>
        <w:rPr>
          <w:lang w:eastAsia="ru-RU"/>
        </w:rPr>
      </w:pPr>
      <w:r w:rsidRPr="005E0FDA">
        <w:rPr>
          <w:lang w:eastAsia="ru-RU"/>
        </w:rPr>
        <w:t>Свойства определяют статические значения</w:t>
      </w:r>
      <w:r>
        <w:rPr>
          <w:lang w:eastAsia="ru-RU"/>
        </w:rPr>
        <w:t xml:space="preserve">, используемые для конфигурирования проекта. Элементы используются для определения файлов и папок входящих в проект. </w:t>
      </w:r>
      <w:r w:rsidRPr="005E0FDA">
        <w:rPr>
          <w:lang w:eastAsia="ru-RU"/>
        </w:rPr>
        <w:t>С помощью эл</w:t>
      </w:r>
      <w:r>
        <w:rPr>
          <w:lang w:eastAsia="ru-RU"/>
        </w:rPr>
        <w:t xml:space="preserve">ементов и свойств определяются </w:t>
      </w:r>
      <w:r w:rsidRPr="005E0FDA">
        <w:rPr>
          <w:lang w:eastAsia="ru-RU"/>
        </w:rPr>
        <w:t>данные проекта</w:t>
      </w:r>
      <w:r w:rsidR="00C201D7">
        <w:rPr>
          <w:lang w:eastAsia="ru-RU"/>
        </w:rPr>
        <w:t xml:space="preserve"> </w:t>
      </w:r>
      <w:sdt>
        <w:sdtPr>
          <w:rPr>
            <w:lang w:eastAsia="ru-RU"/>
          </w:rPr>
          <w:id w:val="606072028"/>
          <w:citation/>
        </w:sdtPr>
        <w:sdtContent>
          <w:r w:rsidR="008B2A5B">
            <w:rPr>
              <w:lang w:eastAsia="ru-RU"/>
            </w:rPr>
            <w:fldChar w:fldCharType="begin"/>
          </w:r>
          <w:r w:rsidR="00C201D7">
            <w:rPr>
              <w:lang w:eastAsia="ru-RU"/>
            </w:rPr>
            <w:instrText xml:space="preserve"> CITATION Чис04 \l 1049 </w:instrText>
          </w:r>
          <w:r w:rsidR="008B2A5B">
            <w:rPr>
              <w:lang w:eastAsia="ru-RU"/>
            </w:rPr>
            <w:fldChar w:fldCharType="separate"/>
          </w:r>
          <w:r w:rsidR="00D76FF1">
            <w:rPr>
              <w:noProof/>
              <w:lang w:eastAsia="ru-RU"/>
            </w:rPr>
            <w:t>[15]</w:t>
          </w:r>
          <w:r w:rsidR="008B2A5B">
            <w:rPr>
              <w:lang w:eastAsia="ru-RU"/>
            </w:rPr>
            <w:fldChar w:fldCharType="end"/>
          </w:r>
        </w:sdtContent>
      </w:sdt>
      <w:r w:rsidRPr="005E0FDA">
        <w:rPr>
          <w:lang w:eastAsia="ru-RU"/>
        </w:rPr>
        <w:t>.</w:t>
      </w:r>
    </w:p>
    <w:p w:rsidR="005E0FDA" w:rsidRDefault="000572C6" w:rsidP="00303C34">
      <w:pPr>
        <w:ind w:firstLine="708"/>
      </w:pPr>
      <w:r>
        <w:t>Такие действия как сборка</w:t>
      </w:r>
      <w:r w:rsidRPr="000572C6">
        <w:t xml:space="preserve"> (</w:t>
      </w:r>
      <w:r>
        <w:rPr>
          <w:lang w:val="en-US"/>
        </w:rPr>
        <w:t>build</w:t>
      </w:r>
      <w:r w:rsidRPr="000572C6">
        <w:t>)</w:t>
      </w:r>
      <w:r>
        <w:t>, отчистка</w:t>
      </w:r>
      <w:r w:rsidRPr="000572C6">
        <w:t xml:space="preserve"> (</w:t>
      </w:r>
      <w:r>
        <w:rPr>
          <w:lang w:val="en-US"/>
        </w:rPr>
        <w:t>clean</w:t>
      </w:r>
      <w:r w:rsidRPr="000572C6">
        <w:t>)</w:t>
      </w:r>
      <w:r>
        <w:t xml:space="preserve">, </w:t>
      </w:r>
      <w:proofErr w:type="spellStart"/>
      <w:r>
        <w:t>пересборка</w:t>
      </w:r>
      <w:proofErr w:type="spellEnd"/>
      <w:r w:rsidRPr="000572C6">
        <w:t xml:space="preserve"> (</w:t>
      </w:r>
      <w:r>
        <w:rPr>
          <w:lang w:val="en-US"/>
        </w:rPr>
        <w:t>rebuild</w:t>
      </w:r>
      <w:r w:rsidRPr="000572C6">
        <w:t>)</w:t>
      </w:r>
      <w:r>
        <w:t xml:space="preserve"> проекта и другие являются целями (</w:t>
      </w:r>
      <w:r>
        <w:rPr>
          <w:lang w:val="en-US"/>
        </w:rPr>
        <w:t>targets</w:t>
      </w:r>
      <w:r w:rsidRPr="000572C6">
        <w:t xml:space="preserve">). </w:t>
      </w:r>
      <w:r>
        <w:t xml:space="preserve">Для каждой цели определяется набор задач </w:t>
      </w:r>
      <w:r w:rsidRPr="000572C6">
        <w:t>(</w:t>
      </w:r>
      <w:r>
        <w:rPr>
          <w:lang w:val="en-US"/>
        </w:rPr>
        <w:t>task</w:t>
      </w:r>
      <w:r w:rsidRPr="000572C6">
        <w:t>)</w:t>
      </w:r>
      <w:r>
        <w:t>, которые необходимо выполнить для ее достижения (</w:t>
      </w:r>
      <w:r w:rsidR="008B2A5B">
        <w:fldChar w:fldCharType="begin"/>
      </w:r>
      <w:r>
        <w:instrText xml:space="preserve"> REF _Ref389337244 \h </w:instrText>
      </w:r>
      <w:r w:rsidR="008B2A5B">
        <w:fldChar w:fldCharType="separate"/>
      </w:r>
      <w:r w:rsidR="00C8466F">
        <w:t xml:space="preserve">Рис. </w:t>
      </w:r>
      <w:r w:rsidR="00C8466F">
        <w:rPr>
          <w:noProof/>
        </w:rPr>
        <w:t>2</w:t>
      </w:r>
      <w:r w:rsidR="00C8466F">
        <w:t>.</w:t>
      </w:r>
      <w:r w:rsidR="00C8466F">
        <w:rPr>
          <w:noProof/>
        </w:rPr>
        <w:t>5</w:t>
      </w:r>
      <w:r w:rsidR="008B2A5B">
        <w:fldChar w:fldCharType="end"/>
      </w:r>
      <w:r>
        <w:t>).</w:t>
      </w:r>
    </w:p>
    <w:p w:rsidR="000572C6" w:rsidRDefault="000572C6" w:rsidP="000572C6">
      <w:pPr>
        <w:keepNext/>
        <w:ind w:firstLine="0"/>
        <w:jc w:val="center"/>
      </w:pPr>
      <w:r>
        <w:rPr>
          <w:noProof/>
          <w:lang w:eastAsia="ru-RU"/>
        </w:rPr>
        <w:drawing>
          <wp:inline distT="0" distB="0" distL="0" distR="0">
            <wp:extent cx="2339340" cy="3019425"/>
            <wp:effectExtent l="19050" t="0" r="3810" b="0"/>
            <wp:docPr id="4" name="Рисунок 4" descr="http://www.rsdn.ru/article/devtools/MSBuild-05/pi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sdn.ru/article/devtools/MSBuild-05/pic01.png"/>
                    <pic:cNvPicPr>
                      <a:picLocks noChangeAspect="1" noChangeArrowheads="1"/>
                    </pic:cNvPicPr>
                  </pic:nvPicPr>
                  <pic:blipFill>
                    <a:blip r:embed="rId18" cstate="print"/>
                    <a:srcRect/>
                    <a:stretch>
                      <a:fillRect/>
                    </a:stretch>
                  </pic:blipFill>
                  <pic:spPr bwMode="auto">
                    <a:xfrm>
                      <a:off x="0" y="0"/>
                      <a:ext cx="2339340" cy="3019425"/>
                    </a:xfrm>
                    <a:prstGeom prst="rect">
                      <a:avLst/>
                    </a:prstGeom>
                    <a:noFill/>
                    <a:ln w="9525">
                      <a:noFill/>
                      <a:miter lim="800000"/>
                      <a:headEnd/>
                      <a:tailEnd/>
                    </a:ln>
                  </pic:spPr>
                </pic:pic>
              </a:graphicData>
            </a:graphic>
          </wp:inline>
        </w:drawing>
      </w:r>
    </w:p>
    <w:p w:rsidR="000572C6" w:rsidRDefault="000572C6" w:rsidP="000572C6">
      <w:pPr>
        <w:pStyle w:val="af8"/>
      </w:pPr>
      <w:bookmarkStart w:id="74" w:name="_Ref389337244"/>
      <w:r>
        <w:t xml:space="preserve">Рис. </w:t>
      </w:r>
      <w:fldSimple w:instr=" STYLEREF 1 \s ">
        <w:r w:rsidR="00C8466F">
          <w:rPr>
            <w:noProof/>
          </w:rPr>
          <w:t>2</w:t>
        </w:r>
      </w:fldSimple>
      <w:r w:rsidR="001C2197">
        <w:t>.</w:t>
      </w:r>
      <w:fldSimple w:instr=" SEQ Рис. \* ARABIC \s 1 ">
        <w:r w:rsidR="00C8466F">
          <w:rPr>
            <w:noProof/>
          </w:rPr>
          <w:t>5</w:t>
        </w:r>
      </w:fldSimple>
      <w:bookmarkEnd w:id="74"/>
      <w:r>
        <w:t>. Схема обработки файла проекта.</w:t>
      </w:r>
    </w:p>
    <w:p w:rsidR="000572C6" w:rsidRDefault="000572C6" w:rsidP="000572C6">
      <w:r>
        <w:lastRenderedPageBreak/>
        <w:t xml:space="preserve">Для каждой цели можно указать условия ее выполнения и список зависимостей, состоящий из других целей, которые нужно вызвать перед ней. На этом основаны средства расширения </w:t>
      </w:r>
      <w:proofErr w:type="spellStart"/>
      <w:r>
        <w:rPr>
          <w:lang w:val="en-US"/>
        </w:rPr>
        <w:t>MSBuild</w:t>
      </w:r>
      <w:proofErr w:type="spellEnd"/>
      <w:r w:rsidRPr="00584D59">
        <w:t>.</w:t>
      </w:r>
      <w:r w:rsidR="00584D59" w:rsidRPr="00584D59">
        <w:t xml:space="preserve"> </w:t>
      </w:r>
      <w:proofErr w:type="gramStart"/>
      <w:r w:rsidR="00584D59">
        <w:rPr>
          <w:lang w:val="en-US"/>
        </w:rPr>
        <w:t>API</w:t>
      </w:r>
      <w:r w:rsidR="00584D59" w:rsidRPr="00584D59">
        <w:t xml:space="preserve"> </w:t>
      </w:r>
      <w:proofErr w:type="spellStart"/>
      <w:r w:rsidR="00584D59">
        <w:rPr>
          <w:lang w:val="en-US"/>
        </w:rPr>
        <w:t>MSBuild</w:t>
      </w:r>
      <w:proofErr w:type="spellEnd"/>
      <w:r w:rsidR="00584D59" w:rsidRPr="00584D59">
        <w:t xml:space="preserve"> </w:t>
      </w:r>
      <w:r w:rsidR="00584D59">
        <w:t xml:space="preserve">позволяет создавать свои задачи, для этого необходимо создать класс, наследуемый от </w:t>
      </w:r>
      <w:proofErr w:type="spellStart"/>
      <w:r w:rsidR="00584D59" w:rsidRPr="00B85A73">
        <w:t>Microsoft.Build.Utilities.Task</w:t>
      </w:r>
      <w:proofErr w:type="spellEnd"/>
      <w:r w:rsidR="00584D59">
        <w:t xml:space="preserve"> и скомпилировать его в отдельную </w:t>
      </w:r>
      <w:proofErr w:type="spellStart"/>
      <w:r w:rsidR="00584D59">
        <w:rPr>
          <w:lang w:val="en-US"/>
        </w:rPr>
        <w:t>dll</w:t>
      </w:r>
      <w:proofErr w:type="spellEnd"/>
      <w:r w:rsidR="00584D59" w:rsidRPr="00584D59">
        <w:t>.</w:t>
      </w:r>
      <w:proofErr w:type="gramEnd"/>
      <w:r w:rsidR="00584D59" w:rsidRPr="00584D59">
        <w:t xml:space="preserve"> </w:t>
      </w:r>
      <w:r w:rsidR="00584D59">
        <w:t xml:space="preserve">Чтобы затем вызвать такое задание, необходимо в </w:t>
      </w:r>
      <w:r w:rsidR="00584D59">
        <w:rPr>
          <w:lang w:val="en-US"/>
        </w:rPr>
        <w:t>XML</w:t>
      </w:r>
      <w:r w:rsidR="00584D59" w:rsidRPr="00584D59">
        <w:t xml:space="preserve"> </w:t>
      </w:r>
      <w:r w:rsidR="00584D59">
        <w:t xml:space="preserve">файле описать его с помощью тега </w:t>
      </w:r>
      <w:proofErr w:type="spellStart"/>
      <w:r w:rsidR="00584D59" w:rsidRPr="00B85A73">
        <w:t>UsingTask</w:t>
      </w:r>
      <w:proofErr w:type="spellEnd"/>
      <w:r w:rsidR="00584D59">
        <w:t>, указав его имя и путь к сборке.</w:t>
      </w:r>
    </w:p>
    <w:p w:rsidR="005E0FDA" w:rsidRDefault="00584D59" w:rsidP="008C5EAB">
      <w:r>
        <w:t xml:space="preserve">В моем проекте существует необходимость использовать средства дополнительные </w:t>
      </w:r>
      <w:proofErr w:type="spellStart"/>
      <w:r>
        <w:rPr>
          <w:lang w:val="en-US"/>
        </w:rPr>
        <w:t>MSBuild</w:t>
      </w:r>
      <w:proofErr w:type="spellEnd"/>
      <w:r>
        <w:t xml:space="preserve"> для упрощения постройки проекта. Это связано с необходимостью запустить исполняемый файл, встраивающий защиту, после компиляции проекта. </w:t>
      </w:r>
    </w:p>
    <w:p w:rsidR="005E0FDA" w:rsidRDefault="008C5EAB" w:rsidP="008C5EAB">
      <w:pPr>
        <w:pStyle w:val="2"/>
        <w:numPr>
          <w:ilvl w:val="1"/>
          <w:numId w:val="14"/>
        </w:numPr>
      </w:pPr>
      <w:bookmarkStart w:id="75" w:name="_Toc389672420"/>
      <w:r>
        <w:t>Реверс-инжиниринг и проверка эффективности защиты</w:t>
      </w:r>
      <w:bookmarkEnd w:id="75"/>
    </w:p>
    <w:p w:rsidR="008C5EAB" w:rsidRDefault="008C5EAB" w:rsidP="008C5EAB">
      <w:r>
        <w:t xml:space="preserve">Реверс-инжиниринг (обратная разработка) – процесс исследования некоторой программы или устройства с целью понимания принципа его работы. Обычно осуществляется с целью модификации, копирования, написания генератора ключей, получения закрытых сведений об алгоритмах и данных. В рамках текущего проекта реверс-инжиниринг использовался на стадии разработки для анализа промежуточного кода </w:t>
      </w:r>
      <w:r w:rsidRPr="008C5EAB">
        <w:t>(</w:t>
      </w:r>
      <w:r>
        <w:rPr>
          <w:lang w:val="en-US"/>
        </w:rPr>
        <w:t>IL</w:t>
      </w:r>
      <w:r>
        <w:t xml:space="preserve"> кода), получаемого после компиляции. На основе полученной информации и была написана программа для </w:t>
      </w:r>
      <w:r w:rsidR="00873922">
        <w:t>внедрения защиты в сборки, путем модификации ее исходного кода.</w:t>
      </w:r>
    </w:p>
    <w:p w:rsidR="00873922" w:rsidRDefault="00873922" w:rsidP="008C5EAB">
      <w:r>
        <w:t xml:space="preserve">Для получения доступа к исходному коду сборки использовалось утилита </w:t>
      </w:r>
      <w:r w:rsidRPr="00873922">
        <w:t>.</w:t>
      </w:r>
      <w:r>
        <w:rPr>
          <w:lang w:val="en-US"/>
        </w:rPr>
        <w:t>NET</w:t>
      </w:r>
      <w:r w:rsidRPr="00873922">
        <w:t xml:space="preserve"> </w:t>
      </w:r>
      <w:r>
        <w:rPr>
          <w:lang w:val="en-US"/>
        </w:rPr>
        <w:t>Reflector</w:t>
      </w:r>
      <w:r>
        <w:t xml:space="preserve"> (</w:t>
      </w:r>
      <w:r w:rsidR="008B2A5B">
        <w:fldChar w:fldCharType="begin"/>
      </w:r>
      <w:r>
        <w:instrText xml:space="preserve"> REF _Ref389387345 \h </w:instrText>
      </w:r>
      <w:r w:rsidR="008B2A5B">
        <w:fldChar w:fldCharType="separate"/>
      </w:r>
      <w:r w:rsidR="00C8466F">
        <w:t xml:space="preserve">Рис. </w:t>
      </w:r>
      <w:r w:rsidR="00C8466F">
        <w:rPr>
          <w:noProof/>
        </w:rPr>
        <w:t>2</w:t>
      </w:r>
      <w:r w:rsidR="00C8466F">
        <w:t>.</w:t>
      </w:r>
      <w:r w:rsidR="00C8466F">
        <w:rPr>
          <w:noProof/>
        </w:rPr>
        <w:t>6</w:t>
      </w:r>
      <w:r w:rsidR="008B2A5B">
        <w:fldChar w:fldCharType="end"/>
      </w:r>
      <w:r>
        <w:t>)</w:t>
      </w:r>
      <w:r w:rsidRPr="00873922">
        <w:t xml:space="preserve">. </w:t>
      </w:r>
      <w:r>
        <w:t xml:space="preserve">Она позволяет </w:t>
      </w:r>
      <w:proofErr w:type="spellStart"/>
      <w:r>
        <w:t>декомпилировать</w:t>
      </w:r>
      <w:proofErr w:type="spellEnd"/>
      <w:r>
        <w:t xml:space="preserve"> сборку на различные языки </w:t>
      </w:r>
      <w:r w:rsidRPr="00873922">
        <w:t>.</w:t>
      </w:r>
      <w:r>
        <w:rPr>
          <w:lang w:val="en-US"/>
        </w:rPr>
        <w:t>NET</w:t>
      </w:r>
      <w:r>
        <w:t xml:space="preserve">, такие как </w:t>
      </w:r>
      <w:r>
        <w:rPr>
          <w:lang w:val="en-US"/>
        </w:rPr>
        <w:t>C</w:t>
      </w:r>
      <w:r w:rsidRPr="00873922">
        <w:t xml:space="preserve">#, </w:t>
      </w:r>
      <w:r>
        <w:rPr>
          <w:lang w:val="en-US"/>
        </w:rPr>
        <w:t>Visual</w:t>
      </w:r>
      <w:r w:rsidRPr="00873922">
        <w:t xml:space="preserve"> </w:t>
      </w:r>
      <w:r>
        <w:rPr>
          <w:lang w:val="en-US"/>
        </w:rPr>
        <w:t>Basic</w:t>
      </w:r>
      <w:r w:rsidRPr="00873922">
        <w:t xml:space="preserve">, </w:t>
      </w:r>
      <w:r>
        <w:rPr>
          <w:lang w:val="en-US"/>
        </w:rPr>
        <w:t>IL</w:t>
      </w:r>
      <w:r>
        <w:t xml:space="preserve"> и некоторые другие. </w:t>
      </w:r>
    </w:p>
    <w:p w:rsidR="00873922" w:rsidRDefault="00873922" w:rsidP="008C5EAB">
      <w:r>
        <w:t xml:space="preserve">Так же эта утилита имеет анализатор зависимостей, </w:t>
      </w:r>
      <w:r w:rsidR="00302F05">
        <w:t>который позволяет увидеть, где используется текущий метод и от каких библиотек он зависим.</w:t>
      </w:r>
    </w:p>
    <w:p w:rsidR="00302F05" w:rsidRPr="00302F05" w:rsidRDefault="00302F05" w:rsidP="008C5EAB">
      <w:r>
        <w:t xml:space="preserve">Для проверки эффективности защиты использовалась программа </w:t>
      </w:r>
      <w:proofErr w:type="spellStart"/>
      <w:r>
        <w:rPr>
          <w:lang w:val="en-US"/>
        </w:rPr>
        <w:t>ArtMoney</w:t>
      </w:r>
      <w:proofErr w:type="spellEnd"/>
      <w:r w:rsidR="006C5C8D" w:rsidRPr="006C5C8D">
        <w:t xml:space="preserve"> (</w:t>
      </w:r>
      <w:r w:rsidR="008B2A5B">
        <w:fldChar w:fldCharType="begin"/>
      </w:r>
      <w:r w:rsidR="006C5C8D">
        <w:instrText xml:space="preserve"> REF _Ref389388484 \h </w:instrText>
      </w:r>
      <w:r w:rsidR="008B2A5B">
        <w:fldChar w:fldCharType="separate"/>
      </w:r>
      <w:r w:rsidR="00C8466F">
        <w:t xml:space="preserve">Рис. </w:t>
      </w:r>
      <w:r w:rsidR="00C8466F">
        <w:rPr>
          <w:noProof/>
        </w:rPr>
        <w:t>2</w:t>
      </w:r>
      <w:r w:rsidR="00C8466F">
        <w:t>.</w:t>
      </w:r>
      <w:r w:rsidR="00C8466F">
        <w:rPr>
          <w:noProof/>
        </w:rPr>
        <w:t>7</w:t>
      </w:r>
      <w:r w:rsidR="008B2A5B">
        <w:fldChar w:fldCharType="end"/>
      </w:r>
      <w:r w:rsidR="006C5C8D" w:rsidRPr="006C5C8D">
        <w:t>)</w:t>
      </w:r>
      <w:r>
        <w:t xml:space="preserve">, позволяющая производить динамический анализ памяти и искать вхождения различных значений. Цель моего проекта – достигнуть результата, при котором в памяти всегда будет храниться модифицированное </w:t>
      </w:r>
      <w:r>
        <w:lastRenderedPageBreak/>
        <w:t xml:space="preserve">значение переменной, и такими программами как </w:t>
      </w:r>
      <w:proofErr w:type="spellStart"/>
      <w:r>
        <w:rPr>
          <w:lang w:val="en-US"/>
        </w:rPr>
        <w:t>ArtMoney</w:t>
      </w:r>
      <w:proofErr w:type="spellEnd"/>
      <w:r w:rsidRPr="00302F05">
        <w:t xml:space="preserve"> </w:t>
      </w:r>
      <w:r>
        <w:t>нельзя будет найти переменную, значение которой (не оригинальное) пользователь знает, для дальнейшего изменения ее значения для своих нужд.</w:t>
      </w:r>
    </w:p>
    <w:p w:rsidR="00873922" w:rsidRDefault="00873922" w:rsidP="00873922">
      <w:pPr>
        <w:keepNext/>
        <w:ind w:firstLine="0"/>
        <w:jc w:val="center"/>
      </w:pPr>
      <w:r>
        <w:rPr>
          <w:noProof/>
          <w:lang w:eastAsia="ru-RU"/>
        </w:rPr>
        <w:drawing>
          <wp:inline distT="0" distB="0" distL="0" distR="0">
            <wp:extent cx="5446085" cy="3703185"/>
            <wp:effectExtent l="19050" t="0" r="2215" b="0"/>
            <wp:docPr id="220" name="Рисунок 220" descr="Скриншот 40620f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Скриншот 40620f32"/>
                    <pic:cNvPicPr>
                      <a:picLocks noChangeAspect="1" noChangeArrowheads="1"/>
                    </pic:cNvPicPr>
                  </pic:nvPicPr>
                  <pic:blipFill>
                    <a:blip r:embed="rId19" cstate="print"/>
                    <a:srcRect/>
                    <a:stretch>
                      <a:fillRect/>
                    </a:stretch>
                  </pic:blipFill>
                  <pic:spPr bwMode="auto">
                    <a:xfrm>
                      <a:off x="0" y="0"/>
                      <a:ext cx="5456424" cy="3710215"/>
                    </a:xfrm>
                    <a:prstGeom prst="rect">
                      <a:avLst/>
                    </a:prstGeom>
                    <a:noFill/>
                    <a:ln w="9525">
                      <a:noFill/>
                      <a:miter lim="800000"/>
                      <a:headEnd/>
                      <a:tailEnd/>
                    </a:ln>
                  </pic:spPr>
                </pic:pic>
              </a:graphicData>
            </a:graphic>
          </wp:inline>
        </w:drawing>
      </w:r>
    </w:p>
    <w:p w:rsidR="00873922" w:rsidRPr="00873922" w:rsidRDefault="00873922" w:rsidP="00873922">
      <w:pPr>
        <w:pStyle w:val="af8"/>
        <w:rPr>
          <w:i/>
        </w:rPr>
      </w:pPr>
      <w:bookmarkStart w:id="76" w:name="_Ref389387345"/>
      <w:r>
        <w:t xml:space="preserve">Рис. </w:t>
      </w:r>
      <w:fldSimple w:instr=" STYLEREF 1 \s ">
        <w:r w:rsidR="00C8466F">
          <w:rPr>
            <w:noProof/>
          </w:rPr>
          <w:t>2</w:t>
        </w:r>
      </w:fldSimple>
      <w:r w:rsidR="001C2197">
        <w:t>.</w:t>
      </w:r>
      <w:fldSimple w:instr=" SEQ Рис. \* ARABIC \s 1 ">
        <w:r w:rsidR="00C8466F">
          <w:rPr>
            <w:noProof/>
          </w:rPr>
          <w:t>6</w:t>
        </w:r>
      </w:fldSimple>
      <w:bookmarkEnd w:id="76"/>
      <w:r>
        <w:t xml:space="preserve">. Графический интерфейс </w:t>
      </w:r>
      <w:r w:rsidRPr="00873922">
        <w:t>.</w:t>
      </w:r>
      <w:r>
        <w:rPr>
          <w:lang w:val="en-US"/>
        </w:rPr>
        <w:t>NET</w:t>
      </w:r>
      <w:r w:rsidRPr="00873922">
        <w:t xml:space="preserve"> </w:t>
      </w:r>
      <w:r>
        <w:rPr>
          <w:lang w:val="en-US"/>
        </w:rPr>
        <w:t>Reflector</w:t>
      </w: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8C5EAB" w:rsidRDefault="006C5C8D" w:rsidP="006C5C8D">
      <w:pPr>
        <w:spacing w:before="240"/>
      </w:pPr>
      <w:r>
        <w:lastRenderedPageBreak/>
        <w:t>Важной возможностью данной программы является способность отсеивать результаты, т.е. при изменении значения переменной, искать только в тех областях памяти, которые содержали предыдущие значения.</w:t>
      </w:r>
    </w:p>
    <w:p w:rsidR="006C5C8D" w:rsidRDefault="006C5C8D" w:rsidP="006C5C8D">
      <w:pPr>
        <w:keepNext/>
        <w:ind w:firstLine="0"/>
        <w:jc w:val="center"/>
      </w:pPr>
      <w:r>
        <w:rPr>
          <w:noProof/>
          <w:lang w:eastAsia="ru-RU"/>
        </w:rPr>
        <w:drawing>
          <wp:inline distT="0" distB="0" distL="0" distR="0">
            <wp:extent cx="4489155" cy="3255430"/>
            <wp:effectExtent l="19050" t="0" r="6645" b="0"/>
            <wp:docPr id="223" name="Рисунок 223" descr="Скриншот cec8a7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Скриншот cec8a7a1"/>
                    <pic:cNvPicPr>
                      <a:picLocks noChangeAspect="1" noChangeArrowheads="1"/>
                    </pic:cNvPicPr>
                  </pic:nvPicPr>
                  <pic:blipFill>
                    <a:blip r:embed="rId20" cstate="print"/>
                    <a:srcRect/>
                    <a:stretch>
                      <a:fillRect/>
                    </a:stretch>
                  </pic:blipFill>
                  <pic:spPr bwMode="auto">
                    <a:xfrm>
                      <a:off x="0" y="0"/>
                      <a:ext cx="4488948" cy="3255280"/>
                    </a:xfrm>
                    <a:prstGeom prst="rect">
                      <a:avLst/>
                    </a:prstGeom>
                    <a:noFill/>
                    <a:ln w="9525">
                      <a:noFill/>
                      <a:miter lim="800000"/>
                      <a:headEnd/>
                      <a:tailEnd/>
                    </a:ln>
                  </pic:spPr>
                </pic:pic>
              </a:graphicData>
            </a:graphic>
          </wp:inline>
        </w:drawing>
      </w:r>
    </w:p>
    <w:p w:rsidR="006C5C8D" w:rsidRDefault="006C5C8D" w:rsidP="006C5C8D">
      <w:pPr>
        <w:pStyle w:val="af8"/>
      </w:pPr>
      <w:bookmarkStart w:id="77" w:name="_Ref389388484"/>
      <w:r>
        <w:t xml:space="preserve">Рис. </w:t>
      </w:r>
      <w:fldSimple w:instr=" STYLEREF 1 \s ">
        <w:r w:rsidR="00C8466F">
          <w:rPr>
            <w:noProof/>
          </w:rPr>
          <w:t>2</w:t>
        </w:r>
      </w:fldSimple>
      <w:r w:rsidR="001C2197">
        <w:t>.</w:t>
      </w:r>
      <w:fldSimple w:instr=" SEQ Рис. \* ARABIC \s 1 ">
        <w:r w:rsidR="00C8466F">
          <w:rPr>
            <w:noProof/>
          </w:rPr>
          <w:t>7</w:t>
        </w:r>
      </w:fldSimple>
      <w:bookmarkEnd w:id="77"/>
      <w:r>
        <w:t xml:space="preserve">. Графический интерфейс </w:t>
      </w:r>
      <w:proofErr w:type="spellStart"/>
      <w:r>
        <w:rPr>
          <w:lang w:val="en-US"/>
        </w:rPr>
        <w:t>ArtMoney</w:t>
      </w:r>
      <w:proofErr w:type="spellEnd"/>
    </w:p>
    <w:p w:rsidR="006C5C8D" w:rsidRDefault="006C5C8D" w:rsidP="00EF3D51">
      <w:pPr>
        <w:spacing w:before="240"/>
      </w:pPr>
      <w:r w:rsidRPr="006C5C8D">
        <w:rPr>
          <w:b/>
        </w:rPr>
        <w:t>Выводы:</w:t>
      </w:r>
      <w:r>
        <w:t xml:space="preserve"> в данной главе были описаны основные</w:t>
      </w:r>
      <w:r w:rsidRPr="006C5C8D">
        <w:t xml:space="preserve"> </w:t>
      </w:r>
      <w:r>
        <w:t>технологии и инструменты, используемые в ходе работы над проектом. Подробное описание их реализации и применения будут описаны в следующей главе.</w:t>
      </w:r>
    </w:p>
    <w:p w:rsidR="006C5C8D" w:rsidRDefault="006C5C8D" w:rsidP="008C5EAB"/>
    <w:p w:rsidR="006C5C8D" w:rsidRPr="008C5EAB" w:rsidRDefault="006C5C8D" w:rsidP="008C5EAB">
      <w:pPr>
        <w:sectPr w:rsidR="006C5C8D" w:rsidRPr="008C5EAB" w:rsidSect="00BF55BF">
          <w:pgSz w:w="11906" w:h="16838"/>
          <w:pgMar w:top="962" w:right="1134" w:bottom="1134" w:left="1134" w:header="567" w:footer="709" w:gutter="0"/>
          <w:cols w:space="708"/>
          <w:docGrid w:linePitch="381"/>
        </w:sectPr>
      </w:pPr>
    </w:p>
    <w:p w:rsidR="00BE262F" w:rsidRDefault="00C96413" w:rsidP="00D15A96">
      <w:pPr>
        <w:pStyle w:val="10"/>
        <w:numPr>
          <w:ilvl w:val="0"/>
          <w:numId w:val="14"/>
        </w:numPr>
        <w:rPr>
          <w:shd w:val="clear" w:color="auto" w:fill="FFFFFF"/>
          <w:lang w:val="en-US"/>
        </w:rPr>
      </w:pPr>
      <w:bookmarkStart w:id="78" w:name="_Toc389672421"/>
      <w:r>
        <w:rPr>
          <w:shd w:val="clear" w:color="auto" w:fill="FFFFFF"/>
        </w:rPr>
        <w:lastRenderedPageBreak/>
        <w:t>РЕАЛИЗАЦИЯ</w:t>
      </w:r>
      <w:bookmarkEnd w:id="78"/>
    </w:p>
    <w:p w:rsidR="00BE262F" w:rsidRDefault="00EC0936" w:rsidP="00BE262F">
      <w:r>
        <w:t>В данной главе будет последовательно описан процесс разработки проекта и на практике рассмотрено применение технологий и инструментов, о которых говорилось в предыдущей главе.</w:t>
      </w:r>
    </w:p>
    <w:p w:rsidR="00EC0936" w:rsidRPr="00B85A73" w:rsidRDefault="00EC0936" w:rsidP="00B85A73">
      <w:r>
        <w:t xml:space="preserve">Разрабатываемый проект состоит из двух частей, это библиотека </w:t>
      </w:r>
      <w:proofErr w:type="spellStart"/>
      <w:r>
        <w:rPr>
          <w:lang w:val="en-US"/>
        </w:rPr>
        <w:t>SecureField</w:t>
      </w:r>
      <w:proofErr w:type="spellEnd"/>
      <w:r>
        <w:t>, предоставляющая методы защиты и приложение</w:t>
      </w:r>
      <w:r w:rsidRPr="00EC0936">
        <w:t xml:space="preserve"> </w:t>
      </w:r>
      <w:proofErr w:type="spellStart"/>
      <w:r>
        <w:rPr>
          <w:lang w:val="en-US"/>
        </w:rPr>
        <w:t>MonoInjections</w:t>
      </w:r>
      <w:proofErr w:type="spellEnd"/>
      <w:r>
        <w:t xml:space="preserve">, которое осуществляет внедрение этой защиты в целевую сборку. Для использования данного решения, необходимо подключить к своему проекту библиотеку </w:t>
      </w:r>
      <w:proofErr w:type="spellStart"/>
      <w:r>
        <w:rPr>
          <w:lang w:val="en-US"/>
        </w:rPr>
        <w:t>SecureField</w:t>
      </w:r>
      <w:proofErr w:type="spellEnd"/>
      <w:r>
        <w:t xml:space="preserve"> и обозначить необходимые для защиты свойства атрибутом</w:t>
      </w:r>
      <w:r w:rsidRPr="00B85A73">
        <w:t xml:space="preserve"> </w:t>
      </w:r>
      <w:proofErr w:type="spellStart"/>
      <w:r w:rsidRPr="00B85A73">
        <w:t>SecureFieldAttribute</w:t>
      </w:r>
      <w:proofErr w:type="spellEnd"/>
      <w:r>
        <w:t>, затем после компиляции проекта, модифицировать его</w:t>
      </w:r>
      <w:r w:rsidR="00B85A73">
        <w:t xml:space="preserve"> приложением </w:t>
      </w:r>
      <w:proofErr w:type="spellStart"/>
      <w:r w:rsidR="00B85A73">
        <w:rPr>
          <w:lang w:val="en-US"/>
        </w:rPr>
        <w:t>MonoInjections</w:t>
      </w:r>
      <w:proofErr w:type="spellEnd"/>
      <w:r w:rsidR="00B85A73">
        <w:t>.</w:t>
      </w:r>
    </w:p>
    <w:p w:rsidR="00EC0936" w:rsidRDefault="00B85A73" w:rsidP="00BE262F">
      <w:r>
        <w:t xml:space="preserve">На </w:t>
      </w:r>
      <w:r w:rsidR="008B2A5B">
        <w:fldChar w:fldCharType="begin"/>
      </w:r>
      <w:r w:rsidR="00D72B75">
        <w:instrText xml:space="preserve"> REF _Ref389390492 \h </w:instrText>
      </w:r>
      <w:r w:rsidR="008B2A5B">
        <w:fldChar w:fldCharType="separate"/>
      </w:r>
      <w:r w:rsidR="00C8466F">
        <w:t xml:space="preserve">Рис. </w:t>
      </w:r>
      <w:r w:rsidR="00C8466F">
        <w:rPr>
          <w:noProof/>
        </w:rPr>
        <w:t>3</w:t>
      </w:r>
      <w:r w:rsidR="00C8466F">
        <w:t>.</w:t>
      </w:r>
      <w:r w:rsidR="00C8466F">
        <w:rPr>
          <w:noProof/>
        </w:rPr>
        <w:t>1</w:t>
      </w:r>
      <w:r w:rsidR="008B2A5B">
        <w:fldChar w:fldCharType="end"/>
      </w:r>
      <w:r w:rsidR="00D72B75">
        <w:t xml:space="preserve"> представлена схема классов проекта:</w:t>
      </w:r>
    </w:p>
    <w:p w:rsidR="00D72B75" w:rsidRDefault="00EF13A3" w:rsidP="00EF13A3">
      <w:pPr>
        <w:keepNext/>
        <w:ind w:hanging="284"/>
        <w:jc w:val="center"/>
      </w:pPr>
      <w:r>
        <w:rPr>
          <w:noProof/>
          <w:lang w:eastAsia="ru-RU"/>
        </w:rPr>
        <w:drawing>
          <wp:inline distT="0" distB="0" distL="0" distR="0">
            <wp:extent cx="6539134" cy="3916907"/>
            <wp:effectExtent l="19050" t="0" r="0" b="0"/>
            <wp:docPr id="217"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21" cstate="print"/>
                    <a:srcRect/>
                    <a:stretch>
                      <a:fillRect/>
                    </a:stretch>
                  </pic:blipFill>
                  <pic:spPr bwMode="auto">
                    <a:xfrm>
                      <a:off x="0" y="0"/>
                      <a:ext cx="6536664" cy="3915427"/>
                    </a:xfrm>
                    <a:prstGeom prst="rect">
                      <a:avLst/>
                    </a:prstGeom>
                    <a:noFill/>
                    <a:ln w="9525">
                      <a:noFill/>
                      <a:miter lim="800000"/>
                      <a:headEnd/>
                      <a:tailEnd/>
                    </a:ln>
                  </pic:spPr>
                </pic:pic>
              </a:graphicData>
            </a:graphic>
          </wp:inline>
        </w:drawing>
      </w:r>
    </w:p>
    <w:p w:rsidR="00D72B75" w:rsidRDefault="00D72B75" w:rsidP="00D72B75">
      <w:pPr>
        <w:pStyle w:val="af8"/>
        <w:rPr>
          <w:noProof/>
        </w:rPr>
      </w:pPr>
      <w:bookmarkStart w:id="79" w:name="_Ref389390492"/>
      <w:r>
        <w:t xml:space="preserve">Рис. </w:t>
      </w:r>
      <w:fldSimple w:instr=" STYLEREF 1 \s ">
        <w:r w:rsidR="00C8466F">
          <w:rPr>
            <w:noProof/>
          </w:rPr>
          <w:t>3</w:t>
        </w:r>
      </w:fldSimple>
      <w:r w:rsidR="001C2197">
        <w:t>.</w:t>
      </w:r>
      <w:fldSimple w:instr=" SEQ Рис. \* ARABIC \s 1 ">
        <w:r w:rsidR="00C8466F">
          <w:rPr>
            <w:noProof/>
          </w:rPr>
          <w:t>1</w:t>
        </w:r>
      </w:fldSimple>
      <w:bookmarkEnd w:id="79"/>
      <w:r>
        <w:t xml:space="preserve">. </w:t>
      </w:r>
      <w:r>
        <w:rPr>
          <w:noProof/>
        </w:rPr>
        <w:t>Схема классов проекта</w:t>
      </w:r>
    </w:p>
    <w:p w:rsidR="00EF13A3" w:rsidRDefault="00EF13A3" w:rsidP="00EF13A3"/>
    <w:p w:rsidR="00EF13A3" w:rsidRPr="00EF13A3" w:rsidRDefault="00EF13A3" w:rsidP="00EF13A3"/>
    <w:p w:rsidR="00D72B75" w:rsidRDefault="00D72B75" w:rsidP="00D72B75">
      <w:pPr>
        <w:pStyle w:val="2"/>
        <w:numPr>
          <w:ilvl w:val="1"/>
          <w:numId w:val="14"/>
        </w:numPr>
      </w:pPr>
      <w:bookmarkStart w:id="80" w:name="_Toc389672422"/>
      <w:r>
        <w:lastRenderedPageBreak/>
        <w:t xml:space="preserve">Библиотека </w:t>
      </w:r>
      <w:proofErr w:type="spellStart"/>
      <w:r>
        <w:rPr>
          <w:lang w:val="en-US"/>
        </w:rPr>
        <w:t>SecureField</w:t>
      </w:r>
      <w:bookmarkEnd w:id="80"/>
      <w:proofErr w:type="spellEnd"/>
    </w:p>
    <w:p w:rsidR="00D72B75" w:rsidRDefault="00D72B75" w:rsidP="00D72B75">
      <w:pPr>
        <w:pStyle w:val="ab"/>
        <w:numPr>
          <w:ilvl w:val="2"/>
          <w:numId w:val="14"/>
        </w:numPr>
      </w:pPr>
      <w:r>
        <w:t xml:space="preserve">Класс </w:t>
      </w:r>
      <w:proofErr w:type="spellStart"/>
      <w:r w:rsidRPr="00D72B75">
        <w:t>SecureFieldBuilder</w:t>
      </w:r>
      <w:proofErr w:type="spellEnd"/>
      <w:r>
        <w:t xml:space="preserve"> и методы защиты.</w:t>
      </w:r>
    </w:p>
    <w:p w:rsidR="007B2D42" w:rsidRDefault="00D72B75" w:rsidP="00D72B75">
      <w:r>
        <w:t>Этот класс содержит в себе методы, производящие модификацию значений и список всех измененных значений в единственном экземпляре. Для этого необходимо воспользоваться шаблоном проектирования одиночка (</w:t>
      </w:r>
      <w:r>
        <w:rPr>
          <w:lang w:val="en-US"/>
        </w:rPr>
        <w:t>singleton</w:t>
      </w:r>
      <w:r w:rsidRPr="00D72B75">
        <w:t>)</w:t>
      </w:r>
      <w:r>
        <w:t xml:space="preserve">. Применение этого шаблон гарантирует, что в однопоточном приложении экземпляр данного класса будет единственный, обладающий глобальной точкой доступа. </w:t>
      </w:r>
    </w:p>
    <w:p w:rsidR="007B2D42" w:rsidRPr="007B2D42" w:rsidRDefault="00D72B75" w:rsidP="007B2D42">
      <w:r>
        <w:t>В проекте используется самая простая реализация данного паттерна.</w:t>
      </w:r>
      <w:r w:rsidR="007B2D42">
        <w:t xml:space="preserve"> В классе создается статическое поле </w:t>
      </w:r>
      <w:r w:rsidR="007B2D42" w:rsidRPr="00B81218">
        <w:rPr>
          <w:rStyle w:val="afc"/>
        </w:rPr>
        <w:t>Instance</w:t>
      </w:r>
      <w:r w:rsidR="007B2D42">
        <w:t>, в которое при первом обращении к классу сохраняется экземпляр этого класса</w:t>
      </w:r>
      <w:r w:rsidR="00060C28">
        <w:t xml:space="preserve"> (здесь и далее некоторый код опущен, полный исходный код можно найти в приложении 1)</w:t>
      </w:r>
      <w:r w:rsidR="007B2D42" w:rsidRPr="007B2D42">
        <w:t>:</w:t>
      </w:r>
    </w:p>
    <w:p w:rsidR="007B2D42" w:rsidRPr="007B2D42" w:rsidRDefault="007B2D42" w:rsidP="00B81218">
      <w:pPr>
        <w:pStyle w:val="afb"/>
      </w:pPr>
      <w:proofErr w:type="gramStart"/>
      <w:r w:rsidRPr="007B2D42">
        <w:rPr>
          <w:highlight w:val="white"/>
        </w:rPr>
        <w:t>private</w:t>
      </w:r>
      <w:proofErr w:type="gramEnd"/>
      <w:r w:rsidRPr="007B2D42">
        <w:rPr>
          <w:highlight w:val="white"/>
        </w:rPr>
        <w:t xml:space="preserve"> static </w:t>
      </w:r>
      <w:proofErr w:type="spellStart"/>
      <w:r w:rsidRPr="007B2D42">
        <w:rPr>
          <w:highlight w:val="white"/>
        </w:rPr>
        <w:t>readonly</w:t>
      </w:r>
      <w:proofErr w:type="spellEnd"/>
      <w:r w:rsidRPr="007B2D42">
        <w:rPr>
          <w:highlight w:val="white"/>
        </w:rPr>
        <w:t xml:space="preserve"> </w:t>
      </w:r>
      <w:proofErr w:type="spellStart"/>
      <w:r w:rsidRPr="007B2D42">
        <w:rPr>
          <w:highlight w:val="white"/>
        </w:rPr>
        <w:t>SecureFieldBuilder</w:t>
      </w:r>
      <w:proofErr w:type="spellEnd"/>
      <w:r w:rsidRPr="007B2D42">
        <w:rPr>
          <w:highlight w:val="white"/>
        </w:rPr>
        <w:t xml:space="preserve"> Instance = new </w:t>
      </w:r>
      <w:proofErr w:type="spellStart"/>
      <w:r w:rsidRPr="007B2D42">
        <w:rPr>
          <w:highlight w:val="white"/>
        </w:rPr>
        <w:t>SecureFieldBuilder</w:t>
      </w:r>
      <w:proofErr w:type="spellEnd"/>
      <w:r w:rsidRPr="007B2D42">
        <w:rPr>
          <w:highlight w:val="white"/>
        </w:rPr>
        <w:t>();</w:t>
      </w:r>
    </w:p>
    <w:p w:rsidR="00D72B75" w:rsidRPr="008F20FB" w:rsidRDefault="007B2D42" w:rsidP="007B2D42">
      <w:r>
        <w:t xml:space="preserve">Для его получения используется открытый метод </w:t>
      </w:r>
      <w:r w:rsidRPr="00B81218">
        <w:rPr>
          <w:rStyle w:val="afc"/>
        </w:rPr>
        <w:t>Factory</w:t>
      </w:r>
      <w:r>
        <w:t>, который возвращает значение данного поля</w:t>
      </w:r>
      <w:r w:rsidRPr="007B2D42">
        <w:t>:</w:t>
      </w:r>
    </w:p>
    <w:p w:rsidR="007B2D42" w:rsidRPr="007B2D42" w:rsidRDefault="007B2D42" w:rsidP="00B81218">
      <w:pPr>
        <w:pStyle w:val="afb"/>
        <w:rPr>
          <w:highlight w:val="white"/>
        </w:rPr>
      </w:pPr>
      <w:proofErr w:type="gramStart"/>
      <w:r w:rsidRPr="007B2D42">
        <w:rPr>
          <w:highlight w:val="white"/>
        </w:rPr>
        <w:t>static</w:t>
      </w:r>
      <w:proofErr w:type="gramEnd"/>
      <w:r w:rsidRPr="007B2D42">
        <w:rPr>
          <w:highlight w:val="white"/>
        </w:rPr>
        <w:t xml:space="preserve"> public </w:t>
      </w:r>
      <w:proofErr w:type="spellStart"/>
      <w:r w:rsidRPr="007B2D42">
        <w:rPr>
          <w:color w:val="2B91AF"/>
          <w:highlight w:val="white"/>
        </w:rPr>
        <w:t>SecureFieldBuilder</w:t>
      </w:r>
      <w:proofErr w:type="spellEnd"/>
      <w:r w:rsidRPr="007B2D42">
        <w:rPr>
          <w:highlight w:val="white"/>
        </w:rPr>
        <w:t xml:space="preserve"> Factory()</w:t>
      </w:r>
    </w:p>
    <w:p w:rsidR="007B2D42" w:rsidRPr="007B2D42" w:rsidRDefault="007B2D42" w:rsidP="00B81218">
      <w:pPr>
        <w:pStyle w:val="afb"/>
        <w:rPr>
          <w:highlight w:val="white"/>
        </w:rPr>
      </w:pPr>
      <w:r w:rsidRPr="007B2D42">
        <w:rPr>
          <w:highlight w:val="white"/>
        </w:rPr>
        <w:t>{</w:t>
      </w:r>
    </w:p>
    <w:p w:rsidR="007B2D42" w:rsidRPr="007B2D42" w:rsidRDefault="007B2D42" w:rsidP="00B81218">
      <w:pPr>
        <w:pStyle w:val="afb"/>
        <w:rPr>
          <w:highlight w:val="white"/>
        </w:rPr>
      </w:pPr>
      <w:r w:rsidRPr="007B2D42">
        <w:rPr>
          <w:highlight w:val="white"/>
        </w:rPr>
        <w:t xml:space="preserve">    </w:t>
      </w:r>
      <w:proofErr w:type="gramStart"/>
      <w:r w:rsidRPr="007B2D42">
        <w:rPr>
          <w:highlight w:val="white"/>
        </w:rPr>
        <w:t>return</w:t>
      </w:r>
      <w:proofErr w:type="gramEnd"/>
      <w:r w:rsidRPr="007B2D42">
        <w:rPr>
          <w:highlight w:val="white"/>
        </w:rPr>
        <w:t xml:space="preserve"> Instance;</w:t>
      </w:r>
    </w:p>
    <w:p w:rsidR="007B2D42" w:rsidRPr="00C8466F" w:rsidRDefault="007B2D42" w:rsidP="00B81218">
      <w:pPr>
        <w:pStyle w:val="afb"/>
        <w:rPr>
          <w:lang w:val="ru-RU"/>
        </w:rPr>
      </w:pPr>
      <w:r w:rsidRPr="00C8466F">
        <w:rPr>
          <w:highlight w:val="white"/>
          <w:lang w:val="ru-RU"/>
        </w:rPr>
        <w:t>}</w:t>
      </w:r>
    </w:p>
    <w:p w:rsidR="007B2D42" w:rsidRDefault="007B2D42" w:rsidP="007B2D42">
      <w:r>
        <w:t xml:space="preserve">Конструктор класса является закрытым, поэтому </w:t>
      </w:r>
      <w:r w:rsidR="007F25A2">
        <w:t xml:space="preserve">нет </w:t>
      </w:r>
      <w:r>
        <w:t>друг</w:t>
      </w:r>
      <w:r w:rsidR="007F25A2">
        <w:t>ой возможности создать экземпляр</w:t>
      </w:r>
      <w:r>
        <w:t>.</w:t>
      </w:r>
    </w:p>
    <w:p w:rsidR="007F25A2" w:rsidRDefault="007F25A2" w:rsidP="007B2D42">
      <w:r>
        <w:t xml:space="preserve">В классе объявлено закрытое поле </w:t>
      </w:r>
      <w:r w:rsidRPr="00B81218">
        <w:rPr>
          <w:rStyle w:val="afc"/>
        </w:rPr>
        <w:t>Hash</w:t>
      </w:r>
      <w:r w:rsidRPr="007F25A2">
        <w:t xml:space="preserve"> </w:t>
      </w:r>
      <w:r>
        <w:t xml:space="preserve">типа </w:t>
      </w:r>
      <w:proofErr w:type="spellStart"/>
      <w:r>
        <w:rPr>
          <w:lang w:val="en-US"/>
        </w:rPr>
        <w:t>Hashtable</w:t>
      </w:r>
      <w:proofErr w:type="spellEnd"/>
      <w:r>
        <w:t>, который п</w:t>
      </w:r>
      <w:r w:rsidRPr="007F25A2">
        <w:t xml:space="preserve">редоставляет коллекцию пар "ключ-значение", </w:t>
      </w:r>
      <w:r>
        <w:t>упорядоченных</w:t>
      </w:r>
      <w:r w:rsidRPr="007F25A2">
        <w:t xml:space="preserve"> по хэш-коду ключа.</w:t>
      </w:r>
      <w:r>
        <w:t xml:space="preserve"> В качестве ключа используется полное имя свойства вида </w:t>
      </w:r>
      <w:r w:rsidRPr="007F25A2">
        <w:t>[</w:t>
      </w:r>
      <w:r>
        <w:rPr>
          <w:lang w:val="en-US"/>
        </w:rPr>
        <w:t>Class</w:t>
      </w:r>
      <w:r w:rsidRPr="007F25A2">
        <w:t>].[</w:t>
      </w:r>
      <w:r>
        <w:rPr>
          <w:lang w:val="en-US"/>
        </w:rPr>
        <w:t>Property</w:t>
      </w:r>
      <w:r w:rsidRPr="007F25A2">
        <w:t xml:space="preserve">], </w:t>
      </w:r>
      <w:r>
        <w:t xml:space="preserve">где </w:t>
      </w:r>
      <w:r>
        <w:rPr>
          <w:lang w:val="en-US"/>
        </w:rPr>
        <w:t>Class</w:t>
      </w:r>
      <w:r>
        <w:t xml:space="preserve"> – имя класса, в котором оно объявлено, </w:t>
      </w:r>
      <w:r>
        <w:rPr>
          <w:lang w:val="en-US"/>
        </w:rPr>
        <w:t>Property</w:t>
      </w:r>
      <w:r>
        <w:t xml:space="preserve"> – имя свойства. В качестве значения, хранится маска, которая используется для шифрования каждого отдельно свойства. Для полного исключения конфликтов имен, можно добавить к ключу пространство имен, т.к. в разных пространствах имен могут быть объявлены классы с одинаковыми именами и свойствами, что приведет к ошибке.</w:t>
      </w:r>
    </w:p>
    <w:p w:rsidR="007F25A2" w:rsidRDefault="007F25A2" w:rsidP="007B2D42">
      <w:r>
        <w:lastRenderedPageBreak/>
        <w:t xml:space="preserve">Основной функционал данного класса реализован в двух методах: </w:t>
      </w:r>
      <w:proofErr w:type="spellStart"/>
      <w:proofErr w:type="gramStart"/>
      <w:r w:rsidRPr="00B81218">
        <w:rPr>
          <w:rStyle w:val="afc"/>
          <w:highlight w:val="white"/>
        </w:rPr>
        <w:t>GetSecureField</w:t>
      </w:r>
      <w:proofErr w:type="spellEnd"/>
      <w:r w:rsidRPr="007F25A2">
        <w:t xml:space="preserve"> и </w:t>
      </w:r>
      <w:proofErr w:type="spellStart"/>
      <w:r w:rsidRPr="00B81218">
        <w:rPr>
          <w:rStyle w:val="afc"/>
          <w:highlight w:val="white"/>
        </w:rPr>
        <w:t>SetSecureField</w:t>
      </w:r>
      <w:proofErr w:type="spellEnd"/>
      <w:r>
        <w:t>, которые вызываются из методов доступа свойств.</w:t>
      </w:r>
      <w:proofErr w:type="gramEnd"/>
      <w:r>
        <w:t xml:space="preserve"> В качестве аргументов в них передается </w:t>
      </w:r>
      <w:r w:rsidR="00B81218">
        <w:t xml:space="preserve">объект </w:t>
      </w:r>
      <w:r w:rsidR="00B81218" w:rsidRPr="00B81218">
        <w:rPr>
          <w:rStyle w:val="afc"/>
          <w:highlight w:val="white"/>
        </w:rPr>
        <w:t>method</w:t>
      </w:r>
      <w:r w:rsidR="00B81218">
        <w:t xml:space="preserve"> тип</w:t>
      </w:r>
      <w:r w:rsidR="00B81218" w:rsidRPr="00B81218">
        <w:t xml:space="preserve">а </w:t>
      </w:r>
      <w:proofErr w:type="spellStart"/>
      <w:r w:rsidR="00B81218" w:rsidRPr="00B81218">
        <w:rPr>
          <w:highlight w:val="white"/>
        </w:rPr>
        <w:t>MethodBase</w:t>
      </w:r>
      <w:proofErr w:type="spellEnd"/>
      <w:r w:rsidR="00B81218" w:rsidRPr="00B81218">
        <w:t>, описывающий метод из которого вызвана функция</w:t>
      </w:r>
      <w:r w:rsidR="00B81218">
        <w:t xml:space="preserve"> и само свойство </w:t>
      </w:r>
      <w:proofErr w:type="spellStart"/>
      <w:r w:rsidR="00B81218" w:rsidRPr="00B81218">
        <w:rPr>
          <w:rStyle w:val="afc"/>
          <w:highlight w:val="white"/>
        </w:rPr>
        <w:t>obj</w:t>
      </w:r>
      <w:proofErr w:type="spellEnd"/>
      <w:r w:rsidR="00B81218">
        <w:t xml:space="preserve">. Для метода </w:t>
      </w:r>
      <w:r w:rsidR="00B81218">
        <w:rPr>
          <w:lang w:val="en-US"/>
        </w:rPr>
        <w:t>Set</w:t>
      </w:r>
      <w:r w:rsidR="00B81218" w:rsidRPr="00B81218">
        <w:t xml:space="preserve"> </w:t>
      </w:r>
      <w:r w:rsidR="00B81218">
        <w:t xml:space="preserve">так же передается значение, которое нужно установить, а метод </w:t>
      </w:r>
      <w:r w:rsidR="00B81218">
        <w:rPr>
          <w:lang w:val="en-US"/>
        </w:rPr>
        <w:t>Get</w:t>
      </w:r>
      <w:r w:rsidR="00B81218" w:rsidRPr="00B81218">
        <w:t xml:space="preserve"> </w:t>
      </w:r>
      <w:r w:rsidR="00B81218">
        <w:t xml:space="preserve">возвращает значение, которое получается после дешифрования: </w:t>
      </w:r>
    </w:p>
    <w:p w:rsidR="00B81218" w:rsidRPr="00B81218" w:rsidRDefault="00B81218" w:rsidP="00B81218">
      <w:pPr>
        <w:pStyle w:val="afb"/>
      </w:pPr>
      <w:proofErr w:type="gramStart"/>
      <w:r w:rsidRPr="00B81218">
        <w:rPr>
          <w:highlight w:val="white"/>
        </w:rPr>
        <w:t>public</w:t>
      </w:r>
      <w:proofErr w:type="gramEnd"/>
      <w:r w:rsidRPr="00B81218">
        <w:rPr>
          <w:highlight w:val="white"/>
        </w:rPr>
        <w:t xml:space="preserve"> object </w:t>
      </w:r>
      <w:proofErr w:type="spellStart"/>
      <w:r w:rsidRPr="00B81218">
        <w:rPr>
          <w:highlight w:val="white"/>
        </w:rPr>
        <w:t>GetSecureField</w:t>
      </w:r>
      <w:proofErr w:type="spellEnd"/>
      <w:r w:rsidRPr="00B81218">
        <w:rPr>
          <w:highlight w:val="white"/>
        </w:rPr>
        <w:t>(</w:t>
      </w:r>
      <w:proofErr w:type="spellStart"/>
      <w:r w:rsidRPr="00B81218">
        <w:rPr>
          <w:highlight w:val="white"/>
        </w:rPr>
        <w:t>MethodBase</w:t>
      </w:r>
      <w:proofErr w:type="spellEnd"/>
      <w:r w:rsidRPr="00B81218">
        <w:rPr>
          <w:highlight w:val="white"/>
        </w:rPr>
        <w:t xml:space="preserve"> method, object </w:t>
      </w:r>
      <w:proofErr w:type="spellStart"/>
      <w:r w:rsidRPr="00B81218">
        <w:rPr>
          <w:highlight w:val="white"/>
        </w:rPr>
        <w:t>obj</w:t>
      </w:r>
      <w:proofErr w:type="spellEnd"/>
      <w:r w:rsidRPr="00B81218">
        <w:rPr>
          <w:highlight w:val="white"/>
        </w:rPr>
        <w:t>)</w:t>
      </w:r>
    </w:p>
    <w:p w:rsidR="00B81218" w:rsidRPr="00B81218" w:rsidRDefault="00B81218" w:rsidP="00B81218">
      <w:pPr>
        <w:pStyle w:val="afb"/>
      </w:pPr>
      <w:proofErr w:type="gramStart"/>
      <w:r w:rsidRPr="00B81218">
        <w:rPr>
          <w:highlight w:val="white"/>
        </w:rPr>
        <w:t>public</w:t>
      </w:r>
      <w:proofErr w:type="gramEnd"/>
      <w:r w:rsidRPr="00B81218">
        <w:rPr>
          <w:highlight w:val="white"/>
        </w:rPr>
        <w:t xml:space="preserve"> void </w:t>
      </w:r>
      <w:proofErr w:type="spellStart"/>
      <w:r w:rsidRPr="00B81218">
        <w:rPr>
          <w:highlight w:val="white"/>
        </w:rPr>
        <w:t>SetSecureField</w:t>
      </w:r>
      <w:proofErr w:type="spellEnd"/>
      <w:r w:rsidRPr="00B81218">
        <w:rPr>
          <w:highlight w:val="white"/>
        </w:rPr>
        <w:t>(</w:t>
      </w:r>
      <w:proofErr w:type="spellStart"/>
      <w:r w:rsidRPr="00B81218">
        <w:rPr>
          <w:highlight w:val="white"/>
        </w:rPr>
        <w:t>MethodBase</w:t>
      </w:r>
      <w:proofErr w:type="spellEnd"/>
      <w:r w:rsidRPr="00B81218">
        <w:rPr>
          <w:highlight w:val="white"/>
        </w:rPr>
        <w:t xml:space="preserve"> </w:t>
      </w:r>
      <w:r w:rsidR="0003516A">
        <w:rPr>
          <w:highlight w:val="white"/>
        </w:rPr>
        <w:t xml:space="preserve">method, object </w:t>
      </w:r>
      <w:proofErr w:type="spellStart"/>
      <w:r w:rsidR="0003516A">
        <w:rPr>
          <w:highlight w:val="white"/>
        </w:rPr>
        <w:t>obj</w:t>
      </w:r>
      <w:proofErr w:type="spellEnd"/>
      <w:r w:rsidR="0003516A">
        <w:rPr>
          <w:highlight w:val="white"/>
        </w:rPr>
        <w:t xml:space="preserve">, object </w:t>
      </w:r>
      <w:proofErr w:type="spellStart"/>
      <w:r w:rsidR="0003516A">
        <w:rPr>
          <w:highlight w:val="white"/>
        </w:rPr>
        <w:t>val</w:t>
      </w:r>
      <w:proofErr w:type="spellEnd"/>
      <w:r w:rsidRPr="00B81218">
        <w:rPr>
          <w:highlight w:val="white"/>
        </w:rPr>
        <w:t>)</w:t>
      </w:r>
    </w:p>
    <w:p w:rsidR="00B81218" w:rsidRDefault="00B81218" w:rsidP="00B81218">
      <w:r>
        <w:t xml:space="preserve">Функционал этих методов </w:t>
      </w:r>
      <w:r w:rsidR="0003516A">
        <w:t xml:space="preserve">местами </w:t>
      </w:r>
      <w:r>
        <w:t>схож</w:t>
      </w:r>
      <w:r w:rsidR="0003516A">
        <w:t>, один из них производит запись, другой считывание</w:t>
      </w:r>
      <w:r w:rsidR="00174CE0">
        <w:t xml:space="preserve"> (блок-схемы алгоритмов приведены в приложении)</w:t>
      </w:r>
      <w:r>
        <w:t xml:space="preserve">. </w:t>
      </w:r>
      <w:r w:rsidR="0003516A">
        <w:t>Изначально в обоих методах н</w:t>
      </w:r>
      <w:r>
        <w:t xml:space="preserve">а основании объекта </w:t>
      </w:r>
      <w:r w:rsidRPr="0003516A">
        <w:rPr>
          <w:rStyle w:val="afc"/>
        </w:rPr>
        <w:t>method</w:t>
      </w:r>
      <w:r w:rsidRPr="00B81218">
        <w:t xml:space="preserve"> </w:t>
      </w:r>
      <w:r>
        <w:t xml:space="preserve">и рефлексии получаем имя свойства </w:t>
      </w:r>
      <w:proofErr w:type="spellStart"/>
      <w:r w:rsidRPr="00B81218">
        <w:rPr>
          <w:rStyle w:val="afc"/>
          <w:highlight w:val="white"/>
        </w:rPr>
        <w:t>fullPropName</w:t>
      </w:r>
      <w:proofErr w:type="spellEnd"/>
      <w:r>
        <w:t xml:space="preserve"> и объект </w:t>
      </w:r>
      <w:proofErr w:type="spellStart"/>
      <w:r w:rsidRPr="00B81218">
        <w:rPr>
          <w:rStyle w:val="afc"/>
          <w:highlight w:val="white"/>
        </w:rPr>
        <w:t>numField</w:t>
      </w:r>
      <w:proofErr w:type="spellEnd"/>
      <w:r>
        <w:t xml:space="preserve"> типа </w:t>
      </w:r>
      <w:proofErr w:type="spellStart"/>
      <w:r>
        <w:rPr>
          <w:lang w:val="en-US"/>
        </w:rPr>
        <w:t>FieldInfo</w:t>
      </w:r>
      <w:proofErr w:type="spellEnd"/>
      <w:r>
        <w:t xml:space="preserve">, описывающий приватное поле, которое добавляется динамически на этапе модификации сборки, его имя получается добавлением в начало символа подчеркивания и приведение первого символа в нижний регистр. </w:t>
      </w:r>
      <w:r w:rsidR="0003516A">
        <w:t>О</w:t>
      </w:r>
      <w:r>
        <w:t xml:space="preserve">бъект </w:t>
      </w:r>
      <w:proofErr w:type="spellStart"/>
      <w:r w:rsidRPr="00B81218">
        <w:rPr>
          <w:rStyle w:val="afc"/>
          <w:highlight w:val="white"/>
        </w:rPr>
        <w:t>numField</w:t>
      </w:r>
      <w:proofErr w:type="spellEnd"/>
      <w:r>
        <w:rPr>
          <w:rStyle w:val="afc"/>
          <w:lang w:val="ru-RU"/>
        </w:rPr>
        <w:t xml:space="preserve"> </w:t>
      </w:r>
      <w:r w:rsidR="0003516A">
        <w:t>дает нам доступ к значению</w:t>
      </w:r>
      <w:r w:rsidRPr="0003516A">
        <w:t xml:space="preserve"> </w:t>
      </w:r>
      <w:r w:rsidR="0003516A">
        <w:t xml:space="preserve">поля, а строка </w:t>
      </w:r>
      <w:proofErr w:type="spellStart"/>
      <w:r w:rsidR="0003516A" w:rsidRPr="00B81218">
        <w:rPr>
          <w:rStyle w:val="afc"/>
          <w:highlight w:val="white"/>
        </w:rPr>
        <w:t>fullPropName</w:t>
      </w:r>
      <w:proofErr w:type="spellEnd"/>
      <w:r w:rsidR="0003516A">
        <w:t xml:space="preserve"> является ключом для коллекции масок, как было сказано выше. </w:t>
      </w:r>
    </w:p>
    <w:p w:rsidR="0003516A" w:rsidRDefault="0003516A" w:rsidP="00B81218">
      <w:r>
        <w:t xml:space="preserve">Для метода </w:t>
      </w:r>
      <w:r>
        <w:rPr>
          <w:lang w:val="en-US"/>
        </w:rPr>
        <w:t>Set</w:t>
      </w:r>
      <w:r w:rsidRPr="0003516A">
        <w:t xml:space="preserve"> </w:t>
      </w:r>
      <w:r>
        <w:t xml:space="preserve">значение, которое нужно установить приводится к массиву байт с использованием класса </w:t>
      </w:r>
      <w:proofErr w:type="spellStart"/>
      <w:r w:rsidRPr="0003516A">
        <w:rPr>
          <w:rStyle w:val="afc"/>
          <w:highlight w:val="white"/>
        </w:rPr>
        <w:t>BitValue</w:t>
      </w:r>
      <w:proofErr w:type="spellEnd"/>
      <w:r>
        <w:t>, о котором будет сказано позже</w:t>
      </w:r>
      <w:r w:rsidR="00CE071D">
        <w:t xml:space="preserve">, стоит отметить, что он может работать одинаково с любыми значащими типами. В качестве маски используется массив случайных байтов соответствующей длины, получаемых с использованием стандартного для </w:t>
      </w:r>
      <w:r w:rsidR="00CE071D" w:rsidRPr="00CE071D">
        <w:t>.</w:t>
      </w:r>
      <w:r w:rsidR="00CE071D">
        <w:rPr>
          <w:lang w:val="en-US"/>
        </w:rPr>
        <w:t>NET</w:t>
      </w:r>
      <w:r w:rsidR="00CE071D" w:rsidRPr="00CE071D">
        <w:t xml:space="preserve"> </w:t>
      </w:r>
      <w:r w:rsidR="00CE071D">
        <w:t xml:space="preserve">ГСЧ (генератора случайных чисел), ее значение добавляется в коллекцию </w:t>
      </w:r>
      <w:r w:rsidR="00CE071D">
        <w:rPr>
          <w:lang w:val="en-US"/>
        </w:rPr>
        <w:t>Hash</w:t>
      </w:r>
      <w:r w:rsidR="00CE071D">
        <w:t xml:space="preserve"> (или обновляется, если оно там уже присутствует). Далее над значением и маской производится операция логического сложения (исключающего или, </w:t>
      </w:r>
      <w:r w:rsidR="00CE071D">
        <w:rPr>
          <w:lang w:val="en-US"/>
        </w:rPr>
        <w:t>XOR</w:t>
      </w:r>
      <w:r w:rsidR="00CE071D" w:rsidRPr="00CE071D">
        <w:t>)</w:t>
      </w:r>
      <w:r w:rsidR="00CE071D">
        <w:t>, полученный массив байт преобразуется обратно в значение соответствующего типа и устанавливается как значение текущего поля.</w:t>
      </w:r>
    </w:p>
    <w:p w:rsidR="00CE071D" w:rsidRPr="00CE071D" w:rsidRDefault="00CE071D" w:rsidP="00B81218">
      <w:pPr>
        <w:rPr>
          <w:b/>
        </w:rPr>
      </w:pPr>
      <w:r>
        <w:t xml:space="preserve">Для метода </w:t>
      </w:r>
      <w:r>
        <w:rPr>
          <w:lang w:val="en-US"/>
        </w:rPr>
        <w:t>Get</w:t>
      </w:r>
      <w:r w:rsidRPr="00CE071D">
        <w:t xml:space="preserve"> </w:t>
      </w:r>
      <w:r>
        <w:t xml:space="preserve">значение поля получается с использованием рефлексии с помощью </w:t>
      </w:r>
      <w:proofErr w:type="spellStart"/>
      <w:r w:rsidRPr="00CE071D">
        <w:rPr>
          <w:rStyle w:val="afc"/>
        </w:rPr>
        <w:t>obj</w:t>
      </w:r>
      <w:proofErr w:type="spellEnd"/>
      <w:r w:rsidRPr="00CE071D">
        <w:t xml:space="preserve"> </w:t>
      </w:r>
      <w:r>
        <w:t xml:space="preserve">и </w:t>
      </w:r>
      <w:proofErr w:type="spellStart"/>
      <w:r w:rsidRPr="00CE071D">
        <w:rPr>
          <w:rStyle w:val="afc"/>
          <w:highlight w:val="white"/>
        </w:rPr>
        <w:t>numField</w:t>
      </w:r>
      <w:proofErr w:type="spellEnd"/>
      <w:r w:rsidRPr="00CE071D">
        <w:t>, а значени</w:t>
      </w:r>
      <w:r>
        <w:t xml:space="preserve">е маски берется из коллекции, если его там нет (не было записи или инициализации), возвращается значение данного типа </w:t>
      </w:r>
      <w:r>
        <w:lastRenderedPageBreak/>
        <w:t xml:space="preserve">поля по умолчанию. Затем производится операция логического сложения над маской и байтовым представлением значения поля, и возвращается преобразованное уже преобразованное значение необходимого типа. </w:t>
      </w:r>
    </w:p>
    <w:p w:rsidR="00B81218" w:rsidRDefault="00C5469A" w:rsidP="00C5469A">
      <w:r>
        <w:t>Вызов данных методов производится из методов доступа свойств и выглядит следующим образом:</w:t>
      </w:r>
    </w:p>
    <w:p w:rsidR="00C5469A" w:rsidRPr="00C5469A" w:rsidRDefault="00C5469A" w:rsidP="00C5469A">
      <w:pPr>
        <w:pStyle w:val="afb"/>
        <w:rPr>
          <w:highlight w:val="white"/>
        </w:rPr>
      </w:pPr>
      <w:proofErr w:type="gramStart"/>
      <w:r w:rsidRPr="00C5469A">
        <w:rPr>
          <w:color w:val="0000FF"/>
          <w:highlight w:val="white"/>
        </w:rPr>
        <w:t>public</w:t>
      </w:r>
      <w:proofErr w:type="gramEnd"/>
      <w:r w:rsidRPr="00C5469A">
        <w:rPr>
          <w:highlight w:val="white"/>
        </w:rPr>
        <w:t xml:space="preserve"> </w:t>
      </w:r>
      <w:r w:rsidRPr="00C5469A">
        <w:rPr>
          <w:b/>
          <w:highlight w:val="white"/>
        </w:rPr>
        <w:t>&lt;type&gt;</w:t>
      </w:r>
      <w:r w:rsidRPr="00C5469A">
        <w:rPr>
          <w:highlight w:val="white"/>
        </w:rPr>
        <w:t xml:space="preserve"> </w:t>
      </w:r>
      <w:r w:rsidRPr="00C5469A">
        <w:rPr>
          <w:b/>
          <w:highlight w:val="white"/>
        </w:rPr>
        <w:t>&lt;</w:t>
      </w:r>
      <w:proofErr w:type="spellStart"/>
      <w:r w:rsidRPr="00C5469A">
        <w:rPr>
          <w:b/>
          <w:highlight w:val="white"/>
        </w:rPr>
        <w:t>propertyName</w:t>
      </w:r>
      <w:proofErr w:type="spellEnd"/>
      <w:r w:rsidRPr="00C5469A">
        <w:rPr>
          <w:b/>
          <w:highlight w:val="white"/>
        </w:rPr>
        <w:t>&gt;</w:t>
      </w:r>
      <w:r w:rsidRPr="00C5469A">
        <w:rPr>
          <w:highlight w:val="white"/>
        </w:rPr>
        <w:t xml:space="preserve"> { </w:t>
      </w:r>
      <w:r w:rsidRPr="00C5469A">
        <w:rPr>
          <w:color w:val="0000FF"/>
          <w:highlight w:val="white"/>
        </w:rPr>
        <w:t>get</w:t>
      </w:r>
      <w:r w:rsidRPr="00C5469A">
        <w:rPr>
          <w:highlight w:val="white"/>
        </w:rPr>
        <w:t xml:space="preserve">; </w:t>
      </w:r>
      <w:r w:rsidRPr="00C5469A">
        <w:rPr>
          <w:color w:val="0000FF"/>
          <w:highlight w:val="white"/>
        </w:rPr>
        <w:t>set</w:t>
      </w:r>
      <w:r w:rsidRPr="00C5469A">
        <w:rPr>
          <w:highlight w:val="white"/>
        </w:rPr>
        <w:t>; }</w:t>
      </w:r>
    </w:p>
    <w:p w:rsidR="00C5469A" w:rsidRPr="00C5469A" w:rsidRDefault="00C5469A" w:rsidP="00C5469A">
      <w:pPr>
        <w:pStyle w:val="afb"/>
        <w:rPr>
          <w:highlight w:val="white"/>
        </w:rPr>
      </w:pPr>
      <w:r w:rsidRPr="00C5469A">
        <w:rPr>
          <w:highlight w:val="white"/>
        </w:rPr>
        <w:t>{</w:t>
      </w:r>
    </w:p>
    <w:p w:rsidR="00C5469A" w:rsidRPr="00C5469A" w:rsidRDefault="00C5469A" w:rsidP="00C5469A">
      <w:pPr>
        <w:pStyle w:val="afb"/>
        <w:rPr>
          <w:color w:val="000000"/>
          <w:highlight w:val="white"/>
        </w:rPr>
      </w:pPr>
      <w:r w:rsidRPr="00C5469A">
        <w:rPr>
          <w:highlight w:val="white"/>
        </w:rPr>
        <w:t xml:space="preserve">    </w:t>
      </w:r>
      <w:proofErr w:type="gramStart"/>
      <w:r w:rsidRPr="00C5469A">
        <w:rPr>
          <w:highlight w:val="white"/>
        </w:rPr>
        <w:t>get</w:t>
      </w:r>
      <w:proofErr w:type="gramEnd"/>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w:t>
      </w:r>
      <w:proofErr w:type="spellStart"/>
      <w:r w:rsidRPr="00C5469A">
        <w:rPr>
          <w:color w:val="000000"/>
          <w:highlight w:val="white"/>
        </w:rPr>
        <w:t>currentMethod</w:t>
      </w:r>
      <w:proofErr w:type="spellEnd"/>
      <w:r w:rsidRPr="00C5469A">
        <w:rPr>
          <w:color w:val="000000"/>
          <w:highlight w:val="white"/>
        </w:rPr>
        <w:t xml:space="preserve"> = </w:t>
      </w:r>
      <w:proofErr w:type="spellStart"/>
      <w:r w:rsidRPr="00C5469A">
        <w:rPr>
          <w:color w:val="2B91AF"/>
          <w:highlight w:val="white"/>
        </w:rPr>
        <w:t>MethodBase</w:t>
      </w:r>
      <w:r w:rsidRPr="00C5469A">
        <w:rPr>
          <w:color w:val="000000"/>
          <w:highlight w:val="white"/>
        </w:rPr>
        <w:t>.GetCurrentMethod</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builder = </w:t>
      </w:r>
      <w:proofErr w:type="spellStart"/>
      <w:r w:rsidRPr="00C5469A">
        <w:rPr>
          <w:color w:val="2B91AF"/>
          <w:highlight w:val="white"/>
        </w:rPr>
        <w:t>SecureFieldBuilder</w:t>
      </w:r>
      <w:r w:rsidRPr="00C5469A">
        <w:rPr>
          <w:color w:val="000000"/>
          <w:highlight w:val="white"/>
        </w:rPr>
        <w:t>.Factory</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gramStart"/>
      <w:r w:rsidRPr="00C5469A">
        <w:rPr>
          <w:highlight w:val="white"/>
        </w:rPr>
        <w:t>return</w:t>
      </w:r>
      <w:proofErr w:type="gramEnd"/>
      <w:r w:rsidRPr="00C5469A">
        <w:rPr>
          <w:color w:val="000000"/>
          <w:highlight w:val="white"/>
        </w:rPr>
        <w:t xml:space="preserve"> </w:t>
      </w:r>
      <w:r w:rsidRPr="00C5469A">
        <w:rPr>
          <w:highlight w:val="white"/>
        </w:rPr>
        <w:t>(</w:t>
      </w:r>
      <w:r w:rsidRPr="00C5469A">
        <w:rPr>
          <w:b/>
          <w:highlight w:val="white"/>
        </w:rPr>
        <w:t>&lt;type&gt;</w:t>
      </w:r>
      <w:r w:rsidRPr="00C5469A">
        <w:rPr>
          <w:highlight w:val="white"/>
        </w:rPr>
        <w:t>)</w:t>
      </w:r>
      <w:proofErr w:type="spellStart"/>
      <w:r w:rsidRPr="00C5469A">
        <w:rPr>
          <w:color w:val="000000"/>
          <w:highlight w:val="white"/>
        </w:rPr>
        <w:t>builder.GetSecureField</w:t>
      </w:r>
      <w:proofErr w:type="spellEnd"/>
      <w:r w:rsidRPr="00C5469A">
        <w:rPr>
          <w:color w:val="000000"/>
          <w:highlight w:val="white"/>
        </w:rPr>
        <w:t>(</w:t>
      </w:r>
      <w:proofErr w:type="spellStart"/>
      <w:r w:rsidRPr="00C5469A">
        <w:rPr>
          <w:color w:val="000000"/>
          <w:highlight w:val="white"/>
        </w:rPr>
        <w:t>currentMethod</w:t>
      </w:r>
      <w:proofErr w:type="spellEnd"/>
      <w:r w:rsidRPr="00C5469A">
        <w:rPr>
          <w:color w:val="000000"/>
          <w:highlight w:val="white"/>
        </w:rPr>
        <w:t xml:space="preserve">, </w:t>
      </w:r>
      <w:r w:rsidRPr="00C5469A">
        <w:rPr>
          <w:highlight w:val="white"/>
        </w:rPr>
        <w:t>this</w:t>
      </w:r>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gramStart"/>
      <w:r w:rsidRPr="00C5469A">
        <w:rPr>
          <w:highlight w:val="white"/>
        </w:rPr>
        <w:t>set</w:t>
      </w:r>
      <w:proofErr w:type="gramEnd"/>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w:t>
      </w:r>
      <w:proofErr w:type="spellStart"/>
      <w:r w:rsidRPr="00C5469A">
        <w:rPr>
          <w:color w:val="000000"/>
          <w:highlight w:val="white"/>
        </w:rPr>
        <w:t>currentMethod</w:t>
      </w:r>
      <w:proofErr w:type="spellEnd"/>
      <w:r w:rsidRPr="00C5469A">
        <w:rPr>
          <w:color w:val="000000"/>
          <w:highlight w:val="white"/>
        </w:rPr>
        <w:t xml:space="preserve"> = </w:t>
      </w:r>
      <w:proofErr w:type="spellStart"/>
      <w:r w:rsidRPr="00C5469A">
        <w:rPr>
          <w:color w:val="2B91AF"/>
          <w:highlight w:val="white"/>
        </w:rPr>
        <w:t>MethodBase</w:t>
      </w:r>
      <w:r w:rsidRPr="00C5469A">
        <w:rPr>
          <w:color w:val="000000"/>
          <w:highlight w:val="white"/>
        </w:rPr>
        <w:t>.GetCurrentMethod</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builder = </w:t>
      </w:r>
      <w:proofErr w:type="spellStart"/>
      <w:r w:rsidRPr="00C5469A">
        <w:rPr>
          <w:color w:val="2B91AF"/>
          <w:highlight w:val="white"/>
        </w:rPr>
        <w:t>SecureFieldBuilder</w:t>
      </w:r>
      <w:r w:rsidRPr="00C5469A">
        <w:rPr>
          <w:color w:val="000000"/>
          <w:highlight w:val="white"/>
        </w:rPr>
        <w:t>.Factory</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color w:val="000000"/>
          <w:highlight w:val="white"/>
        </w:rPr>
        <w:t>builder.SetSecureField</w:t>
      </w:r>
      <w:proofErr w:type="spellEnd"/>
      <w:r w:rsidRPr="00C5469A">
        <w:rPr>
          <w:color w:val="000000"/>
          <w:highlight w:val="white"/>
        </w:rPr>
        <w:t>(</w:t>
      </w:r>
      <w:proofErr w:type="spellStart"/>
      <w:proofErr w:type="gramEnd"/>
      <w:r w:rsidRPr="00C5469A">
        <w:rPr>
          <w:color w:val="000000"/>
          <w:highlight w:val="white"/>
        </w:rPr>
        <w:t>currentMethod</w:t>
      </w:r>
      <w:proofErr w:type="spellEnd"/>
      <w:r w:rsidRPr="00C5469A">
        <w:rPr>
          <w:color w:val="000000"/>
          <w:highlight w:val="white"/>
        </w:rPr>
        <w:t xml:space="preserve">, </w:t>
      </w:r>
      <w:r w:rsidRPr="00C5469A">
        <w:rPr>
          <w:highlight w:val="white"/>
        </w:rPr>
        <w:t>this</w:t>
      </w:r>
      <w:r w:rsidRPr="00C5469A">
        <w:rPr>
          <w:color w:val="000000"/>
          <w:highlight w:val="white"/>
        </w:rPr>
        <w:t xml:space="preserve">, </w:t>
      </w:r>
      <w:r w:rsidRPr="00C5469A">
        <w:rPr>
          <w:highlight w:val="white"/>
        </w:rPr>
        <w:t>value</w:t>
      </w:r>
      <w:r w:rsidRPr="00C5469A">
        <w:rPr>
          <w:color w:val="000000"/>
          <w:highlight w:val="white"/>
        </w:rPr>
        <w:t>);</w:t>
      </w:r>
    </w:p>
    <w:p w:rsidR="00C5469A" w:rsidRDefault="00C5469A" w:rsidP="00C5469A">
      <w:pPr>
        <w:pStyle w:val="afb"/>
        <w:rPr>
          <w:highlight w:val="white"/>
          <w:lang w:val="ru-RU"/>
        </w:rPr>
      </w:pPr>
      <w:r>
        <w:rPr>
          <w:color w:val="000000"/>
          <w:highlight w:val="white"/>
        </w:rPr>
        <w:t xml:space="preserve">    </w:t>
      </w:r>
      <w:r w:rsidRPr="008F20FB">
        <w:rPr>
          <w:color w:val="000000"/>
          <w:highlight w:val="white"/>
          <w:lang w:val="ru-RU"/>
        </w:rPr>
        <w:t>}</w:t>
      </w:r>
      <w:r w:rsidRPr="008F20FB">
        <w:rPr>
          <w:highlight w:val="white"/>
          <w:lang w:val="ru-RU"/>
        </w:rPr>
        <w:t xml:space="preserve"> </w:t>
      </w:r>
    </w:p>
    <w:p w:rsidR="00C5469A" w:rsidRPr="00C5469A" w:rsidRDefault="00C5469A" w:rsidP="00C5469A">
      <w:pPr>
        <w:pStyle w:val="afb"/>
        <w:rPr>
          <w:lang w:val="ru-RU"/>
        </w:rPr>
      </w:pPr>
      <w:r w:rsidRPr="00C5469A">
        <w:rPr>
          <w:highlight w:val="white"/>
          <w:lang w:val="ru-RU"/>
        </w:rPr>
        <w:t>}</w:t>
      </w:r>
    </w:p>
    <w:p w:rsidR="00C5469A" w:rsidRDefault="00C5469A" w:rsidP="00C5469A">
      <w:r>
        <w:t xml:space="preserve">Где </w:t>
      </w:r>
      <w:proofErr w:type="spellStart"/>
      <w:r w:rsidRPr="00C5469A">
        <w:rPr>
          <w:rStyle w:val="afc"/>
          <w:highlight w:val="white"/>
        </w:rPr>
        <w:t>propertyName</w:t>
      </w:r>
      <w:proofErr w:type="spellEnd"/>
      <w:r>
        <w:rPr>
          <w:b/>
        </w:rPr>
        <w:t xml:space="preserve"> –</w:t>
      </w:r>
      <w:r w:rsidRPr="00C5469A">
        <w:t xml:space="preserve"> имя свойства</w:t>
      </w:r>
      <w:r>
        <w:t xml:space="preserve">, а </w:t>
      </w:r>
      <w:r w:rsidRPr="00C5469A">
        <w:rPr>
          <w:rStyle w:val="afc"/>
          <w:highlight w:val="white"/>
        </w:rPr>
        <w:t>type</w:t>
      </w:r>
      <w:r>
        <w:rPr>
          <w:b/>
        </w:rPr>
        <w:t xml:space="preserve"> – </w:t>
      </w:r>
      <w:r>
        <w:t xml:space="preserve">его тип. С помощью рефлексии получается информация по текущему методу и объект класса </w:t>
      </w:r>
      <w:proofErr w:type="spellStart"/>
      <w:r w:rsidRPr="00C5469A">
        <w:rPr>
          <w:rStyle w:val="afc"/>
          <w:highlight w:val="white"/>
        </w:rPr>
        <w:t>SecureFieldBuilder</w:t>
      </w:r>
      <w:proofErr w:type="spellEnd"/>
      <w:r w:rsidRPr="00C5469A">
        <w:t xml:space="preserve">, </w:t>
      </w:r>
      <w:r>
        <w:t>затем вызывается соответствующий метод.</w:t>
      </w:r>
    </w:p>
    <w:p w:rsidR="00C5469A" w:rsidRDefault="00C5469A" w:rsidP="00C5469A">
      <w:pPr>
        <w:pStyle w:val="ab"/>
        <w:numPr>
          <w:ilvl w:val="2"/>
          <w:numId w:val="14"/>
        </w:numPr>
      </w:pPr>
      <w:r>
        <w:t xml:space="preserve">Класс </w:t>
      </w:r>
      <w:proofErr w:type="spellStart"/>
      <w:r w:rsidRPr="00C5469A">
        <w:t>BitValue</w:t>
      </w:r>
      <w:proofErr w:type="spellEnd"/>
      <w:r>
        <w:t xml:space="preserve"> и динамическое приведение типов.</w:t>
      </w:r>
    </w:p>
    <w:p w:rsidR="00D52EB3" w:rsidRDefault="00C5469A" w:rsidP="00D52EB3">
      <w:r>
        <w:t>Изначально в проекте в качестве маски использовалось случайное целое число, и оно складывалось со значением</w:t>
      </w:r>
      <w:r w:rsidR="00D52EB3">
        <w:t xml:space="preserve">, но такой подход возможен лишь для одного типа данных и такое решение не имеет смысла, т.к. оно должно быть комплексным и по возможности предоставлять полный функционал для защиты данных. Поэтому оно было расширено до поддержки всех значимых типов (кроме </w:t>
      </w:r>
      <w:proofErr w:type="gramStart"/>
      <w:r w:rsidR="00D52EB3">
        <w:t>булевого</w:t>
      </w:r>
      <w:proofErr w:type="gramEnd"/>
      <w:r w:rsidR="00D52EB3">
        <w:t xml:space="preserve">). Для этого нужно было решить две проблемы: возможность привести все типы к одному определенному, для проведения одинаковых операций по шифрованию, и динамическое определение типа свойств на этапе модификации сборки. </w:t>
      </w:r>
    </w:p>
    <w:p w:rsidR="004A3C73" w:rsidRDefault="00D52EB3" w:rsidP="00D52EB3">
      <w:r>
        <w:t xml:space="preserve">В качестве общего типа был выбран массив байт, так как с ним очень легко проводить операцию логического сложения, которая была выбрана для защиты. Для этого </w:t>
      </w:r>
      <w:r>
        <w:rPr>
          <w:lang w:val="en-US"/>
        </w:rPr>
        <w:t>FCL</w:t>
      </w:r>
      <w:r w:rsidRPr="00D52EB3">
        <w:t xml:space="preserve"> </w:t>
      </w:r>
      <w:r>
        <w:t xml:space="preserve">предоставляет класс </w:t>
      </w:r>
      <w:r>
        <w:rPr>
          <w:lang w:val="en-US"/>
        </w:rPr>
        <w:t>System</w:t>
      </w:r>
      <w:r w:rsidRPr="00D52EB3">
        <w:t>.</w:t>
      </w:r>
      <w:proofErr w:type="spellStart"/>
      <w:r w:rsidRPr="00D52EB3">
        <w:rPr>
          <w:lang w:val="en-US"/>
        </w:rPr>
        <w:t>BitConverter</w:t>
      </w:r>
      <w:proofErr w:type="spellEnd"/>
      <w:r w:rsidRPr="00D52EB3">
        <w:t xml:space="preserve"> </w:t>
      </w:r>
      <w:r>
        <w:t xml:space="preserve">со статическим </w:t>
      </w:r>
      <w:r>
        <w:lastRenderedPageBreak/>
        <w:t xml:space="preserve">перегруженным методом </w:t>
      </w:r>
      <w:proofErr w:type="spellStart"/>
      <w:r w:rsidRPr="00D52EB3">
        <w:t>GetBytes</w:t>
      </w:r>
      <w:proofErr w:type="spellEnd"/>
      <w:r>
        <w:t xml:space="preserve">, который принимает на вход значение определенного типа и возвращает массив байт, проблема в том, что нет перегруженного метода для объектов типа </w:t>
      </w:r>
      <w:r>
        <w:rPr>
          <w:lang w:val="en-US"/>
        </w:rPr>
        <w:t>object</w:t>
      </w:r>
      <w:r>
        <w:t xml:space="preserve">, поэтому нужно было реализовать динамическое приведение типов. Для этого был реализован класс, содержащий поле </w:t>
      </w:r>
      <w:r w:rsidRPr="00D52EB3">
        <w:rPr>
          <w:rStyle w:val="afc"/>
        </w:rPr>
        <w:t>Bytes</w:t>
      </w:r>
      <w:r>
        <w:t xml:space="preserve"> типа </w:t>
      </w:r>
      <w:proofErr w:type="spellStart"/>
      <w:r w:rsidRPr="00D52EB3">
        <w:t>byte</w:t>
      </w:r>
      <w:proofErr w:type="spellEnd"/>
      <w:r w:rsidRPr="00D52EB3">
        <w:t>[]</w:t>
      </w:r>
      <w:r>
        <w:t xml:space="preserve"> и приватное поле </w:t>
      </w:r>
      <w:proofErr w:type="spellStart"/>
      <w:r w:rsidRPr="00D52EB3">
        <w:t>_serializationType</w:t>
      </w:r>
      <w:proofErr w:type="spellEnd"/>
      <w:r w:rsidR="004A3C73">
        <w:t xml:space="preserve">, хранящее значение типа из перечисления. Тип объекта определяется с помощью метода </w:t>
      </w:r>
      <w:proofErr w:type="spellStart"/>
      <w:r w:rsidR="004A3C73" w:rsidRPr="004A3C73">
        <w:rPr>
          <w:rStyle w:val="afc"/>
          <w:highlight w:val="white"/>
        </w:rPr>
        <w:t>GetType</w:t>
      </w:r>
      <w:proofErr w:type="spellEnd"/>
      <w:r w:rsidR="004A3C73" w:rsidRPr="004A3C73">
        <w:rPr>
          <w:rStyle w:val="afc"/>
          <w:lang w:val="ru-RU"/>
        </w:rPr>
        <w:t>()</w:t>
      </w:r>
      <w:r w:rsidR="004A3C73">
        <w:t xml:space="preserve"> и на основании имени типа, устанавливается значение из перечисления. Это значение в дальнейшем используется дл вызова методов </w:t>
      </w:r>
      <w:proofErr w:type="spellStart"/>
      <w:r w:rsidR="004A3C73" w:rsidRPr="004A3C73">
        <w:rPr>
          <w:highlight w:val="white"/>
        </w:rPr>
        <w:t>GetBytes</w:t>
      </w:r>
      <w:proofErr w:type="spellEnd"/>
      <w:r w:rsidR="004A3C73" w:rsidRPr="004A3C73">
        <w:t xml:space="preserve"> и </w:t>
      </w:r>
      <w:proofErr w:type="spellStart"/>
      <w:r w:rsidR="004A3C73" w:rsidRPr="004A3C73">
        <w:t>To</w:t>
      </w:r>
      <w:proofErr w:type="spellEnd"/>
      <w:r w:rsidR="004A3C73" w:rsidRPr="004A3C73">
        <w:t>[</w:t>
      </w:r>
      <w:proofErr w:type="spellStart"/>
      <w:r w:rsidR="004A3C73" w:rsidRPr="004A3C73">
        <w:t>type</w:t>
      </w:r>
      <w:proofErr w:type="spellEnd"/>
      <w:r w:rsidR="004A3C73" w:rsidRPr="004A3C73">
        <w:t xml:space="preserve">] </w:t>
      </w:r>
      <w:r w:rsidR="004A3C73">
        <w:t xml:space="preserve">класса </w:t>
      </w:r>
      <w:proofErr w:type="spellStart"/>
      <w:r w:rsidR="004A3C73" w:rsidRPr="004A3C73">
        <w:t>BitConverter</w:t>
      </w:r>
      <w:proofErr w:type="spellEnd"/>
      <w:r w:rsidR="004A3C73">
        <w:t xml:space="preserve">. </w:t>
      </w:r>
    </w:p>
    <w:p w:rsidR="00C5469A" w:rsidRDefault="004A3C73" w:rsidP="00D52EB3">
      <w:r>
        <w:t xml:space="preserve">Эту проблему можно было бы решить проще, используя ключевое слово </w:t>
      </w:r>
      <w:r>
        <w:rPr>
          <w:lang w:val="en-US"/>
        </w:rPr>
        <w:t>dynamic</w:t>
      </w:r>
      <w:r>
        <w:t xml:space="preserve">, которое позволяет разрешать операции над объектами данного типа во время выполнения. </w:t>
      </w:r>
      <w:r w:rsidRPr="004A3C73">
        <w:t xml:space="preserve">Компилятор пакует сведения об операции, затем эти сведения используются для оценки операции во время выполнения. Как часть процесса, переменные типа </w:t>
      </w:r>
      <w:proofErr w:type="spellStart"/>
      <w:r w:rsidRPr="004A3C73">
        <w:t>dynamic</w:t>
      </w:r>
      <w:proofErr w:type="spellEnd"/>
      <w:r w:rsidRPr="004A3C73">
        <w:t xml:space="preserve"> компилируются в переменные типа </w:t>
      </w:r>
      <w:proofErr w:type="spellStart"/>
      <w:r w:rsidRPr="004A3C73">
        <w:t>object</w:t>
      </w:r>
      <w:proofErr w:type="spellEnd"/>
      <w:r w:rsidRPr="004A3C73">
        <w:t xml:space="preserve">. Поэтому тип </w:t>
      </w:r>
      <w:proofErr w:type="spellStart"/>
      <w:r w:rsidRPr="004A3C73">
        <w:t>dynamic</w:t>
      </w:r>
      <w:proofErr w:type="spellEnd"/>
      <w:r w:rsidRPr="004A3C73">
        <w:t xml:space="preserve"> существует только во время компиляции, но не во время выполнения.</w:t>
      </w:r>
      <w:r>
        <w:t xml:space="preserve"> Это бы решило первую проблему, но усложнило бы вторую, связанную с определением типа на этапе внедрения защиты, о ней будет сказано в следующих пунктах.</w:t>
      </w:r>
    </w:p>
    <w:p w:rsidR="00FA0B86" w:rsidRDefault="00FA0B86" w:rsidP="00FA0B86">
      <w:pPr>
        <w:pStyle w:val="ab"/>
        <w:numPr>
          <w:ilvl w:val="2"/>
          <w:numId w:val="14"/>
        </w:numPr>
      </w:pPr>
      <w:r>
        <w:t xml:space="preserve">Атрибут </w:t>
      </w:r>
      <w:proofErr w:type="spellStart"/>
      <w:r w:rsidRPr="00FA0B86">
        <w:t>SecureFieldAttribute</w:t>
      </w:r>
      <w:proofErr w:type="spellEnd"/>
    </w:p>
    <w:p w:rsidR="00FA0B86" w:rsidRDefault="00FA0B86" w:rsidP="00FA0B86">
      <w:r>
        <w:t>Как было сказано в предыдущей главе (п.2.4) большинство атрибутов ничего сами не делают, а лишь используются в роли метки</w:t>
      </w:r>
      <w:r w:rsidR="00154938">
        <w:t>. Так и в этом случае, описание атрибута выглядит следующим образом:</w:t>
      </w:r>
    </w:p>
    <w:p w:rsidR="00154938" w:rsidRPr="00154938" w:rsidRDefault="00154938" w:rsidP="00154938">
      <w:pPr>
        <w:pStyle w:val="afb"/>
        <w:rPr>
          <w:color w:val="000000"/>
          <w:highlight w:val="white"/>
        </w:rPr>
      </w:pPr>
      <w:r w:rsidRPr="00154938">
        <w:rPr>
          <w:color w:val="000000"/>
          <w:highlight w:val="white"/>
        </w:rPr>
        <w:t>[</w:t>
      </w:r>
      <w:proofErr w:type="spellStart"/>
      <w:proofErr w:type="gramStart"/>
      <w:r w:rsidRPr="00154938">
        <w:rPr>
          <w:highlight w:val="white"/>
        </w:rPr>
        <w:t>AttributeUsage</w:t>
      </w:r>
      <w:proofErr w:type="spellEnd"/>
      <w:r w:rsidRPr="00154938">
        <w:rPr>
          <w:color w:val="000000"/>
          <w:highlight w:val="white"/>
        </w:rPr>
        <w:t>(</w:t>
      </w:r>
      <w:proofErr w:type="spellStart"/>
      <w:proofErr w:type="gramEnd"/>
      <w:r w:rsidRPr="00154938">
        <w:rPr>
          <w:highlight w:val="white"/>
        </w:rPr>
        <w:t>AttributeTargets</w:t>
      </w:r>
      <w:r w:rsidRPr="00154938">
        <w:rPr>
          <w:color w:val="000000"/>
          <w:highlight w:val="white"/>
        </w:rPr>
        <w:t>.Property</w:t>
      </w:r>
      <w:proofErr w:type="spellEnd"/>
      <w:r w:rsidRPr="00154938">
        <w:rPr>
          <w:color w:val="000000"/>
          <w:highlight w:val="white"/>
        </w:rPr>
        <w:t>)]</w:t>
      </w:r>
    </w:p>
    <w:p w:rsidR="00154938" w:rsidRPr="00154938" w:rsidRDefault="00154938" w:rsidP="00154938">
      <w:pPr>
        <w:pStyle w:val="afb"/>
        <w:rPr>
          <w:color w:val="000000"/>
          <w:highlight w:val="white"/>
        </w:rPr>
      </w:pPr>
      <w:proofErr w:type="gramStart"/>
      <w:r w:rsidRPr="00154938">
        <w:rPr>
          <w:color w:val="0000FF"/>
          <w:highlight w:val="white"/>
        </w:rPr>
        <w:t>public</w:t>
      </w:r>
      <w:proofErr w:type="gramEnd"/>
      <w:r w:rsidRPr="00154938">
        <w:rPr>
          <w:color w:val="000000"/>
          <w:highlight w:val="white"/>
        </w:rPr>
        <w:t xml:space="preserve"> </w:t>
      </w:r>
      <w:r w:rsidRPr="00154938">
        <w:rPr>
          <w:color w:val="0000FF"/>
          <w:highlight w:val="white"/>
        </w:rPr>
        <w:t>class</w:t>
      </w:r>
      <w:r w:rsidRPr="00154938">
        <w:rPr>
          <w:color w:val="000000"/>
          <w:highlight w:val="white"/>
        </w:rPr>
        <w:t xml:space="preserve"> </w:t>
      </w:r>
      <w:proofErr w:type="spellStart"/>
      <w:r w:rsidRPr="00154938">
        <w:rPr>
          <w:highlight w:val="white"/>
        </w:rPr>
        <w:t>SecureFieldAttribute</w:t>
      </w:r>
      <w:proofErr w:type="spellEnd"/>
      <w:r w:rsidRPr="00154938">
        <w:rPr>
          <w:color w:val="000000"/>
          <w:highlight w:val="white"/>
        </w:rPr>
        <w:t xml:space="preserve"> : </w:t>
      </w:r>
      <w:r w:rsidRPr="00154938">
        <w:rPr>
          <w:highlight w:val="white"/>
        </w:rPr>
        <w:t>Attribute</w:t>
      </w:r>
    </w:p>
    <w:p w:rsidR="00154938" w:rsidRPr="001C2197" w:rsidRDefault="00154938" w:rsidP="00154938">
      <w:pPr>
        <w:pStyle w:val="afb"/>
        <w:rPr>
          <w:color w:val="000000"/>
          <w:highlight w:val="white"/>
        </w:rPr>
      </w:pPr>
      <w:r w:rsidRPr="001C2197">
        <w:rPr>
          <w:color w:val="000000"/>
          <w:highlight w:val="white"/>
        </w:rPr>
        <w:t>{</w:t>
      </w:r>
    </w:p>
    <w:p w:rsidR="00154938" w:rsidRPr="001C2197" w:rsidRDefault="00154938" w:rsidP="00154938">
      <w:pPr>
        <w:pStyle w:val="afb"/>
        <w:rPr>
          <w:color w:val="000000"/>
          <w:highlight w:val="white"/>
        </w:rPr>
      </w:pPr>
      <w:r w:rsidRPr="001C2197">
        <w:rPr>
          <w:color w:val="000000"/>
          <w:highlight w:val="white"/>
        </w:rPr>
        <w:t xml:space="preserve">    </w:t>
      </w:r>
      <w:proofErr w:type="gramStart"/>
      <w:r>
        <w:rPr>
          <w:color w:val="0000FF"/>
          <w:highlight w:val="white"/>
        </w:rPr>
        <w:t>public</w:t>
      </w:r>
      <w:proofErr w:type="gramEnd"/>
      <w:r w:rsidRPr="001C2197">
        <w:rPr>
          <w:color w:val="000000"/>
          <w:highlight w:val="white"/>
        </w:rPr>
        <w:t xml:space="preserve"> </w:t>
      </w:r>
      <w:proofErr w:type="spellStart"/>
      <w:r>
        <w:rPr>
          <w:color w:val="000000"/>
          <w:highlight w:val="white"/>
        </w:rPr>
        <w:t>SecureFieldAttribute</w:t>
      </w:r>
      <w:proofErr w:type="spellEnd"/>
      <w:r w:rsidRPr="001C2197">
        <w:rPr>
          <w:color w:val="000000"/>
          <w:highlight w:val="white"/>
        </w:rPr>
        <w:t>()</w:t>
      </w:r>
    </w:p>
    <w:p w:rsidR="00154938" w:rsidRPr="001C2197" w:rsidRDefault="00154938" w:rsidP="00154938">
      <w:pPr>
        <w:pStyle w:val="afb"/>
        <w:rPr>
          <w:color w:val="000000"/>
          <w:highlight w:val="white"/>
        </w:rPr>
      </w:pPr>
      <w:r w:rsidRPr="001C2197">
        <w:rPr>
          <w:color w:val="000000"/>
          <w:highlight w:val="white"/>
        </w:rPr>
        <w:t xml:space="preserve">    {</w:t>
      </w:r>
    </w:p>
    <w:p w:rsidR="00154938" w:rsidRPr="001C2197" w:rsidRDefault="00154938" w:rsidP="00154938">
      <w:pPr>
        <w:pStyle w:val="afb"/>
        <w:rPr>
          <w:color w:val="000000"/>
          <w:highlight w:val="white"/>
        </w:rPr>
      </w:pPr>
      <w:r w:rsidRPr="001C2197">
        <w:rPr>
          <w:color w:val="000000"/>
          <w:highlight w:val="white"/>
        </w:rPr>
        <w:t xml:space="preserve">    }</w:t>
      </w:r>
    </w:p>
    <w:p w:rsidR="00154938" w:rsidRPr="001C2197" w:rsidRDefault="00154938" w:rsidP="00154938">
      <w:pPr>
        <w:pStyle w:val="afb"/>
        <w:rPr>
          <w:color w:val="000000"/>
        </w:rPr>
      </w:pPr>
      <w:r w:rsidRPr="001C2197">
        <w:rPr>
          <w:color w:val="000000"/>
          <w:highlight w:val="white"/>
        </w:rPr>
        <w:t>}</w:t>
      </w:r>
    </w:p>
    <w:p w:rsidR="00154938" w:rsidRPr="00154938" w:rsidRDefault="00154938" w:rsidP="00154938">
      <w:r>
        <w:t>Стоит</w:t>
      </w:r>
      <w:r w:rsidRPr="001C2197">
        <w:rPr>
          <w:lang w:val="en-US"/>
        </w:rPr>
        <w:t xml:space="preserve"> </w:t>
      </w:r>
      <w:r>
        <w:t>обратить</w:t>
      </w:r>
      <w:r w:rsidRPr="001C2197">
        <w:rPr>
          <w:lang w:val="en-US"/>
        </w:rPr>
        <w:t xml:space="preserve"> </w:t>
      </w:r>
      <w:r>
        <w:t>внимание</w:t>
      </w:r>
      <w:r w:rsidRPr="001C2197">
        <w:rPr>
          <w:lang w:val="en-US"/>
        </w:rPr>
        <w:t xml:space="preserve"> </w:t>
      </w:r>
      <w:r>
        <w:t>на</w:t>
      </w:r>
      <w:r w:rsidRPr="001C2197">
        <w:rPr>
          <w:lang w:val="en-US"/>
        </w:rPr>
        <w:t xml:space="preserve"> </w:t>
      </w:r>
      <w:r>
        <w:t>атрибут</w:t>
      </w:r>
      <w:r w:rsidRPr="001C2197">
        <w:rPr>
          <w:lang w:val="en-US"/>
        </w:rPr>
        <w:t xml:space="preserve"> </w:t>
      </w:r>
      <w:proofErr w:type="spellStart"/>
      <w:r w:rsidRPr="001C2197">
        <w:rPr>
          <w:highlight w:val="white"/>
          <w:lang w:val="en-US"/>
        </w:rPr>
        <w:t>AttributeUsage</w:t>
      </w:r>
      <w:proofErr w:type="spellEnd"/>
      <w:r w:rsidRPr="001C2197">
        <w:rPr>
          <w:lang w:val="en-US"/>
        </w:rPr>
        <w:t xml:space="preserve">, </w:t>
      </w:r>
      <w:r>
        <w:t>применяемый</w:t>
      </w:r>
      <w:r w:rsidRPr="001C2197">
        <w:rPr>
          <w:lang w:val="en-US"/>
        </w:rPr>
        <w:t xml:space="preserve"> </w:t>
      </w:r>
      <w:r>
        <w:t>к</w:t>
      </w:r>
      <w:r w:rsidRPr="001C2197">
        <w:rPr>
          <w:lang w:val="en-US"/>
        </w:rPr>
        <w:t xml:space="preserve"> </w:t>
      </w:r>
      <w:r>
        <w:t>нашему</w:t>
      </w:r>
      <w:r w:rsidRPr="001C2197">
        <w:rPr>
          <w:lang w:val="en-US"/>
        </w:rPr>
        <w:t xml:space="preserve"> </w:t>
      </w:r>
      <w:r>
        <w:t>классу</w:t>
      </w:r>
      <w:r w:rsidRPr="001C2197">
        <w:rPr>
          <w:lang w:val="en-US"/>
        </w:rPr>
        <w:t xml:space="preserve">. </w:t>
      </w:r>
      <w:r>
        <w:t xml:space="preserve">Он ограничивает область применения атрибута путем указания в качестве аргумента элементов перечисления флагов </w:t>
      </w:r>
      <w:proofErr w:type="spellStart"/>
      <w:r w:rsidRPr="00154938">
        <w:rPr>
          <w:highlight w:val="white"/>
        </w:rPr>
        <w:t>AttributeTargets</w:t>
      </w:r>
      <w:proofErr w:type="spellEnd"/>
      <w:r>
        <w:t xml:space="preserve">. В нашем </w:t>
      </w:r>
      <w:r>
        <w:lastRenderedPageBreak/>
        <w:t xml:space="preserve">случае, атрибут может применяться только к свойствам, поэтому для него установлено ограничение </w:t>
      </w:r>
      <w:proofErr w:type="spellStart"/>
      <w:r w:rsidRPr="00154938">
        <w:rPr>
          <w:highlight w:val="white"/>
        </w:rPr>
        <w:t>AttributeTargets</w:t>
      </w:r>
      <w:r w:rsidRPr="00154938">
        <w:rPr>
          <w:color w:val="000000"/>
          <w:highlight w:val="white"/>
        </w:rPr>
        <w:t>.Property</w:t>
      </w:r>
      <w:proofErr w:type="spellEnd"/>
      <w:r>
        <w:rPr>
          <w:color w:val="000000"/>
        </w:rPr>
        <w:t>.</w:t>
      </w:r>
    </w:p>
    <w:p w:rsidR="00D52EB3" w:rsidRDefault="004A3C73" w:rsidP="00967333">
      <w:pPr>
        <w:pStyle w:val="2"/>
        <w:numPr>
          <w:ilvl w:val="1"/>
          <w:numId w:val="14"/>
        </w:numPr>
      </w:pPr>
      <w:bookmarkStart w:id="81" w:name="_Toc389672423"/>
      <w:proofErr w:type="spellStart"/>
      <w:r>
        <w:rPr>
          <w:lang w:val="en-US"/>
        </w:rPr>
        <w:t>MonoInjections</w:t>
      </w:r>
      <w:proofErr w:type="spellEnd"/>
      <w:r>
        <w:rPr>
          <w:lang w:val="en-US"/>
        </w:rPr>
        <w:t xml:space="preserve"> </w:t>
      </w:r>
      <w:r>
        <w:t>и модификация сборок</w:t>
      </w:r>
      <w:bookmarkEnd w:id="81"/>
    </w:p>
    <w:p w:rsidR="00967333" w:rsidRPr="00967333" w:rsidRDefault="00967333" w:rsidP="00967333">
      <w:proofErr w:type="spellStart"/>
      <w:proofErr w:type="gramStart"/>
      <w:r>
        <w:rPr>
          <w:lang w:val="en-US"/>
        </w:rPr>
        <w:t>MonoInjections</w:t>
      </w:r>
      <w:proofErr w:type="spellEnd"/>
      <w:r>
        <w:t xml:space="preserve"> является консольным приложением, на вход которого подается путь к целевой сборке, на выходе получается модифицированная сборка с внедренными элементами защиты и так же неизмененная резервная копия.</w:t>
      </w:r>
      <w:proofErr w:type="gramEnd"/>
    </w:p>
    <w:p w:rsidR="00967333" w:rsidRDefault="00967333" w:rsidP="00967333">
      <w:pPr>
        <w:pStyle w:val="ab"/>
        <w:numPr>
          <w:ilvl w:val="2"/>
          <w:numId w:val="14"/>
        </w:numPr>
      </w:pPr>
      <w:r>
        <w:t>Анализ целевой сборки</w:t>
      </w:r>
    </w:p>
    <w:p w:rsidR="00967333" w:rsidRDefault="00967333" w:rsidP="00967333">
      <w:r>
        <w:t xml:space="preserve">За модификацию целевой сборки отвечает метод </w:t>
      </w:r>
      <w:proofErr w:type="spellStart"/>
      <w:r w:rsidRPr="00967333">
        <w:t>InjectToAssembly</w:t>
      </w:r>
      <w:proofErr w:type="spellEnd"/>
      <w:r>
        <w:t xml:space="preserve">. В </w:t>
      </w:r>
      <w:r>
        <w:rPr>
          <w:lang w:val="en-US"/>
        </w:rPr>
        <w:t>Mono</w:t>
      </w:r>
      <w:r w:rsidRPr="00967333">
        <w:t>.</w:t>
      </w:r>
      <w:r>
        <w:rPr>
          <w:lang w:val="en-US"/>
        </w:rPr>
        <w:t>Cecil</w:t>
      </w:r>
      <w:r w:rsidRPr="00967333">
        <w:t xml:space="preserve"> </w:t>
      </w:r>
      <w:r>
        <w:t xml:space="preserve">сборка представляется типом </w:t>
      </w:r>
      <w:proofErr w:type="spellStart"/>
      <w:r w:rsidRPr="00967333">
        <w:t>AssemblyDefinition</w:t>
      </w:r>
      <w:proofErr w:type="spellEnd"/>
      <w:r>
        <w:t xml:space="preserve">, одним из элементов которого является коллекция всех типов (классов) сборки. Нам необходимо получить все свойства, помеченные атрибутом </w:t>
      </w:r>
      <w:proofErr w:type="spellStart"/>
      <w:r w:rsidRPr="00967333">
        <w:t>SecureFieldAttribute</w:t>
      </w:r>
      <w:proofErr w:type="spellEnd"/>
      <w:r>
        <w:t>.</w:t>
      </w:r>
    </w:p>
    <w:p w:rsidR="00967333" w:rsidRDefault="00211DCB" w:rsidP="00967333">
      <w:r>
        <w:t xml:space="preserve">Для каждого свойства генерируется имя соответствующего приватного поля, происходит его объявление в определениях </w:t>
      </w:r>
      <w:r>
        <w:rPr>
          <w:lang w:val="en-US"/>
        </w:rPr>
        <w:t>Mono</w:t>
      </w:r>
      <w:r w:rsidRPr="00211DCB">
        <w:t>.</w:t>
      </w:r>
      <w:r>
        <w:rPr>
          <w:lang w:val="en-US"/>
        </w:rPr>
        <w:t>Cecil</w:t>
      </w:r>
      <w:r>
        <w:t xml:space="preserve"> и созданный объект добавляется в коллекцию полей данного класса. Затем поочередно вызываются методы для изменения методов доступа текущего свойства.</w:t>
      </w:r>
    </w:p>
    <w:p w:rsidR="00381822" w:rsidRDefault="00381822" w:rsidP="00967333">
      <w:r>
        <w:t xml:space="preserve">Но для начала нам нужно получить все типы, которые будут использованы во внедряемом коде, в </w:t>
      </w:r>
      <w:r>
        <w:rPr>
          <w:lang w:val="en-US"/>
        </w:rPr>
        <w:t>Mono</w:t>
      </w:r>
      <w:r w:rsidRPr="00381822">
        <w:t>.</w:t>
      </w:r>
      <w:r>
        <w:rPr>
          <w:lang w:val="en-US"/>
        </w:rPr>
        <w:t>Cecil</w:t>
      </w:r>
      <w:r w:rsidRPr="00381822">
        <w:t xml:space="preserve"> </w:t>
      </w:r>
      <w:r>
        <w:t>это делается путем импорта типов в сборку:</w:t>
      </w:r>
    </w:p>
    <w:p w:rsidR="00381822" w:rsidRPr="00381822" w:rsidRDefault="00381822" w:rsidP="00381822">
      <w:pPr>
        <w:pStyle w:val="afb"/>
      </w:pPr>
      <w:proofErr w:type="spellStart"/>
      <w:proofErr w:type="gramStart"/>
      <w:r w:rsidRPr="00381822">
        <w:rPr>
          <w:highlight w:val="white"/>
        </w:rPr>
        <w:t>assembly.MainModule.Import</w:t>
      </w:r>
      <w:proofErr w:type="spellEnd"/>
      <w:r w:rsidRPr="00381822">
        <w:rPr>
          <w:highlight w:val="white"/>
        </w:rPr>
        <w:t>(</w:t>
      </w:r>
      <w:proofErr w:type="spellStart"/>
      <w:proofErr w:type="gramEnd"/>
      <w:r w:rsidRPr="00381822">
        <w:rPr>
          <w:color w:val="0000FF"/>
          <w:highlight w:val="white"/>
        </w:rPr>
        <w:t>typeof</w:t>
      </w:r>
      <w:proofErr w:type="spellEnd"/>
      <w:r w:rsidRPr="00381822">
        <w:rPr>
          <w:highlight w:val="white"/>
        </w:rPr>
        <w:t>(</w:t>
      </w:r>
      <w:r w:rsidRPr="00381822">
        <w:rPr>
          <w:b/>
          <w:highlight w:val="white"/>
        </w:rPr>
        <w:t>&lt;type&gt;</w:t>
      </w:r>
      <w:r>
        <w:rPr>
          <w:highlight w:val="white"/>
        </w:rPr>
        <w:t>)</w:t>
      </w:r>
      <w:r w:rsidRPr="00381822">
        <w:rPr>
          <w:highlight w:val="white"/>
        </w:rPr>
        <w:t>);</w:t>
      </w:r>
    </w:p>
    <w:p w:rsidR="00381822" w:rsidRDefault="00381822" w:rsidP="00381822">
      <w:pPr>
        <w:pStyle w:val="afb"/>
      </w:pPr>
      <w:proofErr w:type="gramStart"/>
      <w:r w:rsidRPr="00381822">
        <w:rPr>
          <w:highlight w:val="white"/>
        </w:rPr>
        <w:t>assembly.MainModule.Import(</w:t>
      </w:r>
      <w:proofErr w:type="gramEnd"/>
      <w:r w:rsidRPr="00381822">
        <w:rPr>
          <w:color w:val="0000FF"/>
          <w:highlight w:val="white"/>
        </w:rPr>
        <w:t>typeof</w:t>
      </w:r>
      <w:r w:rsidRPr="00381822">
        <w:rPr>
          <w:highlight w:val="white"/>
        </w:rPr>
        <w:t>(</w:t>
      </w:r>
      <w:r w:rsidRPr="00381822">
        <w:rPr>
          <w:b/>
          <w:highlight w:val="white"/>
        </w:rPr>
        <w:t>&lt;type&gt;</w:t>
      </w:r>
      <w:r w:rsidRPr="00381822">
        <w:rPr>
          <w:highlight w:val="white"/>
        </w:rPr>
        <w:t>).GetMethod(</w:t>
      </w:r>
      <w:r w:rsidRPr="00381822">
        <w:rPr>
          <w:color w:val="A31515"/>
          <w:highlight w:val="white"/>
        </w:rPr>
        <w:t>"</w:t>
      </w:r>
      <w:r w:rsidRPr="00381822">
        <w:rPr>
          <w:b/>
          <w:color w:val="A31515"/>
          <w:highlight w:val="white"/>
        </w:rPr>
        <w:t>&lt;methodName&gt;</w:t>
      </w:r>
      <w:r w:rsidRPr="00381822">
        <w:rPr>
          <w:color w:val="A31515"/>
          <w:highlight w:val="white"/>
        </w:rPr>
        <w:t>"</w:t>
      </w:r>
      <w:r w:rsidRPr="00381822">
        <w:rPr>
          <w:highlight w:val="white"/>
        </w:rPr>
        <w:t>));</w:t>
      </w:r>
    </w:p>
    <w:p w:rsidR="00381822" w:rsidRPr="00381822" w:rsidRDefault="00381822" w:rsidP="00381822">
      <w:r>
        <w:t xml:space="preserve">Где </w:t>
      </w:r>
      <w:r>
        <w:rPr>
          <w:lang w:val="en-US"/>
        </w:rPr>
        <w:t>type</w:t>
      </w:r>
      <w:r w:rsidRPr="00381822">
        <w:t xml:space="preserve"> – </w:t>
      </w:r>
      <w:r>
        <w:t>имя класса</w:t>
      </w:r>
      <w:r w:rsidRPr="00381822">
        <w:t xml:space="preserve">, а </w:t>
      </w:r>
      <w:proofErr w:type="spellStart"/>
      <w:r w:rsidRPr="00381822">
        <w:rPr>
          <w:highlight w:val="white"/>
        </w:rPr>
        <w:t>methodName</w:t>
      </w:r>
      <w:proofErr w:type="spellEnd"/>
      <w:r w:rsidRPr="00381822">
        <w:t xml:space="preserve"> – имя метода</w:t>
      </w:r>
      <w:r>
        <w:t xml:space="preserve">. В первом случае будет получен объект типа </w:t>
      </w:r>
      <w:proofErr w:type="spellStart"/>
      <w:r w:rsidRPr="00381822">
        <w:t>TypeReference</w:t>
      </w:r>
      <w:proofErr w:type="spellEnd"/>
      <w:r>
        <w:t xml:space="preserve">, во втором – </w:t>
      </w:r>
      <w:proofErr w:type="spellStart"/>
      <w:r w:rsidRPr="00381822">
        <w:rPr>
          <w:highlight w:val="white"/>
        </w:rPr>
        <w:t>MethodReference</w:t>
      </w:r>
      <w:proofErr w:type="spellEnd"/>
      <w:r w:rsidRPr="00381822">
        <w:t>.</w:t>
      </w:r>
    </w:p>
    <w:p w:rsidR="00967333" w:rsidRDefault="00687F01" w:rsidP="00967333">
      <w:pPr>
        <w:pStyle w:val="ab"/>
        <w:numPr>
          <w:ilvl w:val="2"/>
          <w:numId w:val="14"/>
        </w:numPr>
      </w:pPr>
      <w:r>
        <w:t>Модификация</w:t>
      </w:r>
      <w:r w:rsidR="00967333">
        <w:t xml:space="preserve"> исходного кода</w:t>
      </w:r>
    </w:p>
    <w:p w:rsidR="00687F01" w:rsidRDefault="00687F01" w:rsidP="00211DCB">
      <w:r>
        <w:t xml:space="preserve">Модификацией методов доступа свойств занимаются два метода </w:t>
      </w:r>
      <w:proofErr w:type="spellStart"/>
      <w:r w:rsidRPr="00687F01">
        <w:rPr>
          <w:rStyle w:val="afc"/>
          <w:highlight w:val="white"/>
        </w:rPr>
        <w:t>ReplaceSetMethod</w:t>
      </w:r>
      <w:proofErr w:type="spellEnd"/>
      <w:r>
        <w:rPr>
          <w:rStyle w:val="afc"/>
          <w:lang w:val="ru-RU"/>
        </w:rPr>
        <w:t xml:space="preserve"> </w:t>
      </w:r>
      <w:r>
        <w:t xml:space="preserve">и </w:t>
      </w:r>
      <w:proofErr w:type="spellStart"/>
      <w:r w:rsidRPr="00687F01">
        <w:rPr>
          <w:rStyle w:val="afc"/>
          <w:highlight w:val="white"/>
        </w:rPr>
        <w:t>ReplaceGetMethod</w:t>
      </w:r>
      <w:proofErr w:type="spellEnd"/>
      <w:r>
        <w:rPr>
          <w:rStyle w:val="afc"/>
          <w:lang w:val="ru-RU"/>
        </w:rPr>
        <w:t>.</w:t>
      </w:r>
      <w:r>
        <w:t xml:space="preserve"> </w:t>
      </w:r>
      <w:r w:rsidR="00211DCB">
        <w:t xml:space="preserve">Реализация этих методов </w:t>
      </w:r>
      <w:proofErr w:type="gramStart"/>
      <w:r w:rsidR="00211DCB">
        <w:t>довольно однотипна</w:t>
      </w:r>
      <w:proofErr w:type="gramEnd"/>
      <w:r w:rsidR="00211DCB">
        <w:t xml:space="preserve"> и отличается только добавляемыми инструкциями. </w:t>
      </w:r>
    </w:p>
    <w:p w:rsidR="00211DCB" w:rsidRDefault="00211DCB" w:rsidP="00211DCB">
      <w:r>
        <w:t>Для начала на основе объекта свойства получаем необходимый метод (</w:t>
      </w:r>
      <w:r>
        <w:rPr>
          <w:lang w:val="en-US"/>
        </w:rPr>
        <w:t>get</w:t>
      </w:r>
      <w:r w:rsidRPr="00211DCB">
        <w:t xml:space="preserve"> </w:t>
      </w:r>
      <w:r>
        <w:t xml:space="preserve">или </w:t>
      </w:r>
      <w:r>
        <w:rPr>
          <w:lang w:val="en-US"/>
        </w:rPr>
        <w:t>set</w:t>
      </w:r>
      <w:r w:rsidRPr="00211DCB">
        <w:t>)</w:t>
      </w:r>
      <w:r>
        <w:t xml:space="preserve"> и получаем его </w:t>
      </w:r>
      <w:r>
        <w:rPr>
          <w:lang w:val="en-US"/>
        </w:rPr>
        <w:t>IL</w:t>
      </w:r>
      <w:r w:rsidRPr="00211DCB">
        <w:t xml:space="preserve"> </w:t>
      </w:r>
      <w:r>
        <w:t>процессор:</w:t>
      </w:r>
    </w:p>
    <w:p w:rsidR="00211DCB" w:rsidRDefault="00211DCB" w:rsidP="00211DCB">
      <w:pPr>
        <w:pStyle w:val="afb"/>
      </w:pPr>
      <w:proofErr w:type="spellStart"/>
      <w:proofErr w:type="gramStart"/>
      <w:r w:rsidRPr="00211DCB">
        <w:rPr>
          <w:color w:val="0000FF"/>
          <w:highlight w:val="white"/>
        </w:rPr>
        <w:t>var</w:t>
      </w:r>
      <w:proofErr w:type="spellEnd"/>
      <w:proofErr w:type="gramEnd"/>
      <w:r w:rsidRPr="00211DCB">
        <w:rPr>
          <w:highlight w:val="white"/>
        </w:rPr>
        <w:t xml:space="preserve"> </w:t>
      </w:r>
      <w:proofErr w:type="spellStart"/>
      <w:r w:rsidRPr="00211DCB">
        <w:rPr>
          <w:highlight w:val="white"/>
        </w:rPr>
        <w:t>ilProc</w:t>
      </w:r>
      <w:proofErr w:type="spellEnd"/>
      <w:r w:rsidRPr="00211DCB">
        <w:rPr>
          <w:highlight w:val="white"/>
        </w:rPr>
        <w:t xml:space="preserve"> = </w:t>
      </w:r>
      <w:proofErr w:type="spellStart"/>
      <w:r w:rsidRPr="00211DCB">
        <w:rPr>
          <w:highlight w:val="white"/>
        </w:rPr>
        <w:t>method.Body.GetILProcessor</w:t>
      </w:r>
      <w:proofErr w:type="spellEnd"/>
      <w:r w:rsidRPr="00211DCB">
        <w:rPr>
          <w:highlight w:val="white"/>
        </w:rPr>
        <w:t>();</w:t>
      </w:r>
    </w:p>
    <w:p w:rsidR="00211DCB" w:rsidRDefault="00211DCB" w:rsidP="00211DCB">
      <w:proofErr w:type="gramStart"/>
      <w:r>
        <w:rPr>
          <w:lang w:val="en-US"/>
        </w:rPr>
        <w:lastRenderedPageBreak/>
        <w:t>IL</w:t>
      </w:r>
      <w:r>
        <w:t xml:space="preserve"> процессор позволяет оперировать </w:t>
      </w:r>
      <w:r>
        <w:rPr>
          <w:lang w:val="en-US"/>
        </w:rPr>
        <w:t>IL</w:t>
      </w:r>
      <w:r w:rsidRPr="00211DCB">
        <w:t xml:space="preserve"> </w:t>
      </w:r>
      <w:r>
        <w:t>командами метода.</w:t>
      </w:r>
      <w:proofErr w:type="gramEnd"/>
      <w:r>
        <w:t xml:space="preserve"> Сначала нужно отчистить набор инструкцию, который может быть определен пользователем, так как на данный момент поддержка дополнительного функционала в методах доступа к защищаемым свойствам не поддерживается, и установить флаг наличия локальных переменных, иначе </w:t>
      </w:r>
      <w:r>
        <w:rPr>
          <w:lang w:val="en-US"/>
        </w:rPr>
        <w:t>JIT</w:t>
      </w:r>
      <w:r w:rsidRPr="00211DCB">
        <w:t xml:space="preserve"> </w:t>
      </w:r>
      <w:r>
        <w:t>компилятор не сможет получить к ним доступ:</w:t>
      </w:r>
    </w:p>
    <w:p w:rsidR="00211DCB" w:rsidRDefault="00211DCB" w:rsidP="00211DCB">
      <w:pPr>
        <w:pStyle w:val="afb"/>
        <w:rPr>
          <w:highlight w:val="white"/>
        </w:rPr>
      </w:pPr>
      <w:proofErr w:type="spellStart"/>
      <w:proofErr w:type="gramStart"/>
      <w:r>
        <w:rPr>
          <w:highlight w:val="white"/>
        </w:rPr>
        <w:t>ilProc.Body.Instructions.Clear</w:t>
      </w:r>
      <w:proofErr w:type="spellEnd"/>
      <w:r>
        <w:rPr>
          <w:highlight w:val="white"/>
        </w:rPr>
        <w:t>(</w:t>
      </w:r>
      <w:proofErr w:type="gramEnd"/>
      <w:r>
        <w:rPr>
          <w:highlight w:val="white"/>
        </w:rPr>
        <w:t>);</w:t>
      </w:r>
    </w:p>
    <w:p w:rsidR="00211DCB" w:rsidRPr="008F20FB" w:rsidRDefault="00211DCB" w:rsidP="00211DCB">
      <w:pPr>
        <w:pStyle w:val="afb"/>
      </w:pPr>
      <w:proofErr w:type="spellStart"/>
      <w:r>
        <w:rPr>
          <w:highlight w:val="white"/>
        </w:rPr>
        <w:t>ilProc.Body.InitLocals</w:t>
      </w:r>
      <w:proofErr w:type="spellEnd"/>
      <w:r>
        <w:rPr>
          <w:highlight w:val="white"/>
        </w:rPr>
        <w:t xml:space="preserve"> = </w:t>
      </w:r>
      <w:r>
        <w:rPr>
          <w:color w:val="0000FF"/>
          <w:highlight w:val="white"/>
        </w:rPr>
        <w:t>true</w:t>
      </w:r>
      <w:r>
        <w:rPr>
          <w:highlight w:val="white"/>
        </w:rPr>
        <w:t>;</w:t>
      </w:r>
    </w:p>
    <w:p w:rsidR="00211DCB" w:rsidRDefault="00211DCB" w:rsidP="00211DCB">
      <w:r>
        <w:t xml:space="preserve">После этого создаем необходимые локальные переменные </w:t>
      </w:r>
      <w:r w:rsidR="00381822">
        <w:t>путем добавления их в соответствующую коллекцию:</w:t>
      </w:r>
    </w:p>
    <w:p w:rsidR="00381822" w:rsidRPr="00381822" w:rsidRDefault="00381822" w:rsidP="00381822">
      <w:pPr>
        <w:pStyle w:val="afb"/>
        <w:rPr>
          <w:highlight w:val="white"/>
        </w:rPr>
      </w:pPr>
      <w:proofErr w:type="spellStart"/>
      <w:proofErr w:type="gramStart"/>
      <w:r w:rsidRPr="00381822">
        <w:rPr>
          <w:color w:val="0000FF"/>
          <w:highlight w:val="white"/>
        </w:rPr>
        <w:t>var</w:t>
      </w:r>
      <w:proofErr w:type="spellEnd"/>
      <w:proofErr w:type="gramEnd"/>
      <w:r w:rsidRPr="00381822">
        <w:rPr>
          <w:highlight w:val="white"/>
        </w:rPr>
        <w:t xml:space="preserve"> </w:t>
      </w:r>
      <w:proofErr w:type="spellStart"/>
      <w:r>
        <w:rPr>
          <w:highlight w:val="white"/>
        </w:rPr>
        <w:t>variableDef</w:t>
      </w:r>
      <w:proofErr w:type="spellEnd"/>
      <w:r w:rsidRPr="00381822">
        <w:rPr>
          <w:highlight w:val="white"/>
        </w:rPr>
        <w:t xml:space="preserve"> = </w:t>
      </w:r>
      <w:r w:rsidRPr="00381822">
        <w:rPr>
          <w:color w:val="0000FF"/>
          <w:highlight w:val="white"/>
        </w:rPr>
        <w:t>new</w:t>
      </w:r>
      <w:r w:rsidRPr="00381822">
        <w:rPr>
          <w:highlight w:val="white"/>
        </w:rPr>
        <w:t xml:space="preserve"> </w:t>
      </w:r>
      <w:proofErr w:type="spellStart"/>
      <w:r w:rsidRPr="00381822">
        <w:rPr>
          <w:color w:val="2B91AF"/>
          <w:highlight w:val="white"/>
        </w:rPr>
        <w:t>VariableDefinition</w:t>
      </w:r>
      <w:proofErr w:type="spellEnd"/>
      <w:r>
        <w:rPr>
          <w:highlight w:val="white"/>
        </w:rPr>
        <w:t>(</w:t>
      </w:r>
      <w:proofErr w:type="spellStart"/>
      <w:r>
        <w:rPr>
          <w:highlight w:val="white"/>
        </w:rPr>
        <w:t>typeRef</w:t>
      </w:r>
      <w:proofErr w:type="spellEnd"/>
      <w:r w:rsidRPr="00381822">
        <w:rPr>
          <w:highlight w:val="white"/>
        </w:rPr>
        <w:t>);</w:t>
      </w:r>
    </w:p>
    <w:p w:rsidR="00381822" w:rsidRDefault="00381822" w:rsidP="00381822">
      <w:pPr>
        <w:pStyle w:val="afb"/>
      </w:pPr>
      <w:proofErr w:type="spellStart"/>
      <w:proofErr w:type="gramStart"/>
      <w:r w:rsidRPr="00381822">
        <w:rPr>
          <w:highlight w:val="white"/>
        </w:rPr>
        <w:t>ilProc.Body.Variables.Add</w:t>
      </w:r>
      <w:proofErr w:type="spellEnd"/>
      <w:r w:rsidRPr="00381822">
        <w:rPr>
          <w:highlight w:val="white"/>
        </w:rPr>
        <w:t>(</w:t>
      </w:r>
      <w:proofErr w:type="spellStart"/>
      <w:proofErr w:type="gramEnd"/>
      <w:r>
        <w:rPr>
          <w:highlight w:val="white"/>
        </w:rPr>
        <w:t>variableDef</w:t>
      </w:r>
      <w:proofErr w:type="spellEnd"/>
      <w:r w:rsidRPr="00381822">
        <w:rPr>
          <w:highlight w:val="white"/>
        </w:rPr>
        <w:t>);</w:t>
      </w:r>
    </w:p>
    <w:p w:rsidR="00381822" w:rsidRPr="00381822" w:rsidRDefault="00381822" w:rsidP="00381822">
      <w:r>
        <w:t xml:space="preserve">Для добавления новых инструкций будет использован метод, добавляющий новую инструкцию непосредственно </w:t>
      </w:r>
      <w:proofErr w:type="gramStart"/>
      <w:r>
        <w:t>перед</w:t>
      </w:r>
      <w:proofErr w:type="gramEnd"/>
      <w:r>
        <w:t xml:space="preserve"> указанной</w:t>
      </w:r>
      <w:r w:rsidRPr="00381822">
        <w:t>:</w:t>
      </w:r>
    </w:p>
    <w:p w:rsidR="00381822" w:rsidRPr="00687F01" w:rsidRDefault="00381822" w:rsidP="00381822">
      <w:pPr>
        <w:pStyle w:val="afb"/>
      </w:pPr>
      <w:proofErr w:type="spellStart"/>
      <w:proofErr w:type="gramStart"/>
      <w:r w:rsidRPr="00381822">
        <w:rPr>
          <w:szCs w:val="19"/>
          <w:highlight w:val="white"/>
        </w:rPr>
        <w:t>ilProc.InsertBefore</w:t>
      </w:r>
      <w:proofErr w:type="spellEnd"/>
      <w:r w:rsidRPr="00381822">
        <w:rPr>
          <w:szCs w:val="19"/>
          <w:highlight w:val="white"/>
        </w:rPr>
        <w:t>(</w:t>
      </w:r>
      <w:proofErr w:type="gramEnd"/>
      <w:r w:rsidRPr="00381822">
        <w:rPr>
          <w:szCs w:val="19"/>
          <w:highlight w:val="white"/>
        </w:rPr>
        <w:t xml:space="preserve">target, </w:t>
      </w:r>
      <w:proofErr w:type="spellStart"/>
      <w:r w:rsidRPr="00381822">
        <w:rPr>
          <w:szCs w:val="19"/>
          <w:highlight w:val="white"/>
        </w:rPr>
        <w:t>Instruction.Create</w:t>
      </w:r>
      <w:proofErr w:type="spellEnd"/>
      <w:r w:rsidRPr="00381822">
        <w:rPr>
          <w:szCs w:val="19"/>
          <w:highlight w:val="white"/>
        </w:rPr>
        <w:t>(...))</w:t>
      </w:r>
      <w:r w:rsidR="00687F01" w:rsidRPr="00687F01">
        <w:rPr>
          <w:szCs w:val="19"/>
        </w:rPr>
        <w:t>;</w:t>
      </w:r>
    </w:p>
    <w:p w:rsidR="00D52EB3" w:rsidRDefault="00381822" w:rsidP="00381822">
      <w:r>
        <w:t xml:space="preserve">Первой добавленной инструкцией будет </w:t>
      </w:r>
      <w:r w:rsidR="00687F01">
        <w:t xml:space="preserve">инструкция </w:t>
      </w:r>
      <w:r w:rsidR="00687F01">
        <w:rPr>
          <w:lang w:val="en-US"/>
        </w:rPr>
        <w:t>ret</w:t>
      </w:r>
      <w:r w:rsidR="00687F01">
        <w:t>, возвращающая управление и помещающая возвращаемое значение из стека вызванной функции (при его наличии) в стек вызываемой:</w:t>
      </w:r>
    </w:p>
    <w:p w:rsidR="00381822" w:rsidRPr="008F20FB" w:rsidRDefault="00687F01" w:rsidP="00687F01">
      <w:pPr>
        <w:pStyle w:val="afb"/>
      </w:pPr>
      <w:proofErr w:type="spellStart"/>
      <w:proofErr w:type="gramStart"/>
      <w:r w:rsidRPr="00687F01">
        <w:rPr>
          <w:highlight w:val="white"/>
        </w:rPr>
        <w:t>ilProc.Append</w:t>
      </w:r>
      <w:proofErr w:type="spellEnd"/>
      <w:r w:rsidRPr="00687F01">
        <w:rPr>
          <w:highlight w:val="white"/>
        </w:rPr>
        <w:t>(</w:t>
      </w:r>
      <w:proofErr w:type="spellStart"/>
      <w:proofErr w:type="gramEnd"/>
      <w:r w:rsidRPr="00687F01">
        <w:rPr>
          <w:color w:val="2B91AF"/>
          <w:highlight w:val="white"/>
        </w:rPr>
        <w:t>Instruction</w:t>
      </w:r>
      <w:r w:rsidRPr="00687F01">
        <w:rPr>
          <w:highlight w:val="white"/>
        </w:rPr>
        <w:t>.Create</w:t>
      </w:r>
      <w:proofErr w:type="spellEnd"/>
      <w:r w:rsidRPr="00687F01">
        <w:rPr>
          <w:highlight w:val="white"/>
        </w:rPr>
        <w:t>(</w:t>
      </w:r>
      <w:proofErr w:type="spellStart"/>
      <w:r w:rsidRPr="00687F01">
        <w:rPr>
          <w:color w:val="2B91AF"/>
          <w:highlight w:val="white"/>
        </w:rPr>
        <w:t>OpCodes</w:t>
      </w:r>
      <w:r w:rsidRPr="00687F01">
        <w:rPr>
          <w:highlight w:val="white"/>
        </w:rPr>
        <w:t>.Ret</w:t>
      </w:r>
      <w:proofErr w:type="spellEnd"/>
      <w:r w:rsidRPr="00687F01">
        <w:rPr>
          <w:highlight w:val="white"/>
        </w:rPr>
        <w:t>));</w:t>
      </w:r>
    </w:p>
    <w:p w:rsidR="00687F01" w:rsidRPr="001C2197" w:rsidRDefault="00687F01" w:rsidP="008F20FB">
      <w:r>
        <w:t>В дальнейшем все инструкции будут добавляться поочередно непосредственно перед ней.</w:t>
      </w:r>
    </w:p>
    <w:p w:rsidR="008F20FB" w:rsidRPr="008F20FB" w:rsidRDefault="008F20FB" w:rsidP="008F20FB">
      <w:pPr>
        <w:pStyle w:val="ab"/>
        <w:numPr>
          <w:ilvl w:val="2"/>
          <w:numId w:val="14"/>
        </w:numPr>
        <w:rPr>
          <w:lang w:val="en-US"/>
        </w:rPr>
      </w:pPr>
      <w:r>
        <w:rPr>
          <w:lang w:val="en-US"/>
        </w:rPr>
        <w:t xml:space="preserve">IL </w:t>
      </w:r>
      <w:r>
        <w:t>код измененных методов</w:t>
      </w:r>
    </w:p>
    <w:p w:rsidR="00EF3D51" w:rsidRPr="00D76FF1" w:rsidRDefault="008F20FB" w:rsidP="008F20FB">
      <w:r>
        <w:t xml:space="preserve">Суть модификации сборки состоит в замене тела методов доступа свойств. Чтобы понять, на что их заменять, необходимо провести анализ генерируемого компилятором </w:t>
      </w:r>
      <w:r>
        <w:rPr>
          <w:lang w:val="en-US"/>
        </w:rPr>
        <w:t>IL</w:t>
      </w:r>
      <w:r w:rsidRPr="008F20FB">
        <w:t xml:space="preserve"> </w:t>
      </w:r>
      <w:r>
        <w:t xml:space="preserve">кода, что и было сделано. Было создано тестовое приложение, в котором был объявлен класс с одним свойством, код </w:t>
      </w:r>
      <w:r>
        <w:rPr>
          <w:lang w:val="en-US"/>
        </w:rPr>
        <w:t>set</w:t>
      </w:r>
      <w:r w:rsidRPr="008F20FB">
        <w:t xml:space="preserve"> </w:t>
      </w:r>
      <w:r>
        <w:t xml:space="preserve">и </w:t>
      </w:r>
      <w:r>
        <w:rPr>
          <w:lang w:val="en-US"/>
        </w:rPr>
        <w:t>get</w:t>
      </w:r>
      <w:r w:rsidRPr="008F20FB">
        <w:t xml:space="preserve"> </w:t>
      </w:r>
      <w:r>
        <w:t xml:space="preserve">методов приведен в конце п.3.1.3. </w:t>
      </w:r>
    </w:p>
    <w:p w:rsidR="00AE23D4" w:rsidRDefault="00AE23D4" w:rsidP="008F20FB"/>
    <w:p w:rsidR="00AE23D4" w:rsidRDefault="00AE23D4" w:rsidP="008F20FB"/>
    <w:p w:rsidR="00AE23D4" w:rsidRDefault="00AE23D4" w:rsidP="008F20FB"/>
    <w:p w:rsidR="00AE23D4" w:rsidRDefault="00AE23D4" w:rsidP="008F20FB"/>
    <w:p w:rsidR="008F20FB" w:rsidRPr="00EF3D51" w:rsidRDefault="008F20FB" w:rsidP="008F20FB">
      <w:r>
        <w:lastRenderedPageBreak/>
        <w:t xml:space="preserve">После компиляции приложения и просмотра сборки в </w:t>
      </w:r>
      <w:r w:rsidRPr="008F20FB">
        <w:t>.</w:t>
      </w:r>
      <w:r>
        <w:rPr>
          <w:lang w:val="en-US"/>
        </w:rPr>
        <w:t>NET</w:t>
      </w:r>
      <w:r w:rsidRPr="008F20FB">
        <w:t xml:space="preserve"> </w:t>
      </w:r>
      <w:r>
        <w:rPr>
          <w:lang w:val="en-US"/>
        </w:rPr>
        <w:t>Reflector</w:t>
      </w:r>
      <w:r w:rsidRPr="008F20FB">
        <w:t>’</w:t>
      </w:r>
      <w:r>
        <w:rPr>
          <w:lang w:val="en-US"/>
        </w:rPr>
        <w:t>e</w:t>
      </w:r>
      <w:r w:rsidRPr="008F20FB">
        <w:t xml:space="preserve"> </w:t>
      </w:r>
      <w:r>
        <w:t>получ</w:t>
      </w:r>
      <w:r w:rsidR="00060C28">
        <w:t>ен следующий результат:</w:t>
      </w:r>
    </w:p>
    <w:p w:rsidR="00EB4769" w:rsidRPr="00154938" w:rsidRDefault="00EB4769" w:rsidP="00EB4769">
      <w:pPr>
        <w:pStyle w:val="afb"/>
        <w:rPr>
          <w:sz w:val="22"/>
        </w:rPr>
      </w:pPr>
      <w:r w:rsidRPr="00154938">
        <w:rPr>
          <w:sz w:val="22"/>
        </w:rPr>
        <w:t xml:space="preserve">.method public int32 </w:t>
      </w:r>
      <w:proofErr w:type="spellStart"/>
      <w:r w:rsidRPr="00154938">
        <w:rPr>
          <w:sz w:val="22"/>
        </w:rPr>
        <w:t>get_</w:t>
      </w:r>
      <w:proofErr w:type="gramStart"/>
      <w:r w:rsidRPr="00154938">
        <w:rPr>
          <w:sz w:val="22"/>
        </w:rPr>
        <w:t>Number</w:t>
      </w:r>
      <w:proofErr w:type="spellEnd"/>
      <w:r w:rsidRPr="00154938">
        <w:rPr>
          <w:sz w:val="22"/>
        </w:rPr>
        <w:t>()</w:t>
      </w:r>
      <w:proofErr w:type="gramEnd"/>
    </w:p>
    <w:p w:rsidR="00EB4769" w:rsidRPr="00154938" w:rsidRDefault="00EB4769" w:rsidP="00EB4769">
      <w:pPr>
        <w:pStyle w:val="afb"/>
        <w:rPr>
          <w:sz w:val="22"/>
        </w:rPr>
      </w:pPr>
      <w:r w:rsidRPr="00154938">
        <w:rPr>
          <w:sz w:val="22"/>
        </w:rPr>
        <w:t>{</w:t>
      </w:r>
    </w:p>
    <w:p w:rsidR="00EB4769" w:rsidRPr="00154938" w:rsidRDefault="00EB4769" w:rsidP="00EB4769">
      <w:pPr>
        <w:pStyle w:val="afb"/>
        <w:rPr>
          <w:sz w:val="22"/>
        </w:rPr>
      </w:pPr>
      <w:r w:rsidRPr="00154938">
        <w:rPr>
          <w:sz w:val="22"/>
        </w:rPr>
        <w:t xml:space="preserve">    .locals init (</w:t>
      </w:r>
    </w:p>
    <w:p w:rsidR="00EB4769" w:rsidRPr="00154938" w:rsidRDefault="00EB4769" w:rsidP="00EB4769">
      <w:pPr>
        <w:pStyle w:val="afb"/>
        <w:rPr>
          <w:sz w:val="22"/>
        </w:rPr>
      </w:pPr>
      <w:r w:rsidRPr="00154938">
        <w:rPr>
          <w:sz w:val="22"/>
        </w:rPr>
        <w:t xml:space="preserve">        [0]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 xml:space="preserve"> </w:t>
      </w:r>
      <w:proofErr w:type="spellStart"/>
      <w:r w:rsidRPr="00154938">
        <w:rPr>
          <w:sz w:val="22"/>
        </w:rPr>
        <w:t>currentMethod</w:t>
      </w:r>
      <w:proofErr w:type="spellEnd"/>
      <w:r w:rsidRPr="00154938">
        <w:rPr>
          <w:sz w:val="22"/>
        </w:rPr>
        <w:t>,</w:t>
      </w:r>
    </w:p>
    <w:p w:rsidR="00EB4769" w:rsidRPr="00154938" w:rsidRDefault="00EB4769" w:rsidP="00EB4769">
      <w:pPr>
        <w:pStyle w:val="afb"/>
        <w:rPr>
          <w:sz w:val="22"/>
        </w:rPr>
      </w:pPr>
      <w:r w:rsidRPr="00154938">
        <w:rPr>
          <w:sz w:val="22"/>
        </w:rPr>
        <w:t xml:space="preserve">        [1]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 xml:space="preserve"> builder)</w:t>
      </w:r>
    </w:p>
    <w:p w:rsidR="00EB4769" w:rsidRPr="00154938" w:rsidRDefault="00EB4769" w:rsidP="00EB4769">
      <w:pPr>
        <w:pStyle w:val="afb"/>
        <w:rPr>
          <w:sz w:val="22"/>
        </w:rPr>
      </w:pPr>
      <w:r w:rsidRPr="00154938">
        <w:rPr>
          <w:sz w:val="22"/>
        </w:rPr>
        <w:t xml:space="preserve">    L_0000: </w:t>
      </w:r>
      <w:proofErr w:type="spellStart"/>
      <w:r w:rsidRPr="00154938">
        <w:rPr>
          <w:sz w:val="22"/>
        </w:rPr>
        <w:t>nop</w:t>
      </w:r>
      <w:proofErr w:type="spellEnd"/>
      <w:r w:rsidRPr="00154938">
        <w:rPr>
          <w:sz w:val="22"/>
        </w:rPr>
        <w:t xml:space="preserve"> </w:t>
      </w:r>
    </w:p>
    <w:p w:rsidR="00EB4769" w:rsidRPr="00154938" w:rsidRDefault="00EB4769" w:rsidP="00EB4769">
      <w:pPr>
        <w:pStyle w:val="afb"/>
        <w:rPr>
          <w:sz w:val="22"/>
        </w:rPr>
      </w:pPr>
      <w:r w:rsidRPr="00154938">
        <w:rPr>
          <w:sz w:val="22"/>
        </w:rPr>
        <w:t xml:space="preserve">    L_0001: call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w:t>
      </w:r>
      <w:proofErr w:type="spellStart"/>
      <w:r w:rsidRPr="00154938">
        <w:rPr>
          <w:sz w:val="22"/>
        </w:rPr>
        <w:t>GetCurrentMethod</w:t>
      </w:r>
      <w:proofErr w:type="spellEnd"/>
      <w:r w:rsidRPr="00154938">
        <w:rPr>
          <w:sz w:val="22"/>
        </w:rPr>
        <w:t>()</w:t>
      </w:r>
    </w:p>
    <w:p w:rsidR="00EB4769" w:rsidRPr="00154938" w:rsidRDefault="00EB4769" w:rsidP="00EB4769">
      <w:pPr>
        <w:pStyle w:val="afb"/>
        <w:rPr>
          <w:sz w:val="22"/>
        </w:rPr>
      </w:pPr>
      <w:r w:rsidRPr="00154938">
        <w:rPr>
          <w:sz w:val="22"/>
        </w:rPr>
        <w:t xml:space="preserve">    L_0006: stloc.0 </w:t>
      </w:r>
    </w:p>
    <w:p w:rsidR="00EB4769" w:rsidRPr="00154938" w:rsidRDefault="00EB4769" w:rsidP="00EB4769">
      <w:pPr>
        <w:pStyle w:val="afb"/>
        <w:rPr>
          <w:sz w:val="22"/>
        </w:rPr>
      </w:pPr>
      <w:r w:rsidRPr="00154938">
        <w:rPr>
          <w:sz w:val="22"/>
        </w:rPr>
        <w:t xml:space="preserve">    L_0007: call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::Factory()</w:t>
      </w:r>
    </w:p>
    <w:p w:rsidR="00EB4769" w:rsidRPr="00154938" w:rsidRDefault="00EB4769" w:rsidP="00EB4769">
      <w:pPr>
        <w:pStyle w:val="afb"/>
        <w:rPr>
          <w:sz w:val="22"/>
        </w:rPr>
      </w:pPr>
      <w:r w:rsidRPr="00154938">
        <w:rPr>
          <w:sz w:val="22"/>
        </w:rPr>
        <w:t xml:space="preserve">    L_000c: stloc.1 </w:t>
      </w:r>
    </w:p>
    <w:p w:rsidR="00EB4769" w:rsidRPr="00154938" w:rsidRDefault="00EB4769" w:rsidP="00EB4769">
      <w:pPr>
        <w:pStyle w:val="afb"/>
        <w:rPr>
          <w:sz w:val="22"/>
        </w:rPr>
      </w:pPr>
      <w:r w:rsidRPr="00154938">
        <w:rPr>
          <w:sz w:val="22"/>
        </w:rPr>
        <w:t xml:space="preserve">    L_000d: ldloc.1 </w:t>
      </w:r>
    </w:p>
    <w:p w:rsidR="00EB4769" w:rsidRPr="00154938" w:rsidRDefault="00EB4769" w:rsidP="00EB4769">
      <w:pPr>
        <w:pStyle w:val="afb"/>
        <w:rPr>
          <w:sz w:val="22"/>
        </w:rPr>
      </w:pPr>
      <w:r w:rsidRPr="00154938">
        <w:rPr>
          <w:sz w:val="22"/>
        </w:rPr>
        <w:t xml:space="preserve">    L_000e: ldloc.0 </w:t>
      </w:r>
    </w:p>
    <w:p w:rsidR="00EB4769" w:rsidRPr="00154938" w:rsidRDefault="00EB4769" w:rsidP="00EB4769">
      <w:pPr>
        <w:pStyle w:val="afb"/>
        <w:rPr>
          <w:sz w:val="22"/>
        </w:rPr>
      </w:pPr>
      <w:r w:rsidRPr="00154938">
        <w:rPr>
          <w:sz w:val="22"/>
        </w:rPr>
        <w:t xml:space="preserve">    L_000f: ldarg.0 </w:t>
      </w:r>
    </w:p>
    <w:p w:rsidR="00EB4769" w:rsidRPr="00154938" w:rsidRDefault="00EB4769" w:rsidP="00EB4769">
      <w:pPr>
        <w:pStyle w:val="afb"/>
        <w:rPr>
          <w:sz w:val="22"/>
        </w:rPr>
      </w:pPr>
      <w:r w:rsidRPr="00154938">
        <w:rPr>
          <w:sz w:val="22"/>
        </w:rPr>
        <w:t xml:space="preserve">    L_0010: </w:t>
      </w:r>
      <w:proofErr w:type="spellStart"/>
      <w:r w:rsidRPr="00154938">
        <w:rPr>
          <w:sz w:val="22"/>
        </w:rPr>
        <w:t>callvirt</w:t>
      </w:r>
      <w:proofErr w:type="spellEnd"/>
      <w:r w:rsidRPr="00154938">
        <w:rPr>
          <w:sz w:val="22"/>
        </w:rPr>
        <w:t xml:space="preserve"> instance object [</w:t>
      </w:r>
      <w:proofErr w:type="spellStart"/>
      <w:r w:rsidRPr="00154938">
        <w:rPr>
          <w:sz w:val="22"/>
        </w:rPr>
        <w:t>SecureField</w:t>
      </w:r>
      <w:proofErr w:type="spellEnd"/>
      <w:r w:rsidRPr="00154938">
        <w:rPr>
          <w:sz w:val="22"/>
        </w:rPr>
        <w:t>]</w:t>
      </w:r>
      <w:r w:rsidR="00154938" w:rsidRPr="00154938">
        <w:rPr>
          <w:sz w:val="22"/>
        </w:rPr>
        <w:t xml:space="preserve"> </w:t>
      </w:r>
      <w:proofErr w:type="spellStart"/>
      <w:r w:rsidRPr="00154938">
        <w:rPr>
          <w:sz w:val="22"/>
        </w:rPr>
        <w:t>SecureField.SecureFieldBuilder</w:t>
      </w:r>
      <w:proofErr w:type="spellEnd"/>
      <w:proofErr w:type="gramStart"/>
      <w:r w:rsidRPr="00154938">
        <w:rPr>
          <w:sz w:val="22"/>
        </w:rPr>
        <w:t>::</w:t>
      </w:r>
      <w:proofErr w:type="gramEnd"/>
      <w:r w:rsidRPr="00154938">
        <w:rPr>
          <w:sz w:val="22"/>
        </w:rPr>
        <w:t xml:space="preserve"> </w:t>
      </w:r>
      <w:proofErr w:type="spellStart"/>
      <w:r w:rsidRPr="00154938">
        <w:rPr>
          <w:sz w:val="22"/>
        </w:rPr>
        <w:t>GetSecureField</w:t>
      </w:r>
      <w:proofErr w:type="spellEnd"/>
      <w:r w:rsidRPr="00154938">
        <w:rPr>
          <w:sz w:val="22"/>
        </w:rPr>
        <w:t>(class [</w:t>
      </w:r>
      <w:proofErr w:type="spellStart"/>
      <w:r w:rsidRPr="00154938">
        <w:rPr>
          <w:sz w:val="22"/>
        </w:rPr>
        <w:t>mscorlib</w:t>
      </w:r>
      <w:proofErr w:type="spellEnd"/>
      <w:r w:rsidRPr="00154938">
        <w:rPr>
          <w:sz w:val="22"/>
        </w:rPr>
        <w:t>]</w:t>
      </w:r>
      <w:proofErr w:type="spellStart"/>
      <w:r w:rsidRPr="00154938">
        <w:rPr>
          <w:sz w:val="22"/>
        </w:rPr>
        <w:t>System.Reflection.MethodBase</w:t>
      </w:r>
      <w:proofErr w:type="spellEnd"/>
      <w:r w:rsidRPr="00154938">
        <w:rPr>
          <w:sz w:val="22"/>
        </w:rPr>
        <w:t>, object)</w:t>
      </w:r>
    </w:p>
    <w:p w:rsidR="00EB4769" w:rsidRPr="00154938" w:rsidRDefault="00EB4769" w:rsidP="00EB4769">
      <w:pPr>
        <w:pStyle w:val="afb"/>
        <w:rPr>
          <w:sz w:val="22"/>
        </w:rPr>
      </w:pPr>
      <w:r w:rsidRPr="00154938">
        <w:rPr>
          <w:sz w:val="22"/>
        </w:rPr>
        <w:t xml:space="preserve">    L_0015: </w:t>
      </w:r>
      <w:proofErr w:type="spellStart"/>
      <w:r w:rsidRPr="00154938">
        <w:rPr>
          <w:sz w:val="22"/>
        </w:rPr>
        <w:t>unbox.any</w:t>
      </w:r>
      <w:proofErr w:type="spellEnd"/>
      <w:r w:rsidRPr="00154938">
        <w:rPr>
          <w:sz w:val="22"/>
        </w:rPr>
        <w:t xml:space="preserve"> int32</w:t>
      </w:r>
    </w:p>
    <w:p w:rsidR="00EB4769" w:rsidRPr="00154938" w:rsidRDefault="00EB4769" w:rsidP="00EB4769">
      <w:pPr>
        <w:pStyle w:val="afb"/>
        <w:rPr>
          <w:sz w:val="22"/>
        </w:rPr>
      </w:pPr>
      <w:r w:rsidRPr="00154938">
        <w:rPr>
          <w:sz w:val="22"/>
        </w:rPr>
        <w:t xml:space="preserve">    L_001e: ret </w:t>
      </w:r>
    </w:p>
    <w:p w:rsidR="00EB4769" w:rsidRPr="00154938" w:rsidRDefault="00EB4769" w:rsidP="00EB4769">
      <w:pPr>
        <w:pStyle w:val="afb"/>
        <w:rPr>
          <w:vanish/>
          <w:sz w:val="22"/>
        </w:rPr>
      </w:pPr>
      <w:r w:rsidRPr="00154938">
        <w:rPr>
          <w:sz w:val="22"/>
        </w:rPr>
        <w:t>}</w:t>
      </w:r>
    </w:p>
    <w:p w:rsidR="008F20FB" w:rsidRPr="001C2197" w:rsidRDefault="008F20FB" w:rsidP="008F20FB">
      <w:pPr>
        <w:ind w:firstLine="0"/>
        <w:rPr>
          <w:sz w:val="32"/>
          <w:lang w:val="en-US"/>
        </w:rPr>
      </w:pPr>
    </w:p>
    <w:p w:rsidR="00EB4769" w:rsidRPr="001C2197" w:rsidRDefault="00EB4769" w:rsidP="00EB4769">
      <w:pPr>
        <w:pStyle w:val="afb"/>
        <w:rPr>
          <w:sz w:val="22"/>
        </w:rPr>
      </w:pPr>
      <w:r w:rsidRPr="00154938">
        <w:rPr>
          <w:sz w:val="22"/>
        </w:rPr>
        <w:t xml:space="preserve">.method public void </w:t>
      </w:r>
      <w:proofErr w:type="spellStart"/>
      <w:r w:rsidRPr="00154938">
        <w:rPr>
          <w:sz w:val="22"/>
        </w:rPr>
        <w:t>set_</w:t>
      </w:r>
      <w:proofErr w:type="gramStart"/>
      <w:r w:rsidRPr="00154938">
        <w:rPr>
          <w:sz w:val="22"/>
        </w:rPr>
        <w:t>Number</w:t>
      </w:r>
      <w:proofErr w:type="spellEnd"/>
      <w:r w:rsidRPr="00154938">
        <w:rPr>
          <w:sz w:val="22"/>
        </w:rPr>
        <w:t>(</w:t>
      </w:r>
      <w:proofErr w:type="gramEnd"/>
      <w:r w:rsidRPr="00154938">
        <w:rPr>
          <w:sz w:val="22"/>
        </w:rPr>
        <w:t>int32 'value')</w:t>
      </w:r>
    </w:p>
    <w:p w:rsidR="00EB4769" w:rsidRPr="00154938" w:rsidRDefault="00EB4769" w:rsidP="00EB4769">
      <w:pPr>
        <w:pStyle w:val="afb"/>
        <w:rPr>
          <w:sz w:val="22"/>
        </w:rPr>
      </w:pPr>
      <w:r w:rsidRPr="00154938">
        <w:rPr>
          <w:sz w:val="22"/>
        </w:rPr>
        <w:t>{</w:t>
      </w:r>
    </w:p>
    <w:p w:rsidR="00EB4769" w:rsidRPr="00154938" w:rsidRDefault="00EB4769" w:rsidP="00EB4769">
      <w:pPr>
        <w:pStyle w:val="afb"/>
        <w:rPr>
          <w:sz w:val="22"/>
        </w:rPr>
      </w:pPr>
      <w:r w:rsidRPr="00154938">
        <w:rPr>
          <w:sz w:val="22"/>
        </w:rPr>
        <w:t xml:space="preserve">    .locals init (</w:t>
      </w:r>
    </w:p>
    <w:p w:rsidR="00EB4769" w:rsidRPr="00154938" w:rsidRDefault="00EB4769" w:rsidP="00EB4769">
      <w:pPr>
        <w:pStyle w:val="afb"/>
        <w:rPr>
          <w:sz w:val="22"/>
        </w:rPr>
      </w:pPr>
      <w:r w:rsidRPr="00154938">
        <w:rPr>
          <w:sz w:val="22"/>
        </w:rPr>
        <w:t xml:space="preserve">        [0]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 xml:space="preserve"> </w:t>
      </w:r>
      <w:proofErr w:type="spellStart"/>
      <w:r w:rsidRPr="00154938">
        <w:rPr>
          <w:sz w:val="22"/>
        </w:rPr>
        <w:t>currentMethod</w:t>
      </w:r>
      <w:proofErr w:type="spellEnd"/>
      <w:r w:rsidRPr="00154938">
        <w:rPr>
          <w:sz w:val="22"/>
        </w:rPr>
        <w:t>,</w:t>
      </w:r>
    </w:p>
    <w:p w:rsidR="00EB4769" w:rsidRPr="00154938" w:rsidRDefault="00EB4769" w:rsidP="00EB4769">
      <w:pPr>
        <w:pStyle w:val="afb"/>
        <w:rPr>
          <w:sz w:val="22"/>
        </w:rPr>
      </w:pPr>
      <w:r w:rsidRPr="00154938">
        <w:rPr>
          <w:sz w:val="22"/>
        </w:rPr>
        <w:t xml:space="preserve">        [1]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 xml:space="preserve"> builder)</w:t>
      </w:r>
    </w:p>
    <w:p w:rsidR="00EB4769" w:rsidRPr="00154938" w:rsidRDefault="00EB4769" w:rsidP="00EB4769">
      <w:pPr>
        <w:pStyle w:val="afb"/>
        <w:rPr>
          <w:sz w:val="22"/>
        </w:rPr>
      </w:pPr>
      <w:r w:rsidRPr="00154938">
        <w:rPr>
          <w:sz w:val="22"/>
        </w:rPr>
        <w:t xml:space="preserve">    L_0000: </w:t>
      </w:r>
      <w:proofErr w:type="spellStart"/>
      <w:r w:rsidRPr="00154938">
        <w:rPr>
          <w:sz w:val="22"/>
        </w:rPr>
        <w:t>nop</w:t>
      </w:r>
      <w:proofErr w:type="spellEnd"/>
      <w:r w:rsidRPr="00154938">
        <w:rPr>
          <w:sz w:val="22"/>
        </w:rPr>
        <w:t xml:space="preserve"> </w:t>
      </w:r>
    </w:p>
    <w:p w:rsidR="00EB4769" w:rsidRPr="00154938" w:rsidRDefault="00EB4769" w:rsidP="00EB4769">
      <w:pPr>
        <w:pStyle w:val="afb"/>
        <w:rPr>
          <w:sz w:val="22"/>
        </w:rPr>
      </w:pPr>
      <w:r w:rsidRPr="00154938">
        <w:rPr>
          <w:sz w:val="22"/>
        </w:rPr>
        <w:t xml:space="preserve">    L_0001: call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w:t>
      </w:r>
      <w:proofErr w:type="spellStart"/>
      <w:r w:rsidRPr="00154938">
        <w:rPr>
          <w:sz w:val="22"/>
        </w:rPr>
        <w:t>GetCurrentMethod</w:t>
      </w:r>
      <w:proofErr w:type="spellEnd"/>
      <w:r w:rsidRPr="00154938">
        <w:rPr>
          <w:sz w:val="22"/>
        </w:rPr>
        <w:t>()</w:t>
      </w:r>
    </w:p>
    <w:p w:rsidR="00EB4769" w:rsidRPr="00154938" w:rsidRDefault="00EB4769" w:rsidP="00EB4769">
      <w:pPr>
        <w:pStyle w:val="afb"/>
        <w:rPr>
          <w:sz w:val="22"/>
        </w:rPr>
      </w:pPr>
      <w:r w:rsidRPr="00154938">
        <w:rPr>
          <w:sz w:val="22"/>
        </w:rPr>
        <w:t xml:space="preserve">    L_0006: stloc.0 </w:t>
      </w:r>
    </w:p>
    <w:p w:rsidR="00EB4769" w:rsidRPr="00154938" w:rsidRDefault="00EB4769" w:rsidP="00EB4769">
      <w:pPr>
        <w:pStyle w:val="afb"/>
        <w:rPr>
          <w:sz w:val="22"/>
        </w:rPr>
      </w:pPr>
      <w:r w:rsidRPr="00154938">
        <w:rPr>
          <w:sz w:val="22"/>
        </w:rPr>
        <w:t xml:space="preserve">    L_0007: call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::Factory()</w:t>
      </w:r>
    </w:p>
    <w:p w:rsidR="00EB4769" w:rsidRPr="00154938" w:rsidRDefault="00EB4769" w:rsidP="00EB4769">
      <w:pPr>
        <w:pStyle w:val="afb"/>
        <w:rPr>
          <w:sz w:val="22"/>
        </w:rPr>
      </w:pPr>
      <w:r w:rsidRPr="00154938">
        <w:rPr>
          <w:sz w:val="22"/>
        </w:rPr>
        <w:t xml:space="preserve">    L_000c: stloc.1 </w:t>
      </w:r>
    </w:p>
    <w:p w:rsidR="00EB4769" w:rsidRPr="00154938" w:rsidRDefault="00EB4769" w:rsidP="00EB4769">
      <w:pPr>
        <w:pStyle w:val="afb"/>
        <w:rPr>
          <w:sz w:val="22"/>
        </w:rPr>
      </w:pPr>
      <w:r w:rsidRPr="00154938">
        <w:rPr>
          <w:sz w:val="22"/>
        </w:rPr>
        <w:t xml:space="preserve">    L_000d: ldloc.1 </w:t>
      </w:r>
    </w:p>
    <w:p w:rsidR="00EB4769" w:rsidRPr="00154938" w:rsidRDefault="00EB4769" w:rsidP="00EB4769">
      <w:pPr>
        <w:pStyle w:val="afb"/>
        <w:rPr>
          <w:sz w:val="22"/>
        </w:rPr>
      </w:pPr>
      <w:r w:rsidRPr="00154938">
        <w:rPr>
          <w:sz w:val="22"/>
        </w:rPr>
        <w:t xml:space="preserve">    L_000e: ldloc.0 </w:t>
      </w:r>
    </w:p>
    <w:p w:rsidR="00EB4769" w:rsidRPr="00154938" w:rsidRDefault="00EB4769" w:rsidP="00EB4769">
      <w:pPr>
        <w:pStyle w:val="afb"/>
        <w:rPr>
          <w:sz w:val="22"/>
        </w:rPr>
      </w:pPr>
      <w:r w:rsidRPr="00154938">
        <w:rPr>
          <w:sz w:val="22"/>
        </w:rPr>
        <w:t xml:space="preserve">    L_000f: ldarg.0 </w:t>
      </w:r>
    </w:p>
    <w:p w:rsidR="00EB4769" w:rsidRPr="00154938" w:rsidRDefault="00EB4769" w:rsidP="00EB4769">
      <w:pPr>
        <w:pStyle w:val="afb"/>
        <w:rPr>
          <w:sz w:val="22"/>
        </w:rPr>
      </w:pPr>
      <w:r w:rsidRPr="00154938">
        <w:rPr>
          <w:sz w:val="22"/>
        </w:rPr>
        <w:t xml:space="preserve">    L_0010: ldarg.1 </w:t>
      </w:r>
    </w:p>
    <w:p w:rsidR="00EB4769" w:rsidRPr="00154938" w:rsidRDefault="00EB4769" w:rsidP="00EB4769">
      <w:pPr>
        <w:pStyle w:val="afb"/>
        <w:rPr>
          <w:sz w:val="22"/>
        </w:rPr>
      </w:pPr>
      <w:r w:rsidRPr="00154938">
        <w:rPr>
          <w:sz w:val="22"/>
        </w:rPr>
        <w:t xml:space="preserve">    L_0011: box int32</w:t>
      </w:r>
    </w:p>
    <w:p w:rsidR="00EB4769" w:rsidRPr="00154938" w:rsidRDefault="00EB4769" w:rsidP="00EB4769">
      <w:pPr>
        <w:pStyle w:val="afb"/>
        <w:rPr>
          <w:sz w:val="22"/>
        </w:rPr>
      </w:pPr>
      <w:r w:rsidRPr="00154938">
        <w:rPr>
          <w:sz w:val="22"/>
        </w:rPr>
        <w:t xml:space="preserve">    L_0016: </w:t>
      </w:r>
      <w:proofErr w:type="spellStart"/>
      <w:r w:rsidRPr="00154938">
        <w:rPr>
          <w:sz w:val="22"/>
        </w:rPr>
        <w:t>callvirt</w:t>
      </w:r>
      <w:proofErr w:type="spellEnd"/>
      <w:r w:rsidRPr="00154938">
        <w:rPr>
          <w:sz w:val="22"/>
        </w:rPr>
        <w:t xml:space="preserve"> instance void [</w:t>
      </w:r>
      <w:proofErr w:type="spellStart"/>
      <w:r w:rsidRPr="00154938">
        <w:rPr>
          <w:sz w:val="22"/>
        </w:rPr>
        <w:t>SecureField</w:t>
      </w:r>
      <w:proofErr w:type="spellEnd"/>
      <w:r w:rsidRPr="00154938">
        <w:rPr>
          <w:sz w:val="22"/>
        </w:rPr>
        <w:t>]</w:t>
      </w:r>
      <w:r w:rsidR="00154938" w:rsidRPr="00154938">
        <w:rPr>
          <w:sz w:val="22"/>
        </w:rPr>
        <w:t xml:space="preserve"> </w:t>
      </w:r>
      <w:proofErr w:type="spellStart"/>
      <w:r w:rsidRPr="00154938">
        <w:rPr>
          <w:sz w:val="22"/>
        </w:rPr>
        <w:t>S</w:t>
      </w:r>
      <w:r w:rsidR="00154938">
        <w:rPr>
          <w:sz w:val="22"/>
        </w:rPr>
        <w:t>ecureField.SecureFieldBuilder</w:t>
      </w:r>
      <w:proofErr w:type="spellEnd"/>
      <w:r w:rsidR="00154938">
        <w:rPr>
          <w:sz w:val="22"/>
        </w:rPr>
        <w:t>:</w:t>
      </w:r>
      <w:proofErr w:type="gramStart"/>
      <w:r w:rsidR="00154938">
        <w:rPr>
          <w:sz w:val="22"/>
        </w:rPr>
        <w:t>:</w:t>
      </w:r>
      <w:proofErr w:type="spellStart"/>
      <w:r w:rsidRPr="00154938">
        <w:rPr>
          <w:sz w:val="22"/>
        </w:rPr>
        <w:t>SetSecureField</w:t>
      </w:r>
      <w:proofErr w:type="spellEnd"/>
      <w:proofErr w:type="gramEnd"/>
      <w:r w:rsidRPr="00154938">
        <w:rPr>
          <w:sz w:val="22"/>
        </w:rPr>
        <w:t>(class [</w:t>
      </w:r>
      <w:proofErr w:type="spellStart"/>
      <w:r w:rsidRPr="00154938">
        <w:rPr>
          <w:sz w:val="22"/>
        </w:rPr>
        <w:t>mscorlib</w:t>
      </w:r>
      <w:proofErr w:type="spellEnd"/>
      <w:r w:rsidRPr="00154938">
        <w:rPr>
          <w:sz w:val="22"/>
        </w:rPr>
        <w:t>]</w:t>
      </w:r>
      <w:proofErr w:type="spellStart"/>
      <w:r w:rsidRPr="00154938">
        <w:rPr>
          <w:sz w:val="22"/>
        </w:rPr>
        <w:t>System.Reflection.MethodBase</w:t>
      </w:r>
      <w:proofErr w:type="spellEnd"/>
      <w:r w:rsidRPr="00154938">
        <w:rPr>
          <w:sz w:val="22"/>
        </w:rPr>
        <w:t>, object, object)</w:t>
      </w:r>
    </w:p>
    <w:p w:rsidR="00EB4769" w:rsidRPr="001C2197" w:rsidRDefault="00EB4769" w:rsidP="00EB4769">
      <w:pPr>
        <w:pStyle w:val="afb"/>
        <w:rPr>
          <w:sz w:val="22"/>
          <w:lang w:val="ru-RU"/>
        </w:rPr>
      </w:pPr>
      <w:r w:rsidRPr="00154938">
        <w:rPr>
          <w:sz w:val="22"/>
        </w:rPr>
        <w:t xml:space="preserve">    L</w:t>
      </w:r>
      <w:r w:rsidRPr="001C2197">
        <w:rPr>
          <w:sz w:val="22"/>
          <w:lang w:val="ru-RU"/>
        </w:rPr>
        <w:t>_001</w:t>
      </w:r>
      <w:r w:rsidRPr="00154938">
        <w:rPr>
          <w:sz w:val="22"/>
        </w:rPr>
        <w:t>c</w:t>
      </w:r>
      <w:r w:rsidRPr="001C2197">
        <w:rPr>
          <w:sz w:val="22"/>
          <w:lang w:val="ru-RU"/>
        </w:rPr>
        <w:t xml:space="preserve">: </w:t>
      </w:r>
      <w:r w:rsidRPr="00154938">
        <w:rPr>
          <w:sz w:val="22"/>
        </w:rPr>
        <w:t>ret</w:t>
      </w:r>
      <w:r w:rsidRPr="001C2197">
        <w:rPr>
          <w:sz w:val="22"/>
          <w:lang w:val="ru-RU"/>
        </w:rPr>
        <w:t xml:space="preserve"> </w:t>
      </w:r>
    </w:p>
    <w:p w:rsidR="00EB4769" w:rsidRPr="00154938" w:rsidRDefault="00EB4769" w:rsidP="00EB4769">
      <w:pPr>
        <w:pStyle w:val="afb"/>
        <w:rPr>
          <w:sz w:val="22"/>
          <w:lang w:val="ru-RU"/>
        </w:rPr>
      </w:pPr>
      <w:r w:rsidRPr="001C2197">
        <w:rPr>
          <w:sz w:val="22"/>
          <w:lang w:val="ru-RU"/>
        </w:rPr>
        <w:t>}</w:t>
      </w:r>
    </w:p>
    <w:p w:rsidR="00EB4769" w:rsidRDefault="00055FD7" w:rsidP="00EB4769">
      <w:r>
        <w:t xml:space="preserve">Стоит упомянуть, что в </w:t>
      </w:r>
      <w:r>
        <w:rPr>
          <w:lang w:val="en-US"/>
        </w:rPr>
        <w:t>IL</w:t>
      </w:r>
      <w:r w:rsidRPr="00055FD7">
        <w:t xml:space="preserve"> </w:t>
      </w:r>
      <w:r>
        <w:t xml:space="preserve">перед вызовом метода в стек кладется объект, для которого вызывается метод и после него все аргументы метода, это делается с помощью команд </w:t>
      </w:r>
      <w:proofErr w:type="spellStart"/>
      <w:r>
        <w:rPr>
          <w:lang w:val="en-US"/>
        </w:rPr>
        <w:t>ldloc</w:t>
      </w:r>
      <w:proofErr w:type="spellEnd"/>
      <w:r w:rsidRPr="00055FD7">
        <w:t xml:space="preserve"> </w:t>
      </w:r>
      <w:r>
        <w:t xml:space="preserve">и </w:t>
      </w:r>
      <w:proofErr w:type="spellStart"/>
      <w:r>
        <w:rPr>
          <w:lang w:val="en-US"/>
        </w:rPr>
        <w:t>ldarg</w:t>
      </w:r>
      <w:proofErr w:type="spellEnd"/>
      <w:r>
        <w:t xml:space="preserve">. Для записи значения со стека в локальную переменную используется команда </w:t>
      </w:r>
      <w:proofErr w:type="spellStart"/>
      <w:r>
        <w:rPr>
          <w:lang w:val="en-US"/>
        </w:rPr>
        <w:t>stloc</w:t>
      </w:r>
      <w:proofErr w:type="spellEnd"/>
      <w:r w:rsidRPr="00055FD7">
        <w:t xml:space="preserve">. </w:t>
      </w:r>
      <w:r>
        <w:t xml:space="preserve">Нулевой аргумент в функции – это объект </w:t>
      </w:r>
      <w:r>
        <w:rPr>
          <w:lang w:val="en-US"/>
        </w:rPr>
        <w:t>this</w:t>
      </w:r>
      <w:r>
        <w:t xml:space="preserve"> (</w:t>
      </w:r>
      <w:proofErr w:type="spellStart"/>
      <w:r>
        <w:rPr>
          <w:lang w:val="en-US"/>
        </w:rPr>
        <w:t>ldarg</w:t>
      </w:r>
      <w:proofErr w:type="spellEnd"/>
      <w:r w:rsidRPr="00055FD7">
        <w:t xml:space="preserve">.0 </w:t>
      </w:r>
      <w:r>
        <w:t xml:space="preserve">помещает в стек </w:t>
      </w:r>
      <w:r>
        <w:rPr>
          <w:lang w:val="en-US"/>
        </w:rPr>
        <w:t>this</w:t>
      </w:r>
      <w:r w:rsidRPr="00055FD7">
        <w:t xml:space="preserve">). </w:t>
      </w:r>
      <w:r>
        <w:t xml:space="preserve">Подробное описание используемых </w:t>
      </w:r>
      <w:r>
        <w:rPr>
          <w:lang w:val="en-US"/>
        </w:rPr>
        <w:t>IL</w:t>
      </w:r>
      <w:r w:rsidRPr="001C2197">
        <w:t xml:space="preserve"> </w:t>
      </w:r>
      <w:r>
        <w:t>команд можно найти в приложении</w:t>
      </w:r>
      <w:r w:rsidR="00060C28">
        <w:t xml:space="preserve"> 2</w:t>
      </w:r>
      <w:r>
        <w:t>.</w:t>
      </w:r>
    </w:p>
    <w:p w:rsidR="00055FD7" w:rsidRDefault="00055FD7" w:rsidP="00EB4769">
      <w:r>
        <w:lastRenderedPageBreak/>
        <w:t xml:space="preserve">Так как возвращаемое значение </w:t>
      </w:r>
      <w:proofErr w:type="spellStart"/>
      <w:r w:rsidRPr="00055FD7">
        <w:t>GetSecureField</w:t>
      </w:r>
      <w:proofErr w:type="spellEnd"/>
      <w:r>
        <w:t xml:space="preserve"> и последний аргумент </w:t>
      </w:r>
      <w:proofErr w:type="spellStart"/>
      <w:r w:rsidRPr="00055FD7">
        <w:t>SetSecureField</w:t>
      </w:r>
      <w:proofErr w:type="spellEnd"/>
      <w:r>
        <w:t xml:space="preserve"> типа </w:t>
      </w:r>
      <w:r>
        <w:rPr>
          <w:lang w:val="en-US"/>
        </w:rPr>
        <w:t>object</w:t>
      </w:r>
      <w:r w:rsidRPr="00055FD7">
        <w:t xml:space="preserve">, </w:t>
      </w:r>
      <w:r>
        <w:t xml:space="preserve">нам необходимо привести значение значимого типа к </w:t>
      </w:r>
      <w:proofErr w:type="gramStart"/>
      <w:r>
        <w:t>ссылочному</w:t>
      </w:r>
      <w:proofErr w:type="gramEnd"/>
      <w:r>
        <w:t xml:space="preserve">. Эти операции в </w:t>
      </w:r>
      <w:r w:rsidRPr="00055FD7">
        <w:t>.</w:t>
      </w:r>
      <w:r>
        <w:rPr>
          <w:lang w:val="en-US"/>
        </w:rPr>
        <w:t>NET</w:t>
      </w:r>
      <w:r w:rsidRPr="00055FD7">
        <w:t xml:space="preserve"> </w:t>
      </w:r>
      <w:r>
        <w:t>называются упаковка и распаковка (</w:t>
      </w:r>
      <w:r>
        <w:rPr>
          <w:lang w:val="en-US"/>
        </w:rPr>
        <w:t>boxing</w:t>
      </w:r>
      <w:r w:rsidRPr="00055FD7">
        <w:t xml:space="preserve">, </w:t>
      </w:r>
      <w:proofErr w:type="spellStart"/>
      <w:r>
        <w:rPr>
          <w:lang w:val="en-US"/>
        </w:rPr>
        <w:t>unboxing</w:t>
      </w:r>
      <w:proofErr w:type="spellEnd"/>
      <w:r w:rsidRPr="00055FD7">
        <w:t>)</w:t>
      </w:r>
      <w:r>
        <w:t xml:space="preserve">. Без явного приведения типов можно было бы обойтись, если использовать </w:t>
      </w:r>
      <w:r>
        <w:rPr>
          <w:lang w:val="en-US"/>
        </w:rPr>
        <w:t>dynamic</w:t>
      </w:r>
      <w:r w:rsidRPr="00055FD7">
        <w:t xml:space="preserve"> </w:t>
      </w:r>
      <w:r>
        <w:t>тип. Тут мы и подходим к этой описанной выше проблеме. Как уже было сказано</w:t>
      </w:r>
      <w:r w:rsidR="00FA0B86">
        <w:t>,</w:t>
      </w:r>
      <w:r>
        <w:t xml:space="preserve"> после компиляции </w:t>
      </w:r>
      <w:r w:rsidR="00FA0B86">
        <w:t xml:space="preserve">переменные типа </w:t>
      </w:r>
      <w:r w:rsidR="00FA0B86">
        <w:rPr>
          <w:lang w:val="en-US"/>
        </w:rPr>
        <w:t>dynamic</w:t>
      </w:r>
      <w:r w:rsidR="00FA0B86" w:rsidRPr="00FA0B86">
        <w:t xml:space="preserve"> </w:t>
      </w:r>
      <w:r w:rsidR="00FA0B86">
        <w:t xml:space="preserve">принимают тип </w:t>
      </w:r>
      <w:r w:rsidR="00FA0B86">
        <w:rPr>
          <w:lang w:val="en-US"/>
        </w:rPr>
        <w:t>object</w:t>
      </w:r>
      <w:r w:rsidR="00FA0B86">
        <w:t xml:space="preserve">, а компилятор сохраняет информацию об операции, генерируя множество кода. И этот код пришлось бы повторить в </w:t>
      </w:r>
      <w:proofErr w:type="spellStart"/>
      <w:r w:rsidR="00FA0B86">
        <w:rPr>
          <w:lang w:val="en-US"/>
        </w:rPr>
        <w:t>MonoInjections</w:t>
      </w:r>
      <w:proofErr w:type="spellEnd"/>
      <w:r w:rsidR="00FA0B86">
        <w:t>,</w:t>
      </w:r>
      <w:r w:rsidR="00FA0B86" w:rsidRPr="00FA0B86">
        <w:t xml:space="preserve"> </w:t>
      </w:r>
      <w:r w:rsidR="00FA0B86">
        <w:t xml:space="preserve">поочередно добавляя каждую операцию в коллекцию инструкций тела метода. С упаковкой, мы устраняем эту проблему, а получить тип текущего свойства не сохраняет труда, т.к. </w:t>
      </w:r>
      <w:r w:rsidR="00FA0B86">
        <w:rPr>
          <w:lang w:val="en-US"/>
        </w:rPr>
        <w:t>Mono</w:t>
      </w:r>
      <w:r w:rsidR="00FA0B86" w:rsidRPr="00FA0B86">
        <w:t>.</w:t>
      </w:r>
      <w:r w:rsidR="00FA0B86">
        <w:rPr>
          <w:lang w:val="en-US"/>
        </w:rPr>
        <w:t>Cecil</w:t>
      </w:r>
      <w:r w:rsidR="00FA0B86" w:rsidRPr="00FA0B86">
        <w:t xml:space="preserve"> </w:t>
      </w:r>
      <w:r w:rsidR="00FA0B86">
        <w:t>предоставляет нам такую возможность.</w:t>
      </w:r>
    </w:p>
    <w:p w:rsidR="00FA0B86" w:rsidRDefault="00FA0B86" w:rsidP="00FA0B86">
      <w:pPr>
        <w:spacing w:after="240"/>
      </w:pPr>
      <w:r>
        <w:t xml:space="preserve">Теперь для функционирования нашего приложения нам необходимо повторить все эти команды и обозначить целевое свойство необходимым атрибутом. После понимания необходимости упаковывать значимые типы, повторить </w:t>
      </w:r>
      <w:r>
        <w:rPr>
          <w:lang w:val="en-US"/>
        </w:rPr>
        <w:t>IL</w:t>
      </w:r>
      <w:r w:rsidRPr="00FA0B86">
        <w:t xml:space="preserve"> </w:t>
      </w:r>
      <w:r>
        <w:t xml:space="preserve">команды с использованием </w:t>
      </w:r>
      <w:r>
        <w:rPr>
          <w:lang w:val="en-US"/>
        </w:rPr>
        <w:t>IL</w:t>
      </w:r>
      <w:r w:rsidRPr="00FA0B86">
        <w:t xml:space="preserve"> </w:t>
      </w:r>
      <w:r>
        <w:t xml:space="preserve">процессора </w:t>
      </w:r>
      <w:r>
        <w:rPr>
          <w:lang w:val="en-US"/>
        </w:rPr>
        <w:t>Mono</w:t>
      </w:r>
      <w:r w:rsidRPr="00FA0B86">
        <w:t>.</w:t>
      </w:r>
      <w:r>
        <w:rPr>
          <w:lang w:val="en-US"/>
        </w:rPr>
        <w:t>Cecil</w:t>
      </w:r>
      <w:r w:rsidRPr="00FA0B86">
        <w:t xml:space="preserve"> </w:t>
      </w:r>
      <w:r>
        <w:t>не составляет труда.</w:t>
      </w:r>
    </w:p>
    <w:p w:rsidR="0079632F" w:rsidRDefault="0079632F" w:rsidP="0079632F">
      <w:pPr>
        <w:pStyle w:val="2"/>
        <w:numPr>
          <w:ilvl w:val="1"/>
          <w:numId w:val="14"/>
        </w:numPr>
      </w:pPr>
      <w:bookmarkStart w:id="82" w:name="_Toc389672424"/>
      <w:r>
        <w:t>Практическое использование</w:t>
      </w:r>
      <w:bookmarkEnd w:id="82"/>
      <w:r>
        <w:t xml:space="preserve"> </w:t>
      </w:r>
    </w:p>
    <w:p w:rsidR="0079632F" w:rsidRDefault="0079632F" w:rsidP="0079632F">
      <w:r>
        <w:t>Данное решение поставляется в комплекте из двух файлов:</w:t>
      </w:r>
    </w:p>
    <w:p w:rsidR="0079632F" w:rsidRDefault="0079632F" w:rsidP="0079632F">
      <w:pPr>
        <w:pStyle w:val="ab"/>
        <w:numPr>
          <w:ilvl w:val="0"/>
          <w:numId w:val="37"/>
        </w:numPr>
        <w:ind w:left="993"/>
      </w:pPr>
      <w:r w:rsidRPr="0079632F">
        <w:t>SecureField.dll</w:t>
      </w:r>
    </w:p>
    <w:p w:rsidR="0079632F" w:rsidRDefault="0079632F" w:rsidP="0079632F">
      <w:pPr>
        <w:pStyle w:val="ab"/>
        <w:numPr>
          <w:ilvl w:val="0"/>
          <w:numId w:val="37"/>
        </w:numPr>
        <w:ind w:left="993"/>
      </w:pPr>
      <w:r w:rsidRPr="0079632F">
        <w:t>MonoInjections.exe</w:t>
      </w:r>
    </w:p>
    <w:p w:rsidR="0079632F" w:rsidRDefault="0079632F" w:rsidP="0079632F">
      <w:r>
        <w:t xml:space="preserve">Первый из них является подключаемой библиотекой, которая должна быть добавлена в зависимости </w:t>
      </w:r>
      <w:r w:rsidRPr="0079632F">
        <w:t>(</w:t>
      </w:r>
      <w:r>
        <w:t xml:space="preserve">англ. </w:t>
      </w:r>
      <w:r>
        <w:rPr>
          <w:lang w:val="en-US"/>
        </w:rPr>
        <w:t>references</w:t>
      </w:r>
      <w:r>
        <w:t>) проекта, второй является исполняемым файлом, отвечающим за внедрение защиты в приложение.</w:t>
      </w:r>
    </w:p>
    <w:p w:rsidR="0079632F" w:rsidRDefault="0079632F" w:rsidP="0079632F">
      <w:r>
        <w:t>Предлагаемая защита применяется к свойствам без дополнительного функционала методов доступа:</w:t>
      </w:r>
    </w:p>
    <w:p w:rsidR="0079632F" w:rsidRPr="00102E8E" w:rsidRDefault="0079632F" w:rsidP="0079632F">
      <w:pPr>
        <w:pStyle w:val="afb"/>
      </w:pPr>
      <w:proofErr w:type="gramStart"/>
      <w:r w:rsidRPr="0079632F">
        <w:t>public</w:t>
      </w:r>
      <w:proofErr w:type="gramEnd"/>
      <w:r w:rsidRPr="0079632F">
        <w:t xml:space="preserve"> </w:t>
      </w:r>
      <w:proofErr w:type="spellStart"/>
      <w:r w:rsidRPr="0079632F">
        <w:t>int</w:t>
      </w:r>
      <w:proofErr w:type="spellEnd"/>
      <w:r w:rsidRPr="0079632F">
        <w:t xml:space="preserve"> Pro</w:t>
      </w:r>
      <w:r>
        <w:t>perty</w:t>
      </w:r>
      <w:r w:rsidRPr="0079632F">
        <w:t xml:space="preserve"> { get; set; }</w:t>
      </w:r>
    </w:p>
    <w:p w:rsidR="008F1BCF" w:rsidRPr="00C96413" w:rsidRDefault="008F1BCF" w:rsidP="0079632F">
      <w:pPr>
        <w:pStyle w:val="afb"/>
      </w:pPr>
    </w:p>
    <w:p w:rsidR="00AE23D4" w:rsidRPr="00C96413" w:rsidRDefault="00AE23D4" w:rsidP="0079632F">
      <w:pPr>
        <w:pStyle w:val="afb"/>
      </w:pPr>
    </w:p>
    <w:p w:rsidR="008F1BCF" w:rsidRDefault="0079632F" w:rsidP="008F1BCF">
      <w:r>
        <w:lastRenderedPageBreak/>
        <w:t>Для того чтобы применить защиту к нужным свойствам, необходимо обозначить их атрибутом:</w:t>
      </w:r>
    </w:p>
    <w:p w:rsidR="0079632F" w:rsidRDefault="0079632F" w:rsidP="0079632F">
      <w:pPr>
        <w:pStyle w:val="afb"/>
      </w:pPr>
      <w:r w:rsidRPr="0079632F">
        <w:t>[</w:t>
      </w:r>
      <w:proofErr w:type="spellStart"/>
      <w:r w:rsidRPr="0079632F">
        <w:t>SecureField</w:t>
      </w:r>
      <w:proofErr w:type="spellEnd"/>
      <w:r w:rsidRPr="0079632F">
        <w:t>]</w:t>
      </w:r>
    </w:p>
    <w:p w:rsidR="0079632F" w:rsidRDefault="0079632F" w:rsidP="0079632F">
      <w:pPr>
        <w:pStyle w:val="afb"/>
      </w:pPr>
      <w:proofErr w:type="gramStart"/>
      <w:r w:rsidRPr="0079632F">
        <w:t>public</w:t>
      </w:r>
      <w:proofErr w:type="gramEnd"/>
      <w:r w:rsidRPr="0079632F">
        <w:t xml:space="preserve"> </w:t>
      </w:r>
      <w:proofErr w:type="spellStart"/>
      <w:r w:rsidRPr="0079632F">
        <w:t>int</w:t>
      </w:r>
      <w:proofErr w:type="spellEnd"/>
      <w:r w:rsidRPr="0079632F">
        <w:t xml:space="preserve"> Pro</w:t>
      </w:r>
      <w:r>
        <w:t>perty</w:t>
      </w:r>
      <w:r w:rsidRPr="0079632F">
        <w:t xml:space="preserve"> { get; set; }</w:t>
      </w:r>
    </w:p>
    <w:p w:rsidR="0079632F" w:rsidRDefault="0079632F" w:rsidP="0079632F">
      <w:r>
        <w:t xml:space="preserve">Затем программа </w:t>
      </w:r>
      <w:r w:rsidRPr="0079632F">
        <w:t>MonoInjections.exe</w:t>
      </w:r>
      <w:r>
        <w:t xml:space="preserve"> копируется в папку с исполняемым файлом проекта и запускается с именем файла в качестве параметра (случай без использования </w:t>
      </w:r>
      <w:proofErr w:type="spellStart"/>
      <w:r>
        <w:rPr>
          <w:lang w:val="en-US"/>
        </w:rPr>
        <w:t>MSBuild</w:t>
      </w:r>
      <w:proofErr w:type="spellEnd"/>
      <w:r w:rsidRPr="0079632F">
        <w:t>)</w:t>
      </w:r>
      <w:r>
        <w:t xml:space="preserve">, исполняемый файл проекта перезаписывается и приведенный выше код заменяется </w:t>
      </w:r>
      <w:proofErr w:type="gramStart"/>
      <w:r>
        <w:t>на</w:t>
      </w:r>
      <w:proofErr w:type="gramEnd"/>
      <w:r>
        <w:t xml:space="preserve"> следующий:</w:t>
      </w:r>
    </w:p>
    <w:p w:rsidR="0079632F" w:rsidRDefault="0079632F" w:rsidP="0079632F">
      <w:pPr>
        <w:pStyle w:val="afb"/>
      </w:pPr>
      <w:proofErr w:type="gramStart"/>
      <w:r>
        <w:t>private</w:t>
      </w:r>
      <w:proofErr w:type="gramEnd"/>
      <w:r>
        <w:t xml:space="preserve"> </w:t>
      </w:r>
      <w:proofErr w:type="spellStart"/>
      <w:r>
        <w:t>int</w:t>
      </w:r>
      <w:proofErr w:type="spellEnd"/>
      <w:r>
        <w:t xml:space="preserve"> _property;</w:t>
      </w:r>
    </w:p>
    <w:p w:rsidR="0079632F" w:rsidRPr="0079632F" w:rsidRDefault="0079632F" w:rsidP="0079632F">
      <w:pPr>
        <w:pStyle w:val="afb"/>
      </w:pPr>
    </w:p>
    <w:p w:rsidR="0079632F" w:rsidRPr="0079632F" w:rsidRDefault="0079632F" w:rsidP="0079632F">
      <w:pPr>
        <w:pStyle w:val="afb"/>
      </w:pPr>
      <w:r w:rsidRPr="0079632F">
        <w:t>[</w:t>
      </w:r>
      <w:proofErr w:type="spellStart"/>
      <w:r w:rsidRPr="0079632F">
        <w:t>SecureField</w:t>
      </w:r>
      <w:proofErr w:type="spellEnd"/>
      <w:r w:rsidRPr="0079632F">
        <w:t>]</w:t>
      </w:r>
    </w:p>
    <w:p w:rsidR="0079632F" w:rsidRPr="0079632F" w:rsidRDefault="0079632F" w:rsidP="0079632F">
      <w:pPr>
        <w:pStyle w:val="afb"/>
      </w:pPr>
      <w:proofErr w:type="gramStart"/>
      <w:r w:rsidRPr="0079632F">
        <w:t>public</w:t>
      </w:r>
      <w:proofErr w:type="gramEnd"/>
      <w:r w:rsidRPr="0079632F">
        <w:t xml:space="preserve"> </w:t>
      </w:r>
      <w:proofErr w:type="spellStart"/>
      <w:r w:rsidRPr="0079632F">
        <w:t>int</w:t>
      </w:r>
      <w:proofErr w:type="spellEnd"/>
      <w:r w:rsidRPr="0079632F">
        <w:t xml:space="preserve"> Pro</w:t>
      </w:r>
      <w:r>
        <w:t>perty</w:t>
      </w:r>
    </w:p>
    <w:p w:rsidR="0079632F" w:rsidRPr="0079632F" w:rsidRDefault="0079632F" w:rsidP="0079632F">
      <w:pPr>
        <w:pStyle w:val="afb"/>
      </w:pPr>
      <w:r w:rsidRPr="0079632F">
        <w:t>{</w:t>
      </w:r>
    </w:p>
    <w:p w:rsidR="0079632F" w:rsidRPr="0079632F" w:rsidRDefault="0079632F" w:rsidP="0079632F">
      <w:pPr>
        <w:pStyle w:val="afb"/>
      </w:pPr>
      <w:r w:rsidRPr="0079632F">
        <w:t xml:space="preserve">    </w:t>
      </w:r>
      <w:proofErr w:type="gramStart"/>
      <w:r w:rsidRPr="0079632F">
        <w:t>get</w:t>
      </w:r>
      <w:proofErr w:type="gramEnd"/>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proofErr w:type="spellStart"/>
      <w:r w:rsidRPr="0079632F">
        <w:t>MethodBase</w:t>
      </w:r>
      <w:proofErr w:type="spellEnd"/>
      <w:r w:rsidRPr="0079632F">
        <w:t xml:space="preserve"> </w:t>
      </w:r>
      <w:proofErr w:type="spellStart"/>
      <w:r w:rsidRPr="0079632F">
        <w:t>currentMethod</w:t>
      </w:r>
      <w:proofErr w:type="spellEnd"/>
      <w:r w:rsidRPr="0079632F">
        <w:t xml:space="preserve"> = </w:t>
      </w:r>
      <w:proofErr w:type="spellStart"/>
      <w:proofErr w:type="gramStart"/>
      <w:r w:rsidRPr="0079632F">
        <w:t>MethodBase.GetCurrentMethod</w:t>
      </w:r>
      <w:proofErr w:type="spellEnd"/>
      <w:r w:rsidRPr="0079632F">
        <w:t>(</w:t>
      </w:r>
      <w:proofErr w:type="gramEnd"/>
      <w:r w:rsidRPr="0079632F">
        <w:t>);</w:t>
      </w:r>
    </w:p>
    <w:p w:rsidR="008F1BCF" w:rsidRDefault="0079632F" w:rsidP="0079632F">
      <w:pPr>
        <w:pStyle w:val="afb"/>
      </w:pPr>
      <w:r w:rsidRPr="0079632F">
        <w:t xml:space="preserve">        </w:t>
      </w:r>
      <w:proofErr w:type="gramStart"/>
      <w:r w:rsidRPr="0079632F">
        <w:t>return</w:t>
      </w:r>
      <w:proofErr w:type="gramEnd"/>
      <w:r w:rsidRPr="0079632F">
        <w:t xml:space="preserve"> (</w:t>
      </w:r>
      <w:proofErr w:type="spellStart"/>
      <w:r w:rsidRPr="0079632F">
        <w:t>int</w:t>
      </w:r>
      <w:proofErr w:type="spellEnd"/>
      <w:r w:rsidRPr="0079632F">
        <w:t xml:space="preserve">) </w:t>
      </w:r>
      <w:proofErr w:type="spellStart"/>
      <w:r w:rsidRPr="0079632F">
        <w:t>SecureFieldBuilder.Factory</w:t>
      </w:r>
      <w:proofErr w:type="spellEnd"/>
      <w:r w:rsidRPr="0079632F">
        <w:t>()</w:t>
      </w:r>
    </w:p>
    <w:p w:rsidR="0079632F" w:rsidRPr="0079632F" w:rsidRDefault="0079632F" w:rsidP="008F1BCF">
      <w:pPr>
        <w:pStyle w:val="afb"/>
        <w:ind w:firstLine="707"/>
      </w:pPr>
      <w:r w:rsidRPr="0079632F">
        <w:t>.</w:t>
      </w:r>
      <w:proofErr w:type="spellStart"/>
      <w:proofErr w:type="gramStart"/>
      <w:r w:rsidRPr="0079632F">
        <w:t>GetSecureField</w:t>
      </w:r>
      <w:proofErr w:type="spellEnd"/>
      <w:r w:rsidRPr="0079632F">
        <w:t>(</w:t>
      </w:r>
      <w:proofErr w:type="spellStart"/>
      <w:proofErr w:type="gramEnd"/>
      <w:r w:rsidRPr="0079632F">
        <w:t>currentMethod</w:t>
      </w:r>
      <w:proofErr w:type="spellEnd"/>
      <w:r w:rsidRPr="0079632F">
        <w:t>, this);</w:t>
      </w:r>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proofErr w:type="gramStart"/>
      <w:r w:rsidRPr="0079632F">
        <w:t>set</w:t>
      </w:r>
      <w:proofErr w:type="gramEnd"/>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proofErr w:type="spellStart"/>
      <w:r w:rsidRPr="0079632F">
        <w:t>MethodBase</w:t>
      </w:r>
      <w:proofErr w:type="spellEnd"/>
      <w:r w:rsidRPr="0079632F">
        <w:t xml:space="preserve"> </w:t>
      </w:r>
      <w:proofErr w:type="spellStart"/>
      <w:r w:rsidRPr="0079632F">
        <w:t>currentMethod</w:t>
      </w:r>
      <w:proofErr w:type="spellEnd"/>
      <w:r w:rsidRPr="0079632F">
        <w:t xml:space="preserve"> = </w:t>
      </w:r>
      <w:proofErr w:type="spellStart"/>
      <w:proofErr w:type="gramStart"/>
      <w:r w:rsidRPr="0079632F">
        <w:t>MethodBase.GetCurrentMethod</w:t>
      </w:r>
      <w:proofErr w:type="spellEnd"/>
      <w:r w:rsidRPr="0079632F">
        <w:t>(</w:t>
      </w:r>
      <w:proofErr w:type="gramEnd"/>
      <w:r w:rsidRPr="0079632F">
        <w:t>);</w:t>
      </w:r>
    </w:p>
    <w:p w:rsidR="008F1BCF" w:rsidRDefault="0079632F" w:rsidP="0079632F">
      <w:pPr>
        <w:pStyle w:val="afb"/>
      </w:pPr>
      <w:r w:rsidRPr="0079632F">
        <w:t xml:space="preserve">        </w:t>
      </w:r>
      <w:proofErr w:type="spellStart"/>
      <w:proofErr w:type="gramStart"/>
      <w:r w:rsidRPr="0079632F">
        <w:t>SecureFieldBuilder.Factory</w:t>
      </w:r>
      <w:proofErr w:type="spellEnd"/>
      <w:r w:rsidRPr="0079632F">
        <w:t>()</w:t>
      </w:r>
      <w:proofErr w:type="gramEnd"/>
    </w:p>
    <w:p w:rsidR="0079632F" w:rsidRPr="00C8466F" w:rsidRDefault="0079632F" w:rsidP="008F1BCF">
      <w:pPr>
        <w:pStyle w:val="afb"/>
        <w:ind w:firstLine="707"/>
      </w:pPr>
      <w:r w:rsidRPr="00C8466F">
        <w:t>.</w:t>
      </w:r>
      <w:proofErr w:type="spellStart"/>
      <w:proofErr w:type="gramStart"/>
      <w:r w:rsidRPr="0079632F">
        <w:t>SetSecureField</w:t>
      </w:r>
      <w:proofErr w:type="spellEnd"/>
      <w:r w:rsidRPr="00C8466F">
        <w:t>(</w:t>
      </w:r>
      <w:proofErr w:type="spellStart"/>
      <w:proofErr w:type="gramEnd"/>
      <w:r w:rsidRPr="0079632F">
        <w:t>currentMethod</w:t>
      </w:r>
      <w:proofErr w:type="spellEnd"/>
      <w:r w:rsidRPr="00C8466F">
        <w:t xml:space="preserve">, </w:t>
      </w:r>
      <w:r w:rsidRPr="0079632F">
        <w:t>this</w:t>
      </w:r>
      <w:r w:rsidRPr="00C8466F">
        <w:t xml:space="preserve">, </w:t>
      </w:r>
      <w:r w:rsidRPr="0079632F">
        <w:t>value</w:t>
      </w:r>
      <w:r w:rsidRPr="00C8466F">
        <w:t>);</w:t>
      </w:r>
    </w:p>
    <w:p w:rsidR="0079632F" w:rsidRPr="00102E8E" w:rsidRDefault="0079632F" w:rsidP="0079632F">
      <w:pPr>
        <w:pStyle w:val="afb"/>
        <w:rPr>
          <w:lang w:val="ru-RU"/>
        </w:rPr>
      </w:pPr>
      <w:r w:rsidRPr="00C8466F">
        <w:t xml:space="preserve">    </w:t>
      </w:r>
      <w:r w:rsidRPr="00102E8E">
        <w:rPr>
          <w:lang w:val="ru-RU"/>
        </w:rPr>
        <w:t>}</w:t>
      </w:r>
    </w:p>
    <w:p w:rsidR="0079632F" w:rsidRPr="00102E8E" w:rsidRDefault="0079632F" w:rsidP="0079632F">
      <w:pPr>
        <w:pStyle w:val="afb"/>
        <w:rPr>
          <w:lang w:val="ru-RU"/>
        </w:rPr>
      </w:pPr>
      <w:r w:rsidRPr="00102E8E">
        <w:rPr>
          <w:lang w:val="ru-RU"/>
        </w:rPr>
        <w:t>}</w:t>
      </w:r>
    </w:p>
    <w:p w:rsidR="008F1BCF" w:rsidRPr="008F1BCF" w:rsidRDefault="008F1BCF" w:rsidP="008F1BCF">
      <w:r>
        <w:t xml:space="preserve">При использовании </w:t>
      </w:r>
      <w:proofErr w:type="spellStart"/>
      <w:r>
        <w:rPr>
          <w:lang w:val="en-US"/>
        </w:rPr>
        <w:t>MSBuild</w:t>
      </w:r>
      <w:proofErr w:type="spellEnd"/>
      <w:r w:rsidRPr="008F1BCF">
        <w:t xml:space="preserve"> </w:t>
      </w:r>
      <w:r>
        <w:t>должен быть модифицирован файл проекта путем добавления запуска данной программы после компиляции проекта.</w:t>
      </w:r>
    </w:p>
    <w:p w:rsidR="00EB4769" w:rsidRPr="00055FD7" w:rsidRDefault="00FA0B86" w:rsidP="00FA0B86">
      <w:r w:rsidRPr="00FA0B86">
        <w:rPr>
          <w:b/>
        </w:rPr>
        <w:t>Выводы:</w:t>
      </w:r>
      <w:r>
        <w:t xml:space="preserve"> в данной главе был пошагово описан процесс разработки и описаны некоторые тонкости и пути решения возникших в ходе разработки проблем. Так же предложены несколько возможностей модификации данного решения, которые будут еще раз обозначены в заключении.</w:t>
      </w:r>
    </w:p>
    <w:p w:rsidR="00EB4769" w:rsidRPr="00055FD7" w:rsidRDefault="00EB4769" w:rsidP="00EB4769">
      <w:pPr>
        <w:pStyle w:val="afb"/>
        <w:rPr>
          <w:sz w:val="18"/>
          <w:lang w:val="ru-RU"/>
        </w:rPr>
      </w:pPr>
      <w:r w:rsidRPr="00055FD7">
        <w:rPr>
          <w:sz w:val="18"/>
          <w:lang w:val="ru-RU"/>
        </w:rPr>
        <w:t xml:space="preserve"> </w:t>
      </w:r>
    </w:p>
    <w:p w:rsidR="00EB4769" w:rsidRPr="00055FD7" w:rsidRDefault="00EB4769" w:rsidP="00EB4769">
      <w:pPr>
        <w:pStyle w:val="afb"/>
        <w:rPr>
          <w:sz w:val="18"/>
          <w:lang w:val="ru-RU"/>
        </w:rPr>
      </w:pPr>
    </w:p>
    <w:p w:rsidR="00EB4769" w:rsidRPr="008F20FB" w:rsidRDefault="00EB4769" w:rsidP="008F20FB">
      <w:pPr>
        <w:ind w:firstLine="0"/>
        <w:sectPr w:rsidR="00EB4769" w:rsidRPr="008F20FB" w:rsidSect="00BF55BF">
          <w:pgSz w:w="11906" w:h="16838"/>
          <w:pgMar w:top="962" w:right="1134" w:bottom="1134" w:left="1134" w:header="567" w:footer="709" w:gutter="0"/>
          <w:cols w:space="708"/>
          <w:docGrid w:linePitch="381"/>
        </w:sectPr>
      </w:pPr>
    </w:p>
    <w:p w:rsidR="00BE262F" w:rsidRDefault="00C96413" w:rsidP="00D15A96">
      <w:pPr>
        <w:pStyle w:val="10"/>
        <w:numPr>
          <w:ilvl w:val="0"/>
          <w:numId w:val="14"/>
        </w:numPr>
        <w:rPr>
          <w:shd w:val="clear" w:color="auto" w:fill="FFFFFF"/>
          <w:lang w:val="en-US"/>
        </w:rPr>
      </w:pPr>
      <w:bookmarkStart w:id="83" w:name="_Toc389672425"/>
      <w:r>
        <w:rPr>
          <w:shd w:val="clear" w:color="auto" w:fill="FFFFFF"/>
        </w:rPr>
        <w:lastRenderedPageBreak/>
        <w:t>ТЕСТИРОВАНИЕ</w:t>
      </w:r>
      <w:bookmarkEnd w:id="83"/>
    </w:p>
    <w:p w:rsidR="00287A74" w:rsidRDefault="00B54D9F" w:rsidP="00B54D9F">
      <w:pPr>
        <w:pStyle w:val="2"/>
        <w:numPr>
          <w:ilvl w:val="1"/>
          <w:numId w:val="14"/>
        </w:numPr>
        <w:rPr>
          <w:shd w:val="clear" w:color="auto" w:fill="FFFFFF"/>
        </w:rPr>
      </w:pPr>
      <w:bookmarkStart w:id="84" w:name="_Toc389672426"/>
      <w:r w:rsidRPr="00B54D9F">
        <w:rPr>
          <w:shd w:val="clear" w:color="auto" w:fill="FFFFFF"/>
        </w:rPr>
        <w:t>Объект испытаний</w:t>
      </w:r>
      <w:bookmarkEnd w:id="84"/>
    </w:p>
    <w:p w:rsidR="00B54D9F" w:rsidRPr="00973D20" w:rsidRDefault="00973D20" w:rsidP="00B54D9F">
      <w:r>
        <w:t xml:space="preserve">Объектом испытаний является приложение, написанное на языке </w:t>
      </w:r>
      <w:r>
        <w:rPr>
          <w:lang w:val="en-US"/>
        </w:rPr>
        <w:t>C</w:t>
      </w:r>
      <w:r w:rsidRPr="00973D20">
        <w:t>#</w:t>
      </w:r>
      <w:r>
        <w:t xml:space="preserve">, использующее защиту предоставленную библиотекой </w:t>
      </w:r>
      <w:proofErr w:type="spellStart"/>
      <w:r>
        <w:rPr>
          <w:lang w:val="en-US"/>
        </w:rPr>
        <w:t>SecurityField</w:t>
      </w:r>
      <w:proofErr w:type="spellEnd"/>
      <w:r w:rsidRPr="00973D20">
        <w:t xml:space="preserve"> </w:t>
      </w:r>
      <w:r>
        <w:t xml:space="preserve">и внедренное с использованием программы </w:t>
      </w:r>
      <w:proofErr w:type="spellStart"/>
      <w:r>
        <w:rPr>
          <w:lang w:val="en-US"/>
        </w:rPr>
        <w:t>MonoInjections</w:t>
      </w:r>
      <w:proofErr w:type="spellEnd"/>
      <w:r w:rsidRPr="00973D20">
        <w:t>.</w:t>
      </w:r>
    </w:p>
    <w:p w:rsidR="00B54D9F" w:rsidRDefault="00B54D9F" w:rsidP="00B54D9F">
      <w:pPr>
        <w:pStyle w:val="2"/>
        <w:numPr>
          <w:ilvl w:val="1"/>
          <w:numId w:val="14"/>
        </w:numPr>
        <w:rPr>
          <w:lang w:val="en-US"/>
        </w:rPr>
      </w:pPr>
      <w:bookmarkStart w:id="85" w:name="_Toc389672427"/>
      <w:r w:rsidRPr="00B54D9F">
        <w:t>Цель испытаний</w:t>
      </w:r>
      <w:bookmarkEnd w:id="85"/>
    </w:p>
    <w:p w:rsidR="00973D20" w:rsidRPr="00973D20" w:rsidRDefault="00973D20" w:rsidP="00973D20">
      <w:r>
        <w:t xml:space="preserve">Целью испытаний является проверка работоспособности программы </w:t>
      </w:r>
      <w:proofErr w:type="spellStart"/>
      <w:r>
        <w:rPr>
          <w:lang w:val="en-US"/>
        </w:rPr>
        <w:t>MonoInjections</w:t>
      </w:r>
      <w:proofErr w:type="spellEnd"/>
      <w:r>
        <w:t xml:space="preserve"> и модифицированного целевого приложения на наличие ошибок и необработанных исключений. Так же проверяется эффективность внедренной защиты путем попытки получить зашифрованное значение из оперативной памяти без </w:t>
      </w:r>
      <w:proofErr w:type="spellStart"/>
      <w:r>
        <w:t>дезасемблирования</w:t>
      </w:r>
      <w:proofErr w:type="spellEnd"/>
      <w:r>
        <w:t xml:space="preserve"> целевого приложения с целью его модификации. </w:t>
      </w:r>
    </w:p>
    <w:p w:rsidR="00B54D9F" w:rsidRDefault="00B54D9F" w:rsidP="00B54D9F">
      <w:pPr>
        <w:pStyle w:val="2"/>
        <w:numPr>
          <w:ilvl w:val="1"/>
          <w:numId w:val="14"/>
        </w:numPr>
        <w:rPr>
          <w:shd w:val="clear" w:color="auto" w:fill="FFFFFF"/>
        </w:rPr>
      </w:pPr>
      <w:bookmarkStart w:id="86" w:name="_Toc389672428"/>
      <w:r w:rsidRPr="00B54D9F">
        <w:rPr>
          <w:shd w:val="clear" w:color="auto" w:fill="FFFFFF"/>
        </w:rPr>
        <w:t>Требования к программе</w:t>
      </w:r>
      <w:r w:rsidR="00973D20">
        <w:rPr>
          <w:shd w:val="clear" w:color="auto" w:fill="FFFFFF"/>
        </w:rPr>
        <w:t xml:space="preserve"> и программной документации</w:t>
      </w:r>
      <w:bookmarkEnd w:id="86"/>
    </w:p>
    <w:p w:rsidR="00973D20" w:rsidRDefault="00973D20" w:rsidP="00973D20">
      <w:r>
        <w:t>В качестве программной документации предъявляемой на испытания служит текущая дипломная работа и в частности техническое задание на разработку данного решения.</w:t>
      </w:r>
    </w:p>
    <w:p w:rsidR="00973D20" w:rsidRPr="00973D20" w:rsidRDefault="007F6C3F" w:rsidP="00973D20">
      <w:r>
        <w:t>Основные требования к программе описаны в техническом задании к этому проекту, в дополнение к ним должны быть реализовано резервное копирование и сохранность данных, предоставлена возможность одинаково качественно защищать данные любых значимых типов (целые числа, числа с плавающей запятой, символьные переменные).</w:t>
      </w:r>
    </w:p>
    <w:p w:rsidR="00B54D9F" w:rsidRDefault="00B54D9F" w:rsidP="00B54D9F">
      <w:pPr>
        <w:pStyle w:val="2"/>
        <w:numPr>
          <w:ilvl w:val="1"/>
          <w:numId w:val="14"/>
        </w:numPr>
        <w:rPr>
          <w:shd w:val="clear" w:color="auto" w:fill="FFFFFF"/>
        </w:rPr>
      </w:pPr>
      <w:bookmarkStart w:id="87" w:name="_Toc389672429"/>
      <w:r w:rsidRPr="00B54D9F">
        <w:rPr>
          <w:shd w:val="clear" w:color="auto" w:fill="FFFFFF"/>
        </w:rPr>
        <w:t>Средства и порядок испытаний</w:t>
      </w:r>
      <w:bookmarkEnd w:id="87"/>
    </w:p>
    <w:p w:rsidR="007F6C3F" w:rsidRDefault="007F6C3F" w:rsidP="007F6C3F">
      <w:r>
        <w:t xml:space="preserve">В качестве средств испытаний используется программа </w:t>
      </w:r>
      <w:proofErr w:type="spellStart"/>
      <w:r>
        <w:rPr>
          <w:lang w:val="en-US"/>
        </w:rPr>
        <w:t>ArtMoney</w:t>
      </w:r>
      <w:proofErr w:type="spellEnd"/>
      <w:r w:rsidRPr="007F6C3F">
        <w:t xml:space="preserve"> </w:t>
      </w:r>
      <w:r>
        <w:t xml:space="preserve">для поиска значений в оперативной памяти и тестовое приложение с </w:t>
      </w:r>
      <w:proofErr w:type="spellStart"/>
      <w:r>
        <w:t>логированием</w:t>
      </w:r>
      <w:proofErr w:type="spellEnd"/>
      <w:r>
        <w:t xml:space="preserve"> реальных значений переменных и значений хранимых в памяти.</w:t>
      </w:r>
    </w:p>
    <w:p w:rsidR="007F6C3F" w:rsidRDefault="007F6C3F" w:rsidP="007F6C3F">
      <w:r>
        <w:t>Порядок проведения испытаний:</w:t>
      </w:r>
    </w:p>
    <w:p w:rsidR="007F6C3F" w:rsidRDefault="007F6C3F" w:rsidP="003B4294">
      <w:pPr>
        <w:pStyle w:val="ab"/>
        <w:numPr>
          <w:ilvl w:val="0"/>
          <w:numId w:val="34"/>
        </w:numPr>
        <w:ind w:left="1134"/>
      </w:pPr>
      <w:r>
        <w:t xml:space="preserve">Модификация приложения, не содержащего помеченных атрибутом свойств и без подключенной библиотеки </w:t>
      </w:r>
      <w:proofErr w:type="spellStart"/>
      <w:r>
        <w:rPr>
          <w:lang w:val="en-US"/>
        </w:rPr>
        <w:t>SecureField</w:t>
      </w:r>
      <w:proofErr w:type="spellEnd"/>
      <w:r>
        <w:t>;</w:t>
      </w:r>
    </w:p>
    <w:p w:rsidR="007F6C3F" w:rsidRDefault="007F6C3F" w:rsidP="003B4294">
      <w:pPr>
        <w:pStyle w:val="ab"/>
        <w:numPr>
          <w:ilvl w:val="0"/>
          <w:numId w:val="34"/>
        </w:numPr>
        <w:ind w:left="1134"/>
      </w:pPr>
      <w:r>
        <w:lastRenderedPageBreak/>
        <w:t>Модификация приложения с помеченными свойствами и его запуск. Проверка возможности откатиться к неизмененной версии;</w:t>
      </w:r>
    </w:p>
    <w:p w:rsidR="007F6C3F" w:rsidRDefault="007F6C3F" w:rsidP="003B4294">
      <w:pPr>
        <w:pStyle w:val="ab"/>
        <w:numPr>
          <w:ilvl w:val="0"/>
          <w:numId w:val="34"/>
        </w:numPr>
        <w:ind w:left="1134"/>
      </w:pPr>
      <w:r>
        <w:t xml:space="preserve">Считывание значений переменных по умолчанию </w:t>
      </w:r>
      <w:r w:rsidR="003B4294">
        <w:t>без предварительной инициализации в модифицированном приложении;</w:t>
      </w:r>
    </w:p>
    <w:p w:rsidR="003B4294" w:rsidRDefault="003B4294" w:rsidP="003B4294">
      <w:pPr>
        <w:pStyle w:val="ab"/>
        <w:numPr>
          <w:ilvl w:val="0"/>
          <w:numId w:val="34"/>
        </w:numPr>
        <w:ind w:left="1134"/>
      </w:pPr>
      <w:r>
        <w:t xml:space="preserve">Применение защиты для всех следующих типов данных: </w:t>
      </w:r>
      <w:proofErr w:type="spellStart"/>
      <w:r w:rsidRPr="003B4294">
        <w:t>Char</w:t>
      </w:r>
      <w:proofErr w:type="spellEnd"/>
      <w:r w:rsidRPr="003B4294">
        <w:t xml:space="preserve">, Int16, UInt16, Int32, UInt32, Int64, UInt64, </w:t>
      </w:r>
      <w:proofErr w:type="spellStart"/>
      <w:r w:rsidRPr="003B4294">
        <w:t>Double</w:t>
      </w:r>
      <w:proofErr w:type="spellEnd"/>
      <w:r w:rsidRPr="003B4294">
        <w:t xml:space="preserve">, </w:t>
      </w:r>
      <w:proofErr w:type="spellStart"/>
      <w:r w:rsidRPr="003B4294">
        <w:t>Single</w:t>
      </w:r>
      <w:proofErr w:type="spellEnd"/>
      <w:r>
        <w:t>. Проверка работоспособности;</w:t>
      </w:r>
    </w:p>
    <w:p w:rsidR="003B4294" w:rsidRDefault="003B4294" w:rsidP="003B4294">
      <w:pPr>
        <w:pStyle w:val="ab"/>
        <w:numPr>
          <w:ilvl w:val="0"/>
          <w:numId w:val="34"/>
        </w:numPr>
        <w:ind w:left="1134"/>
      </w:pPr>
      <w:r>
        <w:t>Проверка отказоустойчивости: использование различных имен для свойств;</w:t>
      </w:r>
    </w:p>
    <w:p w:rsidR="003B4294" w:rsidRDefault="003B4294" w:rsidP="003B4294">
      <w:pPr>
        <w:pStyle w:val="ab"/>
        <w:numPr>
          <w:ilvl w:val="0"/>
          <w:numId w:val="34"/>
        </w:numPr>
        <w:ind w:left="1134"/>
      </w:pPr>
      <w:r>
        <w:t>Проверка отказоустойчивости: по</w:t>
      </w:r>
      <w:r w:rsidR="00306BA5">
        <w:t>пытка защитить свойства, имеющие</w:t>
      </w:r>
      <w:r>
        <w:t xml:space="preserve"> приватное поле для хранения значения с соответствующим стандартам именем;</w:t>
      </w:r>
    </w:p>
    <w:p w:rsidR="003B4294" w:rsidRDefault="003B4294" w:rsidP="003B4294">
      <w:pPr>
        <w:pStyle w:val="ab"/>
        <w:numPr>
          <w:ilvl w:val="0"/>
          <w:numId w:val="34"/>
        </w:numPr>
        <w:ind w:left="1134"/>
      </w:pPr>
      <w:r>
        <w:t>Проверка отказоустойчивости: попытка защитить свойства других типов;</w:t>
      </w:r>
    </w:p>
    <w:p w:rsidR="003B4294" w:rsidRDefault="003B4294" w:rsidP="003B4294">
      <w:pPr>
        <w:pStyle w:val="ab"/>
        <w:numPr>
          <w:ilvl w:val="0"/>
          <w:numId w:val="34"/>
        </w:numPr>
        <w:ind w:left="1134"/>
      </w:pPr>
      <w:r>
        <w:t>Проверка производительности: анализ скорости чтения и записи данных с использованием и без использования защиты;</w:t>
      </w:r>
    </w:p>
    <w:p w:rsidR="00B54D9F" w:rsidRDefault="00B54D9F" w:rsidP="00B54D9F">
      <w:pPr>
        <w:pStyle w:val="2"/>
        <w:numPr>
          <w:ilvl w:val="1"/>
          <w:numId w:val="14"/>
        </w:numPr>
      </w:pPr>
      <w:bookmarkStart w:id="88" w:name="_Toc389672430"/>
      <w:r w:rsidRPr="00B54D9F">
        <w:t>Методы испытаний</w:t>
      </w:r>
      <w:bookmarkEnd w:id="88"/>
    </w:p>
    <w:p w:rsidR="00B54D9F" w:rsidRDefault="003B4294" w:rsidP="00B54D9F">
      <w:r>
        <w:t xml:space="preserve">Для проведения испытаний было написано тестовое консольное приложение содержащее класс </w:t>
      </w:r>
      <w:r>
        <w:rPr>
          <w:lang w:val="en-US"/>
        </w:rPr>
        <w:t>Values</w:t>
      </w:r>
      <w:r>
        <w:t xml:space="preserve">, в котором объявлены поля всех необходимых типов и реализованы два метода для </w:t>
      </w:r>
      <w:proofErr w:type="spellStart"/>
      <w:r>
        <w:t>логирования</w:t>
      </w:r>
      <w:proofErr w:type="spellEnd"/>
      <w:r>
        <w:t xml:space="preserve"> </w:t>
      </w:r>
      <w:proofErr w:type="gramStart"/>
      <w:r>
        <w:t>значений</w:t>
      </w:r>
      <w:proofErr w:type="gramEnd"/>
      <w:r w:rsidR="00CB5EE4">
        <w:t xml:space="preserve"> в которых перебираются все свойства и поля с использованием рефлексии</w:t>
      </w:r>
      <w:r>
        <w:t>:</w:t>
      </w:r>
    </w:p>
    <w:p w:rsidR="003B4294" w:rsidRPr="003B4294" w:rsidRDefault="003B4294" w:rsidP="003B4294">
      <w:pPr>
        <w:pStyle w:val="afb"/>
        <w:rPr>
          <w:highlight w:val="white"/>
        </w:rPr>
      </w:pPr>
      <w:proofErr w:type="gramStart"/>
      <w:r w:rsidRPr="003B4294">
        <w:rPr>
          <w:color w:val="0000FF"/>
          <w:highlight w:val="white"/>
        </w:rPr>
        <w:t>public</w:t>
      </w:r>
      <w:proofErr w:type="gramEnd"/>
      <w:r w:rsidRPr="003B4294">
        <w:rPr>
          <w:highlight w:val="white"/>
        </w:rPr>
        <w:t xml:space="preserve"> </w:t>
      </w:r>
      <w:r w:rsidRPr="003B4294">
        <w:rPr>
          <w:color w:val="0000FF"/>
          <w:highlight w:val="white"/>
        </w:rPr>
        <w:t>string</w:t>
      </w:r>
      <w:r w:rsidRPr="003B4294">
        <w:rPr>
          <w:highlight w:val="white"/>
        </w:rPr>
        <w:t xml:space="preserve"> </w:t>
      </w:r>
      <w:proofErr w:type="spellStart"/>
      <w:r w:rsidRPr="003B4294">
        <w:rPr>
          <w:highlight w:val="white"/>
        </w:rPr>
        <w:t>ValuesLog</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type = </w:t>
      </w:r>
      <w:proofErr w:type="spellStart"/>
      <w:r w:rsidRPr="003B4294">
        <w:rPr>
          <w:color w:val="2B91AF"/>
          <w:highlight w:val="white"/>
        </w:rPr>
        <w:t>MethodBase</w:t>
      </w:r>
      <w:r w:rsidRPr="003B4294">
        <w:rPr>
          <w:highlight w:val="white"/>
        </w:rPr>
        <w:t>.GetCurrentMethod</w:t>
      </w:r>
      <w:proofErr w:type="spellEnd"/>
      <w:r w:rsidRPr="003B4294">
        <w:rPr>
          <w:highlight w:val="white"/>
        </w:rPr>
        <w:t>().</w:t>
      </w:r>
      <w:proofErr w:type="spellStart"/>
      <w:r w:rsidRPr="003B4294">
        <w:rPr>
          <w:highlight w:val="white"/>
        </w:rPr>
        <w:t>DeclaringType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props = </w:t>
      </w:r>
      <w:proofErr w:type="spellStart"/>
      <w:r w:rsidRPr="003B4294">
        <w:rPr>
          <w:highlight w:val="white"/>
        </w:rPr>
        <w:t>type.GetProperties</w:t>
      </w:r>
      <w:proofErr w:type="spellEnd"/>
      <w:r w:rsidRPr="003B4294">
        <w:rPr>
          <w:highlight w:val="white"/>
        </w:rPr>
        <w:t>(</w:t>
      </w:r>
      <w:proofErr w:type="spellStart"/>
      <w:r w:rsidRPr="003B4294">
        <w:rPr>
          <w:color w:val="2B91AF"/>
          <w:highlight w:val="white"/>
        </w:rPr>
        <w:t>BindingFlags</w:t>
      </w:r>
      <w:r w:rsidRPr="003B4294">
        <w:rPr>
          <w:highlight w:val="white"/>
        </w:rPr>
        <w:t>.Public</w:t>
      </w:r>
      <w:proofErr w:type="spellEnd"/>
      <w:r w:rsidRPr="003B4294">
        <w:rPr>
          <w:highlight w:val="white"/>
        </w:rPr>
        <w:t xml:space="preserve"> | </w:t>
      </w:r>
      <w:proofErr w:type="spellStart"/>
      <w:r w:rsidRPr="003B4294">
        <w:rPr>
          <w:color w:val="2B91AF"/>
          <w:highlight w:val="white"/>
        </w:rPr>
        <w:t>BindingFlags</w:t>
      </w:r>
      <w:r w:rsidRPr="003B4294">
        <w:rPr>
          <w:highlight w:val="white"/>
        </w:rPr>
        <w:t>.Instance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log = </w:t>
      </w:r>
      <w:r w:rsidRPr="003B4294">
        <w:rPr>
          <w:color w:val="A31515"/>
          <w:highlight w:val="white"/>
        </w:rPr>
        <w:t>"Values log:\n"</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foreach</w:t>
      </w:r>
      <w:proofErr w:type="spellEnd"/>
      <w:proofErr w:type="gramEnd"/>
      <w:r w:rsidRPr="003B4294">
        <w:rPr>
          <w:highlight w:val="white"/>
        </w:rPr>
        <w:t xml:space="preserve"> (</w:t>
      </w:r>
      <w:proofErr w:type="spellStart"/>
      <w:r w:rsidRPr="003B4294">
        <w:rPr>
          <w:color w:val="0000FF"/>
          <w:highlight w:val="white"/>
        </w:rPr>
        <w:t>var</w:t>
      </w:r>
      <w:proofErr w:type="spellEnd"/>
      <w:r w:rsidRPr="003B4294">
        <w:rPr>
          <w:highlight w:val="white"/>
        </w:rPr>
        <w:t xml:space="preserve"> prop </w:t>
      </w:r>
      <w:r w:rsidRPr="003B4294">
        <w:rPr>
          <w:color w:val="0000FF"/>
          <w:highlight w:val="white"/>
        </w:rPr>
        <w:t>in</w:t>
      </w:r>
      <w:r w:rsidRPr="003B4294">
        <w:rPr>
          <w:highlight w:val="white"/>
        </w:rPr>
        <w:t xml:space="preserve"> props)</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highlight w:val="white"/>
        </w:rPr>
        <w:t>log</w:t>
      </w:r>
      <w:proofErr w:type="gramEnd"/>
      <w:r w:rsidRPr="003B4294">
        <w:rPr>
          <w:highlight w:val="white"/>
        </w:rPr>
        <w:t xml:space="preserve"> += </w:t>
      </w:r>
      <w:proofErr w:type="spellStart"/>
      <w:r w:rsidRPr="003B4294">
        <w:rPr>
          <w:color w:val="0000FF"/>
          <w:highlight w:val="white"/>
        </w:rPr>
        <w:t>string</w:t>
      </w:r>
      <w:r w:rsidRPr="003B4294">
        <w:rPr>
          <w:highlight w:val="white"/>
        </w:rPr>
        <w:t>.Format</w:t>
      </w:r>
      <w:proofErr w:type="spellEnd"/>
      <w:r w:rsidRPr="003B4294">
        <w:rPr>
          <w:highlight w:val="white"/>
        </w:rPr>
        <w:t>(</w:t>
      </w:r>
      <w:r w:rsidRPr="003B4294">
        <w:rPr>
          <w:color w:val="A31515"/>
          <w:highlight w:val="white"/>
        </w:rPr>
        <w:t>"</w:t>
      </w:r>
      <w:r w:rsidRPr="003B4294">
        <w:rPr>
          <w:color w:val="3CB371"/>
          <w:highlight w:val="white"/>
        </w:rPr>
        <w:t>{0}</w:t>
      </w:r>
      <w:r w:rsidRPr="003B4294">
        <w:rPr>
          <w:color w:val="A31515"/>
          <w:highlight w:val="white"/>
        </w:rPr>
        <w:t xml:space="preserve">\t: </w:t>
      </w:r>
      <w:r w:rsidRPr="003B4294">
        <w:rPr>
          <w:color w:val="3CB371"/>
          <w:highlight w:val="white"/>
        </w:rPr>
        <w:t>{1}</w:t>
      </w:r>
      <w:r w:rsidRPr="003B4294">
        <w:rPr>
          <w:color w:val="A31515"/>
          <w:highlight w:val="white"/>
        </w:rPr>
        <w:t>\</w:t>
      </w:r>
      <w:proofErr w:type="spellStart"/>
      <w:r w:rsidRPr="003B4294">
        <w:rPr>
          <w:color w:val="A31515"/>
          <w:highlight w:val="white"/>
        </w:rPr>
        <w:t>n"</w:t>
      </w:r>
      <w:r w:rsidRPr="003B4294">
        <w:rPr>
          <w:highlight w:val="white"/>
        </w:rPr>
        <w:t>,prop.PropertyType.Name</w:t>
      </w:r>
      <w:proofErr w:type="spellEnd"/>
      <w:r w:rsidRPr="003B4294">
        <w:rPr>
          <w:highlight w:val="white"/>
        </w:rPr>
        <w:t xml:space="preserve">, </w:t>
      </w:r>
      <w:proofErr w:type="spellStart"/>
      <w:r w:rsidRPr="003B4294">
        <w:rPr>
          <w:highlight w:val="white"/>
        </w:rPr>
        <w:t>prop.GetValue</w:t>
      </w:r>
      <w:proofErr w:type="spellEnd"/>
      <w:r w:rsidRPr="003B4294">
        <w:rPr>
          <w:highlight w:val="white"/>
        </w:rPr>
        <w:t>(</w:t>
      </w:r>
      <w:r w:rsidRPr="003B4294">
        <w:rPr>
          <w:color w:val="0000FF"/>
          <w:highlight w:val="white"/>
        </w:rPr>
        <w:t>this</w:t>
      </w:r>
      <w:r w:rsidRPr="003B4294">
        <w:rPr>
          <w:highlight w:val="white"/>
        </w:rPr>
        <w:t xml:space="preserve">, </w:t>
      </w:r>
      <w:r w:rsidRPr="003B4294">
        <w:rPr>
          <w:color w:val="0000FF"/>
          <w:highlight w:val="white"/>
        </w:rPr>
        <w:t>null</w:t>
      </w:r>
      <w:r w:rsidRPr="003B4294">
        <w:rPr>
          <w:highlight w:val="white"/>
        </w:rPr>
        <w:t>));</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color w:val="0000FF"/>
          <w:highlight w:val="white"/>
        </w:rPr>
        <w:t>return</w:t>
      </w:r>
      <w:proofErr w:type="gramEnd"/>
      <w:r w:rsidRPr="003B4294">
        <w:rPr>
          <w:highlight w:val="white"/>
        </w:rPr>
        <w:t xml:space="preserve"> log;</w:t>
      </w:r>
    </w:p>
    <w:p w:rsidR="003B4294" w:rsidRDefault="003B4294" w:rsidP="003B4294">
      <w:pPr>
        <w:pStyle w:val="afb"/>
        <w:rPr>
          <w:highlight w:val="white"/>
        </w:rPr>
      </w:pPr>
      <w:r w:rsidRPr="003B4294">
        <w:rPr>
          <w:highlight w:val="white"/>
        </w:rPr>
        <w:t>}</w:t>
      </w:r>
    </w:p>
    <w:p w:rsidR="00EF3D51" w:rsidRPr="003B4294" w:rsidRDefault="00EF3D51" w:rsidP="003B4294">
      <w:pPr>
        <w:pStyle w:val="afb"/>
        <w:rPr>
          <w:highlight w:val="white"/>
        </w:rPr>
      </w:pPr>
    </w:p>
    <w:p w:rsidR="003B4294" w:rsidRPr="003B4294" w:rsidRDefault="003B4294" w:rsidP="003B4294">
      <w:pPr>
        <w:pStyle w:val="afb"/>
        <w:rPr>
          <w:highlight w:val="white"/>
        </w:rPr>
      </w:pPr>
      <w:proofErr w:type="gramStart"/>
      <w:r w:rsidRPr="003B4294">
        <w:rPr>
          <w:color w:val="0000FF"/>
          <w:highlight w:val="white"/>
        </w:rPr>
        <w:lastRenderedPageBreak/>
        <w:t>public</w:t>
      </w:r>
      <w:proofErr w:type="gramEnd"/>
      <w:r w:rsidRPr="003B4294">
        <w:rPr>
          <w:highlight w:val="white"/>
        </w:rPr>
        <w:t xml:space="preserve"> </w:t>
      </w:r>
      <w:r w:rsidRPr="003B4294">
        <w:rPr>
          <w:color w:val="0000FF"/>
          <w:highlight w:val="white"/>
        </w:rPr>
        <w:t>string</w:t>
      </w:r>
      <w:r w:rsidRPr="003B4294">
        <w:rPr>
          <w:highlight w:val="white"/>
        </w:rPr>
        <w:t xml:space="preserve"> </w:t>
      </w:r>
      <w:proofErr w:type="spellStart"/>
      <w:r w:rsidRPr="003B4294">
        <w:rPr>
          <w:highlight w:val="white"/>
        </w:rPr>
        <w:t>MemoryLog</w:t>
      </w:r>
      <w:proofErr w:type="spellEnd"/>
      <w:r w:rsidRPr="003B4294">
        <w:rPr>
          <w:highlight w:val="white"/>
        </w:rPr>
        <w:t>()</w:t>
      </w:r>
    </w:p>
    <w:p w:rsidR="003B4294" w:rsidRPr="003B4294" w:rsidRDefault="003B4294" w:rsidP="003B4294">
      <w:pPr>
        <w:pStyle w:val="afb"/>
        <w:rPr>
          <w:highlight w:val="white"/>
        </w:rPr>
      </w:pP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type = </w:t>
      </w:r>
      <w:proofErr w:type="spellStart"/>
      <w:r w:rsidRPr="003B4294">
        <w:rPr>
          <w:color w:val="2B91AF"/>
          <w:highlight w:val="white"/>
        </w:rPr>
        <w:t>MethodBase</w:t>
      </w:r>
      <w:r w:rsidRPr="003B4294">
        <w:rPr>
          <w:highlight w:val="white"/>
        </w:rPr>
        <w:t>.GetCurrentMethod</w:t>
      </w:r>
      <w:proofErr w:type="spellEnd"/>
      <w:r w:rsidRPr="003B4294">
        <w:rPr>
          <w:highlight w:val="white"/>
        </w:rPr>
        <w:t>().</w:t>
      </w:r>
      <w:proofErr w:type="spellStart"/>
      <w:r w:rsidRPr="003B4294">
        <w:rPr>
          <w:highlight w:val="white"/>
        </w:rPr>
        <w:t>DeclaringType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fields = </w:t>
      </w:r>
      <w:proofErr w:type="spellStart"/>
      <w:r w:rsidRPr="003B4294">
        <w:rPr>
          <w:highlight w:val="white"/>
        </w:rPr>
        <w:t>type.GetFields</w:t>
      </w:r>
      <w:proofErr w:type="spellEnd"/>
      <w:r w:rsidRPr="003B4294">
        <w:rPr>
          <w:highlight w:val="white"/>
        </w:rPr>
        <w:t>(</w:t>
      </w:r>
      <w:proofErr w:type="spellStart"/>
      <w:r w:rsidRPr="003B4294">
        <w:rPr>
          <w:color w:val="2B91AF"/>
          <w:highlight w:val="white"/>
        </w:rPr>
        <w:t>BindingFlags</w:t>
      </w:r>
      <w:r w:rsidRPr="003B4294">
        <w:rPr>
          <w:highlight w:val="white"/>
        </w:rPr>
        <w:t>.NonPublic</w:t>
      </w:r>
      <w:proofErr w:type="spellEnd"/>
      <w:r w:rsidRPr="003B4294">
        <w:rPr>
          <w:highlight w:val="white"/>
        </w:rPr>
        <w:t xml:space="preserve"> | </w:t>
      </w:r>
      <w:proofErr w:type="spellStart"/>
      <w:r w:rsidRPr="003B4294">
        <w:rPr>
          <w:color w:val="2B91AF"/>
          <w:highlight w:val="white"/>
        </w:rPr>
        <w:t>BindingFlags</w:t>
      </w:r>
      <w:r w:rsidRPr="003B4294">
        <w:rPr>
          <w:highlight w:val="white"/>
        </w:rPr>
        <w:t>.Instance</w:t>
      </w:r>
      <w:proofErr w:type="spellEnd"/>
      <w:r w:rsidRPr="003B4294">
        <w:rPr>
          <w:highlight w:val="white"/>
        </w:rPr>
        <w:t xml:space="preserve">).Where(f =&gt; </w:t>
      </w:r>
      <w:proofErr w:type="spellStart"/>
      <w:r w:rsidRPr="003B4294">
        <w:rPr>
          <w:highlight w:val="white"/>
        </w:rPr>
        <w:t>f.Name.StartsWith</w:t>
      </w:r>
      <w:proofErr w:type="spellEnd"/>
      <w:r w:rsidRPr="003B4294">
        <w:rPr>
          <w:highlight w:val="white"/>
        </w:rPr>
        <w:t>(</w:t>
      </w:r>
      <w:r w:rsidRPr="003B4294">
        <w:rPr>
          <w:color w:val="A31515"/>
          <w:highlight w:val="white"/>
        </w:rPr>
        <w:t>"_"</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log = </w:t>
      </w:r>
      <w:r w:rsidRPr="003B4294">
        <w:rPr>
          <w:color w:val="A31515"/>
          <w:highlight w:val="white"/>
        </w:rPr>
        <w:t>"Memory log:\n"</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foreach</w:t>
      </w:r>
      <w:proofErr w:type="spellEnd"/>
      <w:proofErr w:type="gramEnd"/>
      <w:r w:rsidRPr="003B4294">
        <w:rPr>
          <w:highlight w:val="white"/>
        </w:rPr>
        <w:t xml:space="preserve"> (</w:t>
      </w:r>
      <w:proofErr w:type="spellStart"/>
      <w:r w:rsidRPr="003B4294">
        <w:rPr>
          <w:color w:val="0000FF"/>
          <w:highlight w:val="white"/>
        </w:rPr>
        <w:t>var</w:t>
      </w:r>
      <w:proofErr w:type="spellEnd"/>
      <w:r w:rsidRPr="003B4294">
        <w:rPr>
          <w:highlight w:val="white"/>
        </w:rPr>
        <w:t xml:space="preserve"> field </w:t>
      </w:r>
      <w:r w:rsidRPr="003B4294">
        <w:rPr>
          <w:color w:val="0000FF"/>
          <w:highlight w:val="white"/>
        </w:rPr>
        <w:t>in</w:t>
      </w:r>
      <w:r w:rsidRPr="003B4294">
        <w:rPr>
          <w:highlight w:val="white"/>
        </w:rPr>
        <w:t xml:space="preserve"> fields)</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highlight w:val="white"/>
        </w:rPr>
        <w:t>log</w:t>
      </w:r>
      <w:proofErr w:type="gramEnd"/>
      <w:r w:rsidRPr="003B4294">
        <w:rPr>
          <w:highlight w:val="white"/>
        </w:rPr>
        <w:t xml:space="preserve"> += </w:t>
      </w:r>
      <w:proofErr w:type="spellStart"/>
      <w:r w:rsidRPr="003B4294">
        <w:rPr>
          <w:color w:val="0000FF"/>
          <w:highlight w:val="white"/>
        </w:rPr>
        <w:t>string</w:t>
      </w:r>
      <w:r w:rsidRPr="003B4294">
        <w:rPr>
          <w:highlight w:val="white"/>
        </w:rPr>
        <w:t>.Format</w:t>
      </w:r>
      <w:proofErr w:type="spellEnd"/>
      <w:r w:rsidRPr="003B4294">
        <w:rPr>
          <w:highlight w:val="white"/>
        </w:rPr>
        <w:t>(</w:t>
      </w:r>
      <w:r w:rsidRPr="003B4294">
        <w:rPr>
          <w:color w:val="A31515"/>
          <w:highlight w:val="white"/>
        </w:rPr>
        <w:t>"</w:t>
      </w:r>
      <w:r w:rsidRPr="003B4294">
        <w:rPr>
          <w:color w:val="3CB371"/>
          <w:highlight w:val="white"/>
        </w:rPr>
        <w:t>{0}</w:t>
      </w:r>
      <w:r w:rsidRPr="003B4294">
        <w:rPr>
          <w:color w:val="A31515"/>
          <w:highlight w:val="white"/>
        </w:rPr>
        <w:t xml:space="preserve">\t: </w:t>
      </w:r>
      <w:r w:rsidRPr="003B4294">
        <w:rPr>
          <w:color w:val="3CB371"/>
          <w:highlight w:val="white"/>
        </w:rPr>
        <w:t>{1}</w:t>
      </w:r>
      <w:r w:rsidRPr="003B4294">
        <w:rPr>
          <w:color w:val="A31515"/>
          <w:highlight w:val="white"/>
        </w:rPr>
        <w:t>\n"</w:t>
      </w:r>
      <w:r w:rsidRPr="003B4294">
        <w:rPr>
          <w:highlight w:val="white"/>
        </w:rPr>
        <w:t xml:space="preserve">, </w:t>
      </w:r>
      <w:proofErr w:type="spellStart"/>
      <w:r w:rsidRPr="003B4294">
        <w:rPr>
          <w:highlight w:val="white"/>
        </w:rPr>
        <w:t>field.FieldType.Name</w:t>
      </w:r>
      <w:proofErr w:type="spellEnd"/>
      <w:r w:rsidRPr="003B4294">
        <w:rPr>
          <w:highlight w:val="white"/>
        </w:rPr>
        <w:t xml:space="preserve">, </w:t>
      </w:r>
      <w:proofErr w:type="spellStart"/>
      <w:r w:rsidRPr="003B4294">
        <w:rPr>
          <w:highlight w:val="white"/>
        </w:rPr>
        <w:t>field.GetValue</w:t>
      </w:r>
      <w:proofErr w:type="spellEnd"/>
      <w:r w:rsidRPr="003B4294">
        <w:rPr>
          <w:highlight w:val="white"/>
        </w:rPr>
        <w:t>(</w:t>
      </w:r>
      <w:r w:rsidRPr="003B4294">
        <w:rPr>
          <w:color w:val="0000FF"/>
          <w:highlight w:val="white"/>
        </w:rPr>
        <w:t>this</w:t>
      </w:r>
      <w:r w:rsidRPr="003B4294">
        <w:rPr>
          <w:highlight w:val="white"/>
        </w:rPr>
        <w:t>));</w:t>
      </w:r>
    </w:p>
    <w:p w:rsidR="003B4294" w:rsidRPr="00CB5EE4" w:rsidRDefault="003B4294" w:rsidP="003B4294">
      <w:pPr>
        <w:pStyle w:val="afb"/>
        <w:rPr>
          <w:highlight w:val="white"/>
          <w:lang w:val="ru-RU"/>
        </w:rPr>
      </w:pPr>
      <w:r w:rsidRPr="003B4294">
        <w:rPr>
          <w:highlight w:val="white"/>
        </w:rPr>
        <w:t xml:space="preserve">    </w:t>
      </w:r>
      <w:r w:rsidRPr="00CB5EE4">
        <w:rPr>
          <w:highlight w:val="white"/>
          <w:lang w:val="ru-RU"/>
        </w:rPr>
        <w:t>}</w:t>
      </w:r>
    </w:p>
    <w:p w:rsidR="003B4294" w:rsidRPr="00CB5EE4" w:rsidRDefault="003B4294" w:rsidP="003B4294">
      <w:pPr>
        <w:pStyle w:val="afb"/>
        <w:rPr>
          <w:highlight w:val="white"/>
          <w:lang w:val="ru-RU"/>
        </w:rPr>
      </w:pPr>
      <w:r w:rsidRPr="00CB5EE4">
        <w:rPr>
          <w:highlight w:val="white"/>
          <w:lang w:val="ru-RU"/>
        </w:rPr>
        <w:t xml:space="preserve">    </w:t>
      </w:r>
      <w:proofErr w:type="gramStart"/>
      <w:r>
        <w:rPr>
          <w:color w:val="0000FF"/>
          <w:highlight w:val="white"/>
        </w:rPr>
        <w:t>return</w:t>
      </w:r>
      <w:proofErr w:type="gramEnd"/>
      <w:r w:rsidRPr="00CB5EE4">
        <w:rPr>
          <w:highlight w:val="white"/>
          <w:lang w:val="ru-RU"/>
        </w:rPr>
        <w:t xml:space="preserve"> </w:t>
      </w:r>
      <w:r>
        <w:rPr>
          <w:highlight w:val="white"/>
        </w:rPr>
        <w:t>log</w:t>
      </w:r>
      <w:r w:rsidRPr="00CB5EE4">
        <w:rPr>
          <w:highlight w:val="white"/>
          <w:lang w:val="ru-RU"/>
        </w:rPr>
        <w:t>;</w:t>
      </w:r>
    </w:p>
    <w:p w:rsidR="003B4294" w:rsidRDefault="003B4294" w:rsidP="003B4294">
      <w:pPr>
        <w:pStyle w:val="afb"/>
        <w:rPr>
          <w:lang w:val="ru-RU"/>
        </w:rPr>
      </w:pPr>
      <w:r w:rsidRPr="00CB5EE4">
        <w:rPr>
          <w:highlight w:val="white"/>
          <w:lang w:val="ru-RU"/>
        </w:rPr>
        <w:t>}</w:t>
      </w:r>
    </w:p>
    <w:p w:rsidR="00CB5EE4" w:rsidRDefault="00CB5EE4" w:rsidP="00CB5EE4">
      <w:r>
        <w:t>При необходимости тестовая программа будет дополняться, а изменения фиксироваться в отчете.</w:t>
      </w:r>
    </w:p>
    <w:p w:rsidR="00CB5EE4" w:rsidRPr="003B4294" w:rsidRDefault="00CB5EE4" w:rsidP="00CB5EE4">
      <w:r>
        <w:t>Так же был написан простой интерфейс для тестирования, представляющий собой циклический ввод однобуквенных команд в консоли. Команды позволяют записать значение в любое из свойств и вывести лог значений и памяти на печать.</w:t>
      </w:r>
    </w:p>
    <w:p w:rsidR="00CB5EE4" w:rsidRDefault="00CB5EE4" w:rsidP="00CB5EE4">
      <w:pPr>
        <w:pStyle w:val="ab"/>
        <w:numPr>
          <w:ilvl w:val="2"/>
          <w:numId w:val="14"/>
        </w:numPr>
      </w:pPr>
      <w:r>
        <w:t>Модификация приложения, не использующего защиту.</w:t>
      </w:r>
    </w:p>
    <w:p w:rsidR="00CB5EE4" w:rsidRDefault="00CB5EE4" w:rsidP="00CB5EE4">
      <w:r>
        <w:t xml:space="preserve">Для проверки данного сценария, библиотека </w:t>
      </w:r>
      <w:proofErr w:type="spellStart"/>
      <w:r>
        <w:rPr>
          <w:lang w:val="en-US"/>
        </w:rPr>
        <w:t>SecureField</w:t>
      </w:r>
      <w:proofErr w:type="spellEnd"/>
      <w:r w:rsidRPr="00CB5EE4">
        <w:t xml:space="preserve"> </w:t>
      </w:r>
      <w:r>
        <w:t xml:space="preserve">была удалена из зависимостей, так же были удалены все атрибуты. После модификации была получена </w:t>
      </w:r>
      <w:proofErr w:type="spellStart"/>
      <w:r>
        <w:t>валидная</w:t>
      </w:r>
      <w:proofErr w:type="spellEnd"/>
      <w:r>
        <w:t xml:space="preserve"> сборка. Изменения исходного кода не производились, так как в программе </w:t>
      </w:r>
      <w:proofErr w:type="spellStart"/>
      <w:r>
        <w:rPr>
          <w:lang w:val="en-US"/>
        </w:rPr>
        <w:t>MonoInjections</w:t>
      </w:r>
      <w:proofErr w:type="spellEnd"/>
      <w:r w:rsidRPr="00CB5EE4">
        <w:t xml:space="preserve"> </w:t>
      </w:r>
      <w:r>
        <w:t>отслеживаются только свойства, помеченные соответствующим атрибутом. С зависимостями проблем не возникло.</w:t>
      </w:r>
    </w:p>
    <w:p w:rsidR="00CB5EE4" w:rsidRDefault="00CB5EE4" w:rsidP="00CB5EE4">
      <w:pPr>
        <w:pStyle w:val="ab"/>
        <w:numPr>
          <w:ilvl w:val="2"/>
          <w:numId w:val="14"/>
        </w:numPr>
      </w:pPr>
      <w:r>
        <w:t>Модификация приложения и возврат к неизмененной версии.</w:t>
      </w:r>
    </w:p>
    <w:p w:rsidR="00CB5EE4" w:rsidRPr="00D76FF1" w:rsidRDefault="00CB5EE4" w:rsidP="00CB5EE4">
      <w:r>
        <w:t xml:space="preserve">Модификация тестового приложения </w:t>
      </w:r>
      <w:proofErr w:type="gramStart"/>
      <w:r>
        <w:t>происходит</w:t>
      </w:r>
      <w:proofErr w:type="gramEnd"/>
      <w:r>
        <w:t xml:space="preserve"> без каких либо ошибок. Если вдруг возникают какие-то проблемы, или просто нужно откатить изменения, программа </w:t>
      </w:r>
      <w:proofErr w:type="spellStart"/>
      <w:r>
        <w:rPr>
          <w:lang w:val="en-US"/>
        </w:rPr>
        <w:t>MonoInjections</w:t>
      </w:r>
      <w:proofErr w:type="spellEnd"/>
      <w:r w:rsidRPr="00CB5EE4">
        <w:t xml:space="preserve"> </w:t>
      </w:r>
      <w:r>
        <w:t>перед модификацией приложения делает его резервную копию и сохраняет его в той же директории с именем *_</w:t>
      </w:r>
      <w:proofErr w:type="spellStart"/>
      <w:r>
        <w:rPr>
          <w:lang w:val="en-US"/>
        </w:rPr>
        <w:t>bak</w:t>
      </w:r>
      <w:proofErr w:type="spellEnd"/>
      <w:r w:rsidRPr="00CB5EE4">
        <w:t>.</w:t>
      </w:r>
      <w:r>
        <w:rPr>
          <w:lang w:val="en-US"/>
        </w:rPr>
        <w:t>exe</w:t>
      </w:r>
      <w:r>
        <w:t>.</w:t>
      </w:r>
      <w:r w:rsidR="004916B8">
        <w:t xml:space="preserve"> Достаточно заменить им запускаемый файл проекта для дальнейшей работы с ним.</w:t>
      </w:r>
    </w:p>
    <w:p w:rsidR="00EF3D51" w:rsidRPr="00D76FF1" w:rsidRDefault="00EF3D51" w:rsidP="00CB5EE4"/>
    <w:p w:rsidR="00EF3D51" w:rsidRPr="00D76FF1" w:rsidRDefault="00EF3D51" w:rsidP="00CB5EE4"/>
    <w:p w:rsidR="00EF3D51" w:rsidRPr="00D76FF1" w:rsidRDefault="00EF3D51" w:rsidP="00CB5EE4"/>
    <w:p w:rsidR="004916B8" w:rsidRDefault="004916B8" w:rsidP="004916B8">
      <w:pPr>
        <w:pStyle w:val="ab"/>
        <w:numPr>
          <w:ilvl w:val="2"/>
          <w:numId w:val="14"/>
        </w:numPr>
      </w:pPr>
      <w:r>
        <w:lastRenderedPageBreak/>
        <w:t>Считывание значений переменных без предварительно инициализации.</w:t>
      </w:r>
    </w:p>
    <w:p w:rsidR="004916B8" w:rsidRDefault="004916B8" w:rsidP="004916B8">
      <w:proofErr w:type="gramStart"/>
      <w:r>
        <w:t>Для данного сценария запускалось модифицированное приложение, и сразу вызывалась команда печати лога, был получен следующий результат</w:t>
      </w:r>
      <w:r w:rsidR="00D54C5C">
        <w:t xml:space="preserve"> (</w:t>
      </w:r>
      <w:r w:rsidR="008B2A5B">
        <w:fldChar w:fldCharType="begin"/>
      </w:r>
      <w:r w:rsidR="00D54C5C">
        <w:instrText xml:space="preserve"> REF _Ref389418179 \h </w:instrText>
      </w:r>
      <w:r w:rsidR="008B2A5B">
        <w:fldChar w:fldCharType="separate"/>
      </w:r>
      <w:r w:rsidR="00C8466F">
        <w:t xml:space="preserve">Рис. </w:t>
      </w:r>
      <w:r w:rsidR="00C8466F">
        <w:rPr>
          <w:noProof/>
        </w:rPr>
        <w:t>4</w:t>
      </w:r>
      <w:r w:rsidR="00C8466F">
        <w:t>.</w:t>
      </w:r>
      <w:r w:rsidR="00C8466F">
        <w:rPr>
          <w:noProof/>
        </w:rPr>
        <w:t>1.</w:t>
      </w:r>
      <w:proofErr w:type="gramEnd"/>
      <w:r w:rsidR="00C8466F">
        <w:rPr>
          <w:noProof/>
        </w:rPr>
        <w:t xml:space="preserve"> </w:t>
      </w:r>
      <w:proofErr w:type="gramStart"/>
      <w:r w:rsidR="00C8466F">
        <w:rPr>
          <w:noProof/>
        </w:rPr>
        <w:t>Значения переменных по умолчанию</w:t>
      </w:r>
      <w:r w:rsidR="008B2A5B">
        <w:fldChar w:fldCharType="end"/>
      </w:r>
      <w:r w:rsidR="00D54C5C">
        <w:t>)</w:t>
      </w:r>
      <w:r>
        <w:t xml:space="preserve"> (в выводе представлены не все типы данных):</w:t>
      </w:r>
      <w:proofErr w:type="gramEnd"/>
    </w:p>
    <w:p w:rsidR="004916B8" w:rsidRDefault="004916B8" w:rsidP="004916B8">
      <w:pPr>
        <w:keepNext/>
        <w:ind w:firstLine="0"/>
        <w:jc w:val="center"/>
      </w:pPr>
      <w:r>
        <w:rPr>
          <w:noProof/>
          <w:lang w:eastAsia="ru-RU"/>
        </w:rPr>
        <w:drawing>
          <wp:inline distT="0" distB="0" distL="0" distR="0">
            <wp:extent cx="1757680" cy="1662430"/>
            <wp:effectExtent l="19050" t="0" r="0" b="0"/>
            <wp:docPr id="7" name="Рисунок 7" descr="Скриншот 695868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695868d6"/>
                    <pic:cNvPicPr>
                      <a:picLocks noChangeAspect="1" noChangeArrowheads="1"/>
                    </pic:cNvPicPr>
                  </pic:nvPicPr>
                  <pic:blipFill>
                    <a:blip r:embed="rId22" cstate="print"/>
                    <a:srcRect/>
                    <a:stretch>
                      <a:fillRect/>
                    </a:stretch>
                  </pic:blipFill>
                  <pic:spPr bwMode="auto">
                    <a:xfrm>
                      <a:off x="0" y="0"/>
                      <a:ext cx="1757680" cy="1662430"/>
                    </a:xfrm>
                    <a:prstGeom prst="rect">
                      <a:avLst/>
                    </a:prstGeom>
                    <a:noFill/>
                    <a:ln w="9525">
                      <a:noFill/>
                      <a:miter lim="800000"/>
                      <a:headEnd/>
                      <a:tailEnd/>
                    </a:ln>
                  </pic:spPr>
                </pic:pic>
              </a:graphicData>
            </a:graphic>
          </wp:inline>
        </w:drawing>
      </w:r>
    </w:p>
    <w:p w:rsidR="004916B8" w:rsidRPr="00CB5EE4" w:rsidRDefault="004916B8" w:rsidP="004916B8">
      <w:pPr>
        <w:pStyle w:val="af8"/>
      </w:pPr>
      <w:bookmarkStart w:id="89" w:name="_Ref389418179"/>
      <w:r>
        <w:t xml:space="preserve">Рис. </w:t>
      </w:r>
      <w:fldSimple w:instr=" STYLEREF 1 \s ">
        <w:r w:rsidR="00C8466F">
          <w:rPr>
            <w:noProof/>
          </w:rPr>
          <w:t>4</w:t>
        </w:r>
      </w:fldSimple>
      <w:r w:rsidR="001C2197">
        <w:t>.</w:t>
      </w:r>
      <w:fldSimple w:instr=" SEQ Рис. \* ARABIC \s 1 ">
        <w:r w:rsidR="00C8466F">
          <w:rPr>
            <w:noProof/>
          </w:rPr>
          <w:t>1</w:t>
        </w:r>
      </w:fldSimple>
      <w:r>
        <w:rPr>
          <w:noProof/>
        </w:rPr>
        <w:t>. Значения переменных по умолчанию</w:t>
      </w:r>
      <w:bookmarkEnd w:id="89"/>
    </w:p>
    <w:p w:rsidR="00D54C5C" w:rsidRDefault="00D54C5C" w:rsidP="00D54C5C">
      <w:pPr>
        <w:pStyle w:val="ab"/>
        <w:numPr>
          <w:ilvl w:val="2"/>
          <w:numId w:val="14"/>
        </w:numPr>
      </w:pPr>
      <w:r>
        <w:t>Применение защиты для всех значимых типов данных</w:t>
      </w:r>
    </w:p>
    <w:p w:rsidR="00D54C5C" w:rsidRDefault="00D54C5C" w:rsidP="00D54C5C">
      <w:r>
        <w:t xml:space="preserve">В качестве оценки эффективности защиты использовалась программа </w:t>
      </w:r>
      <w:proofErr w:type="spellStart"/>
      <w:r>
        <w:rPr>
          <w:lang w:val="en-US"/>
        </w:rPr>
        <w:t>ArtMoney</w:t>
      </w:r>
      <w:proofErr w:type="spellEnd"/>
      <w:r>
        <w:t xml:space="preserve">, позволяющая искать в памяти конкретные значения. В качестве примера рассмотрим целочисленные значения. Для начала будем анализировать не модифицированную программу, введем команду </w:t>
      </w:r>
      <w:r w:rsidRPr="00D54C5C">
        <w:t>“</w:t>
      </w:r>
      <w:proofErr w:type="spellStart"/>
      <w:r>
        <w:rPr>
          <w:lang w:val="en-US"/>
        </w:rPr>
        <w:t>i</w:t>
      </w:r>
      <w:proofErr w:type="spellEnd"/>
      <w:r w:rsidRPr="00D54C5C">
        <w:t xml:space="preserve"> 10”</w:t>
      </w:r>
      <w:r>
        <w:t xml:space="preserve"> тем</w:t>
      </w:r>
      <w:r w:rsidRPr="00D54C5C">
        <w:t xml:space="preserve"> </w:t>
      </w:r>
      <w:r>
        <w:t xml:space="preserve">самым записав в переменную типа </w:t>
      </w:r>
      <w:proofErr w:type="spellStart"/>
      <w:r>
        <w:rPr>
          <w:lang w:val="en-US"/>
        </w:rPr>
        <w:t>Int</w:t>
      </w:r>
      <w:proofErr w:type="spellEnd"/>
      <w:r w:rsidRPr="00D54C5C">
        <w:t xml:space="preserve">32 </w:t>
      </w:r>
      <w:r>
        <w:t xml:space="preserve">значение 10. В </w:t>
      </w:r>
      <w:proofErr w:type="spellStart"/>
      <w:r>
        <w:rPr>
          <w:lang w:val="en-US"/>
        </w:rPr>
        <w:t>ArtMoney</w:t>
      </w:r>
      <w:proofErr w:type="spellEnd"/>
      <w:r>
        <w:rPr>
          <w:lang w:val="en-US"/>
        </w:rPr>
        <w:t xml:space="preserve"> </w:t>
      </w:r>
      <w:r>
        <w:t>произведем поиск точного целочисленного значения 10 (</w:t>
      </w:r>
      <w:r w:rsidR="008B2A5B">
        <w:fldChar w:fldCharType="begin"/>
      </w:r>
      <w:r>
        <w:instrText xml:space="preserve"> REF _Ref389418727 \h </w:instrText>
      </w:r>
      <w:r w:rsidR="008B2A5B">
        <w:fldChar w:fldCharType="separate"/>
      </w:r>
      <w:r w:rsidR="00C8466F">
        <w:t xml:space="preserve">Рис. </w:t>
      </w:r>
      <w:r w:rsidR="00C8466F">
        <w:rPr>
          <w:noProof/>
        </w:rPr>
        <w:t>4</w:t>
      </w:r>
      <w:r w:rsidR="00C8466F">
        <w:t>.</w:t>
      </w:r>
      <w:r w:rsidR="00C8466F">
        <w:rPr>
          <w:noProof/>
        </w:rPr>
        <w:t>2</w:t>
      </w:r>
      <w:r w:rsidR="008B2A5B">
        <w:fldChar w:fldCharType="end"/>
      </w:r>
      <w:r>
        <w:t>).</w:t>
      </w:r>
    </w:p>
    <w:p w:rsidR="00D54C5C" w:rsidRDefault="00D54C5C" w:rsidP="00D54C5C">
      <w:pPr>
        <w:keepNext/>
        <w:jc w:val="center"/>
      </w:pPr>
      <w:r>
        <w:rPr>
          <w:noProof/>
          <w:lang w:eastAsia="ru-RU"/>
        </w:rPr>
        <w:drawing>
          <wp:inline distT="0" distB="0" distL="0" distR="0">
            <wp:extent cx="4346575" cy="2778760"/>
            <wp:effectExtent l="19050" t="0" r="0" b="0"/>
            <wp:docPr id="8" name="Рисунок 10" descr="Скриншот 74828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риншот 74828018"/>
                    <pic:cNvPicPr>
                      <a:picLocks noChangeAspect="1" noChangeArrowheads="1"/>
                    </pic:cNvPicPr>
                  </pic:nvPicPr>
                  <pic:blipFill>
                    <a:blip r:embed="rId23" cstate="print"/>
                    <a:srcRect/>
                    <a:stretch>
                      <a:fillRect/>
                    </a:stretch>
                  </pic:blipFill>
                  <pic:spPr bwMode="auto">
                    <a:xfrm>
                      <a:off x="0" y="0"/>
                      <a:ext cx="4346575" cy="2778760"/>
                    </a:xfrm>
                    <a:prstGeom prst="rect">
                      <a:avLst/>
                    </a:prstGeom>
                    <a:noFill/>
                    <a:ln w="9525">
                      <a:noFill/>
                      <a:miter lim="800000"/>
                      <a:headEnd/>
                      <a:tailEnd/>
                    </a:ln>
                  </pic:spPr>
                </pic:pic>
              </a:graphicData>
            </a:graphic>
          </wp:inline>
        </w:drawing>
      </w:r>
    </w:p>
    <w:p w:rsidR="00D54C5C" w:rsidRPr="00102E8E" w:rsidRDefault="00D54C5C" w:rsidP="00D54C5C">
      <w:pPr>
        <w:pStyle w:val="af8"/>
      </w:pPr>
      <w:bookmarkStart w:id="90" w:name="_Ref389418727"/>
      <w:r>
        <w:t xml:space="preserve">Рис. </w:t>
      </w:r>
      <w:fldSimple w:instr=" STYLEREF 1 \s ">
        <w:r w:rsidR="00C8466F">
          <w:rPr>
            <w:noProof/>
          </w:rPr>
          <w:t>4</w:t>
        </w:r>
      </w:fldSimple>
      <w:r w:rsidR="001C2197">
        <w:t>.</w:t>
      </w:r>
      <w:fldSimple w:instr=" SEQ Рис. \* ARABIC \s 1 ">
        <w:r w:rsidR="00C8466F">
          <w:rPr>
            <w:noProof/>
          </w:rPr>
          <w:t>2</w:t>
        </w:r>
      </w:fldSimple>
      <w:bookmarkEnd w:id="90"/>
      <w:r>
        <w:t>. Поиск по точному значению</w:t>
      </w:r>
    </w:p>
    <w:p w:rsidR="00EF3D51" w:rsidRPr="00102E8E" w:rsidRDefault="00EF3D51" w:rsidP="00EF3D51"/>
    <w:p w:rsidR="00EF3D51" w:rsidRPr="00102E8E" w:rsidRDefault="00EF3D51" w:rsidP="00EF3D51"/>
    <w:p w:rsidR="00CB5EE4" w:rsidRPr="001C2197" w:rsidRDefault="001C2197" w:rsidP="00D54C5C">
      <w:r>
        <w:t>В выдаче получено несколько тысяч адресов, для того чтобы найти нужны нам, изменим значение переменной использу</w:t>
      </w:r>
      <w:r w:rsidR="001E4643">
        <w:t>я</w:t>
      </w:r>
      <w:r>
        <w:t xml:space="preserve"> команду </w:t>
      </w:r>
      <w:r w:rsidRPr="00D54C5C">
        <w:t>“</w:t>
      </w:r>
      <w:proofErr w:type="spellStart"/>
      <w:r>
        <w:rPr>
          <w:lang w:val="en-US"/>
        </w:rPr>
        <w:t>i</w:t>
      </w:r>
      <w:proofErr w:type="spellEnd"/>
      <w:r w:rsidRPr="00D54C5C">
        <w:t xml:space="preserve"> </w:t>
      </w:r>
      <w:r>
        <w:t>4</w:t>
      </w:r>
      <w:r w:rsidRPr="00D54C5C">
        <w:t>0”</w:t>
      </w:r>
      <w:r>
        <w:t xml:space="preserve"> и произведем отсеивание по точному значению 40, получим следующий результат (</w:t>
      </w:r>
      <w:r w:rsidR="008B2A5B">
        <w:fldChar w:fldCharType="begin"/>
      </w:r>
      <w:r>
        <w:instrText xml:space="preserve"> REF _Ref389418946 \h </w:instrText>
      </w:r>
      <w:r w:rsidR="008B2A5B">
        <w:fldChar w:fldCharType="separate"/>
      </w:r>
      <w:r w:rsidR="00C8466F">
        <w:t xml:space="preserve">Рис. </w:t>
      </w:r>
      <w:r w:rsidR="00C8466F">
        <w:rPr>
          <w:noProof/>
        </w:rPr>
        <w:t>4</w:t>
      </w:r>
      <w:r w:rsidR="00C8466F">
        <w:t>.</w:t>
      </w:r>
      <w:r w:rsidR="00C8466F">
        <w:rPr>
          <w:noProof/>
        </w:rPr>
        <w:t>3</w:t>
      </w:r>
      <w:r w:rsidR="008B2A5B">
        <w:fldChar w:fldCharType="end"/>
      </w:r>
      <w:r>
        <w:t>):</w:t>
      </w:r>
    </w:p>
    <w:p w:rsidR="001C2197" w:rsidRDefault="001C2197" w:rsidP="001C2197">
      <w:pPr>
        <w:keepNext/>
        <w:ind w:firstLine="0"/>
      </w:pPr>
      <w:r>
        <w:rPr>
          <w:noProof/>
          <w:lang w:eastAsia="ru-RU"/>
        </w:rPr>
        <w:drawing>
          <wp:inline distT="0" distB="0" distL="0" distR="0">
            <wp:extent cx="6120130" cy="1866933"/>
            <wp:effectExtent l="19050" t="0" r="0" b="0"/>
            <wp:docPr id="13" name="Рисунок 13" descr="Скриншот 40d2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криншот 40d24494"/>
                    <pic:cNvPicPr>
                      <a:picLocks noChangeAspect="1" noChangeArrowheads="1"/>
                    </pic:cNvPicPr>
                  </pic:nvPicPr>
                  <pic:blipFill>
                    <a:blip r:embed="rId24" cstate="print"/>
                    <a:srcRect/>
                    <a:stretch>
                      <a:fillRect/>
                    </a:stretch>
                  </pic:blipFill>
                  <pic:spPr bwMode="auto">
                    <a:xfrm>
                      <a:off x="0" y="0"/>
                      <a:ext cx="6120130" cy="1866933"/>
                    </a:xfrm>
                    <a:prstGeom prst="rect">
                      <a:avLst/>
                    </a:prstGeom>
                    <a:noFill/>
                    <a:ln w="9525">
                      <a:noFill/>
                      <a:miter lim="800000"/>
                      <a:headEnd/>
                      <a:tailEnd/>
                    </a:ln>
                  </pic:spPr>
                </pic:pic>
              </a:graphicData>
            </a:graphic>
          </wp:inline>
        </w:drawing>
      </w:r>
    </w:p>
    <w:p w:rsidR="001C2197" w:rsidRDefault="001C2197" w:rsidP="001C2197">
      <w:pPr>
        <w:pStyle w:val="af8"/>
        <w:rPr>
          <w:noProof/>
        </w:rPr>
      </w:pPr>
      <w:bookmarkStart w:id="91" w:name="_Ref389418946"/>
      <w:r>
        <w:t xml:space="preserve">Рис. </w:t>
      </w:r>
      <w:fldSimple w:instr=" STYLEREF 1 \s ">
        <w:r w:rsidR="00C8466F">
          <w:rPr>
            <w:noProof/>
          </w:rPr>
          <w:t>4</w:t>
        </w:r>
      </w:fldSimple>
      <w:r>
        <w:t>.</w:t>
      </w:r>
      <w:fldSimple w:instr=" SEQ Рис. \* ARABIC \s 1 ">
        <w:r w:rsidR="00C8466F">
          <w:rPr>
            <w:noProof/>
          </w:rPr>
          <w:t>3</w:t>
        </w:r>
      </w:fldSimple>
      <w:bookmarkEnd w:id="91"/>
      <w:r>
        <w:rPr>
          <w:noProof/>
        </w:rPr>
        <w:t>. Результат отсеивания</w:t>
      </w:r>
    </w:p>
    <w:p w:rsidR="001C2197" w:rsidRDefault="001C2197" w:rsidP="001C2197">
      <w:r>
        <w:t>Найдено два значения, попробуем изменить их поочередно и отслеживать изменения в программе, смотря вывод лога. Изменение первого значения дает нужный результат. Данный пример показывает, как легко изменить значения в приложении, не использующего какую-либо защиту данных.</w:t>
      </w:r>
    </w:p>
    <w:p w:rsidR="001C2197" w:rsidRPr="00EF3D51" w:rsidRDefault="001C2197" w:rsidP="001C2197">
      <w:r>
        <w:t xml:space="preserve">Теперь попробуем повторить те же действия для модифицированной программы. </w:t>
      </w:r>
      <w:proofErr w:type="spellStart"/>
      <w:proofErr w:type="gramStart"/>
      <w:r>
        <w:rPr>
          <w:lang w:val="en-US"/>
        </w:rPr>
        <w:t>ArtMoney</w:t>
      </w:r>
      <w:proofErr w:type="spellEnd"/>
      <w:r w:rsidRPr="001C2197">
        <w:t xml:space="preserve"> </w:t>
      </w:r>
      <w:r>
        <w:t>находит один адрес, но изменение значения, находящегося по этому адресу, не влияет на хранимое значение в программе, что не дает никакого преимущества для пользователя.</w:t>
      </w:r>
      <w:proofErr w:type="gramEnd"/>
      <w:r>
        <w:t xml:space="preserve"> </w:t>
      </w:r>
    </w:p>
    <w:p w:rsidR="001C2197" w:rsidRDefault="001C2197" w:rsidP="001C2197">
      <w:proofErr w:type="spellStart"/>
      <w:proofErr w:type="gramStart"/>
      <w:r>
        <w:rPr>
          <w:lang w:val="en-US"/>
        </w:rPr>
        <w:t>ArtMoney</w:t>
      </w:r>
      <w:proofErr w:type="spellEnd"/>
      <w:r w:rsidRPr="001C2197">
        <w:t xml:space="preserve"> </w:t>
      </w:r>
      <w:r>
        <w:t>также позволяет отслеживать «неизвестные» и кодированные значения.</w:t>
      </w:r>
      <w:proofErr w:type="gramEnd"/>
      <w:r>
        <w:t xml:space="preserve"> </w:t>
      </w:r>
      <w:r w:rsidR="00306BA5">
        <w:t xml:space="preserve">Отсеивание основано на знании того изменилась переменная или нет. Было проведено порядка 20 итераций для каждого способа, не один из них не позволил найти адрес, по которому хранится модифицированное значение, либо используемая маска. </w:t>
      </w:r>
    </w:p>
    <w:p w:rsidR="00306BA5" w:rsidRDefault="00306BA5" w:rsidP="001C2197">
      <w:r>
        <w:t>Для повышения надежности противодействия данным методам поиска можно ввести случайную составляющую: если пользователь вводит то же самое число, с определенной долей вероятности сохранять прежнее значение маски.</w:t>
      </w:r>
    </w:p>
    <w:p w:rsidR="00306BA5" w:rsidRPr="001C2197" w:rsidRDefault="00306BA5" w:rsidP="00306BA5">
      <w:pPr>
        <w:pStyle w:val="ab"/>
        <w:numPr>
          <w:ilvl w:val="2"/>
          <w:numId w:val="14"/>
        </w:numPr>
      </w:pPr>
      <w:r>
        <w:t>Использование различных имен свойств</w:t>
      </w:r>
      <w:r w:rsidR="00E70AD1">
        <w:t>.</w:t>
      </w:r>
    </w:p>
    <w:p w:rsidR="001C2197" w:rsidRDefault="00E70AD1" w:rsidP="00E70AD1">
      <w:r>
        <w:lastRenderedPageBreak/>
        <w:t xml:space="preserve">Были проверены следующие возможные имена: </w:t>
      </w:r>
      <w:r>
        <w:rPr>
          <w:lang w:val="en-US"/>
        </w:rPr>
        <w:t>prop</w:t>
      </w:r>
      <w:r w:rsidRPr="00E70AD1">
        <w:t xml:space="preserve">, </w:t>
      </w:r>
      <w:r>
        <w:rPr>
          <w:lang w:val="en-US"/>
        </w:rPr>
        <w:t>PROP</w:t>
      </w:r>
      <w:r w:rsidRPr="00E70AD1">
        <w:t>, _</w:t>
      </w:r>
      <w:r>
        <w:rPr>
          <w:lang w:val="en-US"/>
        </w:rPr>
        <w:t>prop</w:t>
      </w:r>
      <w:r w:rsidRPr="00E70AD1">
        <w:t>, _1</w:t>
      </w:r>
      <w:r>
        <w:rPr>
          <w:lang w:val="en-US"/>
        </w:rPr>
        <w:t>prop</w:t>
      </w:r>
      <w:r w:rsidRPr="00E70AD1">
        <w:t>, __</w:t>
      </w:r>
      <w:r>
        <w:rPr>
          <w:lang w:val="en-US"/>
        </w:rPr>
        <w:t>prop</w:t>
      </w:r>
      <w:r w:rsidRPr="00E70AD1">
        <w:t>.</w:t>
      </w:r>
      <w:r>
        <w:t xml:space="preserve"> Программа </w:t>
      </w:r>
      <w:proofErr w:type="spellStart"/>
      <w:r>
        <w:rPr>
          <w:lang w:val="en-US"/>
        </w:rPr>
        <w:t>MonoInjections</w:t>
      </w:r>
      <w:proofErr w:type="spellEnd"/>
      <w:r w:rsidRPr="00E70AD1">
        <w:t xml:space="preserve"> </w:t>
      </w:r>
      <w:r>
        <w:t xml:space="preserve">генерирует приватное </w:t>
      </w:r>
      <w:r w:rsidR="00EF3D51">
        <w:t>поле,</w:t>
      </w:r>
      <w:r>
        <w:t xml:space="preserve"> добавляя подчеркивание к названию свойства и переводя первый символ в нижний регистр. Так же в ней стоит проверка и игнорируются все свойства, начинающиеся с символа «_», но даже если убрать это условие, поля называются корректно.</w:t>
      </w:r>
    </w:p>
    <w:p w:rsidR="00E70AD1" w:rsidRPr="00E70AD1" w:rsidRDefault="00E70AD1" w:rsidP="00E70AD1">
      <w:pPr>
        <w:pStyle w:val="ab"/>
        <w:numPr>
          <w:ilvl w:val="2"/>
          <w:numId w:val="14"/>
        </w:numPr>
      </w:pPr>
      <w:r>
        <w:t>Попытка перезаписи поля с таким же именем.</w:t>
      </w:r>
    </w:p>
    <w:p w:rsidR="00E70AD1" w:rsidRDefault="00E70AD1" w:rsidP="00E70AD1">
      <w:r>
        <w:t>В тестовую программу были добавлены следующие определения:</w:t>
      </w:r>
    </w:p>
    <w:p w:rsidR="00E70AD1" w:rsidRPr="00102E8E" w:rsidRDefault="00E70AD1" w:rsidP="00E70AD1">
      <w:pPr>
        <w:pStyle w:val="afb"/>
        <w:rPr>
          <w:color w:val="000000"/>
          <w:highlight w:val="white"/>
        </w:rPr>
      </w:pPr>
      <w:proofErr w:type="gramStart"/>
      <w:r>
        <w:rPr>
          <w:highlight w:val="white"/>
        </w:rPr>
        <w:t>private</w:t>
      </w:r>
      <w:proofErr w:type="gramEnd"/>
      <w:r>
        <w:rPr>
          <w:color w:val="000000"/>
          <w:highlight w:val="white"/>
        </w:rPr>
        <w:t xml:space="preserve"> </w:t>
      </w:r>
      <w:r>
        <w:rPr>
          <w:highlight w:val="white"/>
        </w:rPr>
        <w:t>double</w:t>
      </w:r>
      <w:r>
        <w:rPr>
          <w:color w:val="000000"/>
          <w:highlight w:val="white"/>
        </w:rPr>
        <w:t xml:space="preserve"> _value;</w:t>
      </w:r>
    </w:p>
    <w:p w:rsidR="00E70AD1" w:rsidRPr="00102E8E" w:rsidRDefault="00E70AD1" w:rsidP="00E70AD1">
      <w:pPr>
        <w:pStyle w:val="afb"/>
        <w:rPr>
          <w:color w:val="000000"/>
          <w:highlight w:val="white"/>
        </w:rPr>
      </w:pPr>
    </w:p>
    <w:p w:rsidR="00E70AD1" w:rsidRDefault="00E70AD1" w:rsidP="00E70AD1">
      <w:pPr>
        <w:pStyle w:val="afb"/>
        <w:rPr>
          <w:color w:val="000000"/>
          <w:highlight w:val="white"/>
        </w:rPr>
      </w:pPr>
      <w:r>
        <w:rPr>
          <w:color w:val="000000"/>
          <w:highlight w:val="white"/>
        </w:rPr>
        <w:t>[</w:t>
      </w:r>
      <w:proofErr w:type="spellStart"/>
      <w:r>
        <w:rPr>
          <w:color w:val="2B91AF"/>
          <w:highlight w:val="white"/>
        </w:rPr>
        <w:t>SecureField</w:t>
      </w:r>
      <w:proofErr w:type="spellEnd"/>
      <w:r>
        <w:rPr>
          <w:color w:val="000000"/>
          <w:highlight w:val="white"/>
        </w:rPr>
        <w:t>]</w:t>
      </w:r>
    </w:p>
    <w:p w:rsidR="00E70AD1" w:rsidRPr="00E70AD1" w:rsidRDefault="00E70AD1" w:rsidP="00E70AD1">
      <w:pPr>
        <w:pStyle w:val="afb"/>
      </w:pPr>
      <w:proofErr w:type="gramStart"/>
      <w:r w:rsidRPr="00E70AD1">
        <w:rPr>
          <w:highlight w:val="white"/>
        </w:rPr>
        <w:t>public</w:t>
      </w:r>
      <w:proofErr w:type="gramEnd"/>
      <w:r w:rsidRPr="00E70AD1">
        <w:rPr>
          <w:color w:val="000000"/>
          <w:highlight w:val="white"/>
        </w:rPr>
        <w:t xml:space="preserve"> </w:t>
      </w:r>
      <w:r w:rsidRPr="00E70AD1">
        <w:rPr>
          <w:highlight w:val="white"/>
        </w:rPr>
        <w:t>double</w:t>
      </w:r>
      <w:r w:rsidRPr="00E70AD1">
        <w:rPr>
          <w:color w:val="000000"/>
          <w:highlight w:val="white"/>
        </w:rPr>
        <w:t xml:space="preserve"> Value { </w:t>
      </w:r>
      <w:r w:rsidRPr="00E70AD1">
        <w:rPr>
          <w:highlight w:val="white"/>
        </w:rPr>
        <w:t>get</w:t>
      </w:r>
      <w:r w:rsidRPr="00E70AD1">
        <w:rPr>
          <w:color w:val="000000"/>
          <w:highlight w:val="white"/>
        </w:rPr>
        <w:t xml:space="preserve">; </w:t>
      </w:r>
      <w:r w:rsidRPr="00E70AD1">
        <w:rPr>
          <w:highlight w:val="white"/>
        </w:rPr>
        <w:t>set</w:t>
      </w:r>
      <w:r w:rsidRPr="00E70AD1">
        <w:rPr>
          <w:color w:val="000000"/>
          <w:highlight w:val="white"/>
        </w:rPr>
        <w:t>; }</w:t>
      </w:r>
    </w:p>
    <w:p w:rsidR="00E70AD1" w:rsidRDefault="00E70AD1" w:rsidP="00E70AD1">
      <w:r>
        <w:t xml:space="preserve">При попытке чтения значения свойства было получено исключение </w:t>
      </w:r>
      <w:proofErr w:type="spellStart"/>
      <w:r w:rsidRPr="00E70AD1">
        <w:rPr>
          <w:lang w:val="en-US"/>
        </w:rPr>
        <w:t>AmbiguousMatchException</w:t>
      </w:r>
      <w:proofErr w:type="spellEnd"/>
      <w:r>
        <w:t xml:space="preserve">: </w:t>
      </w:r>
      <w:r w:rsidRPr="00E70AD1">
        <w:t>"Обнаруже</w:t>
      </w:r>
      <w:r>
        <w:t xml:space="preserve">но неоднозначное соответствие". Для исключения этой ошибки в программу </w:t>
      </w:r>
      <w:proofErr w:type="spellStart"/>
      <w:r>
        <w:rPr>
          <w:lang w:val="en-US"/>
        </w:rPr>
        <w:t>MonoInjections</w:t>
      </w:r>
      <w:proofErr w:type="spellEnd"/>
      <w:r w:rsidRPr="00E70AD1">
        <w:t xml:space="preserve"> </w:t>
      </w:r>
      <w:r>
        <w:t>была добавлена проверка на существование поля с таким же именем, при добавлении.</w:t>
      </w:r>
    </w:p>
    <w:p w:rsidR="00551B05" w:rsidRDefault="00551B05" w:rsidP="00551B05">
      <w:pPr>
        <w:pStyle w:val="ab"/>
        <w:numPr>
          <w:ilvl w:val="2"/>
          <w:numId w:val="14"/>
        </w:numPr>
      </w:pPr>
      <w:r>
        <w:t>Попытка защитить свойства других типов.</w:t>
      </w:r>
    </w:p>
    <w:p w:rsidR="00551B05" w:rsidRDefault="00551B05" w:rsidP="00551B05">
      <w:r>
        <w:t xml:space="preserve">В тестовую программу было добавлено свойство типа </w:t>
      </w:r>
      <w:r>
        <w:rPr>
          <w:lang w:val="en-US"/>
        </w:rPr>
        <w:t>string</w:t>
      </w:r>
      <w:r>
        <w:t>, при попытке записи в него выбрасывается исключение, сообщающее о том, что ожидается значение значимого типа. Согласно документации такая возможность не поддерживается, и такое поведение можно считать нормальным.</w:t>
      </w:r>
    </w:p>
    <w:p w:rsidR="00551B05" w:rsidRDefault="00551B05" w:rsidP="00551B05">
      <w:r>
        <w:t xml:space="preserve">В </w:t>
      </w:r>
      <w:proofErr w:type="gramStart"/>
      <w:r>
        <w:t>дальнейшем</w:t>
      </w:r>
      <w:proofErr w:type="gramEnd"/>
      <w:r>
        <w:t xml:space="preserve"> возможно добавить поддержку таких типов как </w:t>
      </w:r>
      <w:r>
        <w:rPr>
          <w:lang w:val="en-US"/>
        </w:rPr>
        <w:t>string</w:t>
      </w:r>
      <w:r w:rsidRPr="00551B05">
        <w:t xml:space="preserve"> </w:t>
      </w:r>
      <w:r>
        <w:t xml:space="preserve">и </w:t>
      </w:r>
      <w:r>
        <w:rPr>
          <w:lang w:val="en-US"/>
        </w:rPr>
        <w:t>decimal</w:t>
      </w:r>
      <w:r w:rsidRPr="00551B05">
        <w:t>.</w:t>
      </w:r>
      <w:r>
        <w:t xml:space="preserve"> Для поддержки защиты объектов собственных классов теоретически можно </w:t>
      </w:r>
      <w:proofErr w:type="spellStart"/>
      <w:r>
        <w:t>сериализовывать</w:t>
      </w:r>
      <w:proofErr w:type="spellEnd"/>
      <w:r>
        <w:t xml:space="preserve"> объекты, но нет уверенности, что на практике это будет работать.</w:t>
      </w:r>
    </w:p>
    <w:p w:rsidR="00551B05" w:rsidRDefault="003F2A0E" w:rsidP="003F2A0E">
      <w:pPr>
        <w:pStyle w:val="ab"/>
        <w:numPr>
          <w:ilvl w:val="2"/>
          <w:numId w:val="14"/>
        </w:numPr>
      </w:pPr>
      <w:r>
        <w:t>Проверка производительности</w:t>
      </w:r>
    </w:p>
    <w:p w:rsidR="00EF3D51" w:rsidRPr="00D76FF1" w:rsidRDefault="00E32BAE" w:rsidP="00E32BAE">
      <w:r>
        <w:t xml:space="preserve">Для проверки производительности был написан небольшой тест, в котором производилась запись и считывания для защищенного и незащищенного свойства. Для записи на каждой итерации использовалось новое случайное число, для считывания одно и то же число считывалось во временную переменную. </w:t>
      </w:r>
      <w:r w:rsidR="0094563F">
        <w:t>Для каждой операции проводился миллион итераций.</w:t>
      </w:r>
    </w:p>
    <w:p w:rsidR="00EF3D51" w:rsidRPr="00D76FF1" w:rsidRDefault="00EF3D51" w:rsidP="00E32BAE"/>
    <w:p w:rsidR="00E32BAE" w:rsidRDefault="0094563F" w:rsidP="00E32BAE">
      <w:r>
        <w:t xml:space="preserve">Средние значения, полученные на основе 15 тестов </w:t>
      </w:r>
      <w:r w:rsidRPr="00EF3D51">
        <w:t>(</w:t>
      </w:r>
      <w:r>
        <w:t>таблица 4.1):</w:t>
      </w:r>
    </w:p>
    <w:p w:rsidR="0094563F" w:rsidRDefault="0094563F" w:rsidP="0094563F">
      <w:pPr>
        <w:pStyle w:val="af8"/>
        <w:keepNext/>
        <w:jc w:val="right"/>
      </w:pPr>
      <w:r>
        <w:t>Таблица 4.1</w:t>
      </w:r>
    </w:p>
    <w:p w:rsidR="0094563F" w:rsidRDefault="0094563F" w:rsidP="0094563F">
      <w:pPr>
        <w:pStyle w:val="af8"/>
        <w:keepNext/>
      </w:pPr>
      <w:r>
        <w:rPr>
          <w:noProof/>
        </w:rPr>
        <w:t>Анализ производительност. Время прохождения тестов в мс.</w:t>
      </w:r>
    </w:p>
    <w:tbl>
      <w:tblPr>
        <w:tblStyle w:val="af1"/>
        <w:tblW w:w="0" w:type="auto"/>
        <w:jc w:val="center"/>
        <w:tblLook w:val="04A0"/>
      </w:tblPr>
      <w:tblGrid>
        <w:gridCol w:w="1809"/>
        <w:gridCol w:w="3285"/>
        <w:gridCol w:w="3285"/>
      </w:tblGrid>
      <w:tr w:rsidR="0094563F" w:rsidTr="0094563F">
        <w:trPr>
          <w:trHeight w:val="491"/>
          <w:jc w:val="center"/>
        </w:trPr>
        <w:tc>
          <w:tcPr>
            <w:tcW w:w="1809" w:type="dxa"/>
            <w:shd w:val="clear" w:color="auto" w:fill="D9D9D9" w:themeFill="background1" w:themeFillShade="D9"/>
            <w:vAlign w:val="center"/>
          </w:tcPr>
          <w:p w:rsidR="0094563F" w:rsidRDefault="0094563F" w:rsidP="0094563F">
            <w:pPr>
              <w:pStyle w:val="ac"/>
              <w:jc w:val="center"/>
            </w:pPr>
          </w:p>
        </w:tc>
        <w:tc>
          <w:tcPr>
            <w:tcW w:w="3285" w:type="dxa"/>
            <w:shd w:val="clear" w:color="auto" w:fill="D9D9D9" w:themeFill="background1" w:themeFillShade="D9"/>
            <w:vAlign w:val="center"/>
          </w:tcPr>
          <w:p w:rsidR="0094563F" w:rsidRDefault="0094563F" w:rsidP="0094563F">
            <w:pPr>
              <w:pStyle w:val="ac"/>
              <w:jc w:val="center"/>
            </w:pPr>
            <w:r>
              <w:t>Незащищенное свойство</w:t>
            </w:r>
          </w:p>
        </w:tc>
        <w:tc>
          <w:tcPr>
            <w:tcW w:w="3285" w:type="dxa"/>
            <w:shd w:val="clear" w:color="auto" w:fill="D9D9D9" w:themeFill="background1" w:themeFillShade="D9"/>
            <w:vAlign w:val="center"/>
          </w:tcPr>
          <w:p w:rsidR="0094563F" w:rsidRDefault="0094563F" w:rsidP="0094563F">
            <w:pPr>
              <w:pStyle w:val="ac"/>
              <w:jc w:val="center"/>
            </w:pPr>
            <w:r>
              <w:t>Защищенное свойство</w:t>
            </w:r>
          </w:p>
        </w:tc>
      </w:tr>
      <w:tr w:rsidR="0094563F" w:rsidTr="0094563F">
        <w:trPr>
          <w:trHeight w:val="555"/>
          <w:jc w:val="center"/>
        </w:trPr>
        <w:tc>
          <w:tcPr>
            <w:tcW w:w="1809" w:type="dxa"/>
            <w:vAlign w:val="center"/>
          </w:tcPr>
          <w:p w:rsidR="0094563F" w:rsidRDefault="0094563F" w:rsidP="0094563F">
            <w:pPr>
              <w:pStyle w:val="ac"/>
              <w:jc w:val="center"/>
            </w:pPr>
            <w:r>
              <w:t>Чтение</w:t>
            </w:r>
          </w:p>
        </w:tc>
        <w:tc>
          <w:tcPr>
            <w:tcW w:w="3285" w:type="dxa"/>
            <w:vAlign w:val="center"/>
          </w:tcPr>
          <w:p w:rsidR="0094563F" w:rsidRDefault="0094563F" w:rsidP="0094563F">
            <w:pPr>
              <w:pStyle w:val="ac"/>
              <w:jc w:val="center"/>
            </w:pPr>
            <w:r>
              <w:t>25,8</w:t>
            </w:r>
          </w:p>
        </w:tc>
        <w:tc>
          <w:tcPr>
            <w:tcW w:w="3285" w:type="dxa"/>
            <w:vAlign w:val="center"/>
          </w:tcPr>
          <w:p w:rsidR="0094563F" w:rsidRDefault="0094563F" w:rsidP="0094563F">
            <w:pPr>
              <w:pStyle w:val="ac"/>
              <w:jc w:val="center"/>
            </w:pPr>
            <w:r>
              <w:t>6318,4</w:t>
            </w:r>
          </w:p>
        </w:tc>
      </w:tr>
      <w:tr w:rsidR="0094563F" w:rsidTr="0094563F">
        <w:trPr>
          <w:trHeight w:val="563"/>
          <w:jc w:val="center"/>
        </w:trPr>
        <w:tc>
          <w:tcPr>
            <w:tcW w:w="1809" w:type="dxa"/>
            <w:vAlign w:val="center"/>
          </w:tcPr>
          <w:p w:rsidR="0094563F" w:rsidRDefault="0094563F" w:rsidP="0094563F">
            <w:pPr>
              <w:pStyle w:val="ac"/>
              <w:jc w:val="center"/>
            </w:pPr>
            <w:r>
              <w:t>Запись</w:t>
            </w:r>
          </w:p>
        </w:tc>
        <w:tc>
          <w:tcPr>
            <w:tcW w:w="3285" w:type="dxa"/>
            <w:vAlign w:val="center"/>
          </w:tcPr>
          <w:p w:rsidR="0094563F" w:rsidRDefault="0094563F" w:rsidP="0094563F">
            <w:pPr>
              <w:pStyle w:val="ac"/>
              <w:jc w:val="center"/>
            </w:pPr>
            <w:r>
              <w:t>32,3</w:t>
            </w:r>
          </w:p>
        </w:tc>
        <w:tc>
          <w:tcPr>
            <w:tcW w:w="3285" w:type="dxa"/>
            <w:vAlign w:val="center"/>
          </w:tcPr>
          <w:p w:rsidR="0094563F" w:rsidRDefault="0094563F" w:rsidP="0094563F">
            <w:pPr>
              <w:pStyle w:val="ac"/>
              <w:jc w:val="center"/>
            </w:pPr>
            <w:r>
              <w:t>6886,5</w:t>
            </w:r>
          </w:p>
        </w:tc>
      </w:tr>
    </w:tbl>
    <w:p w:rsidR="0094563F" w:rsidRDefault="0094563F" w:rsidP="00E32BAE">
      <w:r>
        <w:t xml:space="preserve">Таким образом, обращение к защищенным полям производится примерно в 200 раз дольше, но 7мс на 1000 обращений </w:t>
      </w:r>
      <w:r w:rsidR="00D824A6">
        <w:t>не очень критичный результат. Тест проводился с дополнительно добавленными в коллекцию 100 свойствами.</w:t>
      </w:r>
    </w:p>
    <w:p w:rsidR="00D824A6" w:rsidRPr="0094563F" w:rsidRDefault="00D824A6" w:rsidP="00D824A6">
      <w:pPr>
        <w:spacing w:before="240"/>
      </w:pPr>
      <w:r w:rsidRPr="00D824A6">
        <w:rPr>
          <w:b/>
        </w:rPr>
        <w:t>Выводы:</w:t>
      </w:r>
      <w:r>
        <w:t xml:space="preserve"> на основе проведенного тестирования, можно сказать, что разработанное решение работает довольно стабильно и показывает неплохие результаты производительности под нагрузкой. </w:t>
      </w:r>
      <w:r w:rsidR="001E4643">
        <w:t>Так же в ходе тестирования были выявлены возможные пути улучшения решения и добавления новых возможностей.</w:t>
      </w:r>
    </w:p>
    <w:p w:rsidR="00E70AD1" w:rsidRPr="00E70AD1" w:rsidRDefault="00551B05" w:rsidP="00E70AD1">
      <w:pPr>
        <w:sectPr w:rsidR="00E70AD1" w:rsidRPr="00E70AD1" w:rsidSect="00BF55BF">
          <w:pgSz w:w="11906" w:h="16838"/>
          <w:pgMar w:top="962" w:right="1134" w:bottom="1134" w:left="1134" w:header="567" w:footer="709" w:gutter="0"/>
          <w:cols w:space="708"/>
          <w:docGrid w:linePitch="381"/>
        </w:sectPr>
      </w:pPr>
      <w:r>
        <w:t xml:space="preserve"> </w:t>
      </w:r>
    </w:p>
    <w:p w:rsidR="00287A74" w:rsidRDefault="00C96413" w:rsidP="00D15A96">
      <w:pPr>
        <w:pStyle w:val="10"/>
        <w:numPr>
          <w:ilvl w:val="0"/>
          <w:numId w:val="14"/>
        </w:numPr>
        <w:rPr>
          <w:rFonts w:eastAsia="Times New Roman" w:cs="Times New Roman"/>
          <w:color w:val="000000"/>
          <w:sz w:val="28"/>
        </w:rPr>
      </w:pPr>
      <w:bookmarkStart w:id="92" w:name="_Toc389672431"/>
      <w:r>
        <w:lastRenderedPageBreak/>
        <w:t>ОРГАНИЗАЦИЯ РАБОЧЕГО МЕСТА</w:t>
      </w:r>
      <w:bookmarkEnd w:id="92"/>
    </w:p>
    <w:p w:rsidR="00287A74" w:rsidRDefault="00287A74" w:rsidP="00287A74">
      <w:r>
        <w:rPr>
          <w:rFonts w:eastAsia="Calibri"/>
        </w:rPr>
        <w:t>Для работы с моим программным модулем необходима персональная</w:t>
      </w:r>
      <w:r w:rsidRPr="002533EC">
        <w:rPr>
          <w:rFonts w:eastAsia="Calibri"/>
        </w:rPr>
        <w:t xml:space="preserve"> </w:t>
      </w:r>
      <w:r>
        <w:rPr>
          <w:rFonts w:eastAsia="Calibri"/>
        </w:rPr>
        <w:t xml:space="preserve">электронная вычислительная машина (ПЭВМ). Существуют требования и нормы к работе за ПЭВМ </w:t>
      </w:r>
      <w:sdt>
        <w:sdtPr>
          <w:id w:val="70216910"/>
          <w:citation/>
        </w:sdtPr>
        <w:sdtContent>
          <w:fldSimple w:instr=" CITATION Мин03 \l 1049 ">
            <w:r w:rsidR="00D76FF1">
              <w:rPr>
                <w:noProof/>
              </w:rPr>
              <w:t>[16]</w:t>
            </w:r>
          </w:fldSimple>
        </w:sdtContent>
      </w:sdt>
      <w:r w:rsidRPr="002533EC">
        <w:rPr>
          <w:rFonts w:eastAsia="Calibri"/>
        </w:rPr>
        <w:t xml:space="preserve">. </w:t>
      </w:r>
      <w:r>
        <w:rPr>
          <w:rFonts w:eastAsia="Calibri"/>
        </w:rPr>
        <w:t>Для охраны здоровья и труда необходимо соблюдать все правила и требования, описанные в данной главе.</w:t>
      </w:r>
    </w:p>
    <w:p w:rsidR="00287A74" w:rsidRPr="00287A74" w:rsidRDefault="00287A74" w:rsidP="00D15A96">
      <w:pPr>
        <w:pStyle w:val="2"/>
        <w:numPr>
          <w:ilvl w:val="1"/>
          <w:numId w:val="14"/>
        </w:numPr>
        <w:ind w:left="0" w:firstLine="0"/>
        <w:rPr>
          <w:rFonts w:eastAsia="Times New Roman" w:cs="Times New Roman"/>
          <w:szCs w:val="28"/>
        </w:rPr>
      </w:pPr>
      <w:bookmarkStart w:id="93" w:name="_Toc388132826"/>
      <w:bookmarkStart w:id="94" w:name="_Toc389672432"/>
      <w:r>
        <w:rPr>
          <w:rFonts w:eastAsia="Times New Roman" w:cs="Times New Roman"/>
        </w:rPr>
        <w:t>Требования к помещениям для работы с ПЭВМ</w:t>
      </w:r>
      <w:bookmarkEnd w:id="93"/>
      <w:bookmarkEnd w:id="94"/>
    </w:p>
    <w:p w:rsidR="00287A74" w:rsidRPr="00287A74" w:rsidRDefault="00287A74" w:rsidP="00D15A96">
      <w:pPr>
        <w:pStyle w:val="ab"/>
        <w:numPr>
          <w:ilvl w:val="2"/>
          <w:numId w:val="14"/>
        </w:numPr>
        <w:ind w:left="0" w:firstLine="709"/>
        <w:rPr>
          <w:rFonts w:eastAsia="Calibri"/>
        </w:rPr>
      </w:pPr>
      <w:r w:rsidRPr="00287A74">
        <w:rPr>
          <w:rFonts w:eastAsia="Calibri"/>
        </w:rPr>
        <w:t>Помещения для эксплуатации ПЭВМ должны иметь естественное и искусственное освещение. Эксплуатация ПЭВМ в помещениях без естественного освещения допускается только при соответствующем обосновании и наличии положительного санитарно-эпидемиологического заключения, выданного в установленном порядке.</w:t>
      </w:r>
    </w:p>
    <w:p w:rsidR="00287A74" w:rsidRPr="00287A74" w:rsidRDefault="00287A74" w:rsidP="007200E4">
      <w:pPr>
        <w:rPr>
          <w:rFonts w:eastAsia="Calibri"/>
        </w:rPr>
      </w:pPr>
      <w:r w:rsidRPr="00287A74">
        <w:rPr>
          <w:rFonts w:eastAsia="Calibri"/>
        </w:rPr>
        <w:t xml:space="preserve">Естественное и искусственное освещение должно соответствовать требованиям </w:t>
      </w:r>
      <w:proofErr w:type="spellStart"/>
      <w:r w:rsidRPr="00287A74">
        <w:rPr>
          <w:rFonts w:eastAsia="Calibri"/>
        </w:rPr>
        <w:t>СанПин</w:t>
      </w:r>
      <w:proofErr w:type="spellEnd"/>
      <w:r w:rsidRPr="00287A74">
        <w:rPr>
          <w:rFonts w:eastAsia="Calibri"/>
        </w:rPr>
        <w:t xml:space="preserve"> 2.2.2/2.4.1340-03</w:t>
      </w:r>
      <w:r w:rsidR="007200E4">
        <w:t xml:space="preserve"> </w:t>
      </w:r>
      <w:sdt>
        <w:sdtPr>
          <w:id w:val="70217070"/>
          <w:citation/>
        </w:sdtPr>
        <w:sdtContent>
          <w:fldSimple w:instr=" CITATION Мин03 \l 1049 ">
            <w:r w:rsidR="00D76FF1">
              <w:rPr>
                <w:noProof/>
              </w:rPr>
              <w:t>[16]</w:t>
            </w:r>
          </w:fldSimple>
        </w:sdtContent>
      </w:sdt>
      <w:r w:rsidRPr="00287A74">
        <w:rPr>
          <w:rFonts w:eastAsia="Calibri"/>
        </w:rPr>
        <w:t xml:space="preserve">. Окна в помещениях, где эксплуатируется вычислительная техника, преимущественно должны быть </w:t>
      </w:r>
      <w:r w:rsidR="007200E4" w:rsidRPr="00287A74">
        <w:t>ориентированы</w:t>
      </w:r>
      <w:r w:rsidRPr="00287A74">
        <w:rPr>
          <w:rFonts w:eastAsia="Calibri"/>
        </w:rPr>
        <w:t xml:space="preserve"> на север и северо-восток.</w:t>
      </w:r>
    </w:p>
    <w:p w:rsidR="00287A74" w:rsidRDefault="00287A74" w:rsidP="00287A74">
      <w:pPr>
        <w:rPr>
          <w:rFonts w:eastAsia="Calibri"/>
        </w:rPr>
      </w:pPr>
      <w:r>
        <w:rPr>
          <w:rFonts w:eastAsia="Calibri"/>
        </w:rPr>
        <w:t>Оконные проемы должны быть оборудованы регулируемыми устройствами типа: жалюзи, занавесей, внешних козырьков и др.</w:t>
      </w:r>
    </w:p>
    <w:p w:rsidR="00287A74" w:rsidRPr="007200E4" w:rsidRDefault="00287A74" w:rsidP="00D15A96">
      <w:pPr>
        <w:pStyle w:val="ab"/>
        <w:numPr>
          <w:ilvl w:val="2"/>
          <w:numId w:val="14"/>
        </w:numPr>
        <w:ind w:left="0" w:firstLine="709"/>
        <w:rPr>
          <w:rFonts w:eastAsia="Calibri"/>
        </w:rPr>
      </w:pPr>
      <w:r w:rsidRPr="007200E4">
        <w:rPr>
          <w:rFonts w:eastAsia="Calibri"/>
        </w:rPr>
        <w:t>Площадь на одно рабочее место пользователей ПЭВМ с ВДТ</w:t>
      </w:r>
      <w:r w:rsidR="007200E4">
        <w:t xml:space="preserve"> (</w:t>
      </w:r>
      <w:proofErr w:type="spellStart"/>
      <w:r w:rsidR="007200E4" w:rsidRPr="007200E4">
        <w:t>видеодисплейные</w:t>
      </w:r>
      <w:proofErr w:type="spellEnd"/>
      <w:r w:rsidR="007200E4" w:rsidRPr="007200E4">
        <w:t xml:space="preserve"> терминалы</w:t>
      </w:r>
      <w:r w:rsidR="007200E4">
        <w:t>)</w:t>
      </w:r>
      <w:r w:rsidRPr="007200E4">
        <w:rPr>
          <w:rFonts w:eastAsia="Calibri"/>
        </w:rPr>
        <w:t xml:space="preserve"> на базе электроннолучевой трубки (ЭЛТ) должна составлять не менее 6 м</w:t>
      </w:r>
      <w:proofErr w:type="gramStart"/>
      <w:r w:rsidRPr="007200E4">
        <w:rPr>
          <w:rFonts w:eastAsia="Calibri"/>
          <w:vertAlign w:val="superscript"/>
        </w:rPr>
        <w:t>2</w:t>
      </w:r>
      <w:proofErr w:type="gramEnd"/>
      <w:r w:rsidRPr="007200E4">
        <w:rPr>
          <w:rFonts w:eastAsia="Calibri"/>
        </w:rPr>
        <w:t>. Для ВДТ на базе плоских дискретных экранов (жидкокристаллические, плазменные) – 4,5 м</w:t>
      </w:r>
      <w:proofErr w:type="gramStart"/>
      <w:r w:rsidRPr="007200E4">
        <w:rPr>
          <w:rFonts w:eastAsia="Calibri"/>
          <w:vertAlign w:val="superscript"/>
        </w:rPr>
        <w:t>2</w:t>
      </w:r>
      <w:proofErr w:type="gramEnd"/>
      <w:r w:rsidRPr="007200E4">
        <w:rPr>
          <w:rFonts w:eastAsia="Calibri"/>
        </w:rPr>
        <w:t>.</w:t>
      </w:r>
    </w:p>
    <w:p w:rsidR="00287A74" w:rsidRDefault="00287A74" w:rsidP="00287A74">
      <w:pPr>
        <w:rPr>
          <w:rFonts w:eastAsia="Calibri"/>
        </w:rPr>
      </w:pPr>
      <w:r>
        <w:rPr>
          <w:rFonts w:eastAsia="Calibri"/>
        </w:rPr>
        <w:t>При использовании ПЭВМ с ВДТ на базе ЭЛТ (без вспомогательных</w:t>
      </w:r>
      <w:r>
        <w:t xml:space="preserve"> </w:t>
      </w:r>
      <w:r>
        <w:rPr>
          <w:rFonts w:eastAsia="Calibri"/>
        </w:rPr>
        <w:t>устройств – принтер, сканер и др.), отвечающих требованиям международных стандартов безопасности компьютеров, с продолжительн</w:t>
      </w:r>
      <w:r w:rsidR="007200E4">
        <w:t xml:space="preserve">остью работы менее 4-х часов в </w:t>
      </w:r>
      <w:r>
        <w:rPr>
          <w:rFonts w:eastAsia="Calibri"/>
        </w:rPr>
        <w:t>день допуск</w:t>
      </w:r>
      <w:r w:rsidR="00662021">
        <w:t>ается минимальная площадь 4,5 м</w:t>
      </w:r>
      <w:proofErr w:type="gramStart"/>
      <w:r w:rsidRPr="00662021">
        <w:rPr>
          <w:rFonts w:eastAsia="Calibri"/>
          <w:vertAlign w:val="superscript"/>
        </w:rPr>
        <w:t>2</w:t>
      </w:r>
      <w:proofErr w:type="gramEnd"/>
      <w:r>
        <w:rPr>
          <w:rFonts w:eastAsia="Calibri"/>
        </w:rPr>
        <w:t xml:space="preserve"> на одно рабочее место пользователя.</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Помещения, где размещаются рабочие места с ПЭВМ, должны быть оборудованы защитным заземлением (</w:t>
      </w:r>
      <w:proofErr w:type="spellStart"/>
      <w:r w:rsidRPr="007200E4">
        <w:rPr>
          <w:rFonts w:eastAsia="Calibri"/>
        </w:rPr>
        <w:t>занулением</w:t>
      </w:r>
      <w:proofErr w:type="spellEnd"/>
      <w:r w:rsidRPr="007200E4">
        <w:rPr>
          <w:rFonts w:eastAsia="Calibri"/>
        </w:rPr>
        <w:t>) в соответствии с техническими требованиями по эксплуатации.</w:t>
      </w:r>
    </w:p>
    <w:p w:rsidR="00287A74" w:rsidRPr="007200E4" w:rsidRDefault="00287A74" w:rsidP="00D15A96">
      <w:pPr>
        <w:pStyle w:val="ab"/>
        <w:numPr>
          <w:ilvl w:val="2"/>
          <w:numId w:val="14"/>
        </w:numPr>
        <w:ind w:left="0" w:firstLine="709"/>
        <w:rPr>
          <w:rFonts w:eastAsia="Calibri"/>
        </w:rPr>
      </w:pPr>
      <w:r w:rsidRPr="007200E4">
        <w:rPr>
          <w:rFonts w:eastAsia="Calibri"/>
        </w:rPr>
        <w:t>Не следует размещать рабочие места с ПЭВМ вблизи силовых кабелей вводов, высоковольтных трансформаторов, технологического оборудования, создающего помехи в работе ПЭВМ.</w:t>
      </w:r>
    </w:p>
    <w:p w:rsidR="00287A74" w:rsidRPr="00287A74" w:rsidRDefault="00287A74" w:rsidP="00D15A96">
      <w:pPr>
        <w:pStyle w:val="2"/>
        <w:numPr>
          <w:ilvl w:val="1"/>
          <w:numId w:val="14"/>
        </w:numPr>
        <w:ind w:left="0" w:firstLine="0"/>
        <w:rPr>
          <w:rFonts w:eastAsia="Times New Roman" w:cs="Times New Roman"/>
        </w:rPr>
      </w:pPr>
      <w:bookmarkStart w:id="95" w:name="_Toc388132827"/>
      <w:bookmarkStart w:id="96" w:name="_Toc389672433"/>
      <w:r w:rsidRPr="00287A74">
        <w:rPr>
          <w:rFonts w:eastAsia="Times New Roman" w:cs="Times New Roman"/>
        </w:rPr>
        <w:t xml:space="preserve">Требования к микроклимату, содержанию </w:t>
      </w:r>
      <w:proofErr w:type="spellStart"/>
      <w:r w:rsidRPr="00287A74">
        <w:rPr>
          <w:rFonts w:eastAsia="Times New Roman" w:cs="Times New Roman"/>
        </w:rPr>
        <w:t>энтропинов</w:t>
      </w:r>
      <w:proofErr w:type="spellEnd"/>
      <w:r w:rsidRPr="00287A74">
        <w:rPr>
          <w:rFonts w:eastAsia="Times New Roman" w:cs="Times New Roman"/>
        </w:rPr>
        <w:t xml:space="preserve"> и вредных химических веществ в воздухе</w:t>
      </w:r>
      <w:bookmarkEnd w:id="95"/>
      <w:bookmarkEnd w:id="96"/>
    </w:p>
    <w:p w:rsidR="00287A74" w:rsidRDefault="00287A74" w:rsidP="00D15A96">
      <w:pPr>
        <w:pStyle w:val="ab"/>
        <w:numPr>
          <w:ilvl w:val="2"/>
          <w:numId w:val="14"/>
        </w:numPr>
        <w:ind w:left="0" w:firstLine="709"/>
        <w:rPr>
          <w:rFonts w:eastAsia="Calibri"/>
        </w:rPr>
      </w:pPr>
      <w:r>
        <w:rPr>
          <w:rFonts w:eastAsia="Calibri"/>
        </w:rPr>
        <w:t>В производственных помещениях, в которых работа с использованием ПЭВМ является вспомогательной, температура,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w:t>
      </w:r>
    </w:p>
    <w:p w:rsidR="00287A74" w:rsidRPr="007200E4" w:rsidRDefault="00287A74" w:rsidP="00D15A96">
      <w:pPr>
        <w:pStyle w:val="ab"/>
        <w:numPr>
          <w:ilvl w:val="2"/>
          <w:numId w:val="14"/>
        </w:numPr>
        <w:ind w:left="0" w:firstLine="709"/>
        <w:rPr>
          <w:rFonts w:eastAsia="Calibri"/>
        </w:rPr>
      </w:pPr>
      <w:r w:rsidRPr="007200E4">
        <w:rPr>
          <w:rFonts w:eastAsia="Calibri"/>
        </w:rPr>
        <w:t>В помещениях, оборудованных ПЭВМ, проводится ежедневная влажная уборка и систематическое проветривание после каждого часа работы на ПЭВМ.</w:t>
      </w:r>
      <w:r w:rsidRPr="007200E4">
        <w:rPr>
          <w:rFonts w:eastAsia="Calibri"/>
        </w:rPr>
        <w:tab/>
      </w:r>
    </w:p>
    <w:p w:rsidR="00287A74" w:rsidRPr="007200E4" w:rsidRDefault="00287A74" w:rsidP="00D15A96">
      <w:pPr>
        <w:pStyle w:val="ab"/>
        <w:numPr>
          <w:ilvl w:val="2"/>
          <w:numId w:val="14"/>
        </w:numPr>
        <w:ind w:left="0" w:firstLine="709"/>
        <w:rPr>
          <w:rFonts w:eastAsia="Calibri"/>
        </w:rPr>
      </w:pPr>
      <w:r w:rsidRPr="007200E4">
        <w:rPr>
          <w:rFonts w:eastAsia="Calibri"/>
        </w:rPr>
        <w:t>Содержание вредных химических веще</w:t>
      </w:r>
      <w:proofErr w:type="gramStart"/>
      <w:r w:rsidRPr="007200E4">
        <w:rPr>
          <w:rFonts w:eastAsia="Calibri"/>
        </w:rPr>
        <w:t>ств в пр</w:t>
      </w:r>
      <w:proofErr w:type="gramEnd"/>
      <w:r w:rsidRPr="007200E4">
        <w:rPr>
          <w:rFonts w:eastAsia="Calibri"/>
        </w:rPr>
        <w:t>оизводственных помещениях, в которых работа с использованием ПЭВМ является основной (диспетчерские, операторские, расчетные, кабины и посты управления, залы  вычислительной техники и др.), не должно превышать предельно допустимых концентраций загрязняющих веществ в атмосферном воздухе населенных мест в соответствии с действующими гигиеническими нормативами.</w:t>
      </w:r>
    </w:p>
    <w:p w:rsidR="00287A74" w:rsidRPr="00287A74" w:rsidRDefault="00287A74" w:rsidP="00D15A96">
      <w:pPr>
        <w:pStyle w:val="2"/>
        <w:numPr>
          <w:ilvl w:val="1"/>
          <w:numId w:val="14"/>
        </w:numPr>
        <w:tabs>
          <w:tab w:val="num" w:pos="0"/>
        </w:tabs>
        <w:ind w:left="0" w:firstLine="0"/>
      </w:pPr>
      <w:bookmarkStart w:id="97" w:name="_Toc388132828"/>
      <w:bookmarkStart w:id="98" w:name="_Toc389672434"/>
      <w:r>
        <w:rPr>
          <w:rFonts w:eastAsia="Times New Roman" w:cs="Times New Roman"/>
        </w:rPr>
        <w:t>Требования к уровням шума и вибрации</w:t>
      </w:r>
      <w:bookmarkEnd w:id="97"/>
      <w:bookmarkEnd w:id="98"/>
    </w:p>
    <w:p w:rsidR="00287A74" w:rsidRPr="007200E4" w:rsidRDefault="00287A74" w:rsidP="00D15A96">
      <w:pPr>
        <w:pStyle w:val="ab"/>
        <w:numPr>
          <w:ilvl w:val="2"/>
          <w:numId w:val="14"/>
        </w:numPr>
        <w:ind w:left="0" w:firstLine="709"/>
        <w:rPr>
          <w:rFonts w:eastAsia="Calibri"/>
        </w:rPr>
      </w:pPr>
      <w:r w:rsidRPr="007200E4">
        <w:rPr>
          <w:rFonts w:eastAsia="Calibri"/>
        </w:rPr>
        <w:t>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значений, установленных для данных видов работ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При выполн</w:t>
      </w:r>
      <w:r w:rsidR="00662021">
        <w:t>ении работ с использованием ПЭВМ</w:t>
      </w:r>
      <w:r w:rsidRPr="007200E4">
        <w:rPr>
          <w:rFonts w:eastAsia="Calibri"/>
        </w:rPr>
        <w:t xml:space="preserve"> в производственных помещениях уровень вибрации не должен превышать допустимых значений вибрации для рабочих мест в соответствии с действующими санитарно-эпидемиологическими нормативами</w:t>
      </w:r>
    </w:p>
    <w:p w:rsidR="00287A74" w:rsidRDefault="00287A74" w:rsidP="00287A74">
      <w:pPr>
        <w:rPr>
          <w:rFonts w:eastAsia="Calibri"/>
        </w:rPr>
      </w:pPr>
      <w:r>
        <w:rPr>
          <w:rFonts w:eastAsia="Calibri"/>
        </w:rPr>
        <w:t>В помещениях всех типов образовательных и культурно-развлекательных</w:t>
      </w:r>
      <w:r>
        <w:t xml:space="preserve"> </w:t>
      </w:r>
      <w:r>
        <w:rPr>
          <w:rFonts w:eastAsia="Calibri"/>
        </w:rPr>
        <w:t>учреждений, в которых эксплуатируются ПЭВМ, уровень вибрации не должен превышать допустимых значений для жилых и общественных зданий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t>Шумящее оборудование (печатающие устройства, серверы и т.п.), уровни шума которого превышают нормативные, должно размещаться вне помещений с ПЭВМ.</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99" w:name="_Toc388132829"/>
      <w:bookmarkStart w:id="100" w:name="_Toc389672435"/>
      <w:r w:rsidRPr="00287A74">
        <w:rPr>
          <w:rFonts w:eastAsia="Times New Roman" w:cs="Times New Roman"/>
        </w:rPr>
        <w:t>Требования к освещению</w:t>
      </w:r>
      <w:bookmarkEnd w:id="99"/>
      <w:bookmarkEnd w:id="100"/>
    </w:p>
    <w:p w:rsidR="00287A74" w:rsidRPr="007200E4" w:rsidRDefault="00287A74" w:rsidP="00D15A96">
      <w:pPr>
        <w:pStyle w:val="ab"/>
        <w:numPr>
          <w:ilvl w:val="2"/>
          <w:numId w:val="14"/>
        </w:numPr>
        <w:ind w:left="0" w:firstLine="709"/>
        <w:rPr>
          <w:rFonts w:eastAsia="Calibri"/>
        </w:rPr>
      </w:pPr>
      <w:r w:rsidRPr="007200E4">
        <w:rPr>
          <w:rFonts w:eastAsia="Calibri"/>
        </w:rPr>
        <w:t xml:space="preserve">Рабочие столы следует размещать таким образом, чтобы </w:t>
      </w:r>
      <w:r w:rsidR="00662021">
        <w:t>ВДТ</w:t>
      </w:r>
      <w:r w:rsidRPr="007200E4">
        <w:rPr>
          <w:rFonts w:eastAsia="Calibri"/>
        </w:rPr>
        <w:t xml:space="preserve"> были </w:t>
      </w:r>
      <w:r w:rsidR="00662021" w:rsidRPr="007200E4">
        <w:t>ориентированы</w:t>
      </w:r>
      <w:r w:rsidRPr="007200E4">
        <w:rPr>
          <w:rFonts w:eastAsia="Calibri"/>
        </w:rPr>
        <w:t xml:space="preserve"> боковой стороной к световым проемам, чтобы естественный свет падал преимущественно слева.</w:t>
      </w:r>
    </w:p>
    <w:p w:rsidR="00287A74" w:rsidRPr="007200E4" w:rsidRDefault="00287A74" w:rsidP="00D15A96">
      <w:pPr>
        <w:pStyle w:val="ab"/>
        <w:numPr>
          <w:ilvl w:val="2"/>
          <w:numId w:val="14"/>
        </w:numPr>
        <w:ind w:left="0" w:firstLine="709"/>
        <w:rPr>
          <w:rFonts w:eastAsia="Calibri"/>
        </w:rPr>
      </w:pPr>
      <w:r w:rsidRPr="007200E4">
        <w:rPr>
          <w:rFonts w:eastAsia="Calibri"/>
        </w:rPr>
        <w:t>Искусственное освещение в помещениях для эксплуатации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287A74" w:rsidRPr="007200E4" w:rsidRDefault="00287A74" w:rsidP="00D15A96">
      <w:pPr>
        <w:pStyle w:val="ab"/>
        <w:numPr>
          <w:ilvl w:val="2"/>
          <w:numId w:val="14"/>
        </w:numPr>
        <w:ind w:left="0" w:firstLine="709"/>
        <w:rPr>
          <w:rFonts w:eastAsia="Calibri"/>
        </w:rPr>
      </w:pPr>
      <w:r w:rsidRPr="007200E4">
        <w:rPr>
          <w:rFonts w:eastAsia="Calibri"/>
        </w:rPr>
        <w:t>Освещенность на поверхности стола в зоне размещения рабочего документа должна быть 300 – 500 лк. Освещение не должно создавать бликов на поверхности экрана. Освещенность поверхности экрана не должна быть более 300 лк.</w:t>
      </w:r>
    </w:p>
    <w:p w:rsidR="00287A74" w:rsidRPr="007200E4" w:rsidRDefault="00287A74" w:rsidP="00D15A96">
      <w:pPr>
        <w:pStyle w:val="ab"/>
        <w:numPr>
          <w:ilvl w:val="2"/>
          <w:numId w:val="14"/>
        </w:numPr>
        <w:ind w:left="0" w:firstLine="709"/>
        <w:rPr>
          <w:rFonts w:eastAsia="Calibri"/>
        </w:rPr>
      </w:pPr>
      <w:r w:rsidRPr="007200E4">
        <w:rPr>
          <w:rFonts w:eastAsia="Calibri"/>
        </w:rPr>
        <w:t xml:space="preserve">Следует ограничивать прямую </w:t>
      </w:r>
      <w:proofErr w:type="spellStart"/>
      <w:r w:rsidRPr="007200E4">
        <w:rPr>
          <w:rFonts w:eastAsia="Calibri"/>
        </w:rPr>
        <w:t>блесткость</w:t>
      </w:r>
      <w:proofErr w:type="spellEnd"/>
      <w:r w:rsidRPr="007200E4">
        <w:rPr>
          <w:rFonts w:eastAsia="Calibri"/>
        </w:rPr>
        <w:t xml:space="preserve"> от источников освещения, при этом яркость светящихся поверхностей (окна, светильники и др.), находящихся в поле зрения, должна быть не более 200 кд/м</w:t>
      </w:r>
      <w:proofErr w:type="gramStart"/>
      <w:r w:rsidRPr="00662021">
        <w:rPr>
          <w:rFonts w:eastAsia="Calibri"/>
          <w:vertAlign w:val="superscript"/>
        </w:rPr>
        <w:t>2</w:t>
      </w:r>
      <w:proofErr w:type="gramEnd"/>
      <w:r w:rsidRPr="007200E4">
        <w:rPr>
          <w:rFonts w:eastAsia="Calibri"/>
        </w:rPr>
        <w:t>.</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 xml:space="preserve">Для освещения помещений с ПЭВМ следует применять светильники с зеркальными параболическими решетками, укомплектованными электронными </w:t>
      </w:r>
      <w:proofErr w:type="spellStart"/>
      <w:proofErr w:type="gramStart"/>
      <w:r w:rsidRPr="007200E4">
        <w:rPr>
          <w:rFonts w:eastAsia="Calibri"/>
        </w:rPr>
        <w:t>пуско-регулирующими</w:t>
      </w:r>
      <w:proofErr w:type="spellEnd"/>
      <w:proofErr w:type="gramEnd"/>
      <w:r w:rsidRPr="007200E4">
        <w:rPr>
          <w:rFonts w:eastAsia="Calibri"/>
        </w:rPr>
        <w:t xml:space="preserve"> аппаратами (ЭПРА). Допускается использование многоламповых светильников с </w:t>
      </w:r>
      <w:r w:rsidR="00662021">
        <w:t>ЭПРА</w:t>
      </w:r>
      <w:r w:rsidRPr="007200E4">
        <w:rPr>
          <w:rFonts w:eastAsia="Calibri"/>
        </w:rPr>
        <w:t xml:space="preserve">, </w:t>
      </w:r>
      <w:proofErr w:type="gramStart"/>
      <w:r w:rsidRPr="007200E4">
        <w:rPr>
          <w:rFonts w:eastAsia="Calibri"/>
        </w:rPr>
        <w:t>состоящими</w:t>
      </w:r>
      <w:proofErr w:type="gramEnd"/>
      <w:r w:rsidRPr="007200E4">
        <w:rPr>
          <w:rFonts w:eastAsia="Calibri"/>
        </w:rPr>
        <w:t xml:space="preserve"> из равного числа опережающих и отстающих ветвей.</w:t>
      </w:r>
    </w:p>
    <w:p w:rsidR="00287A74" w:rsidRDefault="00287A74" w:rsidP="00662021">
      <w:pPr>
        <w:rPr>
          <w:rFonts w:eastAsia="Calibri"/>
          <w:szCs w:val="28"/>
        </w:rPr>
      </w:pPr>
      <w:r>
        <w:rPr>
          <w:rFonts w:eastAsia="Calibri"/>
          <w:szCs w:val="28"/>
        </w:rPr>
        <w:t xml:space="preserve">Применение светильников без </w:t>
      </w:r>
      <w:proofErr w:type="spellStart"/>
      <w:r>
        <w:rPr>
          <w:rFonts w:eastAsia="Calibri"/>
          <w:szCs w:val="28"/>
        </w:rPr>
        <w:t>рассеивателей</w:t>
      </w:r>
      <w:proofErr w:type="spellEnd"/>
      <w:r>
        <w:rPr>
          <w:rFonts w:eastAsia="Calibri"/>
          <w:szCs w:val="28"/>
        </w:rPr>
        <w:t xml:space="preserve"> и экранирующих решеток не</w:t>
      </w:r>
      <w:r>
        <w:rPr>
          <w:szCs w:val="28"/>
        </w:rPr>
        <w:t xml:space="preserve"> </w:t>
      </w:r>
      <w:r>
        <w:rPr>
          <w:rFonts w:eastAsia="Calibri"/>
        </w:rPr>
        <w:t>допускается. При отсутствии светильников с ЭПРА лампы многоламповых светильников или рядом расположенные светильники общего освещения</w:t>
      </w:r>
      <w:r>
        <w:rPr>
          <w:rFonts w:eastAsia="Calibri"/>
          <w:szCs w:val="28"/>
        </w:rPr>
        <w:t xml:space="preserve"> следует включать на разные фазы трехфазной сети.</w:t>
      </w:r>
    </w:p>
    <w:p w:rsidR="00287A74" w:rsidRPr="007200E4" w:rsidRDefault="00287A74" w:rsidP="00D15A96">
      <w:pPr>
        <w:pStyle w:val="ab"/>
        <w:numPr>
          <w:ilvl w:val="2"/>
          <w:numId w:val="14"/>
        </w:numPr>
        <w:ind w:left="0" w:firstLine="709"/>
        <w:rPr>
          <w:rFonts w:eastAsia="Calibri"/>
        </w:rPr>
      </w:pPr>
      <w:r w:rsidRPr="007200E4">
        <w:rPr>
          <w:rFonts w:eastAsia="Calibri"/>
        </w:rPr>
        <w:t>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101" w:name="_Toc388132830"/>
      <w:bookmarkStart w:id="102" w:name="_Toc389672436"/>
      <w:r w:rsidRPr="00287A74">
        <w:rPr>
          <w:rFonts w:eastAsia="Times New Roman" w:cs="Times New Roman"/>
        </w:rPr>
        <w:t>Требования к уровню электромагнитных полей</w:t>
      </w:r>
      <w:bookmarkEnd w:id="101"/>
      <w:bookmarkEnd w:id="102"/>
    </w:p>
    <w:p w:rsidR="00287A74" w:rsidRPr="007200E4" w:rsidRDefault="00287A74" w:rsidP="00D15A96">
      <w:pPr>
        <w:pStyle w:val="ab"/>
        <w:numPr>
          <w:ilvl w:val="2"/>
          <w:numId w:val="14"/>
        </w:numPr>
        <w:ind w:left="0" w:firstLine="709"/>
        <w:rPr>
          <w:rFonts w:eastAsia="Calibri"/>
        </w:rPr>
      </w:pPr>
      <w:r w:rsidRPr="007200E4">
        <w:rPr>
          <w:rFonts w:eastAsia="Calibri"/>
        </w:rPr>
        <w:t>Временные допустимые уровни ЭМП, создаваемых ПЭВМ на рабочих местах пользователей  представлены в таблице 5.1.</w:t>
      </w:r>
    </w:p>
    <w:p w:rsidR="00662021" w:rsidRDefault="00662021" w:rsidP="00662021">
      <w:pPr>
        <w:pStyle w:val="af8"/>
        <w:keepNext/>
        <w:jc w:val="right"/>
      </w:pPr>
      <w:r>
        <w:t>Таблица 5.1</w:t>
      </w:r>
    </w:p>
    <w:p w:rsidR="00662021" w:rsidRDefault="00662021" w:rsidP="00662021">
      <w:pPr>
        <w:pStyle w:val="af8"/>
        <w:keepNext/>
      </w:pPr>
      <w:r w:rsidRPr="003160E1">
        <w:t>Временные допустимые уровни ЭМП, создаваемые ПЭВМ</w:t>
      </w:r>
    </w:p>
    <w:tbl>
      <w:tblPr>
        <w:tblW w:w="0" w:type="auto"/>
        <w:tblInd w:w="113" w:type="dxa"/>
        <w:tblLayout w:type="fixed"/>
        <w:tblCellMar>
          <w:top w:w="57" w:type="dxa"/>
          <w:left w:w="113" w:type="dxa"/>
          <w:bottom w:w="57" w:type="dxa"/>
          <w:right w:w="113" w:type="dxa"/>
        </w:tblCellMar>
        <w:tblLook w:val="0000"/>
      </w:tblPr>
      <w:tblGrid>
        <w:gridCol w:w="3616"/>
        <w:gridCol w:w="4365"/>
        <w:gridCol w:w="1658"/>
      </w:tblGrid>
      <w:tr w:rsidR="00287A74" w:rsidTr="00662021">
        <w:trPr>
          <w:cantSplit/>
        </w:trPr>
        <w:tc>
          <w:tcPr>
            <w:tcW w:w="7981" w:type="dxa"/>
            <w:gridSpan w:val="2"/>
            <w:tcBorders>
              <w:top w:val="single" w:sz="1" w:space="0" w:color="000000"/>
              <w:left w:val="single" w:sz="1" w:space="0" w:color="000000"/>
              <w:bottom w:val="single" w:sz="1" w:space="0" w:color="000000"/>
            </w:tcBorders>
            <w:vAlign w:val="center"/>
          </w:tcPr>
          <w:p w:rsidR="00287A74" w:rsidRDefault="00287A74" w:rsidP="00662021">
            <w:pPr>
              <w:pStyle w:val="ac"/>
              <w:jc w:val="center"/>
              <w:rPr>
                <w:rFonts w:eastAsia="Calibri"/>
              </w:rPr>
            </w:pPr>
            <w:r>
              <w:rPr>
                <w:rFonts w:eastAsia="Calibri"/>
              </w:rPr>
              <w:t>Наименование параметров</w:t>
            </w:r>
          </w:p>
        </w:tc>
        <w:tc>
          <w:tcPr>
            <w:tcW w:w="1658" w:type="dxa"/>
            <w:tcBorders>
              <w:top w:val="single" w:sz="1" w:space="0" w:color="000000"/>
              <w:left w:val="single" w:sz="1" w:space="0" w:color="000000"/>
              <w:bottom w:val="single" w:sz="1" w:space="0" w:color="000000"/>
              <w:right w:val="single" w:sz="1" w:space="0" w:color="000000"/>
            </w:tcBorders>
            <w:vAlign w:val="center"/>
          </w:tcPr>
          <w:p w:rsidR="00287A74" w:rsidRDefault="00287A74" w:rsidP="00662021">
            <w:pPr>
              <w:pStyle w:val="ac"/>
              <w:jc w:val="center"/>
              <w:rPr>
                <w:rFonts w:eastAsia="Calibri"/>
              </w:rPr>
            </w:pPr>
            <w:r>
              <w:rPr>
                <w:rFonts w:eastAsia="Calibri"/>
              </w:rPr>
              <w:t>ВДУ ЭМП</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Напряженность эле</w:t>
            </w:r>
            <w:r w:rsidR="004327F0">
              <w:rPr>
                <w:rFonts w:eastAsia="Calibri"/>
              </w:rPr>
              <w:t>кт</w:t>
            </w:r>
            <w:r>
              <w:rPr>
                <w:rFonts w:eastAsia="Calibri"/>
              </w:rPr>
              <w:t>рического поля</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25В/м</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w:t>
            </w:r>
            <w:proofErr w:type="gramStart"/>
            <w:r>
              <w:rPr>
                <w:rFonts w:eastAsia="Calibri"/>
              </w:rPr>
              <w:t>В</w:t>
            </w:r>
            <w:proofErr w:type="gramEnd"/>
            <w:r>
              <w:rPr>
                <w:rFonts w:eastAsia="Calibri"/>
              </w:rPr>
              <w:t>/м</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Плотность магнитного потока</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250нТл</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25нТл</w:t>
            </w:r>
          </w:p>
        </w:tc>
      </w:tr>
      <w:tr w:rsidR="00287A74" w:rsidTr="00662021">
        <w:tc>
          <w:tcPr>
            <w:tcW w:w="7981" w:type="dxa"/>
            <w:gridSpan w:val="2"/>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Электростатический потенциал экрана видеомонитора</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500В</w:t>
            </w:r>
          </w:p>
        </w:tc>
      </w:tr>
    </w:tbl>
    <w:p w:rsidR="00287A74" w:rsidRPr="007200E4" w:rsidRDefault="00287A74" w:rsidP="00D15A96">
      <w:pPr>
        <w:pStyle w:val="ab"/>
        <w:numPr>
          <w:ilvl w:val="2"/>
          <w:numId w:val="14"/>
        </w:numPr>
        <w:spacing w:before="240"/>
        <w:ind w:left="0" w:firstLine="709"/>
        <w:rPr>
          <w:rFonts w:eastAsia="Calibri"/>
        </w:rPr>
      </w:pPr>
      <w:r w:rsidRPr="007200E4">
        <w:rPr>
          <w:rFonts w:eastAsia="Calibri"/>
        </w:rPr>
        <w:t xml:space="preserve">Для дисплеев на ЭЛТ частота обновления изображения должна быть не менее 75 Гц при всех режимах разрешения экрана, гарантируемых нормативной документацией на конкретный тип дисплея и не менее 60 Гц для дисплеев на плоских дискретных экранах (жидкокристаллических, плазменных и т.п.). </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103" w:name="_Toc388132831"/>
      <w:bookmarkStart w:id="104" w:name="_Toc389672437"/>
      <w:r w:rsidRPr="00287A74">
        <w:rPr>
          <w:rFonts w:eastAsia="Times New Roman" w:cs="Times New Roman"/>
        </w:rPr>
        <w:lastRenderedPageBreak/>
        <w:t>Требования к визуальным параметрам ВДТ</w:t>
      </w:r>
      <w:bookmarkEnd w:id="103"/>
      <w:bookmarkEnd w:id="104"/>
    </w:p>
    <w:p w:rsidR="00287A74" w:rsidRDefault="00287A74" w:rsidP="00D15A96">
      <w:pPr>
        <w:pStyle w:val="ab"/>
        <w:numPr>
          <w:ilvl w:val="2"/>
          <w:numId w:val="14"/>
        </w:numPr>
        <w:ind w:left="0" w:firstLine="709"/>
      </w:pPr>
      <w:r w:rsidRPr="007200E4">
        <w:rPr>
          <w:rFonts w:eastAsia="Calibri"/>
        </w:rPr>
        <w:t xml:space="preserve"> Предельно допустимые значения визуальных параметров ВДТ, контролируемые на рабочих местах, представлены в таблице 5.2. </w:t>
      </w:r>
    </w:p>
    <w:p w:rsidR="00662021" w:rsidRDefault="00662021" w:rsidP="00662021">
      <w:pPr>
        <w:pStyle w:val="af8"/>
        <w:jc w:val="right"/>
      </w:pPr>
      <w:r>
        <w:t>Таблица 5.2</w:t>
      </w:r>
    </w:p>
    <w:p w:rsidR="00662021" w:rsidRPr="007200E4" w:rsidRDefault="00662021" w:rsidP="00662021">
      <w:pPr>
        <w:pStyle w:val="af8"/>
        <w:rPr>
          <w:rFonts w:eastAsia="Calibri"/>
        </w:rPr>
      </w:pPr>
      <w:r>
        <w:rPr>
          <w:rFonts w:eastAsia="Calibri"/>
        </w:rPr>
        <w:t>Визуальные параметры ВДТ, контролируемые на рабочих местах</w:t>
      </w:r>
    </w:p>
    <w:tbl>
      <w:tblPr>
        <w:tblW w:w="0" w:type="auto"/>
        <w:tblInd w:w="55" w:type="dxa"/>
        <w:tblLayout w:type="fixed"/>
        <w:tblCellMar>
          <w:top w:w="55" w:type="dxa"/>
          <w:left w:w="55" w:type="dxa"/>
          <w:bottom w:w="55" w:type="dxa"/>
          <w:right w:w="55" w:type="dxa"/>
        </w:tblCellMar>
        <w:tblLook w:val="0000"/>
      </w:tblPr>
      <w:tblGrid>
        <w:gridCol w:w="5984"/>
        <w:gridCol w:w="3653"/>
      </w:tblGrid>
      <w:tr w:rsidR="00287A74" w:rsidTr="00662021">
        <w:trPr>
          <w:trHeight w:val="546"/>
        </w:trPr>
        <w:tc>
          <w:tcPr>
            <w:tcW w:w="5984" w:type="dxa"/>
            <w:tcBorders>
              <w:top w:val="single" w:sz="1" w:space="0" w:color="000000"/>
              <w:left w:val="single" w:sz="1" w:space="0" w:color="000000"/>
              <w:bottom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Параметры</w:t>
            </w:r>
          </w:p>
        </w:tc>
        <w:tc>
          <w:tcPr>
            <w:tcW w:w="3653" w:type="dxa"/>
            <w:tcBorders>
              <w:top w:val="single" w:sz="1" w:space="0" w:color="000000"/>
              <w:left w:val="single" w:sz="1" w:space="0" w:color="000000"/>
              <w:bottom w:val="single" w:sz="1" w:space="0" w:color="000000"/>
              <w:right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Допустимые значения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Яркость белого поля</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35кд/кв.м.</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Неравномерность яркости рабочего поля </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+-20</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Контрастност</w:t>
            </w:r>
            <w:r w:rsidR="00662021">
              <w:t>ь (для монохромного режима</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3:1</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Временн</w:t>
            </w:r>
            <w:r w:rsidR="00662021">
              <w:t>ая нестабильность изображения (мелькания</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должна фиксироваться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Пространственная неста</w:t>
            </w:r>
            <w:r w:rsidR="00662021">
              <w:t>бильность изображения (дрожание</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2х10 (-4</w:t>
            </w:r>
            <w:r>
              <w:rPr>
                <w:rFonts w:eastAsia="Calibri"/>
                <w:lang w:val="en-US"/>
              </w:rPr>
              <w:t>L</w:t>
            </w:r>
            <w:r>
              <w:rPr>
                <w:rFonts w:eastAsia="Calibri"/>
              </w:rPr>
              <w:t xml:space="preserve">), где </w:t>
            </w:r>
            <w:r>
              <w:rPr>
                <w:rFonts w:eastAsia="Calibri"/>
                <w:lang w:val="en-US"/>
              </w:rPr>
              <w:t>L</w:t>
            </w:r>
            <w:r w:rsidR="00662021">
              <w:t xml:space="preserve"> - </w:t>
            </w:r>
            <w:r>
              <w:rPr>
                <w:rFonts w:eastAsia="Calibri"/>
              </w:rPr>
              <w:t xml:space="preserve"> проектное расстояние наблюдения, </w:t>
            </w:r>
            <w:proofErr w:type="gramStart"/>
            <w:r>
              <w:rPr>
                <w:rFonts w:eastAsia="Calibri"/>
              </w:rPr>
              <w:t>мм</w:t>
            </w:r>
            <w:proofErr w:type="gramEnd"/>
            <w:r>
              <w:rPr>
                <w:rFonts w:eastAsia="Calibri"/>
              </w:rPr>
              <w:t>.</w:t>
            </w:r>
          </w:p>
        </w:tc>
      </w:tr>
    </w:tbl>
    <w:p w:rsidR="00287A74" w:rsidRDefault="00287A74" w:rsidP="00287A74">
      <w:pPr>
        <w:pStyle w:val="af5"/>
        <w:spacing w:line="360" w:lineRule="auto"/>
        <w:jc w:val="both"/>
        <w:rPr>
          <w:b/>
          <w:bCs/>
          <w:sz w:val="28"/>
          <w:szCs w:val="28"/>
        </w:rPr>
      </w:pPr>
    </w:p>
    <w:p w:rsidR="00287A74" w:rsidRPr="007760FA" w:rsidRDefault="004C3495" w:rsidP="00287A74">
      <w:pPr>
        <w:rPr>
          <w:rFonts w:eastAsia="Calibri"/>
          <w:bCs/>
          <w:szCs w:val="28"/>
        </w:rPr>
      </w:pPr>
      <w:r w:rsidRPr="004C3495">
        <w:rPr>
          <w:rFonts w:eastAsia="Calibri"/>
          <w:b/>
          <w:bCs/>
          <w:szCs w:val="28"/>
        </w:rPr>
        <w:t>Вывод:</w:t>
      </w:r>
      <w:r>
        <w:rPr>
          <w:rFonts w:eastAsia="Calibri"/>
          <w:bCs/>
          <w:szCs w:val="28"/>
        </w:rPr>
        <w:t xml:space="preserve"> в</w:t>
      </w:r>
      <w:r w:rsidR="00287A74">
        <w:rPr>
          <w:rFonts w:eastAsia="Calibri"/>
          <w:bCs/>
          <w:szCs w:val="28"/>
        </w:rPr>
        <w:t xml:space="preserve"> данной главе были установлены правил безопасности по работе с моей библиотекой.</w:t>
      </w:r>
    </w:p>
    <w:p w:rsidR="00287A74" w:rsidRDefault="00287A74" w:rsidP="00287A74">
      <w:pPr>
        <w:rPr>
          <w:rFonts w:eastAsia="Calibri"/>
          <w:b/>
          <w:bCs/>
          <w:szCs w:val="28"/>
        </w:rPr>
      </w:pPr>
    </w:p>
    <w:p w:rsidR="00662021" w:rsidRDefault="00662021" w:rsidP="00BE262F">
      <w:pPr>
        <w:sectPr w:rsidR="00662021" w:rsidSect="00BF55BF">
          <w:pgSz w:w="11906" w:h="16838"/>
          <w:pgMar w:top="962" w:right="1134" w:bottom="1134" w:left="1134" w:header="567" w:footer="709" w:gutter="0"/>
          <w:cols w:space="708"/>
          <w:docGrid w:linePitch="381"/>
        </w:sectPr>
      </w:pPr>
    </w:p>
    <w:p w:rsidR="00662021" w:rsidRDefault="00C96413" w:rsidP="00D15A96">
      <w:pPr>
        <w:pStyle w:val="10"/>
        <w:numPr>
          <w:ilvl w:val="0"/>
          <w:numId w:val="14"/>
        </w:numPr>
      </w:pPr>
      <w:bookmarkStart w:id="105" w:name="_Toc389672438"/>
      <w:r>
        <w:lastRenderedPageBreak/>
        <w:t>ЭКОНОМИЧЕСКОЕ ОБОСНОВАНИЕ</w:t>
      </w:r>
      <w:bookmarkEnd w:id="105"/>
    </w:p>
    <w:p w:rsidR="00662021" w:rsidRPr="00E03F96" w:rsidRDefault="00662021" w:rsidP="006E66CB">
      <w:r>
        <w:t xml:space="preserve">За </w:t>
      </w:r>
      <w:r w:rsidRPr="00662021">
        <w:rPr>
          <w:szCs w:val="28"/>
        </w:rPr>
        <w:t>экономическую</w:t>
      </w:r>
      <w:r>
        <w:t xml:space="preserve"> часть своего проекта я предлагаю расчет затрат, которые необходимы для разработки </w:t>
      </w:r>
      <w:r w:rsidRPr="0047255A">
        <w:t>моего решения</w:t>
      </w:r>
      <w:r>
        <w:t xml:space="preserve">. В перечень затрат вошли как стоимость самой работы, так и стоимость начального материала и ресурсов. </w:t>
      </w:r>
    </w:p>
    <w:p w:rsidR="00662021" w:rsidRDefault="00662021" w:rsidP="00D15A96">
      <w:pPr>
        <w:pStyle w:val="2"/>
        <w:numPr>
          <w:ilvl w:val="1"/>
          <w:numId w:val="14"/>
        </w:numPr>
      </w:pPr>
      <w:bookmarkStart w:id="106" w:name="_Toc388132833"/>
      <w:bookmarkStart w:id="107" w:name="_Toc389672439"/>
      <w:r>
        <w:t>Определение трудоемкости выполнения разработки</w:t>
      </w:r>
      <w:bookmarkEnd w:id="106"/>
      <w:bookmarkEnd w:id="107"/>
    </w:p>
    <w:p w:rsidR="00662021" w:rsidRDefault="00662021" w:rsidP="006E66CB">
      <w:r>
        <w:t>Трудоёмкость характеризует затраты рабочего времени на производство определённой единицы продукции или на выполнение конкретной технологической операции.</w:t>
      </w:r>
    </w:p>
    <w:p w:rsidR="00662021" w:rsidRDefault="00662021" w:rsidP="006E66CB">
      <w:r>
        <w:t xml:space="preserve">Трудоемкость определяется методом экспертных оценок по сумме трудоемкости этапов работ, выраженных в днях. Ожидаемое время выполнения работ </w:t>
      </w:r>
      <w:proofErr w:type="spellStart"/>
      <w:r>
        <w:t>Т</w:t>
      </w:r>
      <w:r>
        <w:rPr>
          <w:vertAlign w:val="subscript"/>
        </w:rPr>
        <w:t>ож</w:t>
      </w:r>
      <w:proofErr w:type="spellEnd"/>
      <w:r>
        <w:t xml:space="preserve"> определяется по формуле</w:t>
      </w:r>
      <w:proofErr w:type="gramStart"/>
      <w:r>
        <w:t>:</w:t>
      </w:r>
      <w:proofErr w:type="gramEnd"/>
    </w:p>
    <w:p w:rsidR="00662021" w:rsidRDefault="006E66CB" w:rsidP="006E66CB">
      <w:pPr>
        <w:ind w:firstLine="0"/>
        <w:jc w:val="center"/>
        <w:rPr>
          <w:color w:val="000000"/>
          <w:spacing w:val="-6"/>
          <w:szCs w:val="28"/>
        </w:rPr>
      </w:pPr>
      <w:r>
        <w:object w:dxaOrig="1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45.15pt" o:ole="" filled="t">
            <v:fill color2="black"/>
            <v:imagedata r:id="rId25" o:title=""/>
          </v:shape>
          <o:OLEObject Type="Embed" ProgID="Equation.3" ShapeID="_x0000_i1025" DrawAspect="Content" ObjectID="_1463564531" r:id="rId26"/>
        </w:object>
      </w:r>
      <w:r w:rsidR="00D347D9">
        <w:t>,</w:t>
      </w:r>
    </w:p>
    <w:p w:rsidR="00662021" w:rsidRDefault="00662021" w:rsidP="00662021">
      <w:pPr>
        <w:ind w:firstLine="720"/>
        <w:rPr>
          <w:color w:val="000000"/>
          <w:spacing w:val="-6"/>
          <w:szCs w:val="28"/>
        </w:rPr>
      </w:pPr>
      <w:r>
        <w:rPr>
          <w:color w:val="000000"/>
          <w:spacing w:val="-6"/>
          <w:szCs w:val="28"/>
        </w:rPr>
        <w:t xml:space="preserve">где </w:t>
      </w:r>
      <w:r>
        <w:rPr>
          <w:color w:val="000000"/>
          <w:spacing w:val="-6"/>
          <w:szCs w:val="28"/>
        </w:rPr>
        <w:tab/>
      </w:r>
      <w:proofErr w:type="spellStart"/>
      <w:r>
        <w:rPr>
          <w:color w:val="000000"/>
          <w:spacing w:val="-6"/>
          <w:szCs w:val="28"/>
        </w:rPr>
        <w:t>T</w:t>
      </w:r>
      <w:r>
        <w:rPr>
          <w:color w:val="000000"/>
          <w:spacing w:val="-6"/>
          <w:szCs w:val="28"/>
          <w:vertAlign w:val="subscript"/>
        </w:rPr>
        <w:t>min</w:t>
      </w:r>
      <w:proofErr w:type="spellEnd"/>
      <w:r>
        <w:rPr>
          <w:color w:val="000000"/>
          <w:spacing w:val="-6"/>
          <w:szCs w:val="28"/>
        </w:rPr>
        <w:t xml:space="preserve"> - минимально возможное время выполнения заданной работы;</w:t>
      </w:r>
    </w:p>
    <w:p w:rsidR="00662021" w:rsidRDefault="00662021" w:rsidP="006E66CB">
      <w:pPr>
        <w:ind w:firstLine="720"/>
        <w:rPr>
          <w:color w:val="000000"/>
          <w:spacing w:val="-6"/>
          <w:szCs w:val="28"/>
        </w:rPr>
      </w:pPr>
      <w:r>
        <w:rPr>
          <w:color w:val="000000"/>
          <w:spacing w:val="-6"/>
          <w:szCs w:val="28"/>
        </w:rPr>
        <w:tab/>
      </w:r>
      <w:proofErr w:type="spellStart"/>
      <w:r>
        <w:rPr>
          <w:color w:val="000000"/>
          <w:spacing w:val="-6"/>
          <w:szCs w:val="28"/>
        </w:rPr>
        <w:t>Т</w:t>
      </w:r>
      <w:proofErr w:type="gramStart"/>
      <w:r>
        <w:rPr>
          <w:color w:val="000000"/>
          <w:spacing w:val="-6"/>
          <w:szCs w:val="28"/>
          <w:vertAlign w:val="subscript"/>
        </w:rPr>
        <w:t>m</w:t>
      </w:r>
      <w:proofErr w:type="gramEnd"/>
      <w:r>
        <w:rPr>
          <w:color w:val="000000"/>
          <w:spacing w:val="-6"/>
          <w:szCs w:val="28"/>
          <w:vertAlign w:val="subscript"/>
        </w:rPr>
        <w:t>ах</w:t>
      </w:r>
      <w:proofErr w:type="spellEnd"/>
      <w:r w:rsidR="006E66CB">
        <w:rPr>
          <w:color w:val="000000"/>
          <w:spacing w:val="-6"/>
          <w:szCs w:val="28"/>
        </w:rPr>
        <w:t xml:space="preserve"> - </w:t>
      </w:r>
      <w:r>
        <w:rPr>
          <w:color w:val="000000"/>
          <w:spacing w:val="-6"/>
          <w:szCs w:val="28"/>
        </w:rPr>
        <w:t>максимально возможное время.</w:t>
      </w:r>
    </w:p>
    <w:p w:rsidR="00662021" w:rsidRDefault="00662021" w:rsidP="00662021">
      <w:pPr>
        <w:rPr>
          <w:color w:val="000000"/>
          <w:spacing w:val="-6"/>
          <w:szCs w:val="28"/>
        </w:rPr>
      </w:pPr>
      <w:r>
        <w:rPr>
          <w:color w:val="000000"/>
          <w:spacing w:val="-6"/>
          <w:szCs w:val="28"/>
        </w:rPr>
        <w:t>Основные этапы работ, которые необходимо выполнить для разработки устройства, приведены в таблице 6.1.</w:t>
      </w:r>
    </w:p>
    <w:p w:rsidR="006E66CB" w:rsidRDefault="006E66CB" w:rsidP="006E66CB">
      <w:pPr>
        <w:pStyle w:val="af8"/>
        <w:jc w:val="right"/>
      </w:pPr>
      <w:r>
        <w:t>Таблица 6.1</w:t>
      </w:r>
    </w:p>
    <w:p w:rsidR="00662021" w:rsidRDefault="00662021" w:rsidP="006E66CB">
      <w:pPr>
        <w:pStyle w:val="af8"/>
      </w:pPr>
      <w:r>
        <w:t>Трудоемкость выполнения разработки</w:t>
      </w:r>
    </w:p>
    <w:tbl>
      <w:tblPr>
        <w:tblW w:w="0" w:type="auto"/>
        <w:tblInd w:w="40" w:type="dxa"/>
        <w:tblLayout w:type="fixed"/>
        <w:tblCellMar>
          <w:left w:w="40" w:type="dxa"/>
          <w:right w:w="40" w:type="dxa"/>
        </w:tblCellMar>
        <w:tblLook w:val="0000"/>
      </w:tblPr>
      <w:tblGrid>
        <w:gridCol w:w="5103"/>
        <w:gridCol w:w="1560"/>
        <w:gridCol w:w="1559"/>
        <w:gridCol w:w="1417"/>
      </w:tblGrid>
      <w:tr w:rsidR="00662021" w:rsidTr="006E66CB">
        <w:trPr>
          <w:trHeight w:hRule="exact" w:val="627"/>
        </w:trPr>
        <w:tc>
          <w:tcPr>
            <w:tcW w:w="5103"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r>
              <w:t>Наименование этапов разработки</w:t>
            </w:r>
          </w:p>
        </w:tc>
        <w:tc>
          <w:tcPr>
            <w:tcW w:w="156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T</w:t>
            </w:r>
            <w:r w:rsidRPr="006E66CB">
              <w:rPr>
                <w:vertAlign w:val="subscript"/>
              </w:rPr>
              <w:t>min</w:t>
            </w:r>
            <w:proofErr w:type="spellEnd"/>
            <w:r>
              <w:t>, дни</w:t>
            </w:r>
          </w:p>
        </w:tc>
        <w:tc>
          <w:tcPr>
            <w:tcW w:w="1559"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proofErr w:type="gramStart"/>
            <w:r w:rsidRPr="006E66CB">
              <w:rPr>
                <w:vertAlign w:val="subscript"/>
              </w:rPr>
              <w:t>m</w:t>
            </w:r>
            <w:proofErr w:type="gramEnd"/>
            <w:r w:rsidRPr="006E66CB">
              <w:rPr>
                <w:vertAlign w:val="subscript"/>
              </w:rPr>
              <w:t>ах</w:t>
            </w:r>
            <w:proofErr w:type="spellEnd"/>
            <w:r>
              <w:t>, дни</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r w:rsidRPr="006E66CB">
              <w:rPr>
                <w:vertAlign w:val="subscript"/>
              </w:rPr>
              <w:t>ож</w:t>
            </w:r>
            <w:proofErr w:type="spellEnd"/>
            <w:r>
              <w:t>, дни</w:t>
            </w:r>
          </w:p>
        </w:tc>
      </w:tr>
      <w:tr w:rsidR="006E66CB" w:rsidTr="006E66CB">
        <w:trPr>
          <w:trHeight w:hRule="exact" w:val="468"/>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Составление технического задания</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w:t>
            </w:r>
          </w:p>
        </w:tc>
      </w:tr>
      <w:tr w:rsidR="006E66CB" w:rsidTr="006E66CB">
        <w:trPr>
          <w:trHeight w:hRule="exact" w:val="432"/>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Анализ существующих решений</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1.4</w:t>
            </w:r>
          </w:p>
        </w:tc>
      </w:tr>
      <w:tr w:rsidR="006E66CB" w:rsidTr="006E66CB">
        <w:trPr>
          <w:trHeight w:hRule="exact" w:val="425"/>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Установка </w:t>
            </w:r>
            <w:proofErr w:type="gramStart"/>
            <w:r>
              <w:t>необходимого</w:t>
            </w:r>
            <w:proofErr w:type="gramEnd"/>
            <w:r>
              <w:t xml:space="preserve"> ПО</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2.4</w:t>
            </w:r>
          </w:p>
        </w:tc>
      </w:tr>
      <w:tr w:rsidR="006E66CB" w:rsidTr="006E66CB">
        <w:trPr>
          <w:trHeight w:hRule="exact" w:val="38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Разработка </w:t>
            </w:r>
            <w:proofErr w:type="gramStart"/>
            <w:r>
              <w:t>ПО</w:t>
            </w:r>
            <w:proofErr w:type="gramEnd"/>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20</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17</w:t>
            </w:r>
          </w:p>
        </w:tc>
      </w:tr>
      <w:tr w:rsidR="006E66CB" w:rsidTr="006E66CB">
        <w:trPr>
          <w:trHeight w:hRule="exact" w:val="420"/>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Тестирование</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3.8</w:t>
            </w:r>
          </w:p>
        </w:tc>
      </w:tr>
      <w:tr w:rsidR="006E66CB" w:rsidTr="006E66CB">
        <w:trPr>
          <w:trHeight w:hRule="exact" w:val="42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Написание технической документации</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10</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12</w:t>
            </w:r>
          </w:p>
        </w:tc>
      </w:tr>
      <w:tr w:rsidR="006E66CB" w:rsidTr="006E66CB">
        <w:trPr>
          <w:trHeight w:hRule="exact" w:val="595"/>
        </w:trPr>
        <w:tc>
          <w:tcPr>
            <w:tcW w:w="5103"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left"/>
              <w:rPr>
                <w:b/>
              </w:rPr>
            </w:pPr>
            <w:r w:rsidRPr="006E66CB">
              <w:rPr>
                <w:b/>
              </w:rPr>
              <w:t xml:space="preserve">Итого: </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32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46</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rPr>
                <w:b/>
              </w:rPr>
            </w:pPr>
            <w:r w:rsidRPr="006E66CB">
              <w:rPr>
                <w:b/>
              </w:rPr>
              <w:t>37.6</w:t>
            </w:r>
          </w:p>
        </w:tc>
      </w:tr>
    </w:tbl>
    <w:p w:rsidR="00662021" w:rsidRPr="006E66CB" w:rsidRDefault="00662021" w:rsidP="00D15A96">
      <w:pPr>
        <w:pStyle w:val="2"/>
        <w:numPr>
          <w:ilvl w:val="1"/>
          <w:numId w:val="14"/>
        </w:numPr>
      </w:pPr>
      <w:bookmarkStart w:id="108" w:name="_Toc388132834"/>
      <w:bookmarkStart w:id="109" w:name="_Toc389672440"/>
      <w:r w:rsidRPr="006E66CB">
        <w:lastRenderedPageBreak/>
        <w:t>Расчет затрат на разработку</w:t>
      </w:r>
      <w:bookmarkEnd w:id="108"/>
      <w:bookmarkEnd w:id="109"/>
    </w:p>
    <w:p w:rsidR="00662021" w:rsidRDefault="00662021" w:rsidP="00662021">
      <w:pPr>
        <w:rPr>
          <w:color w:val="000000"/>
          <w:spacing w:val="-6"/>
          <w:szCs w:val="28"/>
        </w:rPr>
      </w:pPr>
      <w:r>
        <w:rPr>
          <w:color w:val="000000"/>
          <w:spacing w:val="-6"/>
          <w:szCs w:val="28"/>
        </w:rPr>
        <w:t>Сметная стоимость затрат является основным документом, на основании которого осуществляется планирование и учет затрат на разработку устройства.</w:t>
      </w:r>
    </w:p>
    <w:p w:rsidR="00662021" w:rsidRDefault="00662021" w:rsidP="00662021">
      <w:pPr>
        <w:rPr>
          <w:color w:val="000000"/>
          <w:spacing w:val="-6"/>
          <w:szCs w:val="28"/>
        </w:rPr>
      </w:pPr>
      <w:r>
        <w:rPr>
          <w:color w:val="000000"/>
          <w:spacing w:val="-6"/>
          <w:szCs w:val="28"/>
        </w:rPr>
        <w:t>В состав сметной стоимости могут входить следующие статьи затрат:</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Материалы, покупные изделия.</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Специальное оборудование для проведения разработки.</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Заработная плата разработчиков.</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Отчисления на социальные нужды.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Затраты на электроэнергию для технологических целей.</w:t>
      </w:r>
    </w:p>
    <w:p w:rsid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sidRPr="00567E35">
        <w:rPr>
          <w:color w:val="000000"/>
          <w:spacing w:val="-6"/>
          <w:szCs w:val="28"/>
        </w:rPr>
        <w:t>Затраты на командировки</w:t>
      </w:r>
    </w:p>
    <w:p w:rsidR="00662021" w:rsidRP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К</w:t>
      </w:r>
      <w:r w:rsidR="00662021" w:rsidRPr="00567E35">
        <w:rPr>
          <w:color w:val="000000"/>
          <w:spacing w:val="-6"/>
          <w:szCs w:val="28"/>
        </w:rPr>
        <w:t>онтрагентские работы.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Прочие затраты.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Накладные расходы.</w:t>
      </w:r>
    </w:p>
    <w:p w:rsidR="00662021" w:rsidRDefault="00662021" w:rsidP="00662021">
      <w:pPr>
        <w:pStyle w:val="ab"/>
        <w:tabs>
          <w:tab w:val="left" w:pos="1260"/>
        </w:tabs>
        <w:ind w:left="0"/>
        <w:rPr>
          <w:color w:val="000000"/>
          <w:spacing w:val="-6"/>
          <w:szCs w:val="28"/>
        </w:rPr>
      </w:pPr>
      <w:r>
        <w:rPr>
          <w:color w:val="000000"/>
          <w:spacing w:val="-6"/>
          <w:szCs w:val="28"/>
        </w:rPr>
        <w:t xml:space="preserve">Сметная стоимость определяется методом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Метод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основан на прямом определении затрат по определенным статьям.</w:t>
      </w:r>
    </w:p>
    <w:p w:rsidR="00662021" w:rsidRDefault="00662021" w:rsidP="00662021">
      <w:pPr>
        <w:rPr>
          <w:szCs w:val="28"/>
        </w:rPr>
      </w:pPr>
      <w:r>
        <w:rPr>
          <w:szCs w:val="28"/>
        </w:rPr>
        <w:t>Стоимость материалов, покупных изделий (</w:t>
      </w:r>
      <w:proofErr w:type="gramStart"/>
      <w:r>
        <w:rPr>
          <w:szCs w:val="28"/>
        </w:rPr>
        <w:t>С</w:t>
      </w:r>
      <w:r>
        <w:rPr>
          <w:szCs w:val="28"/>
          <w:vertAlign w:val="subscript"/>
        </w:rPr>
        <w:t>м</w:t>
      </w:r>
      <w:proofErr w:type="gramEnd"/>
      <w:r>
        <w:rPr>
          <w:szCs w:val="28"/>
        </w:rPr>
        <w:t>) оценивается по действующим рыночным ценам с учетом величины транспортно-заготовительных расходов по формуле:</w:t>
      </w:r>
    </w:p>
    <w:p w:rsidR="00662021" w:rsidRDefault="00662021" w:rsidP="006E66CB">
      <w:pPr>
        <w:ind w:firstLine="0"/>
        <w:jc w:val="center"/>
        <w:rPr>
          <w:szCs w:val="28"/>
        </w:rPr>
      </w:pPr>
      <w:r>
        <w:rPr>
          <w:noProof/>
          <w:szCs w:val="28"/>
          <w:lang w:eastAsia="ru-RU"/>
        </w:rPr>
        <w:drawing>
          <wp:inline distT="0" distB="0" distL="0" distR="0">
            <wp:extent cx="3127911" cy="70139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130806" cy="702047"/>
                    </a:xfrm>
                    <a:prstGeom prst="rect">
                      <a:avLst/>
                    </a:prstGeom>
                    <a:solidFill>
                      <a:srgbClr val="FFFFFF"/>
                    </a:solidFill>
                    <a:ln w="9525">
                      <a:noFill/>
                      <a:miter lim="800000"/>
                      <a:headEnd/>
                      <a:tailEnd/>
                    </a:ln>
                  </pic:spPr>
                </pic:pic>
              </a:graphicData>
            </a:graphic>
          </wp:inline>
        </w:drawing>
      </w:r>
      <w:r w:rsidR="00D347D9">
        <w:rPr>
          <w:szCs w:val="28"/>
        </w:rPr>
        <w:t>,</w:t>
      </w:r>
    </w:p>
    <w:p w:rsidR="00662021" w:rsidRDefault="00662021" w:rsidP="00662021">
      <w:pPr>
        <w:rPr>
          <w:szCs w:val="28"/>
        </w:rPr>
      </w:pPr>
      <w:r>
        <w:rPr>
          <w:szCs w:val="28"/>
        </w:rPr>
        <w:t>где</w:t>
      </w:r>
      <w:r>
        <w:rPr>
          <w:szCs w:val="28"/>
        </w:rPr>
        <w:tab/>
      </w:r>
      <w:proofErr w:type="spellStart"/>
      <w:r>
        <w:rPr>
          <w:szCs w:val="28"/>
        </w:rPr>
        <w:t>n</w:t>
      </w:r>
      <w:proofErr w:type="spellEnd"/>
      <w:r>
        <w:rPr>
          <w:szCs w:val="28"/>
        </w:rPr>
        <w:t xml:space="preserve"> – число позиций применяемых материалов;</w:t>
      </w:r>
    </w:p>
    <w:p w:rsidR="00662021" w:rsidRDefault="00662021" w:rsidP="00662021">
      <w:pPr>
        <w:rPr>
          <w:szCs w:val="28"/>
        </w:rPr>
      </w:pPr>
      <w:r>
        <w:rPr>
          <w:szCs w:val="28"/>
        </w:rPr>
        <w:tab/>
      </w:r>
      <w:proofErr w:type="spellStart"/>
      <w:r>
        <w:rPr>
          <w:szCs w:val="28"/>
        </w:rPr>
        <w:t>Н</w:t>
      </w:r>
      <w:r>
        <w:rPr>
          <w:szCs w:val="28"/>
          <w:vertAlign w:val="subscript"/>
        </w:rPr>
        <w:t>мi</w:t>
      </w:r>
      <w:proofErr w:type="spellEnd"/>
      <w:r>
        <w:rPr>
          <w:szCs w:val="28"/>
        </w:rPr>
        <w:t xml:space="preserve"> – норма расхода материала, </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Ц</w:t>
      </w:r>
      <w:r>
        <w:rPr>
          <w:szCs w:val="28"/>
          <w:vertAlign w:val="subscript"/>
        </w:rPr>
        <w:t>мi</w:t>
      </w:r>
      <w:proofErr w:type="spellEnd"/>
      <w:r>
        <w:rPr>
          <w:szCs w:val="28"/>
        </w:rPr>
        <w:t xml:space="preserve"> – цена материала, </w:t>
      </w:r>
      <w:proofErr w:type="spellStart"/>
      <w:r>
        <w:rPr>
          <w:szCs w:val="28"/>
        </w:rPr>
        <w:t>руб</w:t>
      </w:r>
      <w:proofErr w:type="spellEnd"/>
      <w:r>
        <w:rPr>
          <w:szCs w:val="28"/>
        </w:rPr>
        <w:t>/</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К</w:t>
      </w:r>
      <w:r>
        <w:rPr>
          <w:szCs w:val="28"/>
          <w:vertAlign w:val="subscript"/>
        </w:rPr>
        <w:t>тз</w:t>
      </w:r>
      <w:proofErr w:type="spellEnd"/>
      <w:r>
        <w:rPr>
          <w:szCs w:val="28"/>
          <w:vertAlign w:val="subscript"/>
        </w:rPr>
        <w:t xml:space="preserve"> </w:t>
      </w:r>
      <w:r>
        <w:rPr>
          <w:szCs w:val="28"/>
        </w:rPr>
        <w:t>– величина транспортно-заготовительных расходов.</w:t>
      </w:r>
    </w:p>
    <w:p w:rsidR="00174CE0" w:rsidRDefault="00174CE0" w:rsidP="00662021">
      <w:pPr>
        <w:rPr>
          <w:szCs w:val="28"/>
        </w:rPr>
      </w:pPr>
    </w:p>
    <w:p w:rsidR="00174CE0" w:rsidRDefault="00174CE0" w:rsidP="00662021">
      <w:pPr>
        <w:rPr>
          <w:szCs w:val="28"/>
        </w:rPr>
      </w:pPr>
    </w:p>
    <w:p w:rsidR="00174CE0" w:rsidRDefault="00174CE0" w:rsidP="00662021">
      <w:pPr>
        <w:rPr>
          <w:szCs w:val="28"/>
        </w:rPr>
      </w:pPr>
    </w:p>
    <w:p w:rsidR="00662021" w:rsidRPr="00C36A44" w:rsidRDefault="00662021" w:rsidP="00D15A96">
      <w:pPr>
        <w:pStyle w:val="ab"/>
        <w:numPr>
          <w:ilvl w:val="2"/>
          <w:numId w:val="14"/>
        </w:numPr>
        <w:ind w:left="0" w:firstLine="709"/>
      </w:pPr>
      <w:r w:rsidRPr="00C36A44">
        <w:lastRenderedPageBreak/>
        <w:t xml:space="preserve">Затраты по статье «Материалы, покупные изделия» приведены в </w:t>
      </w:r>
      <w:r w:rsidRPr="00C36A44">
        <w:br/>
        <w:t>табл. 6.2.</w:t>
      </w:r>
    </w:p>
    <w:p w:rsidR="006E66CB" w:rsidRDefault="006E66CB" w:rsidP="006E66CB">
      <w:pPr>
        <w:pStyle w:val="af8"/>
        <w:jc w:val="right"/>
      </w:pPr>
      <w:r>
        <w:t>Таблица 6.2</w:t>
      </w:r>
    </w:p>
    <w:p w:rsidR="00662021" w:rsidRDefault="00662021" w:rsidP="006E66CB">
      <w:pPr>
        <w:pStyle w:val="af8"/>
      </w:pPr>
      <w:r>
        <w:t>Затраты по статье «Материалы, покупные изделия»</w:t>
      </w:r>
    </w:p>
    <w:tbl>
      <w:tblPr>
        <w:tblW w:w="0" w:type="auto"/>
        <w:tblInd w:w="108" w:type="dxa"/>
        <w:tblLayout w:type="fixed"/>
        <w:tblLook w:val="0000"/>
      </w:tblPr>
      <w:tblGrid>
        <w:gridCol w:w="2127"/>
        <w:gridCol w:w="992"/>
        <w:gridCol w:w="850"/>
        <w:gridCol w:w="1276"/>
        <w:gridCol w:w="1134"/>
        <w:gridCol w:w="2064"/>
        <w:gridCol w:w="1196"/>
      </w:tblGrid>
      <w:tr w:rsidR="00662021" w:rsidTr="00F947D0">
        <w:trPr>
          <w:trHeight w:val="1202"/>
        </w:trPr>
        <w:tc>
          <w:tcPr>
            <w:tcW w:w="2127"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Наименование материалов, покупных изделий и </w:t>
            </w:r>
            <w:proofErr w:type="spellStart"/>
            <w:proofErr w:type="gramStart"/>
            <w:r>
              <w:t>п</w:t>
            </w:r>
            <w:proofErr w:type="spellEnd"/>
            <w:proofErr w:type="gramEnd"/>
            <w:r>
              <w:t>/фабрикатов</w:t>
            </w:r>
          </w:p>
        </w:tc>
        <w:tc>
          <w:tcPr>
            <w:tcW w:w="992"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Ед. </w:t>
            </w:r>
            <w:proofErr w:type="spellStart"/>
            <w:r>
              <w:t>изм</w:t>
            </w:r>
            <w:proofErr w:type="spellEnd"/>
            <w:r>
              <w:t>.</w:t>
            </w:r>
          </w:p>
        </w:tc>
        <w:tc>
          <w:tcPr>
            <w:tcW w:w="85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Кол-во</w:t>
            </w:r>
          </w:p>
        </w:tc>
        <w:tc>
          <w:tcPr>
            <w:tcW w:w="1276"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Цена единицы (руб.)</w:t>
            </w:r>
          </w:p>
        </w:tc>
        <w:tc>
          <w:tcPr>
            <w:tcW w:w="113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Сумма (руб.)</w:t>
            </w:r>
          </w:p>
        </w:tc>
        <w:tc>
          <w:tcPr>
            <w:tcW w:w="206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Транспортно-заготовительные расходы</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C36A44">
            <w:pPr>
              <w:pStyle w:val="ac"/>
              <w:snapToGrid w:val="0"/>
              <w:jc w:val="center"/>
            </w:pPr>
            <w:r>
              <w:t>Итого матер</w:t>
            </w:r>
            <w:proofErr w:type="gramStart"/>
            <w:r>
              <w:t>.</w:t>
            </w:r>
            <w:proofErr w:type="gramEnd"/>
            <w:r>
              <w:t xml:space="preserve"> </w:t>
            </w:r>
            <w:proofErr w:type="gramStart"/>
            <w:r>
              <w:t>з</w:t>
            </w:r>
            <w:proofErr w:type="gramEnd"/>
            <w:r>
              <w:t>атрат (руб.)</w:t>
            </w:r>
          </w:p>
        </w:tc>
      </w:tr>
      <w:tr w:rsidR="00662021" w:rsidTr="00C36A44">
        <w:trPr>
          <w:trHeight w:val="407"/>
        </w:trPr>
        <w:tc>
          <w:tcPr>
            <w:tcW w:w="2127" w:type="dxa"/>
            <w:tcBorders>
              <w:left w:val="single" w:sz="4" w:space="0" w:color="000000"/>
              <w:bottom w:val="single" w:sz="4" w:space="0" w:color="000000"/>
            </w:tcBorders>
            <w:vAlign w:val="center"/>
          </w:tcPr>
          <w:p w:rsidR="00662021" w:rsidRDefault="00662021" w:rsidP="00C36A44">
            <w:pPr>
              <w:pStyle w:val="ac"/>
              <w:snapToGrid w:val="0"/>
              <w:jc w:val="left"/>
            </w:pPr>
            <w:r>
              <w:t>Бумага для принтера</w:t>
            </w:r>
          </w:p>
        </w:tc>
        <w:tc>
          <w:tcPr>
            <w:tcW w:w="992" w:type="dxa"/>
            <w:tcBorders>
              <w:left w:val="single" w:sz="4" w:space="0" w:color="000000"/>
              <w:bottom w:val="single" w:sz="4" w:space="0" w:color="000000"/>
            </w:tcBorders>
            <w:vAlign w:val="center"/>
          </w:tcPr>
          <w:p w:rsidR="00662021" w:rsidRDefault="00662021" w:rsidP="00C36A44">
            <w:pPr>
              <w:pStyle w:val="ac"/>
              <w:snapToGrid w:val="0"/>
              <w:jc w:val="center"/>
            </w:pPr>
            <w:r>
              <w:t>Пачка</w:t>
            </w:r>
          </w:p>
        </w:tc>
        <w:tc>
          <w:tcPr>
            <w:tcW w:w="850" w:type="dxa"/>
            <w:tcBorders>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113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206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2</w:t>
            </w:r>
          </w:p>
        </w:tc>
        <w:tc>
          <w:tcPr>
            <w:tcW w:w="1196" w:type="dxa"/>
            <w:tcBorders>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180</w:t>
            </w:r>
          </w:p>
        </w:tc>
      </w:tr>
      <w:tr w:rsidR="00662021" w:rsidTr="00C36A44">
        <w:trPr>
          <w:trHeight w:val="420"/>
        </w:trPr>
        <w:tc>
          <w:tcPr>
            <w:tcW w:w="2127"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left"/>
            </w:pPr>
            <w:r>
              <w:t>Картридж для принтера</w:t>
            </w:r>
          </w:p>
        </w:tc>
        <w:tc>
          <w:tcPr>
            <w:tcW w:w="992"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шт.</w:t>
            </w:r>
          </w:p>
        </w:tc>
        <w:tc>
          <w:tcPr>
            <w:tcW w:w="850"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w:t>
            </w:r>
            <w:r w:rsidR="00662021">
              <w:t>00</w:t>
            </w: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1100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1,0</w:t>
            </w:r>
            <w:r w:rsidR="00C36A44">
              <w:t>5</w:t>
            </w: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1155</w:t>
            </w:r>
          </w:p>
        </w:tc>
      </w:tr>
      <w:tr w:rsidR="00662021" w:rsidTr="00C36A44">
        <w:trPr>
          <w:trHeight w:val="417"/>
        </w:trPr>
        <w:tc>
          <w:tcPr>
            <w:tcW w:w="2127" w:type="dxa"/>
            <w:tcBorders>
              <w:top w:val="single" w:sz="4" w:space="0" w:color="000000"/>
              <w:left w:val="single" w:sz="4" w:space="0" w:color="000000"/>
              <w:bottom w:val="single" w:sz="4" w:space="0" w:color="000000"/>
            </w:tcBorders>
            <w:vAlign w:val="center"/>
          </w:tcPr>
          <w:p w:rsidR="00662021" w:rsidRPr="00C36A44" w:rsidRDefault="00C36A44" w:rsidP="00C36A44">
            <w:pPr>
              <w:pStyle w:val="ac"/>
              <w:snapToGrid w:val="0"/>
              <w:jc w:val="left"/>
              <w:rPr>
                <w:b/>
              </w:rPr>
            </w:pPr>
            <w:r w:rsidRPr="00C36A44">
              <w:rPr>
                <w:b/>
              </w:rPr>
              <w:t>Итого:</w:t>
            </w:r>
          </w:p>
        </w:tc>
        <w:tc>
          <w:tcPr>
            <w:tcW w:w="3118" w:type="dxa"/>
            <w:gridSpan w:val="3"/>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1250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Pr="00C36A44" w:rsidRDefault="00C36A44" w:rsidP="00C36A44">
            <w:pPr>
              <w:pStyle w:val="ac"/>
              <w:snapToGrid w:val="0"/>
              <w:jc w:val="center"/>
              <w:rPr>
                <w:b/>
              </w:rPr>
            </w:pPr>
            <w:r w:rsidRPr="00C36A44">
              <w:rPr>
                <w:b/>
              </w:rPr>
              <w:t>1335</w:t>
            </w:r>
          </w:p>
        </w:tc>
      </w:tr>
    </w:tbl>
    <w:p w:rsidR="00662021" w:rsidRDefault="00C36A44" w:rsidP="00C36A44">
      <w:pPr>
        <w:spacing w:before="240"/>
      </w:pPr>
      <w:r>
        <w:t xml:space="preserve">Остальные использованные инструменты распространяются на основе свободной лицензии или в </w:t>
      </w:r>
      <w:proofErr w:type="spellStart"/>
      <w:proofErr w:type="gramStart"/>
      <w:r>
        <w:t>демо</w:t>
      </w:r>
      <w:proofErr w:type="spellEnd"/>
      <w:r w:rsidR="00FD0684" w:rsidRPr="00FD0684">
        <w:t xml:space="preserve"> </w:t>
      </w:r>
      <w:r>
        <w:t>версии</w:t>
      </w:r>
      <w:proofErr w:type="gramEnd"/>
      <w:r>
        <w:t>, которой хватает для нужд проекта.</w:t>
      </w:r>
    </w:p>
    <w:p w:rsidR="00662021" w:rsidRPr="00FD0684" w:rsidRDefault="00662021" w:rsidP="00D15A96">
      <w:pPr>
        <w:pStyle w:val="ab"/>
        <w:numPr>
          <w:ilvl w:val="2"/>
          <w:numId w:val="14"/>
        </w:numPr>
        <w:ind w:left="0" w:firstLine="709"/>
      </w:pPr>
      <w:r w:rsidRPr="00C36A44">
        <w:t xml:space="preserve">В качестве специального оборудования для проведения разработки использовался компьютер, балансовая стоимость которого равна </w:t>
      </w:r>
      <w:r w:rsidR="00C36A44" w:rsidRPr="00C36A44">
        <w:rPr>
          <w:b/>
        </w:rPr>
        <w:t>17</w:t>
      </w:r>
      <w:r w:rsidR="004C3495">
        <w:rPr>
          <w:b/>
        </w:rPr>
        <w:t xml:space="preserve"> </w:t>
      </w:r>
      <w:r w:rsidRPr="00C36A44">
        <w:rPr>
          <w:b/>
        </w:rPr>
        <w:t>000</w:t>
      </w:r>
      <w:r w:rsidRPr="00C36A44">
        <w:t xml:space="preserve"> рублей.</w:t>
      </w:r>
    </w:p>
    <w:p w:rsidR="00FD0684" w:rsidRDefault="00FD0684" w:rsidP="00FD0684">
      <w:pPr>
        <w:pStyle w:val="ab"/>
        <w:ind w:firstLine="0"/>
      </w:pPr>
      <w:r>
        <w:t>Амортизация оборудования рассчитывается по следующей формуле:</w:t>
      </w:r>
    </w:p>
    <w:p w:rsidR="00FD0684" w:rsidRPr="009F6F53" w:rsidRDefault="00FD0684" w:rsidP="00FD0684">
      <w:pPr>
        <w:pStyle w:val="ab"/>
        <w:ind w:left="0" w:firstLine="0"/>
        <w:jc w:val="center"/>
        <w:rPr>
          <w:rFonts w:eastAsiaTheme="minorEastAsia"/>
        </w:rPr>
      </w:pPr>
      <m:oMath>
        <m:r>
          <w:rPr>
            <w:rFonts w:ascii="Cambria Math" w:hAnsi="Cambria Math"/>
          </w:rPr>
          <m:t>A=V*k*t</m:t>
        </m:r>
      </m:oMath>
      <w:r w:rsidRPr="009F6F53">
        <w:rPr>
          <w:rFonts w:eastAsiaTheme="minorEastAsia"/>
        </w:rPr>
        <w:t>,</w:t>
      </w:r>
    </w:p>
    <w:p w:rsidR="00FD0684" w:rsidRDefault="00FD0684" w:rsidP="00FD0684">
      <w:pPr>
        <w:pStyle w:val="ab"/>
        <w:ind w:firstLine="0"/>
      </w:pPr>
      <w:r>
        <w:t xml:space="preserve">где </w:t>
      </w:r>
      <w:r>
        <w:tab/>
      </w:r>
      <w:r>
        <w:rPr>
          <w:lang w:val="en-US"/>
        </w:rPr>
        <w:t>V</w:t>
      </w:r>
      <w:r w:rsidRPr="009F6F53">
        <w:t xml:space="preserve"> – </w:t>
      </w:r>
      <w:r>
        <w:t>стоимость оборудования;</w:t>
      </w:r>
    </w:p>
    <w:p w:rsidR="00FD0684" w:rsidRDefault="00FD0684" w:rsidP="00FD0684">
      <w:pPr>
        <w:pStyle w:val="ab"/>
        <w:ind w:firstLine="0"/>
      </w:pPr>
      <w:r>
        <w:tab/>
      </w:r>
      <w:r>
        <w:rPr>
          <w:lang w:val="en-US"/>
        </w:rPr>
        <w:t>k</w:t>
      </w:r>
      <w:r w:rsidRPr="009F6F53">
        <w:t xml:space="preserve"> – </w:t>
      </w:r>
      <w:proofErr w:type="gramStart"/>
      <w:r>
        <w:t>норма</w:t>
      </w:r>
      <w:proofErr w:type="gramEnd"/>
      <w:r>
        <w:t xml:space="preserve"> амортизации;</w:t>
      </w:r>
    </w:p>
    <w:p w:rsidR="00FD0684" w:rsidRDefault="00FD0684" w:rsidP="00FD0684">
      <w:pPr>
        <w:pStyle w:val="ab"/>
        <w:ind w:firstLine="0"/>
      </w:pPr>
      <w:r w:rsidRPr="009F6F53">
        <w:tab/>
      </w:r>
      <w:r>
        <w:rPr>
          <w:lang w:val="en-US"/>
        </w:rPr>
        <w:t>t</w:t>
      </w:r>
      <w:r w:rsidRPr="00FD0684">
        <w:t xml:space="preserve"> – </w:t>
      </w:r>
      <w:proofErr w:type="gramStart"/>
      <w:r>
        <w:t>время</w:t>
      </w:r>
      <w:proofErr w:type="gramEnd"/>
      <w:r>
        <w:t xml:space="preserve"> эксплуатации, год.</w:t>
      </w:r>
    </w:p>
    <w:p w:rsidR="00FD0684" w:rsidRDefault="00FD0684" w:rsidP="00FD0684">
      <w:pPr>
        <w:pStyle w:val="ab"/>
        <w:ind w:firstLine="0"/>
      </w:pPr>
      <w:r>
        <w:t>Норма амортизации можно рассчитать по формуле:</w:t>
      </w:r>
    </w:p>
    <w:p w:rsidR="00FD0684" w:rsidRPr="00FD0684" w:rsidRDefault="00FD0684" w:rsidP="00FD0684">
      <w:pPr>
        <w:pStyle w:val="ab"/>
        <w:ind w:firstLine="0"/>
        <w:jc w:val="center"/>
        <w:rPr>
          <w:rFonts w:eastAsiaTheme="minorEastAsia"/>
          <w:i/>
        </w:rPr>
      </w:pPr>
      <m:oMath>
        <m:r>
          <w:rPr>
            <w:rFonts w:ascii="Cambria Math" w:hAnsi="Cambria Math"/>
          </w:rPr>
          <m:t>k=</m:t>
        </m:r>
        <m:f>
          <m:fPr>
            <m:type m:val="skw"/>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*100%</m:t>
        </m:r>
      </m:oMath>
      <w:r w:rsidRPr="00FD0684">
        <w:rPr>
          <w:rFonts w:eastAsiaTheme="minorEastAsia"/>
          <w:i/>
        </w:rPr>
        <w:t>,</w:t>
      </w:r>
    </w:p>
    <w:p w:rsidR="00FD0684" w:rsidRDefault="00FD0684" w:rsidP="00FD0684">
      <w:pPr>
        <w:pStyle w:val="ab"/>
        <w:ind w:firstLine="0"/>
        <w:jc w:val="left"/>
      </w:pPr>
      <w:r>
        <w:t xml:space="preserve">где </w:t>
      </w:r>
      <w:r w:rsidRPr="00FD0684">
        <w:tab/>
      </w:r>
      <w:r>
        <w:rPr>
          <w:lang w:val="en-US"/>
        </w:rPr>
        <w:t>T</w:t>
      </w:r>
      <w:r w:rsidRPr="00FD0684">
        <w:t xml:space="preserve"> – </w:t>
      </w:r>
      <w:r>
        <w:t>срок полезного использования, год.</w:t>
      </w:r>
    </w:p>
    <w:p w:rsidR="00FD0684" w:rsidRDefault="00FD0684" w:rsidP="00FD0684">
      <w:pPr>
        <w:pStyle w:val="ab"/>
        <w:ind w:left="0" w:firstLine="720"/>
        <w:jc w:val="left"/>
      </w:pPr>
      <w:r>
        <w:t>В нашем случае срок полезного для оборудования использования составляет 7 лет, а время эксплуатации – 4 месяца, подставим значения в формулу и получим:</w:t>
      </w:r>
    </w:p>
    <w:p w:rsidR="00FD0684" w:rsidRDefault="00FD0684" w:rsidP="00FD0684">
      <w:pPr>
        <w:pStyle w:val="ab"/>
        <w:ind w:left="0" w:firstLine="720"/>
        <w:jc w:val="left"/>
        <w:rPr>
          <w:rFonts w:eastAsiaTheme="minorEastAsia"/>
        </w:rPr>
      </w:pPr>
      <m:oMathPara>
        <m:oMath>
          <m:r>
            <w:rPr>
              <w:rFonts w:ascii="Cambria Math" w:hAnsi="Cambria Math"/>
            </w:rPr>
            <m:t>A=17000*</m:t>
          </m:r>
          <m:f>
            <m:fPr>
              <m:type m:val="skw"/>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type m:val="skw"/>
              <m:ctrlPr>
                <w:rPr>
                  <w:rFonts w:ascii="Cambria Math" w:hAnsi="Cambria Math"/>
                  <w:i/>
                </w:rPr>
              </m:ctrlPr>
            </m:fPr>
            <m:num>
              <m:r>
                <w:rPr>
                  <w:rFonts w:ascii="Cambria Math" w:hAnsi="Cambria Math"/>
                </w:rPr>
                <m:t>4</m:t>
              </m:r>
            </m:num>
            <m:den>
              <m:r>
                <w:rPr>
                  <w:rFonts w:ascii="Cambria Math" w:hAnsi="Cambria Math"/>
                </w:rPr>
                <m:t>12</m:t>
              </m:r>
            </m:den>
          </m:f>
          <m:r>
            <w:rPr>
              <w:rFonts w:ascii="Cambria Math" w:hAnsi="Cambria Math"/>
            </w:rPr>
            <m:t>=809,52</m:t>
          </m:r>
        </m:oMath>
      </m:oMathPara>
    </w:p>
    <w:p w:rsidR="004C3495" w:rsidRDefault="004C3495" w:rsidP="00FD0684">
      <w:pPr>
        <w:pStyle w:val="ab"/>
        <w:ind w:left="0" w:firstLine="720"/>
        <w:jc w:val="left"/>
        <w:rPr>
          <w:rFonts w:eastAsiaTheme="minorEastAsia"/>
        </w:rPr>
      </w:pPr>
      <w:r>
        <w:rPr>
          <w:rFonts w:eastAsiaTheme="minorEastAsia"/>
        </w:rPr>
        <w:t xml:space="preserve">Остаточная стоимость оборудования составит </w:t>
      </w:r>
      <w:r w:rsidRPr="004C3495">
        <w:rPr>
          <w:rFonts w:eastAsiaTheme="minorEastAsia"/>
          <w:b/>
        </w:rPr>
        <w:t>16</w:t>
      </w:r>
      <w:r>
        <w:rPr>
          <w:rFonts w:eastAsiaTheme="minorEastAsia"/>
          <w:b/>
        </w:rPr>
        <w:t xml:space="preserve"> </w:t>
      </w:r>
      <w:r w:rsidRPr="004C3495">
        <w:rPr>
          <w:rFonts w:eastAsiaTheme="minorEastAsia"/>
          <w:b/>
        </w:rPr>
        <w:t>190,48</w:t>
      </w:r>
      <w:r>
        <w:rPr>
          <w:rFonts w:eastAsiaTheme="minorEastAsia"/>
        </w:rPr>
        <w:t xml:space="preserve"> рублей.</w:t>
      </w:r>
    </w:p>
    <w:p w:rsidR="004C3495" w:rsidRDefault="004C3495" w:rsidP="00FD0684">
      <w:pPr>
        <w:pStyle w:val="ab"/>
        <w:ind w:left="0" w:firstLine="720"/>
        <w:jc w:val="left"/>
        <w:rPr>
          <w:rFonts w:eastAsiaTheme="minorEastAsia"/>
        </w:rPr>
      </w:pPr>
    </w:p>
    <w:p w:rsidR="00662021" w:rsidRDefault="00662021" w:rsidP="00D15A96">
      <w:pPr>
        <w:pStyle w:val="ab"/>
        <w:numPr>
          <w:ilvl w:val="2"/>
          <w:numId w:val="14"/>
        </w:numPr>
        <w:ind w:left="0" w:firstLine="709"/>
      </w:pPr>
      <w:r>
        <w:lastRenderedPageBreak/>
        <w:t>Заработная плата разработчиков (</w:t>
      </w:r>
      <w:proofErr w:type="spellStart"/>
      <w:r>
        <w:t>С</w:t>
      </w:r>
      <w:r w:rsidRPr="00C36A44">
        <w:rPr>
          <w:vertAlign w:val="subscript"/>
        </w:rPr>
        <w:t>з</w:t>
      </w:r>
      <w:proofErr w:type="spellEnd"/>
      <w:r>
        <w:t>) рассчитывается по формуле.</w:t>
      </w:r>
    </w:p>
    <w:p w:rsidR="00C36A44" w:rsidRDefault="008B2A5B" w:rsidP="00D347D9">
      <w:pPr>
        <w:pStyle w:val="af9"/>
        <w:spacing w:before="120" w:after="120"/>
        <w:ind w:firstLine="0"/>
        <w:jc w:val="center"/>
      </w:pPr>
      <m:oMath>
        <m:sSub>
          <m:sSubPr>
            <m:ctrlPr>
              <w:rPr>
                <w:rFonts w:ascii="Cambria Math" w:hAnsi="Cambria Math"/>
                <w:i/>
              </w:rPr>
            </m:ctrlPr>
          </m:sSubPr>
          <m:e>
            <m:r>
              <w:rPr>
                <w:rFonts w:ascii="Cambria Math" w:hAnsi="Cambria Math"/>
              </w:rPr>
              <m:t>С</m:t>
            </m:r>
          </m:e>
          <m:sub>
            <m:r>
              <w:rPr>
                <w:rFonts w:ascii="Cambria Math" w:hAnsi="Cambria Math"/>
              </w:rPr>
              <m:t>з</m:t>
            </m:r>
          </m:sub>
        </m:sSub>
        <m:r>
          <w:rPr>
            <w:rFonts w:ascii="Cambria Math" w:hAnsi="Cambria Math"/>
          </w:rPr>
          <m:t>=</m:t>
        </m:r>
        <m:f>
          <m:fPr>
            <m:type m:val="lin"/>
            <m:ctrlPr>
              <w:rPr>
                <w:rFonts w:ascii="Cambria Math" w:hAnsi="Cambria Math"/>
                <w:i/>
              </w:rPr>
            </m:ctrlPr>
          </m:fPr>
          <m:num>
            <m:r>
              <w:rPr>
                <w:rFonts w:ascii="Cambria Math" w:hAnsi="Cambria Math"/>
              </w:rPr>
              <m:t>ЗП*</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К</m:t>
                    </m:r>
                  </m:e>
                  <m:sub>
                    <m:r>
                      <w:rPr>
                        <w:rFonts w:ascii="Cambria Math" w:hAnsi="Cambria Math"/>
                      </w:rPr>
                      <m:t>доп</m:t>
                    </m:r>
                  </m:sub>
                </m:sSub>
              </m:e>
            </m:d>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ож</m:t>
                </m:r>
              </m:sub>
            </m:sSub>
          </m:num>
          <m:den>
            <m:r>
              <w:rPr>
                <w:rFonts w:ascii="Cambria Math" w:hAnsi="Cambria Math"/>
              </w:rPr>
              <m:t>22</m:t>
            </m:r>
          </m:den>
        </m:f>
      </m:oMath>
      <w:r w:rsidR="00D347D9">
        <w:t>,</w:t>
      </w:r>
    </w:p>
    <w:p w:rsidR="00C36A44" w:rsidRDefault="00662021" w:rsidP="00C36A44">
      <w:pPr>
        <w:pStyle w:val="af9"/>
        <w:jc w:val="left"/>
      </w:pPr>
      <w:r>
        <w:t xml:space="preserve">где </w:t>
      </w:r>
      <w:r w:rsidR="00C36A44">
        <w:tab/>
      </w:r>
      <w:r>
        <w:t>ЗП</w:t>
      </w:r>
      <w:r w:rsidR="00C36A44">
        <w:rPr>
          <w:vertAlign w:val="subscript"/>
        </w:rPr>
        <w:t xml:space="preserve"> </w:t>
      </w:r>
      <w:r w:rsidR="00C36A44">
        <w:rPr>
          <w:color w:val="000000"/>
          <w:spacing w:val="-6"/>
        </w:rPr>
        <w:t xml:space="preserve">– </w:t>
      </w:r>
      <w:r>
        <w:t xml:space="preserve">заработная плата разработчика; </w:t>
      </w:r>
    </w:p>
    <w:p w:rsidR="00C36A44" w:rsidRPr="00C36A44" w:rsidRDefault="00662021" w:rsidP="00C36A44">
      <w:pPr>
        <w:pStyle w:val="af9"/>
        <w:ind w:left="708"/>
        <w:jc w:val="left"/>
      </w:pPr>
      <w:proofErr w:type="spellStart"/>
      <w:r>
        <w:t>К</w:t>
      </w:r>
      <w:r>
        <w:rPr>
          <w:vertAlign w:val="subscript"/>
        </w:rPr>
        <w:t>доп</w:t>
      </w:r>
      <w:proofErr w:type="spellEnd"/>
      <w:r w:rsidR="00C36A44">
        <w:t xml:space="preserve"> </w:t>
      </w:r>
      <w:r w:rsidR="00C36A44">
        <w:rPr>
          <w:color w:val="000000"/>
          <w:spacing w:val="-6"/>
        </w:rPr>
        <w:t>–</w:t>
      </w:r>
      <w:r>
        <w:t xml:space="preserve"> коэффициент </w:t>
      </w:r>
      <w:r w:rsidR="00C36A44">
        <w:t>дополнительной заработной платы;</w:t>
      </w:r>
    </w:p>
    <w:p w:rsidR="00C36A44" w:rsidRDefault="00662021" w:rsidP="00C36A44">
      <w:pPr>
        <w:pStyle w:val="af9"/>
        <w:ind w:left="708"/>
        <w:jc w:val="left"/>
      </w:pPr>
      <w:proofErr w:type="spellStart"/>
      <w:r>
        <w:rPr>
          <w:color w:val="000000"/>
          <w:spacing w:val="-6"/>
        </w:rPr>
        <w:t>Т</w:t>
      </w:r>
      <w:r w:rsidRPr="00C36A44">
        <w:rPr>
          <w:color w:val="000000"/>
          <w:spacing w:val="-6"/>
          <w:vertAlign w:val="subscript"/>
        </w:rPr>
        <w:t>ож</w:t>
      </w:r>
      <w:proofErr w:type="spellEnd"/>
      <w:r>
        <w:rPr>
          <w:color w:val="000000"/>
          <w:spacing w:val="-6"/>
        </w:rPr>
        <w:t xml:space="preserve"> </w:t>
      </w:r>
      <w:r w:rsidR="00C36A44">
        <w:rPr>
          <w:color w:val="000000"/>
          <w:spacing w:val="-6"/>
        </w:rPr>
        <w:t xml:space="preserve">– </w:t>
      </w:r>
      <w:r>
        <w:t xml:space="preserve">ожидаемое время выполнения работ; </w:t>
      </w:r>
    </w:p>
    <w:p w:rsidR="00662021" w:rsidRDefault="00662021" w:rsidP="00C36A44">
      <w:pPr>
        <w:pStyle w:val="af9"/>
        <w:ind w:left="708"/>
        <w:jc w:val="left"/>
      </w:pPr>
      <w:r>
        <w:t xml:space="preserve">22 – </w:t>
      </w:r>
      <w:r w:rsidR="00C36A44">
        <w:t>количество рабочих дней</w:t>
      </w:r>
      <w:r>
        <w:t xml:space="preserve"> в месяц</w:t>
      </w:r>
      <w:r w:rsidR="00C36A44">
        <w:t>е</w:t>
      </w:r>
      <w:r>
        <w:t>.</w:t>
      </w:r>
    </w:p>
    <w:p w:rsidR="00662021" w:rsidRDefault="00C36A44" w:rsidP="00662021">
      <w:pPr>
        <w:pStyle w:val="af9"/>
      </w:pPr>
      <w:r>
        <w:t>Для текущего проекта:</w:t>
      </w:r>
      <w:r w:rsidR="00662021">
        <w:t xml:space="preserve"> ЗП = 25</w:t>
      </w:r>
      <w:r w:rsidR="004C3495">
        <w:t xml:space="preserve"> </w:t>
      </w:r>
      <w:r w:rsidR="00662021">
        <w:t xml:space="preserve">000 руб., </w:t>
      </w:r>
      <w:proofErr w:type="spellStart"/>
      <w:r w:rsidR="00662021">
        <w:t>К</w:t>
      </w:r>
      <w:r w:rsidR="00662021">
        <w:rPr>
          <w:vertAlign w:val="subscript"/>
        </w:rPr>
        <w:t>доп</w:t>
      </w:r>
      <w:proofErr w:type="spellEnd"/>
      <w:r w:rsidR="00662021">
        <w:t xml:space="preserve"> = 0, </w:t>
      </w:r>
      <w:proofErr w:type="spellStart"/>
      <w:r w:rsidR="00662021">
        <w:t>Т</w:t>
      </w:r>
      <w:r w:rsidR="00662021">
        <w:rPr>
          <w:vertAlign w:val="subscript"/>
        </w:rPr>
        <w:t>ож</w:t>
      </w:r>
      <w:proofErr w:type="spellEnd"/>
      <w:r w:rsidR="00662021">
        <w:t xml:space="preserve"> = </w:t>
      </w:r>
      <w:r>
        <w:t>37,6</w:t>
      </w:r>
      <w:r w:rsidR="00662021">
        <w:t xml:space="preserve"> дн</w:t>
      </w:r>
      <w:r>
        <w:t>ей</w:t>
      </w:r>
      <w:r w:rsidR="00662021">
        <w:t>.</w:t>
      </w:r>
    </w:p>
    <w:p w:rsidR="00662021" w:rsidRDefault="00662021" w:rsidP="00662021">
      <w:pPr>
        <w:rPr>
          <w:szCs w:val="28"/>
        </w:rPr>
      </w:pPr>
      <w:r w:rsidRPr="00C36A44">
        <w:rPr>
          <w:b/>
          <w:szCs w:val="28"/>
        </w:rPr>
        <w:t>Итого:</w:t>
      </w:r>
      <w:r>
        <w:rPr>
          <w:szCs w:val="28"/>
        </w:rPr>
        <w:t xml:space="preserve"> </w:t>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з</m:t>
            </m:r>
          </m:sub>
        </m:sSub>
        <m:r>
          <w:rPr>
            <w:rFonts w:ascii="Cambria Math" w:hAnsi="Cambria Math"/>
            <w:szCs w:val="28"/>
          </w:rPr>
          <m:t>=</m:t>
        </m:r>
        <m:r>
          <m:rPr>
            <m:sty m:val="b"/>
          </m:rPr>
          <w:rPr>
            <w:rFonts w:ascii="Cambria Math" w:hAnsi="Cambria Math"/>
            <w:szCs w:val="28"/>
          </w:rPr>
          <m:t>42 727,27</m:t>
        </m:r>
        <m:r>
          <m:rPr>
            <m:sty m:val="p"/>
          </m:rPr>
          <w:rPr>
            <w:rFonts w:ascii="Cambria Math" w:hAnsi="Cambria Math"/>
            <w:szCs w:val="28"/>
          </w:rPr>
          <m:t xml:space="preserve"> руб</m:t>
        </m:r>
      </m:oMath>
      <w:r w:rsidR="00D347D9">
        <w:rPr>
          <w:szCs w:val="28"/>
        </w:rPr>
        <w:t>.</w:t>
      </w:r>
    </w:p>
    <w:p w:rsidR="00662021" w:rsidRPr="00D347D9" w:rsidRDefault="00662021" w:rsidP="00D15A96">
      <w:pPr>
        <w:pStyle w:val="ab"/>
        <w:numPr>
          <w:ilvl w:val="2"/>
          <w:numId w:val="14"/>
        </w:numPr>
        <w:ind w:left="0" w:firstLine="709"/>
      </w:pPr>
      <w:r w:rsidRPr="00D347D9">
        <w:t>Отчисления в социальные внебюджетные фонды определяются по формуле</w:t>
      </w:r>
      <w:proofErr w:type="gramStart"/>
      <w:r w:rsidRPr="00D347D9">
        <w:t>:</w:t>
      </w:r>
      <w:proofErr w:type="gramEnd"/>
    </w:p>
    <w:p w:rsidR="00662021" w:rsidRDefault="00D347D9" w:rsidP="00D347D9">
      <w:pPr>
        <w:jc w:val="center"/>
        <w:rPr>
          <w:szCs w:val="28"/>
        </w:rPr>
      </w:pPr>
      <w:r w:rsidRPr="00A04E9C">
        <w:rPr>
          <w:position w:val="-19"/>
        </w:rPr>
        <w:object w:dxaOrig="1100" w:dyaOrig="640">
          <v:shape id="_x0000_i1026" type="#_x0000_t75" style="width:74.15pt;height:41.9pt" o:ole="" filled="t">
            <v:fill color2="black"/>
            <v:imagedata r:id="rId28" o:title=""/>
          </v:shape>
          <o:OLEObject Type="Embed" ProgID="Equation.3" ShapeID="_x0000_i1026" DrawAspect="Content" ObjectID="_1463564532" r:id="rId29"/>
        </w:object>
      </w:r>
      <w:r w:rsidR="00662021">
        <w:rPr>
          <w:szCs w:val="28"/>
        </w:rPr>
        <w:t>,</w:t>
      </w:r>
    </w:p>
    <w:p w:rsidR="00662021" w:rsidRDefault="00662021" w:rsidP="00662021">
      <w:pPr>
        <w:rPr>
          <w:szCs w:val="28"/>
        </w:rPr>
      </w:pPr>
      <w:r>
        <w:rPr>
          <w:szCs w:val="28"/>
        </w:rPr>
        <w:t>где</w:t>
      </w:r>
      <w:r>
        <w:rPr>
          <w:szCs w:val="28"/>
        </w:rPr>
        <w:tab/>
      </w:r>
      <w:r>
        <w:rPr>
          <w:i/>
          <w:szCs w:val="28"/>
          <w:lang w:val="en-US"/>
        </w:rPr>
        <w:t>r</w:t>
      </w:r>
      <w:r>
        <w:rPr>
          <w:szCs w:val="28"/>
        </w:rPr>
        <w:t xml:space="preserve"> – суммарная величина отчислений в социальные внебюджетные фонды </w:t>
      </w:r>
      <w:r w:rsidR="00D347D9">
        <w:rPr>
          <w:szCs w:val="28"/>
        </w:rPr>
        <w:t>(</w:t>
      </w:r>
      <w:r w:rsidR="004C3495">
        <w:rPr>
          <w:szCs w:val="28"/>
        </w:rPr>
        <w:t>30</w:t>
      </w:r>
      <w:r w:rsidR="00D347D9">
        <w:rPr>
          <w:szCs w:val="28"/>
        </w:rPr>
        <w:t>%).</w:t>
      </w:r>
    </w:p>
    <w:p w:rsidR="00D347D9" w:rsidRDefault="008B2A5B" w:rsidP="00662021">
      <w:pPr>
        <w:rPr>
          <w:rFonts w:eastAsiaTheme="minorEastAsia"/>
          <w:i/>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сф</m:t>
              </m:r>
            </m:sub>
          </m:sSub>
          <m:r>
            <w:rPr>
              <w:rFonts w:ascii="Cambria Math" w:hAnsi="Cambria Math"/>
              <w:szCs w:val="28"/>
            </w:rPr>
            <m:t>=</m:t>
          </m:r>
          <m:r>
            <m:rPr>
              <m:sty m:val="p"/>
            </m:rPr>
            <w:rPr>
              <w:rFonts w:ascii="Cambria Math" w:hAnsi="Cambria Math"/>
              <w:szCs w:val="28"/>
            </w:rPr>
            <m:t>42 727,27</m:t>
          </m:r>
          <m:r>
            <m:rPr>
              <m:sty m:val="p"/>
            </m:rPr>
            <w:rPr>
              <w:rFonts w:ascii="Cambria Math" w:hAnsi="Cambria Math" w:cs="Cambria Math"/>
              <w:szCs w:val="28"/>
            </w:rPr>
            <m:t>*</m:t>
          </m:r>
          <m:r>
            <m:rPr>
              <m:sty m:val="p"/>
            </m:rPr>
            <w:rPr>
              <w:rFonts w:ascii="Cambria Math"/>
              <w:szCs w:val="28"/>
            </w:rPr>
            <m:t xml:space="preserve">0,3= </m:t>
          </m:r>
          <m:r>
            <m:rPr>
              <m:sty m:val="b"/>
            </m:rPr>
            <w:rPr>
              <w:rFonts w:ascii="Cambria Math"/>
              <w:szCs w:val="28"/>
            </w:rPr>
            <m:t>12 818,18</m:t>
          </m:r>
          <m:r>
            <m:rPr>
              <m:sty m:val="p"/>
            </m:rPr>
            <w:rPr>
              <w:rFonts w:ascii="Cambria Math"/>
              <w:szCs w:val="28"/>
            </w:rPr>
            <m:t xml:space="preserve"> </m:t>
          </m:r>
          <m:r>
            <m:rPr>
              <m:sty m:val="p"/>
            </m:rPr>
            <w:rPr>
              <w:rFonts w:ascii="Cambria Math"/>
              <w:szCs w:val="28"/>
            </w:rPr>
            <m:t>руб</m:t>
          </m:r>
          <m:r>
            <m:rPr>
              <m:sty m:val="p"/>
            </m:rPr>
            <w:rPr>
              <w:rFonts w:ascii="Cambria Math"/>
              <w:szCs w:val="28"/>
            </w:rPr>
            <m:t>.</m:t>
          </m:r>
        </m:oMath>
      </m:oMathPara>
    </w:p>
    <w:p w:rsidR="00D347D9" w:rsidRDefault="00D347D9" w:rsidP="00662021">
      <w:pPr>
        <w:rPr>
          <w:i/>
          <w:szCs w:val="28"/>
        </w:rPr>
      </w:pPr>
    </w:p>
    <w:p w:rsidR="00662021" w:rsidRPr="00D347D9" w:rsidRDefault="00662021" w:rsidP="00D15A96">
      <w:pPr>
        <w:pStyle w:val="ab"/>
        <w:numPr>
          <w:ilvl w:val="2"/>
          <w:numId w:val="14"/>
        </w:numPr>
        <w:ind w:left="0" w:firstLine="709"/>
      </w:pPr>
      <w:r w:rsidRPr="00D347D9">
        <w:t>Затраты на электроэнергию, потребляемую ЭВМ</w:t>
      </w:r>
      <w:r w:rsidR="00D347D9">
        <w:t>, рассчитываются по следующей формуле</w:t>
      </w:r>
      <w:r w:rsidRPr="00D347D9">
        <w:t>:</w:t>
      </w:r>
    </w:p>
    <w:p w:rsidR="00662021" w:rsidRDefault="00F947D0" w:rsidP="00D347D9">
      <w:pPr>
        <w:ind w:firstLine="0"/>
        <w:jc w:val="center"/>
        <w:rPr>
          <w:szCs w:val="28"/>
        </w:rPr>
      </w:pPr>
      <w:r>
        <w:object w:dxaOrig="1560" w:dyaOrig="361">
          <v:shape id="_x0000_i1027" type="#_x0000_t75" style="width:96.7pt;height:24.7pt" o:ole="" filled="t">
            <v:fill color2="black"/>
            <v:imagedata r:id="rId30" o:title=""/>
          </v:shape>
          <o:OLEObject Type="Embed" ProgID="Equation.3" ShapeID="_x0000_i1027" DrawAspect="Content" ObjectID="_1463564533" r:id="rId31"/>
        </w:object>
      </w:r>
      <w:r w:rsidR="00D347D9">
        <w:rPr>
          <w:szCs w:val="28"/>
        </w:rPr>
        <w:t>,</w:t>
      </w:r>
    </w:p>
    <w:p w:rsidR="00662021" w:rsidRDefault="00662021" w:rsidP="00F947D0">
      <w:pPr>
        <w:spacing w:line="276" w:lineRule="auto"/>
        <w:rPr>
          <w:szCs w:val="28"/>
        </w:rPr>
      </w:pPr>
      <w:r>
        <w:rPr>
          <w:szCs w:val="28"/>
        </w:rPr>
        <w:t>где</w:t>
      </w:r>
      <w:r>
        <w:rPr>
          <w:szCs w:val="28"/>
        </w:rPr>
        <w:tab/>
      </w:r>
      <w:r>
        <w:rPr>
          <w:i/>
          <w:szCs w:val="28"/>
          <w:lang w:val="en-US"/>
        </w:rPr>
        <w:t>W</w:t>
      </w:r>
      <w:r w:rsidR="00D347D9">
        <w:rPr>
          <w:szCs w:val="28"/>
        </w:rPr>
        <w:t xml:space="preserve"> - установленная мощность ЭВМ, кВт</w:t>
      </w:r>
      <w:r>
        <w:rPr>
          <w:szCs w:val="28"/>
        </w:rPr>
        <w:t>;</w:t>
      </w:r>
    </w:p>
    <w:p w:rsidR="00662021" w:rsidRDefault="00662021" w:rsidP="00F947D0">
      <w:pPr>
        <w:spacing w:line="276" w:lineRule="auto"/>
        <w:rPr>
          <w:szCs w:val="28"/>
        </w:rPr>
      </w:pPr>
      <w:r>
        <w:rPr>
          <w:szCs w:val="28"/>
        </w:rPr>
        <w:tab/>
      </w:r>
      <w:r>
        <w:rPr>
          <w:i/>
          <w:szCs w:val="28"/>
        </w:rPr>
        <w:t>Т</w:t>
      </w:r>
      <w:r>
        <w:rPr>
          <w:szCs w:val="28"/>
        </w:rPr>
        <w:t xml:space="preserve"> - время использования для проведения разработки, </w:t>
      </w:r>
      <w:proofErr w:type="gramStart"/>
      <w:r>
        <w:rPr>
          <w:szCs w:val="28"/>
        </w:rPr>
        <w:t>ч</w:t>
      </w:r>
      <w:proofErr w:type="gramEnd"/>
      <w:r>
        <w:rPr>
          <w:szCs w:val="28"/>
        </w:rPr>
        <w:t xml:space="preserve">; </w:t>
      </w:r>
    </w:p>
    <w:p w:rsidR="00662021" w:rsidRDefault="00662021" w:rsidP="00F947D0">
      <w:pPr>
        <w:spacing w:line="276" w:lineRule="auto"/>
        <w:rPr>
          <w:szCs w:val="28"/>
        </w:rPr>
      </w:pPr>
      <w:r>
        <w:rPr>
          <w:szCs w:val="28"/>
        </w:rPr>
        <w:tab/>
      </w:r>
      <w:r>
        <w:rPr>
          <w:i/>
          <w:szCs w:val="28"/>
        </w:rPr>
        <w:t>С</w:t>
      </w:r>
      <w:proofErr w:type="gramStart"/>
      <w:r>
        <w:rPr>
          <w:i/>
          <w:szCs w:val="28"/>
          <w:vertAlign w:val="subscript"/>
          <w:lang w:val="en-US"/>
        </w:rPr>
        <w:t>k</w:t>
      </w:r>
      <w:proofErr w:type="gramEnd"/>
      <w:r>
        <w:rPr>
          <w:szCs w:val="28"/>
        </w:rPr>
        <w:t xml:space="preserve"> - цена одного кВт/ч электроэнергии</w:t>
      </w:r>
      <w:r w:rsidR="00D347D9">
        <w:rPr>
          <w:szCs w:val="28"/>
        </w:rPr>
        <w:t>;</w:t>
      </w:r>
    </w:p>
    <w:p w:rsidR="00662021" w:rsidRDefault="00662021" w:rsidP="00662021">
      <w:pPr>
        <w:rPr>
          <w:szCs w:val="28"/>
        </w:rPr>
      </w:pPr>
      <w:r>
        <w:rPr>
          <w:szCs w:val="28"/>
        </w:rPr>
        <w:tab/>
      </w:r>
      <w:proofErr w:type="spellStart"/>
      <w:proofErr w:type="gramStart"/>
      <w:r>
        <w:rPr>
          <w:i/>
          <w:szCs w:val="28"/>
          <w:lang w:val="en-US"/>
        </w:rPr>
        <w:t>K</w:t>
      </w:r>
      <w:r>
        <w:rPr>
          <w:i/>
          <w:szCs w:val="28"/>
          <w:vertAlign w:val="subscript"/>
          <w:lang w:val="en-US"/>
        </w:rPr>
        <w:t>Wi</w:t>
      </w:r>
      <w:proofErr w:type="spellEnd"/>
      <w:r>
        <w:rPr>
          <w:i/>
          <w:szCs w:val="28"/>
        </w:rPr>
        <w:t xml:space="preserve"> </w:t>
      </w:r>
      <w:r>
        <w:rPr>
          <w:szCs w:val="28"/>
        </w:rPr>
        <w:t>- коэффициент использования мощности.</w:t>
      </w:r>
      <w:proofErr w:type="gramEnd"/>
    </w:p>
    <w:p w:rsidR="00D347D9" w:rsidRDefault="00567E35" w:rsidP="00567E35">
      <w:pPr>
        <w:ind w:firstLine="0"/>
        <w:rPr>
          <w:szCs w:val="28"/>
        </w:rPr>
      </w:pPr>
      <w:r>
        <w:rPr>
          <w:rFonts w:eastAsiaTheme="minorEastAsia"/>
          <w:szCs w:val="28"/>
        </w:rPr>
        <w:tab/>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эн</m:t>
            </m:r>
          </m:sub>
        </m:sSub>
        <m:r>
          <w:rPr>
            <w:rFonts w:ascii="Cambria Math" w:hAnsi="Cambria Math"/>
            <w:szCs w:val="28"/>
          </w:rPr>
          <m:t>=0,4*37,6*8*2,39*0,9=</m:t>
        </m:r>
        <m:r>
          <m:rPr>
            <m:sty m:val="bi"/>
          </m:rPr>
          <w:rPr>
            <w:rFonts w:ascii="Cambria Math" w:hAnsi="Cambria Math"/>
            <w:szCs w:val="28"/>
          </w:rPr>
          <m:t>258,81</m:t>
        </m:r>
        <m:r>
          <w:rPr>
            <w:rFonts w:ascii="Cambria Math" w:hAnsi="Cambria Math"/>
            <w:szCs w:val="28"/>
          </w:rPr>
          <m:t xml:space="preserve"> руб.</m:t>
        </m:r>
      </m:oMath>
    </w:p>
    <w:p w:rsidR="00D347D9" w:rsidRPr="00D347D9" w:rsidRDefault="00D347D9" w:rsidP="00D15A96">
      <w:pPr>
        <w:pStyle w:val="ab"/>
        <w:numPr>
          <w:ilvl w:val="2"/>
          <w:numId w:val="14"/>
        </w:numPr>
        <w:ind w:left="0" w:firstLine="709"/>
      </w:pPr>
      <w:r w:rsidRPr="00D347D9">
        <w:t xml:space="preserve">Расходы на служебные командировки, а так же расходы на </w:t>
      </w:r>
      <w:proofErr w:type="spellStart"/>
      <w:r w:rsidRPr="00D347D9">
        <w:t>контрагентные</w:t>
      </w:r>
      <w:proofErr w:type="spellEnd"/>
      <w:r w:rsidRPr="00D347D9">
        <w:t xml:space="preserve"> работы в данной разработке не предусматриваются. </w:t>
      </w:r>
    </w:p>
    <w:p w:rsidR="00567E35" w:rsidRDefault="00662021" w:rsidP="00D15A96">
      <w:pPr>
        <w:pStyle w:val="ab"/>
        <w:numPr>
          <w:ilvl w:val="2"/>
          <w:numId w:val="23"/>
        </w:numPr>
        <w:ind w:left="0" w:firstLine="709"/>
      </w:pPr>
      <w:r w:rsidRPr="00D347D9">
        <w:t>Статья «Прочие затраты» в данной работе отсутствует.</w:t>
      </w:r>
    </w:p>
    <w:p w:rsidR="004C3495" w:rsidRPr="00567E35" w:rsidRDefault="004C3495" w:rsidP="004C3495">
      <w:pPr>
        <w:pStyle w:val="ab"/>
        <w:ind w:left="450" w:firstLine="0"/>
      </w:pPr>
    </w:p>
    <w:p w:rsidR="00662021" w:rsidRDefault="00662021" w:rsidP="00D15A96">
      <w:pPr>
        <w:pStyle w:val="ab"/>
        <w:numPr>
          <w:ilvl w:val="2"/>
          <w:numId w:val="23"/>
        </w:numPr>
        <w:ind w:left="0" w:firstLine="709"/>
      </w:pPr>
      <w:r w:rsidRPr="00567E35">
        <w:lastRenderedPageBreak/>
        <w:t>Накладные расходы (</w:t>
      </w:r>
      <w:proofErr w:type="spellStart"/>
      <w:r w:rsidRPr="00567E35">
        <w:t>Сн</w:t>
      </w:r>
      <w:proofErr w:type="spellEnd"/>
      <w:r w:rsidRPr="00567E35">
        <w:t>) начисляются в процентах к основной заработной плате (</w:t>
      </w:r>
      <w:r w:rsidR="004C3495">
        <w:t>140</w:t>
      </w:r>
      <w:r w:rsidRPr="00567E35">
        <w:t>%). Величина накладных расходов:</w:t>
      </w:r>
    </w:p>
    <w:p w:rsidR="00567E35" w:rsidRPr="00567E35" w:rsidRDefault="008B2A5B" w:rsidP="004C3495">
      <w:pPr>
        <w:pStyle w:val="ab"/>
        <w:spacing w:after="240"/>
        <w:ind w:left="709" w:firstLine="0"/>
      </w:pPr>
      <m:oMathPara>
        <m:oMathParaPr>
          <m:jc m:val="left"/>
        </m:oMathParaPr>
        <m:oMath>
          <m:sSub>
            <m:sSubPr>
              <m:ctrlPr>
                <w:rPr>
                  <w:rFonts w:ascii="Cambria Math" w:hAnsi="Cambria Math"/>
                  <w:i/>
                </w:rPr>
              </m:ctrlPr>
            </m:sSubPr>
            <m:e>
              <m:r>
                <w:rPr>
                  <w:rFonts w:ascii="Cambria Math" w:hAnsi="Cambria Math"/>
                </w:rPr>
                <m:t>С</m:t>
              </m:r>
            </m:e>
            <m:sub>
              <m:r>
                <w:rPr>
                  <w:rFonts w:ascii="Cambria Math" w:hAnsi="Cambria Math"/>
                </w:rPr>
                <m:t>н</m:t>
              </m:r>
            </m:sub>
          </m:sSub>
          <m:r>
            <w:rPr>
              <w:rFonts w:ascii="Cambria Math" w:hAnsi="Cambria Math"/>
            </w:rPr>
            <m:t>=</m:t>
          </m:r>
          <m:r>
            <m:rPr>
              <m:sty m:val="p"/>
            </m:rPr>
            <w:rPr>
              <w:rFonts w:ascii="Cambria Math" w:hAnsi="Cambria Math"/>
              <w:szCs w:val="28"/>
            </w:rPr>
            <m:t>42 727,27*1,4=</m:t>
          </m:r>
          <m:r>
            <m:rPr>
              <m:sty m:val="b"/>
            </m:rPr>
            <w:rPr>
              <w:rFonts w:ascii="Cambria Math" w:hAnsi="Cambria Math"/>
              <w:szCs w:val="28"/>
            </w:rPr>
            <m:t>59 818,18</m:t>
          </m:r>
          <m:r>
            <m:rPr>
              <m:sty m:val="p"/>
            </m:rPr>
            <w:rPr>
              <w:rFonts w:ascii="Cambria Math" w:hAnsi="Cambria Math"/>
              <w:szCs w:val="28"/>
            </w:rPr>
            <m:t xml:space="preserve"> руб.</m:t>
          </m:r>
        </m:oMath>
      </m:oMathPara>
    </w:p>
    <w:p w:rsidR="00662021" w:rsidRDefault="004C3495" w:rsidP="008C5EAB">
      <w:pPr>
        <w:rPr>
          <w:szCs w:val="28"/>
        </w:rPr>
      </w:pPr>
      <w:r w:rsidRPr="004C3495">
        <w:rPr>
          <w:b/>
          <w:szCs w:val="28"/>
        </w:rPr>
        <w:t>Вывод:</w:t>
      </w:r>
      <w:r>
        <w:rPr>
          <w:szCs w:val="28"/>
        </w:rPr>
        <w:t xml:space="preserve"> н</w:t>
      </w:r>
      <w:r w:rsidR="00662021">
        <w:rPr>
          <w:szCs w:val="28"/>
        </w:rPr>
        <w:t>а основании полученных данных по отдельным статьям затрат, составляем смету затрат на разработку в целом по ф</w:t>
      </w:r>
      <w:r w:rsidR="00567E35">
        <w:rPr>
          <w:szCs w:val="28"/>
        </w:rPr>
        <w:t>орме, приведённой в таблице 6.3:</w:t>
      </w:r>
    </w:p>
    <w:p w:rsidR="00567E35" w:rsidRDefault="00662021" w:rsidP="00567E35">
      <w:pPr>
        <w:pStyle w:val="af8"/>
        <w:jc w:val="right"/>
      </w:pPr>
      <w:r>
        <w:t>Таблица 6.3</w:t>
      </w:r>
    </w:p>
    <w:p w:rsidR="00662021" w:rsidRPr="00567E35" w:rsidRDefault="00662021" w:rsidP="00567E35">
      <w:pPr>
        <w:pStyle w:val="af8"/>
      </w:pPr>
      <w:r>
        <w:t>Смета затрат на разработку</w:t>
      </w:r>
    </w:p>
    <w:tbl>
      <w:tblPr>
        <w:tblStyle w:val="af1"/>
        <w:tblW w:w="0" w:type="auto"/>
        <w:tblInd w:w="108" w:type="dxa"/>
        <w:tblLook w:val="01E0"/>
      </w:tblPr>
      <w:tblGrid>
        <w:gridCol w:w="5954"/>
        <w:gridCol w:w="1717"/>
        <w:gridCol w:w="2075"/>
      </w:tblGrid>
      <w:tr w:rsidR="00662021" w:rsidTr="00567E35">
        <w:tc>
          <w:tcPr>
            <w:tcW w:w="5954" w:type="dxa"/>
            <w:shd w:val="clear" w:color="auto" w:fill="D9D9D9" w:themeFill="background1" w:themeFillShade="D9"/>
            <w:vAlign w:val="center"/>
          </w:tcPr>
          <w:p w:rsidR="00662021" w:rsidRDefault="00662021" w:rsidP="00567E35">
            <w:pPr>
              <w:pStyle w:val="ac"/>
              <w:jc w:val="center"/>
            </w:pPr>
            <w:r>
              <w:t>Статьи затрат</w:t>
            </w:r>
          </w:p>
        </w:tc>
        <w:tc>
          <w:tcPr>
            <w:tcW w:w="1717" w:type="dxa"/>
            <w:shd w:val="clear" w:color="auto" w:fill="D9D9D9" w:themeFill="background1" w:themeFillShade="D9"/>
            <w:vAlign w:val="center"/>
          </w:tcPr>
          <w:p w:rsidR="00662021" w:rsidRDefault="00662021" w:rsidP="00567E35">
            <w:pPr>
              <w:pStyle w:val="ac"/>
              <w:jc w:val="center"/>
            </w:pPr>
            <w:r>
              <w:t>Условные обозначения</w:t>
            </w:r>
          </w:p>
        </w:tc>
        <w:tc>
          <w:tcPr>
            <w:tcW w:w="2075" w:type="dxa"/>
            <w:shd w:val="clear" w:color="auto" w:fill="D9D9D9" w:themeFill="background1" w:themeFillShade="D9"/>
            <w:vAlign w:val="center"/>
          </w:tcPr>
          <w:p w:rsidR="00662021" w:rsidRDefault="00662021" w:rsidP="00567E35">
            <w:pPr>
              <w:pStyle w:val="ac"/>
              <w:jc w:val="center"/>
            </w:pPr>
            <w:r>
              <w:t>Затраты по статьям (руб.)</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Материалы, покупные изделия</w:t>
            </w:r>
          </w:p>
        </w:tc>
        <w:tc>
          <w:tcPr>
            <w:tcW w:w="1717" w:type="dxa"/>
            <w:vAlign w:val="center"/>
          </w:tcPr>
          <w:p w:rsidR="00567E35" w:rsidRDefault="00567E35" w:rsidP="00567E35">
            <w:pPr>
              <w:pStyle w:val="ac"/>
              <w:jc w:val="center"/>
              <w:rPr>
                <w:i/>
                <w:vertAlign w:val="subscript"/>
              </w:rPr>
            </w:pPr>
            <w:r>
              <w:rPr>
                <w:i/>
              </w:rPr>
              <w:t>С</w:t>
            </w:r>
            <w:r>
              <w:rPr>
                <w:i/>
                <w:vertAlign w:val="subscript"/>
              </w:rPr>
              <w:t>м</w:t>
            </w:r>
          </w:p>
        </w:tc>
        <w:tc>
          <w:tcPr>
            <w:tcW w:w="2075" w:type="dxa"/>
            <w:vAlign w:val="center"/>
          </w:tcPr>
          <w:p w:rsidR="00567E35" w:rsidRPr="00567E35" w:rsidRDefault="00567E35" w:rsidP="00567E35">
            <w:pPr>
              <w:pStyle w:val="ac"/>
              <w:jc w:val="center"/>
            </w:pPr>
            <w:r w:rsidRPr="00567E35">
              <w:t>1 335.00</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Специальное оборудование для проведения разработки</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об</w:t>
            </w:r>
            <w:proofErr w:type="spellEnd"/>
          </w:p>
        </w:tc>
        <w:tc>
          <w:tcPr>
            <w:tcW w:w="2075" w:type="dxa"/>
            <w:vAlign w:val="center"/>
          </w:tcPr>
          <w:p w:rsidR="00567E35" w:rsidRPr="004C3495" w:rsidRDefault="004C3495" w:rsidP="00567E35">
            <w:pPr>
              <w:pStyle w:val="ac"/>
              <w:jc w:val="center"/>
            </w:pPr>
            <w:r w:rsidRPr="004C3495">
              <w:rPr>
                <w:rFonts w:eastAsiaTheme="minorEastAsia"/>
              </w:rPr>
              <w:t xml:space="preserve">16 </w:t>
            </w:r>
            <w:r>
              <w:rPr>
                <w:rFonts w:eastAsiaTheme="minorEastAsia"/>
              </w:rPr>
              <w:t>190.</w:t>
            </w:r>
            <w:r w:rsidRPr="004C3495">
              <w:rPr>
                <w:rFonts w:eastAsiaTheme="minorEastAsia"/>
              </w:rPr>
              <w:t>48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Заработная плата разработчиков</w:t>
            </w:r>
          </w:p>
        </w:tc>
        <w:tc>
          <w:tcPr>
            <w:tcW w:w="1717" w:type="dxa"/>
            <w:vAlign w:val="center"/>
          </w:tcPr>
          <w:p w:rsidR="00567E35" w:rsidRDefault="00567E35" w:rsidP="00567E35">
            <w:pPr>
              <w:pStyle w:val="ac"/>
              <w:jc w:val="center"/>
              <w:rPr>
                <w:i/>
                <w:vertAlign w:val="subscript"/>
              </w:rPr>
            </w:pPr>
            <w:r>
              <w:rPr>
                <w:i/>
              </w:rPr>
              <w:t>С</w:t>
            </w:r>
            <w:r>
              <w:rPr>
                <w:i/>
                <w:vertAlign w:val="subscript"/>
              </w:rPr>
              <w:t>З</w:t>
            </w:r>
          </w:p>
        </w:tc>
        <w:tc>
          <w:tcPr>
            <w:tcW w:w="2075" w:type="dxa"/>
            <w:vAlign w:val="center"/>
          </w:tcPr>
          <w:p w:rsidR="00567E35" w:rsidRPr="00567E35" w:rsidRDefault="00567E35" w:rsidP="00567E35">
            <w:pPr>
              <w:pStyle w:val="ac"/>
              <w:jc w:val="center"/>
            </w:pPr>
            <w:r w:rsidRPr="00567E35">
              <w:t>42 727.27</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Отчисления на социальные нужды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сф</w:t>
            </w:r>
            <w:proofErr w:type="spellEnd"/>
          </w:p>
        </w:tc>
        <w:tc>
          <w:tcPr>
            <w:tcW w:w="2075" w:type="dxa"/>
            <w:vAlign w:val="center"/>
          </w:tcPr>
          <w:p w:rsidR="00567E35" w:rsidRPr="00567E35" w:rsidRDefault="004C3495" w:rsidP="00567E35">
            <w:pPr>
              <w:pStyle w:val="ac"/>
              <w:jc w:val="center"/>
            </w:pPr>
            <w:r w:rsidRPr="004C3495">
              <w:t>12 818.18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Затраты на электроэнергию для технологических целей</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эн</w:t>
            </w:r>
            <w:proofErr w:type="spellEnd"/>
          </w:p>
        </w:tc>
        <w:tc>
          <w:tcPr>
            <w:tcW w:w="2075" w:type="dxa"/>
            <w:vAlign w:val="center"/>
          </w:tcPr>
          <w:p w:rsidR="00567E35" w:rsidRPr="00567E35" w:rsidRDefault="00567E35" w:rsidP="00567E35">
            <w:pPr>
              <w:pStyle w:val="ac"/>
              <w:jc w:val="center"/>
            </w:pPr>
            <w:r w:rsidRPr="00567E35">
              <w:t>258.81</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 xml:space="preserve">Затраты на командировки и </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ком</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rPr>
          <w:trHeight w:val="85"/>
        </w:trPr>
        <w:tc>
          <w:tcPr>
            <w:tcW w:w="5954" w:type="dxa"/>
            <w:vAlign w:val="center"/>
          </w:tcPr>
          <w:p w:rsidR="00567E35" w:rsidRDefault="00567E35" w:rsidP="00D15A96">
            <w:pPr>
              <w:pStyle w:val="ac"/>
              <w:numPr>
                <w:ilvl w:val="0"/>
                <w:numId w:val="22"/>
              </w:numPr>
              <w:tabs>
                <w:tab w:val="clear" w:pos="720"/>
                <w:tab w:val="num" w:pos="0"/>
              </w:tabs>
              <w:ind w:left="0" w:firstLine="0"/>
            </w:pPr>
            <w:r>
              <w:t>Контрагентские работы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кр</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rPr>
                <w:i/>
              </w:rPr>
            </w:pPr>
            <w:r w:rsidRPr="00567E35">
              <w:t>Прочие затраты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п</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Накладные расходы</w:t>
            </w:r>
          </w:p>
        </w:tc>
        <w:tc>
          <w:tcPr>
            <w:tcW w:w="1717" w:type="dxa"/>
            <w:vAlign w:val="center"/>
          </w:tcPr>
          <w:p w:rsidR="00567E35" w:rsidRDefault="00567E35" w:rsidP="00567E35">
            <w:pPr>
              <w:pStyle w:val="ac"/>
              <w:jc w:val="center"/>
              <w:rPr>
                <w:vertAlign w:val="subscript"/>
              </w:rPr>
            </w:pPr>
            <w:proofErr w:type="spellStart"/>
            <w:r>
              <w:t>С</w:t>
            </w:r>
            <w:r>
              <w:rPr>
                <w:vertAlign w:val="subscript"/>
              </w:rPr>
              <w:t>н</w:t>
            </w:r>
            <w:proofErr w:type="spellEnd"/>
          </w:p>
        </w:tc>
        <w:tc>
          <w:tcPr>
            <w:tcW w:w="2075" w:type="dxa"/>
            <w:vAlign w:val="center"/>
          </w:tcPr>
          <w:p w:rsidR="00567E35" w:rsidRPr="00567E35" w:rsidRDefault="004C3495" w:rsidP="00567E35">
            <w:pPr>
              <w:pStyle w:val="ac"/>
              <w:jc w:val="center"/>
            </w:pPr>
            <w:r>
              <w:t>59 818.</w:t>
            </w:r>
            <w:r w:rsidRPr="004C3495">
              <w:t>18</w:t>
            </w:r>
          </w:p>
        </w:tc>
      </w:tr>
      <w:tr w:rsidR="00567E35" w:rsidTr="00567E35">
        <w:tc>
          <w:tcPr>
            <w:tcW w:w="5954" w:type="dxa"/>
            <w:vAlign w:val="center"/>
          </w:tcPr>
          <w:p w:rsidR="00567E35" w:rsidRPr="00567E35" w:rsidRDefault="00567E35" w:rsidP="00C2298C">
            <w:pPr>
              <w:pStyle w:val="ac"/>
              <w:rPr>
                <w:b/>
              </w:rPr>
            </w:pPr>
            <w:r w:rsidRPr="00567E35">
              <w:rPr>
                <w:b/>
              </w:rPr>
              <w:t>Общая сметная стоимость</w:t>
            </w:r>
          </w:p>
        </w:tc>
        <w:tc>
          <w:tcPr>
            <w:tcW w:w="1717" w:type="dxa"/>
            <w:vAlign w:val="center"/>
          </w:tcPr>
          <w:p w:rsidR="00567E35" w:rsidRDefault="00567E35" w:rsidP="00C2298C">
            <w:pPr>
              <w:pStyle w:val="ac"/>
              <w:rPr>
                <w:i/>
              </w:rPr>
            </w:pPr>
          </w:p>
        </w:tc>
        <w:tc>
          <w:tcPr>
            <w:tcW w:w="2075" w:type="dxa"/>
            <w:vAlign w:val="center"/>
          </w:tcPr>
          <w:p w:rsidR="00567E35" w:rsidRPr="00567E35" w:rsidRDefault="004C3495" w:rsidP="00567E35">
            <w:pPr>
              <w:pStyle w:val="ac"/>
              <w:jc w:val="center"/>
              <w:rPr>
                <w:b/>
              </w:rPr>
            </w:pPr>
            <w:r w:rsidRPr="004C3495">
              <w:rPr>
                <w:b/>
              </w:rPr>
              <w:t>133 147.92</w:t>
            </w:r>
          </w:p>
        </w:tc>
      </w:tr>
    </w:tbl>
    <w:p w:rsidR="00662021" w:rsidRPr="00C638B8" w:rsidRDefault="00F947D0" w:rsidP="00F947D0">
      <w:pPr>
        <w:spacing w:before="240"/>
        <w:rPr>
          <w:szCs w:val="28"/>
        </w:rPr>
      </w:pPr>
      <w:r>
        <w:rPr>
          <w:szCs w:val="28"/>
        </w:rPr>
        <w:t>Итоговые сметные затраты на разработку проекта составили</w:t>
      </w:r>
      <w:r w:rsidRPr="00F947D0">
        <w:rPr>
          <w:szCs w:val="28"/>
        </w:rPr>
        <w:t xml:space="preserve"> </w:t>
      </w:r>
      <w:r w:rsidR="004C3495" w:rsidRPr="004C3495">
        <w:t>133 147.92</w:t>
      </w:r>
      <w:r w:rsidR="004C3495">
        <w:t xml:space="preserve"> </w:t>
      </w:r>
      <w:r w:rsidRPr="00F947D0">
        <w:t>рублей</w:t>
      </w:r>
      <w:r w:rsidR="00662021">
        <w:rPr>
          <w:szCs w:val="28"/>
        </w:rPr>
        <w:t>.</w:t>
      </w:r>
    </w:p>
    <w:p w:rsidR="00EF3D51" w:rsidRDefault="00EF3D51" w:rsidP="00BE262F">
      <w:pPr>
        <w:sectPr w:rsidR="00EF3D51" w:rsidSect="00BF55BF">
          <w:pgSz w:w="11906" w:h="16838"/>
          <w:pgMar w:top="962" w:right="1134" w:bottom="1134" w:left="1134" w:header="567" w:footer="709" w:gutter="0"/>
          <w:cols w:space="708"/>
          <w:docGrid w:linePitch="381"/>
        </w:sectPr>
      </w:pPr>
    </w:p>
    <w:p w:rsidR="00BE262F" w:rsidRDefault="00C96413" w:rsidP="00EF3D51">
      <w:pPr>
        <w:pStyle w:val="10"/>
      </w:pPr>
      <w:bookmarkStart w:id="110" w:name="_Toc389672441"/>
      <w:r>
        <w:lastRenderedPageBreak/>
        <w:t>ЗАКЛЮЧЕНИЕ</w:t>
      </w:r>
      <w:bookmarkEnd w:id="110"/>
    </w:p>
    <w:p w:rsidR="00EF3D51" w:rsidRDefault="00D76FF1" w:rsidP="00EF3D51">
      <w:r>
        <w:t xml:space="preserve">В ходе анализа существующих средств и технологий защиты программного обеспечения, написанного с использованием технологии </w:t>
      </w:r>
      <w:r w:rsidRPr="00D76FF1">
        <w:t>.</w:t>
      </w:r>
      <w:r>
        <w:rPr>
          <w:lang w:val="en-US"/>
        </w:rPr>
        <w:t>NET</w:t>
      </w:r>
      <w:r>
        <w:t xml:space="preserve">, был выявлен основной недостаток: все существующие на рынке решения, ориентированы на защиту кода программных продуктов, и не было найдено продуктов, защищающих информацию, хранящуюся в памяти приложения, от модификации. Эта причина стала основной для </w:t>
      </w:r>
      <w:r w:rsidR="00AE4605">
        <w:t>формулирования</w:t>
      </w:r>
      <w:r>
        <w:t xml:space="preserve"> </w:t>
      </w:r>
      <w:r w:rsidR="00AE4605">
        <w:t>задачи по разработки приложения для защиты данных в памяти приложений и работы над данным</w:t>
      </w:r>
      <w:r>
        <w:t xml:space="preserve"> </w:t>
      </w:r>
      <w:r w:rsidR="00AE4605">
        <w:t>проектом. В ходе решения поставленных задач, были достигнуты следующие результаты:</w:t>
      </w:r>
    </w:p>
    <w:p w:rsidR="007029D9" w:rsidRDefault="007029D9" w:rsidP="007029D9">
      <w:pPr>
        <w:pStyle w:val="ab"/>
        <w:numPr>
          <w:ilvl w:val="0"/>
          <w:numId w:val="35"/>
        </w:numPr>
        <w:ind w:left="851"/>
      </w:pPr>
      <w:r>
        <w:t xml:space="preserve">Проведен анализ существующих решений и выявлены их </w:t>
      </w:r>
      <w:r w:rsidR="00AE23D4">
        <w:t>преимущества</w:t>
      </w:r>
      <w:r>
        <w:t xml:space="preserve"> и недостатки;</w:t>
      </w:r>
    </w:p>
    <w:p w:rsidR="00AE4605" w:rsidRDefault="00AE4605" w:rsidP="00DE7537">
      <w:pPr>
        <w:pStyle w:val="ab"/>
        <w:numPr>
          <w:ilvl w:val="0"/>
          <w:numId w:val="35"/>
        </w:numPr>
        <w:ind w:left="851"/>
      </w:pPr>
      <w:r>
        <w:t>Определены возможные эффективные пути по защите памяти приложения от чтения и модификации информации;</w:t>
      </w:r>
    </w:p>
    <w:p w:rsidR="00AE4605" w:rsidRDefault="00AE4605" w:rsidP="00DE7537">
      <w:pPr>
        <w:pStyle w:val="ab"/>
        <w:numPr>
          <w:ilvl w:val="0"/>
          <w:numId w:val="35"/>
        </w:numPr>
        <w:ind w:left="851"/>
      </w:pPr>
      <w:r>
        <w:t>Реализован механизм инъекции кода без необходимости модификации кода исходного приложения;</w:t>
      </w:r>
    </w:p>
    <w:p w:rsidR="00AE4605" w:rsidRDefault="00AE4605" w:rsidP="00DE7537">
      <w:pPr>
        <w:pStyle w:val="ab"/>
        <w:numPr>
          <w:ilvl w:val="0"/>
          <w:numId w:val="35"/>
        </w:numPr>
        <w:ind w:left="851"/>
      </w:pPr>
      <w:r>
        <w:t xml:space="preserve">Создано рабочее приложение, позволяющее эффективно защищать память </w:t>
      </w:r>
      <w:r w:rsidRPr="00AE4605">
        <w:t>.</w:t>
      </w:r>
      <w:r>
        <w:rPr>
          <w:lang w:val="en-US"/>
        </w:rPr>
        <w:t>NET</w:t>
      </w:r>
      <w:r w:rsidRPr="00AE4605">
        <w:t xml:space="preserve"> </w:t>
      </w:r>
      <w:r>
        <w:t>программ от несанкционированного доступа к памяти.</w:t>
      </w:r>
    </w:p>
    <w:p w:rsidR="00AE4605" w:rsidRDefault="00AE4605" w:rsidP="00AE4605">
      <w:r>
        <w:t xml:space="preserve">Практическая значимость данной работы заключается в разработке нового отдельного решения для такого рода защиты. Сам подход по защите не новый, но он применяется разработчиками в рамках каждого отдельного проекта, как его часть, а не как сторонний инструмент. Данное решение является простым в использовании и в будущем может быть расширено для использования разработчиками своих алгоритмов защиты. </w:t>
      </w:r>
    </w:p>
    <w:p w:rsidR="007029D9" w:rsidRDefault="00AE4605" w:rsidP="00AE4605">
      <w:r>
        <w:t xml:space="preserve">Разработанное решение </w:t>
      </w:r>
      <w:r w:rsidR="00DE7537">
        <w:t xml:space="preserve">является законченным программным продуктом, но </w:t>
      </w:r>
      <w:r>
        <w:t xml:space="preserve">имеет несколько путей для </w:t>
      </w:r>
      <w:r w:rsidR="00DE7537">
        <w:t xml:space="preserve">дальнейшей </w:t>
      </w:r>
      <w:r>
        <w:t>модификации</w:t>
      </w:r>
      <w:r w:rsidR="00DE7537">
        <w:t xml:space="preserve"> и расширения функционала, кратко о которых уже было сказано в данной работе. </w:t>
      </w:r>
    </w:p>
    <w:p w:rsidR="007029D9" w:rsidRDefault="007029D9" w:rsidP="00AE4605"/>
    <w:p w:rsidR="007029D9" w:rsidRDefault="007029D9" w:rsidP="00AE4605"/>
    <w:p w:rsidR="00AE4605" w:rsidRDefault="00DE7537" w:rsidP="007029D9">
      <w:pPr>
        <w:ind w:firstLine="0"/>
      </w:pPr>
      <w:r>
        <w:lastRenderedPageBreak/>
        <w:t>Основными из них являются:</w:t>
      </w:r>
    </w:p>
    <w:p w:rsidR="00DE7537" w:rsidRDefault="00DE7537" w:rsidP="00DE7537">
      <w:pPr>
        <w:pStyle w:val="ab"/>
        <w:numPr>
          <w:ilvl w:val="0"/>
          <w:numId w:val="36"/>
        </w:numPr>
        <w:ind w:left="851"/>
      </w:pPr>
      <w:r>
        <w:t>Дополнительная поддержка ссылочных типов данных, как стандартных, так и пользовательских;</w:t>
      </w:r>
    </w:p>
    <w:p w:rsidR="00DE7537" w:rsidRDefault="00DE7537" w:rsidP="00DE7537">
      <w:pPr>
        <w:pStyle w:val="ab"/>
        <w:numPr>
          <w:ilvl w:val="0"/>
          <w:numId w:val="36"/>
        </w:numPr>
        <w:ind w:left="851"/>
      </w:pPr>
      <w:r>
        <w:t xml:space="preserve">Добавление простой </w:t>
      </w:r>
      <w:proofErr w:type="spellStart"/>
      <w:r>
        <w:t>обфускации</w:t>
      </w:r>
      <w:proofErr w:type="spellEnd"/>
      <w:r>
        <w:t xml:space="preserve">, встраиваемой по такому же принципу и реализованной на добавлении </w:t>
      </w:r>
      <w:proofErr w:type="spellStart"/>
      <w:r>
        <w:t>невалидных</w:t>
      </w:r>
      <w:proofErr w:type="spellEnd"/>
      <w:r>
        <w:t xml:space="preserve"> конструкций на языке низкого уровня;</w:t>
      </w:r>
    </w:p>
    <w:p w:rsidR="00DE7537" w:rsidRDefault="00DE7537" w:rsidP="00DE7537">
      <w:pPr>
        <w:pStyle w:val="ab"/>
        <w:numPr>
          <w:ilvl w:val="0"/>
          <w:numId w:val="36"/>
        </w:numPr>
        <w:ind w:left="851"/>
      </w:pPr>
      <w:r>
        <w:t>Реализация возможности использования своего алгоритма защиты данных, путем вынесения его реализации из библиотеки и создания специальных интерфейсов по подключению дополнительных алгоритмов.</w:t>
      </w:r>
    </w:p>
    <w:p w:rsidR="00DE7537" w:rsidRPr="00D76FF1" w:rsidRDefault="00DE7537" w:rsidP="00DE7537">
      <w:r>
        <w:t xml:space="preserve">Таким образом, используя данное решение совместно с существующими на рынке </w:t>
      </w:r>
      <w:proofErr w:type="spellStart"/>
      <w:r>
        <w:t>обфускаторами</w:t>
      </w:r>
      <w:proofErr w:type="spellEnd"/>
      <w:r>
        <w:t xml:space="preserve"> или протекторами, можно существенно обезопасить свой продукт. Не стоит забывать, что эффективным является комплексный подход к защите, и любая защита лишь увеличивает время взлома и не является абсолютной.</w:t>
      </w:r>
    </w:p>
    <w:p w:rsidR="00EF3D51" w:rsidRDefault="00EF3D51" w:rsidP="00EF3D51"/>
    <w:p w:rsidR="00EF3D51" w:rsidRPr="00EF3D51" w:rsidRDefault="00EF3D51" w:rsidP="00EF3D51">
      <w:pPr>
        <w:sectPr w:rsidR="00EF3D51" w:rsidRPr="00EF3D51" w:rsidSect="00BF55BF">
          <w:pgSz w:w="11906" w:h="16838"/>
          <w:pgMar w:top="962" w:right="1134" w:bottom="1134" w:left="1134" w:header="567" w:footer="709" w:gutter="0"/>
          <w:cols w:space="708"/>
          <w:docGrid w:linePitch="381"/>
        </w:sectPr>
      </w:pPr>
    </w:p>
    <w:sdt>
      <w:sdtPr>
        <w:rPr>
          <w:rFonts w:eastAsiaTheme="minorHAnsi" w:cs="Mangal"/>
          <w:b w:val="0"/>
          <w:bCs w:val="0"/>
          <w:color w:val="auto"/>
          <w:sz w:val="28"/>
          <w:szCs w:val="18"/>
        </w:rPr>
        <w:id w:val="638612966"/>
        <w:docPartObj>
          <w:docPartGallery w:val="Bibliographies"/>
          <w:docPartUnique/>
        </w:docPartObj>
      </w:sdtPr>
      <w:sdtContent>
        <w:bookmarkStart w:id="111" w:name="_Toc389672442" w:displacedByCustomXml="prev"/>
        <w:p w:rsidR="00637620" w:rsidRPr="00637620" w:rsidRDefault="00C96413" w:rsidP="005D5E6C">
          <w:pPr>
            <w:pStyle w:val="10"/>
            <w:rPr>
              <w:lang w:val="en-US"/>
            </w:rPr>
          </w:pPr>
          <w:r>
            <w:t>СПИСОК</w:t>
          </w:r>
          <w:r w:rsidRPr="00637620">
            <w:rPr>
              <w:lang w:val="en-US"/>
            </w:rPr>
            <w:t xml:space="preserve"> </w:t>
          </w:r>
          <w:r>
            <w:t>ЛИТЕРАТУРЫ</w:t>
          </w:r>
          <w:bookmarkEnd w:id="111"/>
        </w:p>
        <w:sdt>
          <w:sdtPr>
            <w:id w:val="111145805"/>
            <w:bibliography/>
          </w:sdtPr>
          <w:sdtContent>
            <w:p w:rsidR="00D76FF1" w:rsidRDefault="008B2A5B" w:rsidP="00D76FF1">
              <w:pPr>
                <w:pStyle w:val="aa"/>
                <w:rPr>
                  <w:noProof/>
                  <w:vanish/>
                </w:rPr>
              </w:pPr>
              <w:r>
                <w:fldChar w:fldCharType="begin"/>
              </w:r>
              <w:r w:rsidR="00637620" w:rsidRPr="00637620">
                <w:rPr>
                  <w:lang w:val="en-US"/>
                </w:rPr>
                <w:instrText xml:space="preserve"> BIBLIOGRAPHY </w:instrText>
              </w:r>
              <w:r>
                <w:fldChar w:fldCharType="separate"/>
              </w:r>
              <w:r w:rsidR="00D76FF1">
                <w:rPr>
                  <w:noProof/>
                  <w:vanish/>
                </w:rPr>
                <w:t>x</w:t>
              </w:r>
            </w:p>
            <w:tbl>
              <w:tblPr>
                <w:tblW w:w="4977" w:type="pct"/>
                <w:tblCellSpacing w:w="15" w:type="dxa"/>
                <w:tblCellMar>
                  <w:top w:w="15" w:type="dxa"/>
                  <w:left w:w="15" w:type="dxa"/>
                  <w:bottom w:w="15" w:type="dxa"/>
                  <w:right w:w="15" w:type="dxa"/>
                </w:tblCellMar>
                <w:tblLook w:val="04A0"/>
              </w:tblPr>
              <w:tblGrid>
                <w:gridCol w:w="895"/>
                <w:gridCol w:w="8788"/>
              </w:tblGrid>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William F.Z. Concepts and Techniques in Software Watermarking and Obfuscation // CiteSeerX. </w:t>
                    </w:r>
                    <w:r>
                      <w:rPr>
                        <w:noProof/>
                      </w:rPr>
                      <w:t>2007</w:t>
                    </w:r>
                    <w:r w:rsidR="00AD6FA4">
                      <w:rPr>
                        <w:noProof/>
                      </w:rPr>
                      <w:t xml:space="preserve"> [Электронный ресурс]. – Режим доступа:</w:t>
                    </w:r>
                    <w:r>
                      <w:rPr>
                        <w:noProof/>
                      </w:rPr>
                      <w:t xml:space="preserve"> http:/​/​citeseerx.ist.psu.edu/​viewdoc/​download?doi=10.1.1.103.8892&amp;rep=rep1&amp;type=pdf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2.</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Collberg C., Thomborson C. Software Watermarking: Models and Dynamic Embeddings // CiteSeerX. </w:t>
                    </w:r>
                    <w:r>
                      <w:rPr>
                        <w:noProof/>
                      </w:rPr>
                      <w:t>1999</w:t>
                    </w:r>
                    <w:r w:rsidR="00AD6FA4">
                      <w:rPr>
                        <w:noProof/>
                      </w:rPr>
                      <w:t xml:space="preserve"> [Электронный ресурс]. – Режим доступа:</w:t>
                    </w:r>
                    <w:r>
                      <w:rPr>
                        <w:noProof/>
                      </w:rPr>
                      <w:t xml:space="preserve"> http:/​/​citeseerx.ist.psu.edu/​viewdoc/​download?doi=10.1.1.33.8088&amp;rep=rep1&amp;type=pdf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3.</w:t>
                    </w:r>
                  </w:p>
                </w:tc>
                <w:tc>
                  <w:tcPr>
                    <w:tcW w:w="4514" w:type="pct"/>
                    <w:hideMark/>
                  </w:tcPr>
                  <w:p w:rsidR="00D76FF1" w:rsidRDefault="00D76FF1" w:rsidP="002F12EE">
                    <w:pPr>
                      <w:pStyle w:val="aa"/>
                      <w:ind w:firstLine="396"/>
                      <w:rPr>
                        <w:rFonts w:eastAsiaTheme="minorEastAsia"/>
                        <w:noProof/>
                      </w:rPr>
                    </w:pPr>
                    <w:r>
                      <w:rPr>
                        <w:noProof/>
                      </w:rPr>
                      <w:t>Чернов А.В. Анализ запутывающих преобразований программ // ЦИТ Форум. 2003</w:t>
                    </w:r>
                    <w:r w:rsidR="00AD6FA4">
                      <w:rPr>
                        <w:noProof/>
                      </w:rPr>
                      <w:t xml:space="preserve"> [Электронный ресурс]. – Режим доступа:</w:t>
                    </w:r>
                    <w:r>
                      <w:rPr>
                        <w:noProof/>
                      </w:rPr>
                      <w:t xml:space="preserve"> http:/​/​citforum.ru/​security/​articles/​analysis/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4.</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Collberg </w:t>
                    </w:r>
                    <w:r>
                      <w:rPr>
                        <w:noProof/>
                      </w:rPr>
                      <w:t>С</w:t>
                    </w:r>
                    <w:r w:rsidRPr="00D76FF1">
                      <w:rPr>
                        <w:noProof/>
                        <w:lang w:val="en-US"/>
                      </w:rPr>
                      <w:t xml:space="preserve">., Thomborson </w:t>
                    </w:r>
                    <w:r>
                      <w:rPr>
                        <w:noProof/>
                      </w:rPr>
                      <w:t>С</w:t>
                    </w:r>
                    <w:r w:rsidRPr="00D76FF1">
                      <w:rPr>
                        <w:noProof/>
                        <w:lang w:val="en-US"/>
                      </w:rPr>
                      <w:t xml:space="preserve">., Low D. A Taxonomy of Obfuscating Transformations // Laboratoire Bordelais de Recherche en Informatique. </w:t>
                    </w:r>
                    <w:r>
                      <w:rPr>
                        <w:noProof/>
                      </w:rPr>
                      <w:t>1997</w:t>
                    </w:r>
                    <w:r w:rsidR="00AD6FA4">
                      <w:rPr>
                        <w:noProof/>
                      </w:rPr>
                      <w:t xml:space="preserve"> [Электронный ресурс]. – Режим доступа:</w:t>
                    </w:r>
                    <w:r>
                      <w:rPr>
                        <w:noProof/>
                      </w:rPr>
                      <w:t xml:space="preserve"> http:/​/​www.labri.fr/​perso/​fleury/​courses/​SS/​download/​papers/​obfuscation-survey-collberg.pdf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5.</w:t>
                    </w:r>
                  </w:p>
                </w:tc>
                <w:tc>
                  <w:tcPr>
                    <w:tcW w:w="4514" w:type="pct"/>
                    <w:hideMark/>
                  </w:tcPr>
                  <w:p w:rsidR="00D76FF1" w:rsidRDefault="00D76FF1" w:rsidP="002F12EE">
                    <w:pPr>
                      <w:pStyle w:val="aa"/>
                      <w:ind w:firstLine="396"/>
                      <w:rPr>
                        <w:rFonts w:eastAsiaTheme="minorEastAsia"/>
                        <w:noProof/>
                      </w:rPr>
                    </w:pPr>
                    <w:r>
                      <w:rPr>
                        <w:noProof/>
                      </w:rPr>
                      <w:t>Ледовских И. Метрики сложности кода // ИСП РАН. 2012</w:t>
                    </w:r>
                    <w:r w:rsidR="00AD6FA4">
                      <w:rPr>
                        <w:noProof/>
                      </w:rPr>
                      <w:t xml:space="preserve"> [Электронный ресурс]. – Режим доступа:</w:t>
                    </w:r>
                    <w:r>
                      <w:rPr>
                        <w:noProof/>
                      </w:rPr>
                      <w:t xml:space="preserve"> http:/​/​www.ispras.ru/​ru/​preprints/​docs/​prep_25_2013.pdf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6.</w:t>
                    </w:r>
                  </w:p>
                </w:tc>
                <w:tc>
                  <w:tcPr>
                    <w:tcW w:w="4514" w:type="pct"/>
                    <w:hideMark/>
                  </w:tcPr>
                  <w:p w:rsidR="00D76FF1" w:rsidRDefault="00D76FF1" w:rsidP="002F12EE">
                    <w:pPr>
                      <w:pStyle w:val="aa"/>
                      <w:ind w:firstLine="396"/>
                      <w:rPr>
                        <w:rFonts w:eastAsiaTheme="minorEastAsia"/>
                        <w:noProof/>
                      </w:rPr>
                    </w:pPr>
                    <w:r>
                      <w:rPr>
                        <w:noProof/>
                      </w:rPr>
                      <w:t>eRaider. Защита.NET приложений — всё же, во что заворачивать селёдку? // Хабрахабр. 2010</w:t>
                    </w:r>
                    <w:r w:rsidR="00AD6FA4">
                      <w:rPr>
                        <w:noProof/>
                      </w:rPr>
                      <w:t xml:space="preserve"> [Электронный ресурс]. – Режим доступа:</w:t>
                    </w:r>
                    <w:r>
                      <w:rPr>
                        <w:noProof/>
                      </w:rPr>
                      <w:t xml:space="preserve"> http:/​/​habrahabr.ru/​post/​106262/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7.</w:t>
                    </w:r>
                  </w:p>
                </w:tc>
                <w:tc>
                  <w:tcPr>
                    <w:tcW w:w="4514" w:type="pct"/>
                    <w:hideMark/>
                  </w:tcPr>
                  <w:p w:rsidR="00D76FF1" w:rsidRDefault="00D76FF1" w:rsidP="002F12EE">
                    <w:pPr>
                      <w:pStyle w:val="aa"/>
                      <w:ind w:firstLine="396"/>
                      <w:rPr>
                        <w:rFonts w:eastAsiaTheme="minorEastAsia"/>
                        <w:noProof/>
                      </w:rPr>
                    </w:pPr>
                    <w:r>
                      <w:rPr>
                        <w:noProof/>
                      </w:rPr>
                      <w:t>Трамвон А. Обзор систем защиты ПО для Windows от нелегального использования // Хабрахабр. 2014</w:t>
                    </w:r>
                    <w:r w:rsidR="00AD6FA4">
                      <w:rPr>
                        <w:noProof/>
                      </w:rPr>
                      <w:t xml:space="preserve"> [Электронный ресурс]. – Режим доступа:</w:t>
                    </w:r>
                    <w:r>
                      <w:rPr>
                        <w:noProof/>
                      </w:rPr>
                      <w:t xml:space="preserve"> http:/​/​habrahabr.ru/​post/​215553/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lastRenderedPageBreak/>
                      <w:t>8.</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Wang P. Tamper Resistance for Software // CiteSeerX. </w:t>
                    </w:r>
                    <w:r>
                      <w:rPr>
                        <w:noProof/>
                      </w:rPr>
                      <w:t>2005</w:t>
                    </w:r>
                    <w:r w:rsidR="00AD6FA4">
                      <w:rPr>
                        <w:noProof/>
                      </w:rPr>
                      <w:t xml:space="preserve"> [Электронный ресурс]. – Режим доступа:</w:t>
                    </w:r>
                    <w:r>
                      <w:rPr>
                        <w:noProof/>
                      </w:rPr>
                      <w:t xml:space="preserve"> http:/​/​citeseerx.ist.psu.edu/​viewdoc/​download?doi=10.1.1.105.8556&amp;rep=rep1&amp;type=pdf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9.</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Wurster G. A generic attack on hashing-based software tamper resistance // School of Computer Science. </w:t>
                    </w:r>
                    <w:r>
                      <w:rPr>
                        <w:noProof/>
                      </w:rPr>
                      <w:t>2005</w:t>
                    </w:r>
                    <w:r w:rsidR="00AD6FA4">
                      <w:rPr>
                        <w:noProof/>
                      </w:rPr>
                      <w:t xml:space="preserve"> [Электронный ресурс]. – Режим доступа:</w:t>
                    </w:r>
                    <w:r>
                      <w:rPr>
                        <w:noProof/>
                      </w:rPr>
                      <w:t xml:space="preserve"> http:/​/​people.scs.carleton.ca/​~gwurster/​publications/​Thesis-2005.pdf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10.</w:t>
                    </w:r>
                  </w:p>
                </w:tc>
                <w:tc>
                  <w:tcPr>
                    <w:tcW w:w="4514" w:type="pct"/>
                    <w:hideMark/>
                  </w:tcPr>
                  <w:p w:rsidR="00D76FF1" w:rsidRDefault="00D76FF1" w:rsidP="002F12EE">
                    <w:pPr>
                      <w:pStyle w:val="aa"/>
                      <w:ind w:firstLine="396"/>
                      <w:rPr>
                        <w:rFonts w:eastAsiaTheme="minorEastAsia"/>
                        <w:noProof/>
                      </w:rPr>
                    </w:pPr>
                    <w:r>
                      <w:rPr>
                        <w:noProof/>
                      </w:rPr>
                      <w:t>Antelle. Обзор обфускаторов для.NET // Хабрахабр. 2010</w:t>
                    </w:r>
                    <w:r w:rsidR="00AD6FA4">
                      <w:rPr>
                        <w:noProof/>
                      </w:rPr>
                      <w:t xml:space="preserve"> [Электронный ресурс]. – Режим доступа:</w:t>
                    </w:r>
                    <w:r>
                      <w:rPr>
                        <w:noProof/>
                      </w:rPr>
                      <w:t xml:space="preserve"> http:/​/​habrahabr.ru/​post/​97062/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11.</w:t>
                    </w:r>
                  </w:p>
                </w:tc>
                <w:tc>
                  <w:tcPr>
                    <w:tcW w:w="4514" w:type="pct"/>
                    <w:hideMark/>
                  </w:tcPr>
                  <w:p w:rsidR="00D76FF1" w:rsidRDefault="00D76FF1" w:rsidP="002F12EE">
                    <w:pPr>
                      <w:pStyle w:val="aa"/>
                      <w:ind w:firstLine="396"/>
                      <w:rPr>
                        <w:rFonts w:eastAsiaTheme="minorEastAsia"/>
                        <w:noProof/>
                      </w:rPr>
                    </w:pPr>
                    <w:r>
                      <w:rPr>
                        <w:noProof/>
                      </w:rPr>
                      <w:t xml:space="preserve">Павлов В. Аспектно-ориентированное программирование </w:t>
                    </w:r>
                    <w:r w:rsidR="00D56F9F">
                      <w:rPr>
                        <w:noProof/>
                      </w:rPr>
                      <w:t>[ЭЛЕКТРОННЫЙ РЕСУРС]. – РЕЖИМ ДОСТУПА:</w:t>
                    </w:r>
                    <w:r>
                      <w:rPr>
                        <w:noProof/>
                      </w:rPr>
                      <w:t xml:space="preserve"> http:/​/​www.online-ane.ru/​oopAOP.pdf (дата обращения: 17.05.2014).</w:t>
                    </w:r>
                  </w:p>
                </w:tc>
              </w:tr>
              <w:tr w:rsidR="00D76FF1" w:rsidTr="00DE7537">
                <w:trPr>
                  <w:tblCellSpacing w:w="15" w:type="dxa"/>
                </w:trPr>
                <w:tc>
                  <w:tcPr>
                    <w:tcW w:w="439" w:type="pct"/>
                    <w:hideMark/>
                  </w:tcPr>
                  <w:p w:rsidR="00D76FF1" w:rsidRDefault="00D76FF1" w:rsidP="00DE7537">
                    <w:pPr>
                      <w:pStyle w:val="aa"/>
                      <w:ind w:firstLine="0"/>
                      <w:jc w:val="center"/>
                      <w:rPr>
                        <w:rFonts w:eastAsiaTheme="minorEastAsia"/>
                        <w:noProof/>
                      </w:rPr>
                    </w:pPr>
                    <w:r>
                      <w:rPr>
                        <w:noProof/>
                      </w:rPr>
                      <w:t>12.</w:t>
                    </w:r>
                  </w:p>
                </w:tc>
                <w:tc>
                  <w:tcPr>
                    <w:tcW w:w="4514" w:type="pct"/>
                    <w:hideMark/>
                  </w:tcPr>
                  <w:p w:rsidR="00D76FF1" w:rsidRDefault="00D76FF1" w:rsidP="002F12EE">
                    <w:pPr>
                      <w:pStyle w:val="aa"/>
                      <w:ind w:firstLine="396"/>
                      <w:rPr>
                        <w:rFonts w:eastAsiaTheme="minorEastAsia"/>
                        <w:noProof/>
                      </w:rPr>
                    </w:pPr>
                    <w:r>
                      <w:rPr>
                        <w:noProof/>
                      </w:rPr>
                      <w:t>Рихтер</w:t>
                    </w:r>
                    <w:r w:rsidRPr="00D76FF1">
                      <w:rPr>
                        <w:noProof/>
                        <w:lang w:val="en-US"/>
                      </w:rPr>
                      <w:t xml:space="preserve"> </w:t>
                    </w:r>
                    <w:r>
                      <w:rPr>
                        <w:noProof/>
                      </w:rPr>
                      <w:t>Д</w:t>
                    </w:r>
                    <w:r w:rsidRPr="00D76FF1">
                      <w:rPr>
                        <w:noProof/>
                        <w:lang w:val="en-US"/>
                      </w:rPr>
                      <w:t xml:space="preserve">. CLR via C#. 4th ed. </w:t>
                    </w:r>
                    <w:r>
                      <w:rPr>
                        <w:noProof/>
                      </w:rPr>
                      <w:t>Питер, 2013.</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13.</w:t>
                    </w:r>
                  </w:p>
                </w:tc>
                <w:tc>
                  <w:tcPr>
                    <w:tcW w:w="4514" w:type="pct"/>
                    <w:hideMark/>
                  </w:tcPr>
                  <w:p w:rsidR="00D76FF1" w:rsidRDefault="00D76FF1" w:rsidP="002F12EE">
                    <w:pPr>
                      <w:pStyle w:val="aa"/>
                      <w:ind w:firstLine="396"/>
                      <w:rPr>
                        <w:rFonts w:eastAsiaTheme="minorEastAsia"/>
                        <w:noProof/>
                      </w:rPr>
                    </w:pPr>
                    <w:r w:rsidRPr="00D76FF1">
                      <w:rPr>
                        <w:noProof/>
                        <w:lang w:val="en-US"/>
                      </w:rPr>
                      <w:t>Smacchia</w:t>
                    </w:r>
                    <w:r w:rsidRPr="00AD6FA4">
                      <w:rPr>
                        <w:noProof/>
                      </w:rPr>
                      <w:t xml:space="preserve"> </w:t>
                    </w:r>
                    <w:r w:rsidRPr="00D76FF1">
                      <w:rPr>
                        <w:noProof/>
                        <w:lang w:val="en-US"/>
                      </w:rPr>
                      <w:t>P</w:t>
                    </w:r>
                    <w:r w:rsidRPr="00AD6FA4">
                      <w:rPr>
                        <w:noProof/>
                      </w:rPr>
                      <w:t xml:space="preserve">. </w:t>
                    </w:r>
                    <w:r w:rsidRPr="00D76FF1">
                      <w:rPr>
                        <w:noProof/>
                        <w:lang w:val="en-US"/>
                      </w:rPr>
                      <w:t>Mono</w:t>
                    </w:r>
                    <w:r w:rsidRPr="00AD6FA4">
                      <w:rPr>
                        <w:noProof/>
                      </w:rPr>
                      <w:t>.</w:t>
                    </w:r>
                    <w:r w:rsidRPr="00D76FF1">
                      <w:rPr>
                        <w:noProof/>
                        <w:lang w:val="en-US"/>
                      </w:rPr>
                      <w:t>Cecil</w:t>
                    </w:r>
                    <w:r w:rsidRPr="00AD6FA4">
                      <w:rPr>
                        <w:noProof/>
                      </w:rPr>
                      <w:t xml:space="preserve"> </w:t>
                    </w:r>
                    <w:r w:rsidRPr="00D76FF1">
                      <w:rPr>
                        <w:noProof/>
                        <w:lang w:val="en-US"/>
                      </w:rPr>
                      <w:t>vs</w:t>
                    </w:r>
                    <w:r w:rsidRPr="00AD6FA4">
                      <w:rPr>
                        <w:noProof/>
                      </w:rPr>
                      <w:t xml:space="preserve">. </w:t>
                    </w:r>
                    <w:r w:rsidRPr="00D76FF1">
                      <w:rPr>
                        <w:noProof/>
                        <w:lang w:val="en-US"/>
                      </w:rPr>
                      <w:t>System</w:t>
                    </w:r>
                    <w:r w:rsidRPr="00AD6FA4">
                      <w:rPr>
                        <w:noProof/>
                      </w:rPr>
                      <w:t>.</w:t>
                    </w:r>
                    <w:r w:rsidRPr="00D76FF1">
                      <w:rPr>
                        <w:noProof/>
                        <w:lang w:val="en-US"/>
                      </w:rPr>
                      <w:t>Reflection</w:t>
                    </w:r>
                    <w:r w:rsidRPr="00AD6FA4">
                      <w:rPr>
                        <w:noProof/>
                      </w:rPr>
                      <w:t xml:space="preserve"> 2008</w:t>
                    </w:r>
                    <w:r w:rsidR="00AD6FA4" w:rsidRPr="00AD6FA4">
                      <w:rPr>
                        <w:noProof/>
                      </w:rPr>
                      <w:t xml:space="preserve"> [Электронный ресурс]. – Режим доступа:</w:t>
                    </w:r>
                    <w:r>
                      <w:rPr>
                        <w:noProof/>
                      </w:rPr>
                      <w:t xml:space="preserve"> http:/​/​codebetter.com/​patricksmacchia/​2008/​03/​18/​mono-cecil-vs-system-reflection/ (дата обращения: 25.05.2014).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14.</w:t>
                    </w:r>
                  </w:p>
                </w:tc>
                <w:tc>
                  <w:tcPr>
                    <w:tcW w:w="4514" w:type="pct"/>
                    <w:hideMark/>
                  </w:tcPr>
                  <w:p w:rsidR="00D76FF1" w:rsidRDefault="00D76FF1" w:rsidP="002F12EE">
                    <w:pPr>
                      <w:pStyle w:val="aa"/>
                      <w:ind w:firstLine="396"/>
                      <w:rPr>
                        <w:rFonts w:eastAsiaTheme="minorEastAsia"/>
                        <w:noProof/>
                      </w:rPr>
                    </w:pPr>
                    <w:r>
                      <w:rPr>
                        <w:noProof/>
                      </w:rPr>
                      <w:t xml:space="preserve">Reinle F. Cecil:FAQ </w:t>
                    </w:r>
                    <w:r w:rsidR="00D56F9F">
                      <w:rPr>
                        <w:noProof/>
                      </w:rPr>
                      <w:t>[Электронный ресурс]. – Режим доступа:</w:t>
                    </w:r>
                    <w:r>
                      <w:rPr>
                        <w:noProof/>
                      </w:rPr>
                      <w:t xml:space="preserve"> http:/​/​www.mono-project.com/​Cecil:FAQ (дата обращения: 25.05.2014).</w:t>
                    </w:r>
                  </w:p>
                </w:tc>
              </w:tr>
              <w:tr w:rsidR="00D76FF1" w:rsidRPr="00D56F9F"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15.</w:t>
                    </w:r>
                  </w:p>
                </w:tc>
                <w:tc>
                  <w:tcPr>
                    <w:tcW w:w="4514" w:type="pct"/>
                    <w:hideMark/>
                  </w:tcPr>
                  <w:p w:rsidR="00D76FF1" w:rsidRPr="00D76FF1" w:rsidRDefault="00D76FF1" w:rsidP="002F12EE">
                    <w:pPr>
                      <w:pStyle w:val="aa"/>
                      <w:ind w:firstLine="396"/>
                      <w:rPr>
                        <w:rFonts w:eastAsiaTheme="minorEastAsia"/>
                        <w:noProof/>
                        <w:lang w:val="en-US"/>
                      </w:rPr>
                    </w:pPr>
                    <w:r>
                      <w:rPr>
                        <w:noProof/>
                      </w:rPr>
                      <w:t>Чистяков</w:t>
                    </w:r>
                    <w:r w:rsidRPr="00D76FF1">
                      <w:rPr>
                        <w:noProof/>
                        <w:lang w:val="en-US"/>
                      </w:rPr>
                      <w:t xml:space="preserve"> </w:t>
                    </w:r>
                    <w:r>
                      <w:rPr>
                        <w:noProof/>
                      </w:rPr>
                      <w:t>В</w:t>
                    </w:r>
                    <w:r w:rsidRPr="00D76FF1">
                      <w:rPr>
                        <w:noProof/>
                        <w:lang w:val="en-US"/>
                      </w:rPr>
                      <w:t xml:space="preserve">., "MSBuild," </w:t>
                    </w:r>
                    <w:r w:rsidRPr="00D76FF1">
                      <w:rPr>
                        <w:i/>
                        <w:iCs/>
                        <w:noProof/>
                        <w:lang w:val="en-US"/>
                      </w:rPr>
                      <w:t>RSDN Magazine</w:t>
                    </w:r>
                    <w:r w:rsidRPr="00D76FF1">
                      <w:rPr>
                        <w:noProof/>
                        <w:lang w:val="en-US"/>
                      </w:rPr>
                      <w:t>, No. 6, 2004.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16.</w:t>
                    </w:r>
                  </w:p>
                </w:tc>
                <w:tc>
                  <w:tcPr>
                    <w:tcW w:w="4514" w:type="pct"/>
                    <w:hideMark/>
                  </w:tcPr>
                  <w:p w:rsidR="00D76FF1" w:rsidRDefault="00D76FF1" w:rsidP="002F12EE">
                    <w:pPr>
                      <w:pStyle w:val="aa"/>
                      <w:ind w:firstLine="396"/>
                      <w:rPr>
                        <w:rFonts w:eastAsiaTheme="minorEastAsia"/>
                        <w:noProof/>
                      </w:rPr>
                    </w:pPr>
                    <w:r>
                      <w:rPr>
                        <w:noProof/>
                      </w:rPr>
                      <w:t>Министерство здравоохранения РФ. СанПиН 2.2.2/2.4.1340-03 «Гигиенические требования к ПЭВМ и организации работы» 2003</w:t>
                    </w:r>
                    <w:r w:rsidR="00AD6FA4">
                      <w:rPr>
                        <w:noProof/>
                      </w:rPr>
                      <w:t xml:space="preserve"> [Электронный ресурс]. – Режим доступа:</w:t>
                    </w:r>
                    <w:r>
                      <w:rPr>
                        <w:noProof/>
                      </w:rPr>
                      <w:t xml:space="preserve"> http:/​/​www.sysengineering.ru/​media/​511/​legislation_02.pdf (дата обращения: 05.17.2014).</w:t>
                    </w:r>
                  </w:p>
                </w:tc>
              </w:tr>
            </w:tbl>
            <w:p w:rsidR="00D76FF1" w:rsidRDefault="00D76FF1" w:rsidP="00D76FF1">
              <w:pPr>
                <w:pStyle w:val="aa"/>
                <w:rPr>
                  <w:rFonts w:eastAsiaTheme="minorEastAsia"/>
                  <w:noProof/>
                  <w:vanish/>
                </w:rPr>
              </w:pPr>
              <w:r>
                <w:rPr>
                  <w:noProof/>
                  <w:vanish/>
                </w:rPr>
                <w:t>x</w:t>
              </w:r>
            </w:p>
            <w:p w:rsidR="00637620" w:rsidRDefault="008B2A5B" w:rsidP="00D76FF1">
              <w:r>
                <w:fldChar w:fldCharType="end"/>
              </w:r>
            </w:p>
          </w:sdtContent>
        </w:sdt>
      </w:sdtContent>
    </w:sdt>
    <w:p w:rsidR="008F1BCF" w:rsidRDefault="008F1BCF" w:rsidP="00637620">
      <w:pPr>
        <w:sectPr w:rsidR="008F1BCF" w:rsidSect="00BF55BF">
          <w:pgSz w:w="11906" w:h="16838"/>
          <w:pgMar w:top="962" w:right="1134" w:bottom="1134" w:left="1134" w:header="567" w:footer="709" w:gutter="0"/>
          <w:cols w:space="708"/>
          <w:docGrid w:linePitch="381"/>
        </w:sectPr>
      </w:pPr>
    </w:p>
    <w:p w:rsidR="008F1BCF" w:rsidRDefault="008F1BCF" w:rsidP="00C96413">
      <w:pPr>
        <w:pStyle w:val="10"/>
        <w:spacing w:before="0"/>
      </w:pPr>
      <w:bookmarkStart w:id="112" w:name="_Toc389672443"/>
      <w:r>
        <w:lastRenderedPageBreak/>
        <w:t>Исходный код программы</w:t>
      </w:r>
      <w:bookmarkEnd w:id="112"/>
    </w:p>
    <w:p w:rsidR="008F1BCF" w:rsidRDefault="008F1BCF" w:rsidP="008F1BCF">
      <w:r>
        <w:t>Структура</w:t>
      </w:r>
      <w:r w:rsidR="00102E8E" w:rsidRPr="00102E8E">
        <w:t xml:space="preserve"> </w:t>
      </w:r>
      <w:r w:rsidR="00102E8E">
        <w:t>файлов</w:t>
      </w:r>
      <w:r>
        <w:t xml:space="preserve"> решения:</w:t>
      </w:r>
    </w:p>
    <w:p w:rsidR="008F1BCF" w:rsidRDefault="008F1BCF" w:rsidP="00102E8E">
      <w:pPr>
        <w:ind w:right="282" w:firstLine="284"/>
      </w:pPr>
      <w:r>
        <w:rPr>
          <w:noProof/>
          <w:lang w:eastAsia="ru-RU"/>
        </w:rPr>
        <w:drawing>
          <wp:inline distT="0" distB="0" distL="0" distR="0">
            <wp:extent cx="5759657" cy="2062716"/>
            <wp:effectExtent l="19050" t="0" r="12493"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102E8E" w:rsidRPr="00877829" w:rsidRDefault="00102E8E" w:rsidP="00D15355">
      <w:pPr>
        <w:ind w:right="282" w:firstLine="0"/>
        <w:rPr>
          <w:noProof/>
          <w:u w:val="single"/>
          <w:lang w:val="en-US"/>
        </w:rPr>
      </w:pPr>
      <w:r w:rsidRPr="00877829">
        <w:rPr>
          <w:noProof/>
          <w:u w:val="single"/>
          <w:lang w:val="en-US"/>
        </w:rPr>
        <w:t>~/MonoInjections/Program.cs</w:t>
      </w:r>
    </w:p>
    <w:p w:rsidR="00102E8E" w:rsidRPr="00877829" w:rsidRDefault="00102E8E" w:rsidP="00D15355">
      <w:pPr>
        <w:pStyle w:val="afb"/>
        <w:ind w:right="-427" w:hanging="709"/>
        <w:rPr>
          <w:noProof/>
          <w:sz w:val="20"/>
          <w:szCs w:val="20"/>
        </w:rPr>
      </w:pPr>
      <w:r w:rsidRPr="00877829">
        <w:rPr>
          <w:noProof/>
          <w:sz w:val="20"/>
          <w:szCs w:val="20"/>
        </w:rPr>
        <w:t>class Program</w:t>
      </w:r>
    </w:p>
    <w:p w:rsidR="00102E8E" w:rsidRPr="00877829" w:rsidRDefault="00102E8E" w:rsidP="00D15355">
      <w:pPr>
        <w:pStyle w:val="afb"/>
        <w:ind w:right="-427" w:hanging="709"/>
        <w:rPr>
          <w:noProof/>
          <w:sz w:val="20"/>
          <w:szCs w:val="20"/>
        </w:rPr>
      </w:pPr>
      <w:r w:rsidRPr="00877829">
        <w:rPr>
          <w:noProof/>
          <w:sz w:val="20"/>
          <w:szCs w:val="20"/>
        </w:rPr>
        <w:t>{</w:t>
      </w:r>
    </w:p>
    <w:p w:rsidR="00102E8E" w:rsidRPr="00877829" w:rsidRDefault="00102E8E" w:rsidP="00D15355">
      <w:pPr>
        <w:pStyle w:val="afb"/>
        <w:ind w:right="-427" w:hanging="709"/>
        <w:rPr>
          <w:noProof/>
          <w:sz w:val="20"/>
          <w:szCs w:val="20"/>
        </w:rPr>
      </w:pPr>
      <w:r w:rsidRPr="00877829">
        <w:rPr>
          <w:noProof/>
          <w:sz w:val="20"/>
          <w:szCs w:val="20"/>
        </w:rPr>
        <w:t xml:space="preserve">  private static TypeReference </w:t>
      </w:r>
      <w:r w:rsidR="00D15355" w:rsidRPr="00877829">
        <w:rPr>
          <w:noProof/>
          <w:sz w:val="20"/>
          <w:szCs w:val="20"/>
        </w:rPr>
        <w:t xml:space="preserve">  </w:t>
      </w:r>
      <w:r w:rsidRPr="00877829">
        <w:rPr>
          <w:noProof/>
          <w:sz w:val="20"/>
          <w:szCs w:val="20"/>
        </w:rPr>
        <w:t>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_secureFieldFactoryRef;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_getSecureFieldRef;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_setSecureFieldRef;</w:t>
      </w:r>
    </w:p>
    <w:p w:rsidR="00102E8E" w:rsidRPr="00877829" w:rsidRDefault="00102E8E" w:rsidP="00D15355">
      <w:pPr>
        <w:pStyle w:val="afb"/>
        <w:ind w:right="-427" w:hanging="709"/>
        <w:rPr>
          <w:noProof/>
          <w:sz w:val="20"/>
          <w:szCs w:val="20"/>
        </w:rPr>
      </w:pPr>
      <w:r w:rsidRPr="00877829">
        <w:rPr>
          <w:noProof/>
          <w:sz w:val="20"/>
          <w:szCs w:val="20"/>
        </w:rPr>
        <w:t xml:space="preserve">  private static TypeReference </w:t>
      </w:r>
      <w:r w:rsidR="00D15355" w:rsidRPr="00877829">
        <w:rPr>
          <w:noProof/>
          <w:sz w:val="20"/>
          <w:szCs w:val="20"/>
        </w:rPr>
        <w:t xml:space="preserve">  </w:t>
      </w:r>
      <w:r w:rsidRPr="00877829">
        <w:rPr>
          <w:noProof/>
          <w:sz w:val="20"/>
          <w:szCs w:val="20"/>
        </w:rPr>
        <w:t>_methodBaseRef;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_getCurrentMethodRef;</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static void Main(string[] args)</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if (args.Length == 0)</w:t>
      </w:r>
    </w:p>
    <w:p w:rsidR="00102E8E" w:rsidRPr="00877829" w:rsidRDefault="00102E8E" w:rsidP="00D15355">
      <w:pPr>
        <w:pStyle w:val="afb"/>
        <w:ind w:right="-427" w:hanging="709"/>
        <w:rPr>
          <w:noProof/>
          <w:sz w:val="20"/>
          <w:szCs w:val="20"/>
        </w:rPr>
      </w:pPr>
      <w:r w:rsidRPr="00877829">
        <w:rPr>
          <w:noProof/>
          <w:sz w:val="20"/>
          <w:szCs w:val="20"/>
        </w:rPr>
        <w:t xml:space="preserve">      return;</w:t>
      </w:r>
    </w:p>
    <w:p w:rsidR="00102E8E" w:rsidRPr="00877829" w:rsidRDefault="00102E8E" w:rsidP="00D15355">
      <w:pPr>
        <w:pStyle w:val="afb"/>
        <w:ind w:right="-427" w:hanging="709"/>
        <w:rPr>
          <w:noProof/>
          <w:sz w:val="20"/>
          <w:szCs w:val="20"/>
        </w:rPr>
      </w:pPr>
      <w:r w:rsidRPr="00877829">
        <w:rPr>
          <w:noProof/>
          <w:sz w:val="20"/>
          <w:szCs w:val="20"/>
        </w:rPr>
        <w:t xml:space="preserve">    string assemblyPath = args[0];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var assembly = AssemblyDefinition.ReadAssembly(assemblyPath);</w:t>
      </w:r>
    </w:p>
    <w:p w:rsidR="00102E8E" w:rsidRPr="00877829" w:rsidRDefault="00102E8E" w:rsidP="00D15355">
      <w:pPr>
        <w:pStyle w:val="afb"/>
        <w:ind w:right="-427" w:hanging="709"/>
        <w:rPr>
          <w:noProof/>
          <w:sz w:val="20"/>
          <w:szCs w:val="20"/>
        </w:rPr>
      </w:pPr>
      <w:r w:rsidRPr="00877829">
        <w:rPr>
          <w:noProof/>
          <w:sz w:val="20"/>
          <w:szCs w:val="20"/>
        </w:rPr>
        <w:t xml:space="preserve">    InitReferences(assembly);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//Делаем резервную копию файла </w:t>
      </w:r>
    </w:p>
    <w:p w:rsidR="00102E8E" w:rsidRPr="00877829" w:rsidRDefault="00102E8E" w:rsidP="00D15355">
      <w:pPr>
        <w:pStyle w:val="afb"/>
        <w:ind w:right="-427" w:hanging="709"/>
        <w:rPr>
          <w:noProof/>
          <w:sz w:val="20"/>
          <w:szCs w:val="20"/>
        </w:rPr>
      </w:pPr>
      <w:r w:rsidRPr="00877829">
        <w:rPr>
          <w:noProof/>
          <w:sz w:val="20"/>
          <w:szCs w:val="20"/>
        </w:rPr>
        <w:t xml:space="preserve">    assembly.Write(assemblyPath + ".bak");</w:t>
      </w:r>
    </w:p>
    <w:p w:rsidR="00102E8E" w:rsidRPr="00877829" w:rsidRDefault="00102E8E" w:rsidP="00D15355">
      <w:pPr>
        <w:pStyle w:val="afb"/>
        <w:ind w:right="-427" w:hanging="709"/>
        <w:rPr>
          <w:noProof/>
          <w:sz w:val="20"/>
          <w:szCs w:val="20"/>
        </w:rPr>
      </w:pPr>
      <w:r w:rsidRPr="00877829">
        <w:rPr>
          <w:noProof/>
          <w:sz w:val="20"/>
          <w:szCs w:val="20"/>
        </w:rPr>
        <w:t xml:space="preserve">    assembly = InjectToAssembly(assembly);</w:t>
      </w:r>
    </w:p>
    <w:p w:rsidR="00102E8E" w:rsidRPr="00C96413" w:rsidRDefault="00102E8E" w:rsidP="00D15355">
      <w:pPr>
        <w:pStyle w:val="afb"/>
        <w:ind w:right="-427" w:hanging="709"/>
        <w:rPr>
          <w:noProof/>
          <w:sz w:val="20"/>
          <w:szCs w:val="20"/>
          <w:lang w:val="ru-RU"/>
        </w:rPr>
      </w:pPr>
      <w:r w:rsidRPr="00877829">
        <w:rPr>
          <w:noProof/>
          <w:sz w:val="20"/>
          <w:szCs w:val="20"/>
        </w:rPr>
        <w:t xml:space="preserve">    assembly</w:t>
      </w:r>
      <w:r w:rsidRPr="00C96413">
        <w:rPr>
          <w:noProof/>
          <w:sz w:val="20"/>
          <w:szCs w:val="20"/>
          <w:lang w:val="ru-RU"/>
        </w:rPr>
        <w:t>.</w:t>
      </w:r>
      <w:r w:rsidRPr="00877829">
        <w:rPr>
          <w:noProof/>
          <w:sz w:val="20"/>
          <w:szCs w:val="20"/>
        </w:rPr>
        <w:t>Write</w:t>
      </w:r>
      <w:r w:rsidRPr="00C96413">
        <w:rPr>
          <w:noProof/>
          <w:sz w:val="20"/>
          <w:szCs w:val="20"/>
          <w:lang w:val="ru-RU"/>
        </w:rPr>
        <w:t>(</w:t>
      </w:r>
      <w:r w:rsidRPr="00877829">
        <w:rPr>
          <w:noProof/>
          <w:sz w:val="20"/>
          <w:szCs w:val="20"/>
        </w:rPr>
        <w:t>assemblyPath</w:t>
      </w:r>
      <w:r w:rsidRPr="00C96413">
        <w:rPr>
          <w:noProof/>
          <w:sz w:val="20"/>
          <w:szCs w:val="20"/>
          <w:lang w:val="ru-RU"/>
        </w:rPr>
        <w:t>);</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//Инициализируем все зависимости</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private static void InitReferences(AssemblyDefinition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_methodBaseRef = assembly.MainModule.Import(typeof(MethodBase));</w:t>
      </w:r>
    </w:p>
    <w:p w:rsidR="00102E8E" w:rsidRPr="00877829" w:rsidRDefault="00102E8E" w:rsidP="00D15355">
      <w:pPr>
        <w:pStyle w:val="afb"/>
        <w:ind w:right="-427" w:hanging="709"/>
        <w:rPr>
          <w:noProof/>
          <w:sz w:val="20"/>
          <w:szCs w:val="20"/>
        </w:rPr>
      </w:pPr>
      <w:r w:rsidRPr="00877829">
        <w:rPr>
          <w:noProof/>
          <w:sz w:val="20"/>
          <w:szCs w:val="20"/>
        </w:rPr>
        <w:t xml:space="preserve">    _getCurrentMethodRef = assembly.MainModule</w:t>
      </w:r>
      <w:r w:rsidR="00D15355" w:rsidRPr="00877829">
        <w:rPr>
          <w:noProof/>
          <w:sz w:val="20"/>
          <w:szCs w:val="20"/>
        </w:rPr>
        <w:t xml:space="preserve"> </w:t>
      </w:r>
      <w:r w:rsidRPr="00877829">
        <w:rPr>
          <w:noProof/>
          <w:sz w:val="20"/>
          <w:szCs w:val="20"/>
        </w:rPr>
        <w:t>.Import(typeof(MethodBase).GetMethod("GetCurrentMethod"));</w:t>
      </w:r>
    </w:p>
    <w:p w:rsidR="00102E8E" w:rsidRPr="00877829" w:rsidRDefault="00102E8E" w:rsidP="00D15355">
      <w:pPr>
        <w:pStyle w:val="afb"/>
        <w:ind w:right="-427" w:hanging="709"/>
        <w:rPr>
          <w:noProof/>
          <w:sz w:val="20"/>
          <w:szCs w:val="20"/>
        </w:rPr>
      </w:pPr>
      <w:r w:rsidRPr="00877829">
        <w:rPr>
          <w:noProof/>
          <w:sz w:val="20"/>
          <w:szCs w:val="20"/>
        </w:rPr>
        <w:t xml:space="preserve">    _secureFieldBuilderRef = assembly.MainModule.Import(typeof(SecureFieldBuilder));</w:t>
      </w:r>
    </w:p>
    <w:p w:rsidR="00102E8E" w:rsidRPr="00877829" w:rsidRDefault="00102E8E" w:rsidP="00D15355">
      <w:pPr>
        <w:pStyle w:val="afb"/>
        <w:ind w:right="-427" w:hanging="709"/>
        <w:rPr>
          <w:noProof/>
          <w:sz w:val="20"/>
          <w:szCs w:val="20"/>
        </w:rPr>
      </w:pPr>
      <w:r w:rsidRPr="00877829">
        <w:rPr>
          <w:noProof/>
          <w:sz w:val="20"/>
          <w:szCs w:val="20"/>
        </w:rPr>
        <w:t xml:space="preserve">    _secureFieldFactoryRef = assembly.MainModule</w:t>
      </w:r>
      <w:r w:rsidR="00D15355" w:rsidRPr="00877829">
        <w:rPr>
          <w:noProof/>
          <w:sz w:val="20"/>
          <w:szCs w:val="20"/>
        </w:rPr>
        <w:t xml:space="preserve"> </w:t>
      </w:r>
      <w:r w:rsidRPr="00877829">
        <w:rPr>
          <w:noProof/>
          <w:sz w:val="20"/>
          <w:szCs w:val="20"/>
        </w:rPr>
        <w:t>.Import(typeof(SecureFieldBuilder).GetMethod("Factory"));</w:t>
      </w:r>
    </w:p>
    <w:p w:rsidR="00102E8E" w:rsidRPr="00877829" w:rsidRDefault="00102E8E" w:rsidP="00D15355">
      <w:pPr>
        <w:pStyle w:val="afb"/>
        <w:ind w:right="-427" w:hanging="709"/>
        <w:rPr>
          <w:noProof/>
          <w:sz w:val="20"/>
          <w:szCs w:val="20"/>
        </w:rPr>
      </w:pPr>
      <w:r w:rsidRPr="00877829">
        <w:rPr>
          <w:noProof/>
          <w:sz w:val="20"/>
          <w:szCs w:val="20"/>
        </w:rPr>
        <w:t xml:space="preserve">    _getSecureFieldRef = assembly.MainModule</w:t>
      </w:r>
      <w:r w:rsidR="00D15355" w:rsidRPr="00877829">
        <w:rPr>
          <w:noProof/>
          <w:sz w:val="20"/>
          <w:szCs w:val="20"/>
        </w:rPr>
        <w:t xml:space="preserve"> </w:t>
      </w:r>
      <w:r w:rsidRPr="00877829">
        <w:rPr>
          <w:noProof/>
          <w:sz w:val="20"/>
          <w:szCs w:val="20"/>
        </w:rPr>
        <w:t>.Import(typeof(SecureFieldBuilder).GetMethod("GetSecureField"));</w:t>
      </w:r>
    </w:p>
    <w:p w:rsidR="00102E8E" w:rsidRPr="00877829" w:rsidRDefault="00102E8E" w:rsidP="00D15355">
      <w:pPr>
        <w:pStyle w:val="afb"/>
        <w:ind w:right="-427" w:hanging="709"/>
        <w:rPr>
          <w:noProof/>
          <w:sz w:val="20"/>
          <w:szCs w:val="20"/>
        </w:rPr>
      </w:pPr>
      <w:r w:rsidRPr="00877829">
        <w:rPr>
          <w:noProof/>
          <w:sz w:val="20"/>
          <w:szCs w:val="20"/>
        </w:rPr>
        <w:t xml:space="preserve">    _setSecureFieldRef = assembly.MainModule</w:t>
      </w:r>
      <w:r w:rsidR="00D15355" w:rsidRPr="00877829">
        <w:rPr>
          <w:noProof/>
          <w:sz w:val="20"/>
          <w:szCs w:val="20"/>
        </w:rPr>
        <w:t xml:space="preserve"> </w:t>
      </w:r>
      <w:r w:rsidRPr="00877829">
        <w:rPr>
          <w:noProof/>
          <w:sz w:val="20"/>
          <w:szCs w:val="20"/>
        </w:rPr>
        <w:t>.Import(typeof(SecureFieldBuilder).GetMethod("SetSecureField"));</w:t>
      </w:r>
    </w:p>
    <w:p w:rsidR="00102E8E" w:rsidRPr="00C96413" w:rsidRDefault="00102E8E" w:rsidP="00D15355">
      <w:pPr>
        <w:pStyle w:val="afb"/>
        <w:ind w:right="-427" w:hanging="709"/>
        <w:rPr>
          <w:noProof/>
          <w:sz w:val="20"/>
          <w:szCs w:val="20"/>
        </w:rPr>
      </w:pPr>
      <w:r w:rsidRPr="00877829">
        <w:rPr>
          <w:noProof/>
          <w:sz w:val="20"/>
          <w:szCs w:val="20"/>
        </w:rPr>
        <w:t xml:space="preserve">  }</w:t>
      </w:r>
    </w:p>
    <w:p w:rsidR="00877829" w:rsidRPr="00C96413" w:rsidRDefault="00877829" w:rsidP="00D15355">
      <w:pPr>
        <w:pStyle w:val="afb"/>
        <w:ind w:right="-427" w:hanging="709"/>
        <w:rPr>
          <w:noProof/>
          <w:sz w:val="20"/>
          <w:szCs w:val="20"/>
        </w:rPr>
      </w:pPr>
    </w:p>
    <w:p w:rsidR="00C96413" w:rsidRPr="00C96413" w:rsidRDefault="00C96413"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lastRenderedPageBreak/>
        <w:t xml:space="preserve">  private static AssemblyDefinition InjectToAssembly(AssemblyDefinition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foreach (var typeDef in assembly.MainModule.Types)</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w:t>
      </w:r>
    </w:p>
    <w:p w:rsidR="00102E8E" w:rsidRPr="00C96413" w:rsidRDefault="00102E8E" w:rsidP="00D15355">
      <w:pPr>
        <w:pStyle w:val="afb"/>
        <w:ind w:left="851" w:right="-427" w:hanging="851"/>
        <w:rPr>
          <w:noProof/>
          <w:sz w:val="20"/>
          <w:szCs w:val="20"/>
          <w:lang w:val="ru-RU"/>
        </w:rPr>
      </w:pPr>
      <w:r w:rsidRPr="00C96413">
        <w:rPr>
          <w:noProof/>
          <w:sz w:val="20"/>
          <w:szCs w:val="20"/>
          <w:lang w:val="ru-RU"/>
        </w:rPr>
        <w:t xml:space="preserve">      </w:t>
      </w:r>
      <w:proofErr w:type="gramStart"/>
      <w:r w:rsidRPr="00C96413">
        <w:rPr>
          <w:noProof/>
          <w:sz w:val="20"/>
          <w:szCs w:val="20"/>
          <w:lang w:val="ru-RU"/>
        </w:rPr>
        <w:t>//Проходим по всем свойствам и получаем те, к которым применен нужны атрибут</w:t>
      </w:r>
      <w:proofErr w:type="gramEnd"/>
    </w:p>
    <w:p w:rsidR="00102E8E" w:rsidRPr="00877829" w:rsidRDefault="00102E8E" w:rsidP="00D15355">
      <w:pPr>
        <w:pStyle w:val="afb"/>
        <w:ind w:left="851" w:right="-427" w:hanging="851"/>
        <w:rPr>
          <w:noProof/>
          <w:sz w:val="20"/>
          <w:szCs w:val="20"/>
        </w:rPr>
      </w:pPr>
      <w:r w:rsidRPr="00C96413">
        <w:rPr>
          <w:noProof/>
          <w:sz w:val="20"/>
          <w:szCs w:val="20"/>
          <w:lang w:val="ru-RU"/>
        </w:rPr>
        <w:t xml:space="preserve">      </w:t>
      </w:r>
      <w:r w:rsidRPr="00877829">
        <w:rPr>
          <w:noProof/>
          <w:sz w:val="20"/>
          <w:szCs w:val="20"/>
        </w:rPr>
        <w:t>var properties = typeDef.Properties.Where(p =&gt; p.CustomAttributes.Any(attr =&gt; attr.AttributeType.Name == "SecureFieldAttribute") &amp;&amp; !p.Name.StartsWith("_"));</w:t>
      </w:r>
    </w:p>
    <w:p w:rsidR="00102E8E" w:rsidRPr="00877829" w:rsidRDefault="00102E8E" w:rsidP="00D15355">
      <w:pPr>
        <w:pStyle w:val="afb"/>
        <w:ind w:left="851" w:right="-427" w:hanging="851"/>
        <w:rPr>
          <w:noProof/>
          <w:sz w:val="20"/>
          <w:szCs w:val="20"/>
        </w:rPr>
      </w:pPr>
      <w:r w:rsidRPr="00877829">
        <w:rPr>
          <w:noProof/>
          <w:sz w:val="20"/>
          <w:szCs w:val="20"/>
        </w:rPr>
        <w:t xml:space="preserve">      foreach (var prop in properties)</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851" w:right="-427" w:hanging="851"/>
        <w:rPr>
          <w:noProof/>
          <w:sz w:val="20"/>
          <w:szCs w:val="20"/>
        </w:rPr>
      </w:pPr>
      <w:r w:rsidRPr="00877829">
        <w:rPr>
          <w:noProof/>
          <w:sz w:val="20"/>
          <w:szCs w:val="20"/>
        </w:rPr>
        <w:t xml:space="preserve">        //Генерируем имя для поля</w:t>
      </w:r>
    </w:p>
    <w:p w:rsidR="00102E8E" w:rsidRPr="00877829" w:rsidRDefault="00102E8E" w:rsidP="00D15355">
      <w:pPr>
        <w:pStyle w:val="afb"/>
        <w:ind w:left="1134" w:right="-427" w:hanging="1134"/>
        <w:rPr>
          <w:noProof/>
          <w:sz w:val="20"/>
          <w:szCs w:val="20"/>
        </w:rPr>
      </w:pPr>
      <w:r w:rsidRPr="00877829">
        <w:rPr>
          <w:noProof/>
          <w:sz w:val="20"/>
          <w:szCs w:val="20"/>
        </w:rPr>
        <w:t xml:space="preserve">        var fieldName = String.Format("_{0}{1}", char.ToLower(prop.Name[0]), prop.Name.Substring(1));</w:t>
      </w:r>
    </w:p>
    <w:p w:rsidR="00102E8E" w:rsidRPr="00C96413" w:rsidRDefault="00102E8E" w:rsidP="00D15355">
      <w:pPr>
        <w:pStyle w:val="afb"/>
        <w:ind w:left="851" w:right="-427" w:hanging="851"/>
        <w:rPr>
          <w:noProof/>
          <w:sz w:val="20"/>
          <w:szCs w:val="20"/>
          <w:lang w:val="ru-RU"/>
        </w:rPr>
      </w:pPr>
      <w:r w:rsidRPr="00877829">
        <w:rPr>
          <w:noProof/>
          <w:sz w:val="20"/>
          <w:szCs w:val="20"/>
        </w:rPr>
        <w:t xml:space="preserve">        </w:t>
      </w:r>
      <w:r w:rsidRPr="00C96413">
        <w:rPr>
          <w:noProof/>
          <w:sz w:val="20"/>
          <w:szCs w:val="20"/>
          <w:lang w:val="ru-RU"/>
        </w:rPr>
        <w:t>//Если поле с таким именем уже есть, не добавляем его</w:t>
      </w:r>
    </w:p>
    <w:p w:rsidR="00102E8E" w:rsidRPr="00877829" w:rsidRDefault="00102E8E" w:rsidP="00D15355">
      <w:pPr>
        <w:pStyle w:val="afb"/>
        <w:ind w:left="851" w:right="-427" w:hanging="851"/>
        <w:rPr>
          <w:noProof/>
          <w:sz w:val="20"/>
          <w:szCs w:val="20"/>
        </w:rPr>
      </w:pPr>
      <w:r w:rsidRPr="00C96413">
        <w:rPr>
          <w:noProof/>
          <w:sz w:val="20"/>
          <w:szCs w:val="20"/>
          <w:lang w:val="ru-RU"/>
        </w:rPr>
        <w:t xml:space="preserve">        </w:t>
      </w:r>
      <w:r w:rsidRPr="00877829">
        <w:rPr>
          <w:noProof/>
          <w:sz w:val="20"/>
          <w:szCs w:val="20"/>
        </w:rPr>
        <w:t>if(typeDef.Fields.All(f =&gt; f.Name != fieldName))</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1276" w:right="-427" w:hanging="1276"/>
        <w:rPr>
          <w:noProof/>
          <w:sz w:val="20"/>
          <w:szCs w:val="20"/>
        </w:rPr>
      </w:pPr>
      <w:r w:rsidRPr="00877829">
        <w:rPr>
          <w:noProof/>
          <w:sz w:val="20"/>
          <w:szCs w:val="20"/>
        </w:rPr>
        <w:t xml:space="preserve">          var field = new FieldDefinition(fieldName, Mono.Cecil.FieldAttributes.Private, prop.PropertyType);</w:t>
      </w:r>
    </w:p>
    <w:p w:rsidR="00102E8E" w:rsidRPr="00877829" w:rsidRDefault="00102E8E" w:rsidP="00D15355">
      <w:pPr>
        <w:pStyle w:val="afb"/>
        <w:ind w:left="851" w:right="-427" w:hanging="851"/>
        <w:rPr>
          <w:noProof/>
          <w:sz w:val="20"/>
          <w:szCs w:val="20"/>
        </w:rPr>
      </w:pPr>
      <w:r w:rsidRPr="00877829">
        <w:rPr>
          <w:noProof/>
          <w:sz w:val="20"/>
          <w:szCs w:val="20"/>
        </w:rPr>
        <w:t xml:space="preserve">          typeDef.Fields.Add(field);</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851" w:right="-427" w:hanging="851"/>
        <w:rPr>
          <w:noProof/>
          <w:sz w:val="20"/>
          <w:szCs w:val="20"/>
        </w:rPr>
      </w:pPr>
      <w:r w:rsidRPr="00877829">
        <w:rPr>
          <w:noProof/>
          <w:sz w:val="20"/>
          <w:szCs w:val="20"/>
        </w:rPr>
        <w:t xml:space="preserve">        ReplaceGetMethod(prop);</w:t>
      </w:r>
    </w:p>
    <w:p w:rsidR="00102E8E" w:rsidRPr="00877829" w:rsidRDefault="00102E8E" w:rsidP="00D15355">
      <w:pPr>
        <w:pStyle w:val="afb"/>
        <w:ind w:left="851" w:right="-427" w:hanging="851"/>
        <w:rPr>
          <w:noProof/>
          <w:sz w:val="20"/>
          <w:szCs w:val="20"/>
        </w:rPr>
      </w:pPr>
      <w:r w:rsidRPr="00877829">
        <w:rPr>
          <w:noProof/>
          <w:sz w:val="20"/>
          <w:szCs w:val="20"/>
        </w:rPr>
        <w:t xml:space="preserve">        ReplaceSetMethod(prop);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return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private static void ReplaceSetMethod(PropertyDefinition 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var method = prop.SetMethod;</w:t>
      </w:r>
    </w:p>
    <w:p w:rsidR="00102E8E" w:rsidRPr="00877829" w:rsidRDefault="00102E8E" w:rsidP="00D15355">
      <w:pPr>
        <w:pStyle w:val="afb"/>
        <w:ind w:right="-427" w:hanging="709"/>
        <w:rPr>
          <w:noProof/>
          <w:sz w:val="20"/>
          <w:szCs w:val="20"/>
        </w:rPr>
      </w:pPr>
      <w:r w:rsidRPr="00877829">
        <w:rPr>
          <w:noProof/>
          <w:sz w:val="20"/>
          <w:szCs w:val="20"/>
        </w:rPr>
        <w:t xml:space="preserve">    var ilProc = method.Body.GetILProcessor();</w:t>
      </w:r>
    </w:p>
    <w:p w:rsidR="00D15355"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необходимо установить </w:t>
      </w:r>
      <w:r w:rsidRPr="00877829">
        <w:rPr>
          <w:noProof/>
          <w:sz w:val="20"/>
          <w:szCs w:val="20"/>
        </w:rPr>
        <w:t>InitLocals</w:t>
      </w:r>
      <w:r w:rsidRPr="00C96413">
        <w:rPr>
          <w:noProof/>
          <w:sz w:val="20"/>
          <w:szCs w:val="20"/>
          <w:lang w:val="ru-RU"/>
        </w:rPr>
        <w:t xml:space="preserve"> в </w:t>
      </w:r>
      <w:r w:rsidRPr="00877829">
        <w:rPr>
          <w:noProof/>
          <w:sz w:val="20"/>
          <w:szCs w:val="20"/>
        </w:rPr>
        <w:t>true</w:t>
      </w:r>
      <w:r w:rsidRPr="00C96413">
        <w:rPr>
          <w:noProof/>
          <w:sz w:val="20"/>
          <w:szCs w:val="20"/>
          <w:lang w:val="ru-RU"/>
        </w:rPr>
        <w:t xml:space="preserve">, так как если он находился в </w:t>
      </w:r>
      <w:r w:rsidRPr="00877829">
        <w:rPr>
          <w:noProof/>
          <w:sz w:val="20"/>
          <w:szCs w:val="20"/>
        </w:rPr>
        <w:t>false</w:t>
      </w:r>
      <w:r w:rsidRPr="00C96413">
        <w:rPr>
          <w:noProof/>
          <w:sz w:val="20"/>
          <w:szCs w:val="20"/>
          <w:lang w:val="ru-RU"/>
        </w:rPr>
        <w:t xml:space="preserve"> </w:t>
      </w:r>
    </w:p>
    <w:p w:rsidR="00102E8E" w:rsidRPr="00C96413" w:rsidRDefault="00D15355" w:rsidP="00D15355">
      <w:pPr>
        <w:pStyle w:val="afb"/>
        <w:ind w:right="-427" w:hanging="709"/>
        <w:rPr>
          <w:noProof/>
          <w:sz w:val="20"/>
          <w:szCs w:val="20"/>
          <w:lang w:val="ru-RU"/>
        </w:rPr>
      </w:pPr>
      <w:r w:rsidRPr="00C96413">
        <w:rPr>
          <w:noProof/>
          <w:sz w:val="20"/>
          <w:szCs w:val="20"/>
          <w:lang w:val="ru-RU"/>
        </w:rPr>
        <w:t xml:space="preserve">    // </w:t>
      </w:r>
      <w:r w:rsidR="00102E8E" w:rsidRPr="00C96413">
        <w:rPr>
          <w:noProof/>
          <w:sz w:val="20"/>
          <w:szCs w:val="20"/>
          <w:lang w:val="ru-RU"/>
        </w:rPr>
        <w:t>(в методе изначально не было локальных переменных)</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 а теперь локальные переменные появятся - верификатор </w:t>
      </w:r>
      <w:r w:rsidRPr="00877829">
        <w:rPr>
          <w:noProof/>
          <w:sz w:val="20"/>
          <w:szCs w:val="20"/>
        </w:rPr>
        <w:t>IL</w:t>
      </w:r>
      <w:r w:rsidRPr="00C96413">
        <w:rPr>
          <w:noProof/>
          <w:sz w:val="20"/>
          <w:szCs w:val="20"/>
          <w:lang w:val="ru-RU"/>
        </w:rPr>
        <w:t xml:space="preserve"> кода выдаст ошибку.</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ilProc.Body.Instructions.Clear();</w:t>
      </w:r>
    </w:p>
    <w:p w:rsidR="00102E8E" w:rsidRPr="00877829" w:rsidRDefault="00102E8E" w:rsidP="00D15355">
      <w:pPr>
        <w:pStyle w:val="afb"/>
        <w:ind w:right="-427" w:hanging="709"/>
        <w:rPr>
          <w:noProof/>
          <w:sz w:val="20"/>
          <w:szCs w:val="20"/>
        </w:rPr>
      </w:pPr>
      <w:r w:rsidRPr="00877829">
        <w:rPr>
          <w:noProof/>
          <w:sz w:val="20"/>
          <w:szCs w:val="20"/>
        </w:rPr>
        <w:t xml:space="preserve">    ilProc.Body.InitLocals = true;</w:t>
      </w:r>
    </w:p>
    <w:p w:rsidR="00102E8E" w:rsidRPr="00877829" w:rsidRDefault="00102E8E" w:rsidP="00D15355">
      <w:pPr>
        <w:pStyle w:val="afb"/>
        <w:ind w:right="-427" w:hanging="709"/>
        <w:rPr>
          <w:noProof/>
          <w:sz w:val="20"/>
          <w:szCs w:val="20"/>
        </w:rPr>
      </w:pP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создаем две локальных переменных для </w:t>
      </w:r>
      <w:r w:rsidRPr="00877829">
        <w:rPr>
          <w:noProof/>
          <w:sz w:val="20"/>
          <w:szCs w:val="20"/>
        </w:rPr>
        <w:t>MethodBase</w:t>
      </w:r>
      <w:r w:rsidRPr="00C96413">
        <w:rPr>
          <w:noProof/>
          <w:sz w:val="20"/>
          <w:szCs w:val="20"/>
          <w:lang w:val="ru-RU"/>
        </w:rPr>
        <w:t xml:space="preserve"> и </w:t>
      </w:r>
      <w:r w:rsidRPr="00877829">
        <w:rPr>
          <w:noProof/>
          <w:sz w:val="20"/>
          <w:szCs w:val="20"/>
        </w:rPr>
        <w:t>SecureFieldBuilder</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var currentMethodVar = new VariableDefinition(_methodBaseRef);</w:t>
      </w:r>
    </w:p>
    <w:p w:rsidR="00102E8E" w:rsidRPr="00877829" w:rsidRDefault="00102E8E" w:rsidP="00D15355">
      <w:pPr>
        <w:pStyle w:val="afb"/>
        <w:ind w:right="-427" w:hanging="709"/>
        <w:rPr>
          <w:noProof/>
          <w:sz w:val="20"/>
          <w:szCs w:val="20"/>
        </w:rPr>
      </w:pPr>
      <w:r w:rsidRPr="00877829">
        <w:rPr>
          <w:noProof/>
          <w:sz w:val="20"/>
          <w:szCs w:val="20"/>
        </w:rPr>
        <w:t xml:space="preserve">    var builderVar = new VariableDefinition(_secureFieldBuilderRef);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//Добавляем инструкцию Return</w:t>
      </w:r>
    </w:p>
    <w:p w:rsidR="00102E8E" w:rsidRPr="00877829" w:rsidRDefault="00102E8E" w:rsidP="00D15355">
      <w:pPr>
        <w:pStyle w:val="afb"/>
        <w:ind w:right="-427" w:hanging="709"/>
        <w:rPr>
          <w:noProof/>
          <w:sz w:val="20"/>
          <w:szCs w:val="20"/>
        </w:rPr>
      </w:pPr>
      <w:r w:rsidRPr="00877829">
        <w:rPr>
          <w:noProof/>
          <w:sz w:val="20"/>
          <w:szCs w:val="20"/>
        </w:rPr>
        <w:t xml:space="preserve">    ilProc.Append(Instruction.Create(OpCodes.Ret));</w:t>
      </w:r>
    </w:p>
    <w:p w:rsidR="00102E8E" w:rsidRPr="00877829" w:rsidRDefault="00102E8E" w:rsidP="00D15355">
      <w:pPr>
        <w:pStyle w:val="afb"/>
        <w:ind w:right="-427" w:hanging="709"/>
        <w:rPr>
          <w:noProof/>
          <w:sz w:val="20"/>
          <w:szCs w:val="20"/>
        </w:rPr>
      </w:pPr>
      <w:r w:rsidRPr="00877829">
        <w:rPr>
          <w:noProof/>
          <w:sz w:val="20"/>
          <w:szCs w:val="20"/>
        </w:rPr>
        <w:t xml:space="preserve">    var firstInstruction = ilProc.Body.Instructions[0];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Instruction.Create(OpCodes.Nop));</w:t>
      </w:r>
    </w:p>
    <w:p w:rsidR="00102E8E" w:rsidRPr="00877829" w:rsidRDefault="00102E8E" w:rsidP="00D15355">
      <w:pPr>
        <w:pStyle w:val="afb"/>
        <w:ind w:right="-427" w:hanging="709"/>
        <w:rPr>
          <w:noProof/>
          <w:sz w:val="20"/>
          <w:szCs w:val="20"/>
        </w:rPr>
      </w:pPr>
      <w:r w:rsidRPr="00877829">
        <w:rPr>
          <w:noProof/>
          <w:sz w:val="20"/>
          <w:szCs w:val="20"/>
        </w:rPr>
        <w:t xml:space="preserve">    // получаем текущий метод MethodBase.GetCurrentMethod();</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_getCurrentMethodRef));</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помещаем результат со стека в переменную </w:t>
      </w:r>
      <w:r w:rsidRPr="00877829">
        <w:rPr>
          <w:noProof/>
          <w:sz w:val="20"/>
          <w:szCs w:val="20"/>
        </w:rPr>
        <w:t>currentMethod</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ilProc.InsertBefore(firstInstruction, Instruction.Create(OpCodes.Stloc,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 Вызываем SecureFieldBuilder.Factory()</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_secureFieldFactoryRef));</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помещаем результат со стека в переменную </w:t>
      </w:r>
      <w:r w:rsidRPr="00877829">
        <w:rPr>
          <w:noProof/>
          <w:sz w:val="20"/>
          <w:szCs w:val="20"/>
        </w:rPr>
        <w:t>builder</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ilProc.InsertBefore(firstInstruction, Instruction.Create(OpCodes.Stloc, 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 Вызываем builder.SetSecureField(currentMethod, this, value);</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builderVar));</w:t>
      </w:r>
    </w:p>
    <w:p w:rsidR="00102E8E" w:rsidRPr="00877829" w:rsidRDefault="00102E8E" w:rsidP="00D15355">
      <w:pPr>
        <w:pStyle w:val="afb"/>
        <w:ind w:right="-427" w:hanging="709"/>
        <w:rPr>
          <w:noProof/>
          <w:sz w:val="20"/>
          <w:szCs w:val="20"/>
        </w:rPr>
      </w:pPr>
      <w:r w:rsidRPr="00877829">
        <w:rPr>
          <w:noProof/>
          <w:sz w:val="20"/>
          <w:szCs w:val="20"/>
        </w:rPr>
        <w:lastRenderedPageBreak/>
        <w:t xml:space="preserve">    ilProc.InsertBefore(firstInstruction, Instruction.Create(OpCodes.Ldloc,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Instruction.Create(OpCodes.Ldarg_0));</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Instruction.Create(OpCodes.Ldarg_1));</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Instruction.Create(OpCodes.Box, prop.PropertyType));</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Instruction.Create(OpCodes.Callvirt, _setSecureFieldRef));</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private static void ReplaceGetMethod(PropertyDefinition 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var method = prop.GetMethod;</w:t>
      </w:r>
    </w:p>
    <w:p w:rsidR="00102E8E" w:rsidRPr="00877829" w:rsidRDefault="00102E8E" w:rsidP="00D15355">
      <w:pPr>
        <w:pStyle w:val="afb"/>
        <w:ind w:right="-427" w:hanging="709"/>
        <w:rPr>
          <w:noProof/>
          <w:sz w:val="20"/>
          <w:szCs w:val="20"/>
        </w:rPr>
      </w:pPr>
      <w:r w:rsidRPr="00877829">
        <w:rPr>
          <w:noProof/>
          <w:sz w:val="20"/>
          <w:szCs w:val="20"/>
        </w:rPr>
        <w:t xml:space="preserve">    var ilProc = method.Body.GetILProcessor();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ilProc.Body.Instructions.Clear();</w:t>
      </w:r>
    </w:p>
    <w:p w:rsidR="00102E8E" w:rsidRPr="00877829" w:rsidRDefault="00102E8E" w:rsidP="00D15355">
      <w:pPr>
        <w:pStyle w:val="afb"/>
        <w:ind w:right="-427" w:hanging="709"/>
        <w:rPr>
          <w:noProof/>
          <w:sz w:val="20"/>
          <w:szCs w:val="20"/>
        </w:rPr>
      </w:pPr>
      <w:r w:rsidRPr="00877829">
        <w:rPr>
          <w:noProof/>
          <w:sz w:val="20"/>
          <w:szCs w:val="20"/>
        </w:rPr>
        <w:t xml:space="preserve">    ilProc.Body.InitLocals = true;</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var currentMethodVar = new VariableDefinition(_methodBaseRef);</w:t>
      </w:r>
    </w:p>
    <w:p w:rsidR="00102E8E" w:rsidRPr="00877829" w:rsidRDefault="00102E8E" w:rsidP="00D15355">
      <w:pPr>
        <w:pStyle w:val="afb"/>
        <w:ind w:right="-427" w:hanging="709"/>
        <w:rPr>
          <w:noProof/>
          <w:sz w:val="20"/>
          <w:szCs w:val="20"/>
        </w:rPr>
      </w:pPr>
      <w:r w:rsidRPr="00877829">
        <w:rPr>
          <w:noProof/>
          <w:sz w:val="20"/>
          <w:szCs w:val="20"/>
        </w:rPr>
        <w:t xml:space="preserve">    var builderVar = new VariableDefinition(_secureFieldBuilderRef);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ilProc.Body.Variables.Add(builderVar);</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ilProc.Append(Instruction.Create(OpCodes.Ret));</w:t>
      </w:r>
    </w:p>
    <w:p w:rsidR="00102E8E" w:rsidRPr="00877829" w:rsidRDefault="00102E8E" w:rsidP="00D15355">
      <w:pPr>
        <w:pStyle w:val="afb"/>
        <w:ind w:right="-427" w:hanging="709"/>
        <w:rPr>
          <w:noProof/>
          <w:sz w:val="20"/>
          <w:szCs w:val="20"/>
        </w:rPr>
      </w:pPr>
      <w:r w:rsidRPr="00877829">
        <w:rPr>
          <w:noProof/>
          <w:sz w:val="20"/>
          <w:szCs w:val="20"/>
        </w:rPr>
        <w:t xml:space="preserve">    var firstInstruction = ilProc.Body.Instructions[0];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Instruction.Create(OpCodes.Nop));</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_getCurrentMethodRef));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Instruction.Create(OpCodes.Stloc,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_secureFieldFactoryRef));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Instruction.Create(OpCodes.Stloc, 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builderVar));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Instruction.Create(OpCodes.Ldarg_0));</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Instruction.Create(OpCodes.Callvirt, _getSecureFieldRef));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Instruction.Create(OpCodes.Unbox_Any, prop.PropertyType));</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w:t>
      </w:r>
    </w:p>
    <w:p w:rsidR="00D15355" w:rsidRPr="00877829" w:rsidRDefault="00D15355" w:rsidP="00D15355">
      <w:pPr>
        <w:pStyle w:val="afb"/>
        <w:ind w:right="-427"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t>~/SecureField/SecureFieldAttribute.cs</w:t>
      </w:r>
    </w:p>
    <w:p w:rsidR="00D15355" w:rsidRPr="00877829" w:rsidRDefault="00D15355" w:rsidP="00D15355">
      <w:pPr>
        <w:pStyle w:val="afb"/>
        <w:ind w:right="-427" w:hanging="709"/>
        <w:rPr>
          <w:noProof/>
          <w:sz w:val="20"/>
          <w:szCs w:val="20"/>
        </w:rPr>
      </w:pPr>
      <w:r w:rsidRPr="00877829">
        <w:rPr>
          <w:noProof/>
          <w:sz w:val="20"/>
          <w:szCs w:val="20"/>
        </w:rPr>
        <w:t>[AttributeUsage(AttributeTargets.Property)]</w:t>
      </w:r>
    </w:p>
    <w:p w:rsidR="00D15355" w:rsidRPr="00877829" w:rsidRDefault="00D15355" w:rsidP="00D15355">
      <w:pPr>
        <w:pStyle w:val="afb"/>
        <w:ind w:right="-427" w:hanging="709"/>
        <w:rPr>
          <w:noProof/>
          <w:sz w:val="20"/>
          <w:szCs w:val="20"/>
        </w:rPr>
      </w:pPr>
      <w:r w:rsidRPr="00877829">
        <w:rPr>
          <w:noProof/>
          <w:sz w:val="20"/>
          <w:szCs w:val="20"/>
        </w:rPr>
        <w:t>public class SecureFieldAttribute : Attribute</w:t>
      </w:r>
    </w:p>
    <w:p w:rsidR="00D15355" w:rsidRPr="00877829" w:rsidRDefault="00D15355" w:rsidP="00D15355">
      <w:pPr>
        <w:pStyle w:val="afb"/>
        <w:ind w:right="-427" w:hanging="709"/>
        <w:rPr>
          <w:noProof/>
          <w:sz w:val="20"/>
          <w:szCs w:val="20"/>
        </w:rPr>
      </w:pPr>
      <w:r w:rsidRPr="00877829">
        <w:rPr>
          <w:noProof/>
          <w:sz w:val="20"/>
          <w:szCs w:val="20"/>
        </w:rPr>
        <w:t>{</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public SecureFieldAttribute()</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w:t>
      </w:r>
    </w:p>
    <w:p w:rsidR="00D15355" w:rsidRPr="00877829" w:rsidRDefault="00D15355" w:rsidP="00D15355">
      <w:pPr>
        <w:pStyle w:val="afb"/>
        <w:ind w:right="-427" w:hanging="709"/>
        <w:rPr>
          <w:noProof/>
          <w:sz w:val="20"/>
          <w:szCs w:val="20"/>
        </w:rPr>
      </w:pPr>
      <w:r w:rsidRPr="00877829">
        <w:rPr>
          <w:noProof/>
          <w:sz w:val="20"/>
          <w:szCs w:val="20"/>
        </w:rPr>
        <w:t>}</w:t>
      </w:r>
    </w:p>
    <w:p w:rsidR="00D15355" w:rsidRPr="00C96413" w:rsidRDefault="00D15355"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lastRenderedPageBreak/>
        <w:t>~/SecureField/SecureFieldBuilder.cs</w:t>
      </w:r>
    </w:p>
    <w:p w:rsidR="00D15355" w:rsidRPr="00877829" w:rsidRDefault="00D15355" w:rsidP="00D15355">
      <w:pPr>
        <w:pStyle w:val="afb"/>
        <w:ind w:hanging="709"/>
        <w:rPr>
          <w:noProof/>
          <w:sz w:val="20"/>
          <w:szCs w:val="20"/>
        </w:rPr>
      </w:pPr>
      <w:r w:rsidRPr="00877829">
        <w:rPr>
          <w:noProof/>
          <w:sz w:val="20"/>
          <w:szCs w:val="20"/>
        </w:rPr>
        <w:t>public class SecureFieldBuilder</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pStyle w:val="afb"/>
        <w:ind w:hanging="709"/>
        <w:rPr>
          <w:noProof/>
          <w:sz w:val="20"/>
          <w:szCs w:val="20"/>
        </w:rPr>
      </w:pPr>
      <w:r w:rsidRPr="00877829">
        <w:rPr>
          <w:noProof/>
          <w:sz w:val="20"/>
          <w:szCs w:val="20"/>
        </w:rPr>
        <w:t xml:space="preserve">  private static readonly SecureFieldBuilder Instance = new SecureFieldBuilder();</w:t>
      </w:r>
    </w:p>
    <w:p w:rsidR="00D15355" w:rsidRPr="00877829" w:rsidRDefault="00D15355" w:rsidP="00D15355">
      <w:pPr>
        <w:pStyle w:val="afb"/>
        <w:ind w:hanging="709"/>
        <w:rPr>
          <w:noProof/>
          <w:sz w:val="20"/>
          <w:szCs w:val="20"/>
        </w:rPr>
      </w:pPr>
      <w:r w:rsidRPr="00877829">
        <w:rPr>
          <w:noProof/>
          <w:sz w:val="20"/>
          <w:szCs w:val="20"/>
        </w:rPr>
        <w:t xml:space="preserve">  private static readonly Hashtable Hash = new Hashtable();</w:t>
      </w:r>
    </w:p>
    <w:p w:rsidR="00D15355" w:rsidRPr="00877829" w:rsidRDefault="00D15355" w:rsidP="00D15355">
      <w:pPr>
        <w:pStyle w:val="afb"/>
        <w:ind w:hanging="709"/>
        <w:rPr>
          <w:noProof/>
          <w:sz w:val="20"/>
          <w:szCs w:val="20"/>
        </w:rPr>
      </w:pPr>
      <w:r w:rsidRPr="00877829">
        <w:rPr>
          <w:noProof/>
          <w:sz w:val="20"/>
          <w:szCs w:val="20"/>
        </w:rPr>
        <w:t xml:space="preserve">  private static readonly Random Rand = new Random();</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protected SecureFieldBuilder()</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void AddHash() </w:t>
      </w:r>
    </w:p>
    <w:p w:rsidR="00D15355" w:rsidRPr="00877829" w:rsidRDefault="00D15355" w:rsidP="00D15355">
      <w:pPr>
        <w:pStyle w:val="afb"/>
        <w:ind w:hanging="709"/>
        <w:rPr>
          <w:noProof/>
          <w:sz w:val="20"/>
          <w:szCs w:val="20"/>
        </w:rPr>
      </w:pPr>
      <w:r w:rsidRPr="00877829">
        <w:rPr>
          <w:noProof/>
          <w:sz w:val="20"/>
          <w:szCs w:val="20"/>
        </w:rPr>
        <w:t xml:space="preserve">  { </w:t>
      </w:r>
    </w:p>
    <w:p w:rsidR="00D15355" w:rsidRPr="00877829" w:rsidRDefault="00D15355" w:rsidP="00D15355">
      <w:pPr>
        <w:pStyle w:val="afb"/>
        <w:ind w:hanging="709"/>
        <w:rPr>
          <w:noProof/>
          <w:sz w:val="20"/>
          <w:szCs w:val="20"/>
        </w:rPr>
      </w:pPr>
      <w:r w:rsidRPr="00877829">
        <w:rPr>
          <w:noProof/>
          <w:sz w:val="20"/>
          <w:szCs w:val="20"/>
        </w:rPr>
        <w:t xml:space="preserve">    var rand = Rand.Next();</w:t>
      </w:r>
    </w:p>
    <w:p w:rsidR="00D15355" w:rsidRPr="00877829" w:rsidRDefault="00D15355" w:rsidP="00D15355">
      <w:pPr>
        <w:pStyle w:val="afb"/>
        <w:ind w:hanging="709"/>
        <w:rPr>
          <w:noProof/>
          <w:sz w:val="20"/>
          <w:szCs w:val="20"/>
        </w:rPr>
      </w:pPr>
      <w:r w:rsidRPr="00877829">
        <w:rPr>
          <w:noProof/>
          <w:sz w:val="20"/>
          <w:szCs w:val="20"/>
        </w:rPr>
        <w:t xml:space="preserve">    Hash.Add(rand.ToString(), rand);</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static public SecureFieldBuilder Factory()</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return Instance;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object GetSecureField(MethodBase method, 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var numField = method.DeclaringType.GetField(method.GetFieldName(), BindingFlags.NonPublic | BindingFlags.Instance);</w:t>
      </w:r>
    </w:p>
    <w:p w:rsidR="00D15355" w:rsidRPr="00877829" w:rsidRDefault="00D15355" w:rsidP="00D15355">
      <w:pPr>
        <w:pStyle w:val="afb"/>
        <w:ind w:hanging="709"/>
        <w:rPr>
          <w:noProof/>
          <w:sz w:val="20"/>
          <w:szCs w:val="20"/>
        </w:rPr>
      </w:pPr>
      <w:r w:rsidRPr="00877829">
        <w:rPr>
          <w:noProof/>
          <w:sz w:val="20"/>
          <w:szCs w:val="20"/>
        </w:rPr>
        <w:t xml:space="preserve">    var fullPropName = method.GetFullPropertyName();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val = numField.GetValue(obj);</w:t>
      </w:r>
    </w:p>
    <w:p w:rsidR="00D15355" w:rsidRPr="00877829" w:rsidRDefault="00D15355" w:rsidP="00D15355">
      <w:pPr>
        <w:pStyle w:val="afb"/>
        <w:ind w:hanging="709"/>
        <w:rPr>
          <w:noProof/>
          <w:sz w:val="20"/>
          <w:szCs w:val="20"/>
        </w:rPr>
      </w:pPr>
      <w:r w:rsidRPr="00877829">
        <w:rPr>
          <w:noProof/>
          <w:sz w:val="20"/>
          <w:szCs w:val="20"/>
        </w:rPr>
        <w:t xml:space="preserve">    var mask = (byte[])Hash[fullPropName];</w:t>
      </w:r>
    </w:p>
    <w:p w:rsidR="00877829" w:rsidRDefault="00D15355" w:rsidP="00D15355">
      <w:pPr>
        <w:pStyle w:val="afb"/>
        <w:ind w:hanging="709"/>
        <w:rPr>
          <w:noProof/>
          <w:sz w:val="20"/>
          <w:szCs w:val="20"/>
        </w:rPr>
      </w:pPr>
      <w:r w:rsidRPr="00877829">
        <w:rPr>
          <w:noProof/>
          <w:sz w:val="20"/>
          <w:szCs w:val="20"/>
        </w:rPr>
        <w:t xml:space="preserve">    if (mask == null)</w:t>
      </w:r>
    </w:p>
    <w:p w:rsidR="00D15355" w:rsidRPr="00877829" w:rsidRDefault="00877829" w:rsidP="00D15355">
      <w:pPr>
        <w:pStyle w:val="afb"/>
        <w:ind w:hanging="709"/>
        <w:rPr>
          <w:noProof/>
          <w:sz w:val="20"/>
          <w:szCs w:val="20"/>
        </w:rPr>
      </w:pPr>
      <w:r>
        <w:rPr>
          <w:noProof/>
          <w:sz w:val="20"/>
          <w:szCs w:val="20"/>
        </w:rPr>
        <w:t xml:space="preserve">     </w:t>
      </w:r>
      <w:r w:rsidR="00D15355" w:rsidRPr="00877829">
        <w:rPr>
          <w:noProof/>
          <w:sz w:val="20"/>
          <w:szCs w:val="20"/>
        </w:rPr>
        <w:t xml:space="preserve"> return val;</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byteVal = new BitValue(val);</w:t>
      </w:r>
    </w:p>
    <w:p w:rsidR="00D15355" w:rsidRPr="00877829" w:rsidRDefault="00D15355" w:rsidP="00D15355">
      <w:pPr>
        <w:pStyle w:val="afb"/>
        <w:ind w:hanging="709"/>
        <w:rPr>
          <w:noProof/>
          <w:sz w:val="20"/>
          <w:szCs w:val="20"/>
        </w:rPr>
      </w:pPr>
      <w:r w:rsidRPr="00877829">
        <w:rPr>
          <w:noProof/>
          <w:sz w:val="20"/>
          <w:szCs w:val="20"/>
        </w:rPr>
        <w:t xml:space="preserve">    byteVal.Xor(mask);</w:t>
      </w:r>
    </w:p>
    <w:p w:rsidR="00D15355" w:rsidRPr="00877829" w:rsidRDefault="00D15355" w:rsidP="00D15355">
      <w:pPr>
        <w:pStyle w:val="afb"/>
        <w:ind w:hanging="709"/>
        <w:rPr>
          <w:noProof/>
          <w:sz w:val="20"/>
          <w:szCs w:val="20"/>
        </w:rPr>
      </w:pPr>
      <w:r w:rsidRPr="00877829">
        <w:rPr>
          <w:noProof/>
          <w:sz w:val="20"/>
          <w:szCs w:val="20"/>
        </w:rPr>
        <w:t xml:space="preserve">    return byteVal.ToValue();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void SetSecureField(MethodBase method, object obj, object val)</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var numField = method.DeclaringType.GetField(method.GetFieldName(), BindingFlags.NonPublic | BindingFlags.Instance);</w:t>
      </w:r>
    </w:p>
    <w:p w:rsidR="00D15355" w:rsidRPr="00877829" w:rsidRDefault="00D15355" w:rsidP="00D15355">
      <w:pPr>
        <w:pStyle w:val="afb"/>
        <w:ind w:hanging="709"/>
        <w:rPr>
          <w:noProof/>
          <w:sz w:val="20"/>
          <w:szCs w:val="20"/>
        </w:rPr>
      </w:pPr>
      <w:r w:rsidRPr="00877829">
        <w:rPr>
          <w:noProof/>
          <w:sz w:val="20"/>
          <w:szCs w:val="20"/>
        </w:rPr>
        <w:t xml:space="preserve">    var fullPropName = method.GetFullPropertyName();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byteVal = new BitValue(val);</w:t>
      </w:r>
    </w:p>
    <w:p w:rsidR="00D15355" w:rsidRPr="00877829" w:rsidRDefault="00D15355" w:rsidP="00D15355">
      <w:pPr>
        <w:pStyle w:val="afb"/>
        <w:ind w:hanging="709"/>
        <w:rPr>
          <w:noProof/>
          <w:sz w:val="20"/>
          <w:szCs w:val="20"/>
        </w:rPr>
      </w:pPr>
      <w:r w:rsidRPr="00877829">
        <w:rPr>
          <w:noProof/>
          <w:sz w:val="20"/>
          <w:szCs w:val="20"/>
        </w:rPr>
        <w:t xml:space="preserve">    var mask = new byte[byteVal.Bytes.Length];</w:t>
      </w:r>
    </w:p>
    <w:p w:rsidR="00D15355" w:rsidRPr="00877829" w:rsidRDefault="00D15355" w:rsidP="00D15355">
      <w:pPr>
        <w:pStyle w:val="afb"/>
        <w:ind w:hanging="709"/>
        <w:rPr>
          <w:noProof/>
          <w:sz w:val="20"/>
          <w:szCs w:val="20"/>
        </w:rPr>
      </w:pPr>
      <w:r w:rsidRPr="00877829">
        <w:rPr>
          <w:noProof/>
          <w:sz w:val="20"/>
          <w:szCs w:val="20"/>
        </w:rPr>
        <w:t xml:space="preserve">    Rand.NextBytes(mask);</w:t>
      </w:r>
    </w:p>
    <w:p w:rsidR="00D15355" w:rsidRPr="00877829" w:rsidRDefault="00D15355" w:rsidP="00D15355">
      <w:pPr>
        <w:pStyle w:val="afb"/>
        <w:ind w:hanging="709"/>
        <w:rPr>
          <w:noProof/>
          <w:sz w:val="20"/>
          <w:szCs w:val="20"/>
        </w:rPr>
      </w:pPr>
    </w:p>
    <w:p w:rsidR="00D15355" w:rsidRPr="00877829" w:rsidRDefault="00D15355" w:rsidP="00877829">
      <w:pPr>
        <w:pStyle w:val="afb"/>
        <w:ind w:hanging="709"/>
        <w:rPr>
          <w:noProof/>
          <w:sz w:val="20"/>
          <w:szCs w:val="20"/>
        </w:rPr>
      </w:pPr>
      <w:r w:rsidRPr="00877829">
        <w:rPr>
          <w:noProof/>
          <w:sz w:val="20"/>
          <w:szCs w:val="20"/>
        </w:rPr>
        <w:t xml:space="preserve">    if (Hash.ContainsKey(fullPropName))</w:t>
      </w:r>
    </w:p>
    <w:p w:rsidR="00D15355" w:rsidRPr="00877829" w:rsidRDefault="00D15355" w:rsidP="00D15355">
      <w:pPr>
        <w:pStyle w:val="afb"/>
        <w:ind w:hanging="709"/>
        <w:rPr>
          <w:noProof/>
          <w:sz w:val="20"/>
          <w:szCs w:val="20"/>
        </w:rPr>
      </w:pPr>
      <w:r w:rsidRPr="00877829">
        <w:rPr>
          <w:noProof/>
          <w:sz w:val="20"/>
          <w:szCs w:val="20"/>
        </w:rPr>
        <w:t xml:space="preserve">      Hash[fullPropName] = mask;</w:t>
      </w:r>
    </w:p>
    <w:p w:rsidR="00D15355" w:rsidRPr="00877829" w:rsidRDefault="00D15355" w:rsidP="00D15355">
      <w:pPr>
        <w:pStyle w:val="afb"/>
        <w:ind w:hanging="709"/>
        <w:rPr>
          <w:noProof/>
          <w:sz w:val="20"/>
          <w:szCs w:val="20"/>
        </w:rPr>
      </w:pPr>
      <w:r w:rsidRPr="00877829">
        <w:rPr>
          <w:noProof/>
          <w:sz w:val="20"/>
          <w:szCs w:val="20"/>
        </w:rPr>
        <w:t xml:space="preserve">    else</w:t>
      </w:r>
    </w:p>
    <w:p w:rsidR="00D15355" w:rsidRPr="00877829" w:rsidRDefault="00D15355" w:rsidP="00D15355">
      <w:pPr>
        <w:pStyle w:val="afb"/>
        <w:ind w:hanging="709"/>
        <w:rPr>
          <w:noProof/>
          <w:sz w:val="20"/>
          <w:szCs w:val="20"/>
        </w:rPr>
      </w:pPr>
      <w:r w:rsidRPr="00877829">
        <w:rPr>
          <w:noProof/>
          <w:sz w:val="20"/>
          <w:szCs w:val="20"/>
        </w:rPr>
        <w:t xml:space="preserve">      Hash.Add(fullPropName, mask);</w:t>
      </w:r>
    </w:p>
    <w:p w:rsidR="00D15355" w:rsidRPr="00877829" w:rsidRDefault="00D15355" w:rsidP="00877829">
      <w:pPr>
        <w:pStyle w:val="afb"/>
        <w:ind w:left="0" w:firstLine="0"/>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byteVal.Xor(mask);</w:t>
      </w:r>
    </w:p>
    <w:p w:rsidR="00D15355" w:rsidRPr="00877829" w:rsidRDefault="00D15355" w:rsidP="00D15355">
      <w:pPr>
        <w:pStyle w:val="afb"/>
        <w:ind w:hanging="709"/>
        <w:rPr>
          <w:noProof/>
          <w:sz w:val="20"/>
          <w:szCs w:val="20"/>
        </w:rPr>
      </w:pPr>
      <w:r w:rsidRPr="00877829">
        <w:rPr>
          <w:noProof/>
          <w:sz w:val="20"/>
          <w:szCs w:val="20"/>
        </w:rPr>
        <w:t xml:space="preserve">    numField.SetValue(obj, byteVal.ToValue());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C96413" w:rsidRDefault="00D15355" w:rsidP="00D15355">
      <w:pPr>
        <w:pStyle w:val="afb"/>
        <w:ind w:hanging="709"/>
        <w:rPr>
          <w:noProof/>
          <w:sz w:val="20"/>
          <w:szCs w:val="20"/>
        </w:rPr>
      </w:pPr>
      <w:r w:rsidRPr="00877829">
        <w:rPr>
          <w:noProof/>
          <w:sz w:val="20"/>
          <w:szCs w:val="20"/>
        </w:rPr>
        <w:t>}</w:t>
      </w:r>
    </w:p>
    <w:p w:rsidR="0083000D" w:rsidRPr="00C96413" w:rsidRDefault="0083000D" w:rsidP="00D15355">
      <w:pPr>
        <w:pStyle w:val="afb"/>
        <w:ind w:hanging="709"/>
        <w:rPr>
          <w:noProof/>
          <w:sz w:val="20"/>
          <w:szCs w:val="20"/>
        </w:rPr>
      </w:pPr>
    </w:p>
    <w:p w:rsidR="0083000D" w:rsidRPr="00C96413" w:rsidRDefault="0083000D" w:rsidP="00D15355">
      <w:pPr>
        <w:pStyle w:val="afb"/>
        <w:ind w:hanging="709"/>
        <w:rPr>
          <w:noProof/>
          <w:sz w:val="20"/>
          <w:szCs w:val="20"/>
        </w:rPr>
      </w:pPr>
    </w:p>
    <w:p w:rsidR="0083000D" w:rsidRPr="00C96413" w:rsidRDefault="0083000D" w:rsidP="00D15355">
      <w:pPr>
        <w:pStyle w:val="afb"/>
        <w:ind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lastRenderedPageBreak/>
        <w:t>~/SecureField/BitValue.cs</w:t>
      </w:r>
    </w:p>
    <w:p w:rsidR="00D15355" w:rsidRPr="00877829" w:rsidRDefault="00D15355" w:rsidP="00D15355">
      <w:pPr>
        <w:pStyle w:val="afb"/>
        <w:ind w:hanging="709"/>
        <w:rPr>
          <w:noProof/>
          <w:sz w:val="20"/>
          <w:szCs w:val="20"/>
        </w:rPr>
      </w:pPr>
      <w:r w:rsidRPr="00877829">
        <w:rPr>
          <w:noProof/>
          <w:sz w:val="20"/>
          <w:szCs w:val="20"/>
        </w:rPr>
        <w:t>enum SerializationType { Char, Int16, UInt16, Int32, UInt32, Int64, UInt64, Double, Single, None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public struct BitValue</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pStyle w:val="afb"/>
        <w:ind w:hanging="709"/>
        <w:rPr>
          <w:noProof/>
          <w:sz w:val="20"/>
          <w:szCs w:val="20"/>
        </w:rPr>
      </w:pPr>
      <w:r w:rsidRPr="00877829">
        <w:rPr>
          <w:noProof/>
          <w:sz w:val="20"/>
          <w:szCs w:val="20"/>
        </w:rPr>
        <w:t xml:space="preserve">  public byte[] Bytes;</w:t>
      </w:r>
    </w:p>
    <w:p w:rsidR="00D15355" w:rsidRPr="00877829" w:rsidRDefault="00D15355" w:rsidP="00877829">
      <w:pPr>
        <w:pStyle w:val="afb"/>
        <w:ind w:left="0" w:firstLine="0"/>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private readonly SerializationType _serializationType;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BitValue(object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_serializationType = SerializationType.None;</w:t>
      </w:r>
    </w:p>
    <w:p w:rsidR="00D15355" w:rsidRPr="00877829" w:rsidRDefault="00D15355" w:rsidP="00D15355">
      <w:pPr>
        <w:pStyle w:val="afb"/>
        <w:ind w:hanging="709"/>
        <w:rPr>
          <w:noProof/>
          <w:sz w:val="20"/>
          <w:szCs w:val="20"/>
        </w:rPr>
      </w:pPr>
      <w:r w:rsidRPr="00877829">
        <w:rPr>
          <w:noProof/>
          <w:sz w:val="20"/>
          <w:szCs w:val="20"/>
        </w:rPr>
        <w:t xml:space="preserve">    Bytes = null;</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type = obj.GetType();</w:t>
      </w:r>
    </w:p>
    <w:p w:rsidR="00D15355" w:rsidRPr="00877829" w:rsidRDefault="00D15355" w:rsidP="00D15355">
      <w:pPr>
        <w:pStyle w:val="afb"/>
        <w:ind w:hanging="709"/>
        <w:rPr>
          <w:noProof/>
          <w:sz w:val="20"/>
          <w:szCs w:val="20"/>
        </w:rPr>
      </w:pPr>
      <w:r w:rsidRPr="00877829">
        <w:rPr>
          <w:noProof/>
          <w:sz w:val="20"/>
          <w:szCs w:val="20"/>
        </w:rPr>
        <w:t xml:space="preserve">    if (!type.IsValueType)</w:t>
      </w:r>
    </w:p>
    <w:p w:rsidR="00D15355" w:rsidRPr="00877829" w:rsidRDefault="00D15355" w:rsidP="00D15355">
      <w:pPr>
        <w:pStyle w:val="afb"/>
        <w:ind w:hanging="709"/>
        <w:rPr>
          <w:noProof/>
          <w:sz w:val="20"/>
          <w:szCs w:val="20"/>
        </w:rPr>
      </w:pPr>
      <w:r w:rsidRPr="00877829">
        <w:rPr>
          <w:noProof/>
          <w:sz w:val="20"/>
          <w:szCs w:val="20"/>
        </w:rPr>
        <w:t xml:space="preserve">      throw new ArgumentException("Ожидается значимый тип");</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switch (type.Name)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"Char":        </w:t>
      </w:r>
      <w:r w:rsidR="00877829">
        <w:rPr>
          <w:noProof/>
          <w:sz w:val="20"/>
          <w:szCs w:val="20"/>
        </w:rPr>
        <w:t xml:space="preserve"> </w:t>
      </w:r>
      <w:r w:rsidRPr="00877829">
        <w:rPr>
          <w:noProof/>
          <w:sz w:val="20"/>
          <w:szCs w:val="20"/>
        </w:rPr>
        <w:t>_serializationType = SerializationType.Char; break;</w:t>
      </w:r>
    </w:p>
    <w:p w:rsidR="00D15355" w:rsidRPr="00877829" w:rsidRDefault="00D15355" w:rsidP="00D15355">
      <w:pPr>
        <w:pStyle w:val="afb"/>
        <w:ind w:hanging="709"/>
        <w:rPr>
          <w:noProof/>
          <w:sz w:val="20"/>
          <w:szCs w:val="20"/>
        </w:rPr>
      </w:pPr>
      <w:r w:rsidRPr="00877829">
        <w:rPr>
          <w:noProof/>
          <w:sz w:val="20"/>
          <w:szCs w:val="20"/>
        </w:rPr>
        <w:t xml:space="preserve">      case "Int16":        _serializationType = SerializationType.Int16; break;</w:t>
      </w:r>
    </w:p>
    <w:p w:rsidR="00D15355" w:rsidRPr="00877829" w:rsidRDefault="00D15355" w:rsidP="00D15355">
      <w:pPr>
        <w:pStyle w:val="afb"/>
        <w:ind w:hanging="709"/>
        <w:rPr>
          <w:noProof/>
          <w:sz w:val="20"/>
          <w:szCs w:val="20"/>
        </w:rPr>
      </w:pPr>
      <w:r w:rsidRPr="00877829">
        <w:rPr>
          <w:noProof/>
          <w:sz w:val="20"/>
          <w:szCs w:val="20"/>
        </w:rPr>
        <w:t xml:space="preserve">      case "UInt16":</w:t>
      </w:r>
      <w:r w:rsidR="00877829">
        <w:rPr>
          <w:noProof/>
          <w:sz w:val="20"/>
          <w:szCs w:val="20"/>
        </w:rPr>
        <w:t xml:space="preserve">      </w:t>
      </w:r>
      <w:r w:rsidRPr="00877829">
        <w:rPr>
          <w:noProof/>
          <w:sz w:val="20"/>
          <w:szCs w:val="20"/>
        </w:rPr>
        <w:t xml:space="preserve"> _serializationType = SerializationType.UInt16; break;</w:t>
      </w:r>
    </w:p>
    <w:p w:rsidR="00D15355" w:rsidRPr="00877829" w:rsidRDefault="00D15355" w:rsidP="00D15355">
      <w:pPr>
        <w:pStyle w:val="afb"/>
        <w:ind w:hanging="709"/>
        <w:rPr>
          <w:noProof/>
          <w:sz w:val="20"/>
          <w:szCs w:val="20"/>
        </w:rPr>
      </w:pPr>
      <w:r w:rsidRPr="00877829">
        <w:rPr>
          <w:noProof/>
          <w:sz w:val="20"/>
          <w:szCs w:val="20"/>
        </w:rPr>
        <w:t xml:space="preserve">      case "Int32":        _serializationType = SerializationType.Int32; break;</w:t>
      </w:r>
    </w:p>
    <w:p w:rsidR="00D15355" w:rsidRPr="00877829" w:rsidRDefault="00D15355" w:rsidP="00D15355">
      <w:pPr>
        <w:pStyle w:val="afb"/>
        <w:ind w:hanging="709"/>
        <w:rPr>
          <w:noProof/>
          <w:sz w:val="20"/>
          <w:szCs w:val="20"/>
        </w:rPr>
      </w:pPr>
      <w:r w:rsidRPr="00877829">
        <w:rPr>
          <w:noProof/>
          <w:sz w:val="20"/>
          <w:szCs w:val="20"/>
        </w:rPr>
        <w:t xml:space="preserve">      case "UInt32":</w:t>
      </w:r>
      <w:r w:rsidR="00877829">
        <w:rPr>
          <w:noProof/>
          <w:sz w:val="20"/>
          <w:szCs w:val="20"/>
        </w:rPr>
        <w:t xml:space="preserve">       </w:t>
      </w:r>
      <w:r w:rsidRPr="00877829">
        <w:rPr>
          <w:noProof/>
          <w:sz w:val="20"/>
          <w:szCs w:val="20"/>
        </w:rPr>
        <w:t>_serializationType = SerializationType.UInt32; break;</w:t>
      </w:r>
    </w:p>
    <w:p w:rsidR="00D15355" w:rsidRPr="00877829" w:rsidRDefault="00D15355" w:rsidP="00D15355">
      <w:pPr>
        <w:pStyle w:val="afb"/>
        <w:ind w:hanging="709"/>
        <w:rPr>
          <w:noProof/>
          <w:sz w:val="20"/>
          <w:szCs w:val="20"/>
        </w:rPr>
      </w:pPr>
      <w:r w:rsidRPr="00877829">
        <w:rPr>
          <w:noProof/>
          <w:sz w:val="20"/>
          <w:szCs w:val="20"/>
        </w:rPr>
        <w:t xml:space="preserve">      case "Int64":        _serializationType = SerializationType.Int64; break;</w:t>
      </w:r>
    </w:p>
    <w:p w:rsidR="00D15355" w:rsidRPr="00877829" w:rsidRDefault="00D15355" w:rsidP="00D15355">
      <w:pPr>
        <w:pStyle w:val="afb"/>
        <w:ind w:hanging="709"/>
        <w:rPr>
          <w:noProof/>
          <w:sz w:val="20"/>
          <w:szCs w:val="20"/>
        </w:rPr>
      </w:pPr>
      <w:r w:rsidRPr="00877829">
        <w:rPr>
          <w:noProof/>
          <w:sz w:val="20"/>
          <w:szCs w:val="20"/>
        </w:rPr>
        <w:t xml:space="preserve">      case "UInt64":</w:t>
      </w:r>
      <w:r w:rsidR="00877829">
        <w:rPr>
          <w:noProof/>
          <w:sz w:val="20"/>
          <w:szCs w:val="20"/>
        </w:rPr>
        <w:t xml:space="preserve">       </w:t>
      </w:r>
      <w:r w:rsidRPr="00877829">
        <w:rPr>
          <w:noProof/>
          <w:sz w:val="20"/>
          <w:szCs w:val="20"/>
        </w:rPr>
        <w:t>_serializationType = SerializationType.UInt64; break;</w:t>
      </w:r>
    </w:p>
    <w:p w:rsidR="00D15355" w:rsidRPr="00877829" w:rsidRDefault="00D15355" w:rsidP="00D15355">
      <w:pPr>
        <w:pStyle w:val="afb"/>
        <w:ind w:hanging="709"/>
        <w:rPr>
          <w:noProof/>
          <w:sz w:val="20"/>
          <w:szCs w:val="20"/>
        </w:rPr>
      </w:pPr>
      <w:r w:rsidRPr="00877829">
        <w:rPr>
          <w:noProof/>
          <w:sz w:val="20"/>
          <w:szCs w:val="20"/>
        </w:rPr>
        <w:t xml:space="preserve">      case "Double":</w:t>
      </w:r>
      <w:r w:rsidR="00877829">
        <w:rPr>
          <w:noProof/>
          <w:sz w:val="20"/>
          <w:szCs w:val="20"/>
        </w:rPr>
        <w:t xml:space="preserve">       </w:t>
      </w:r>
      <w:r w:rsidRPr="00877829">
        <w:rPr>
          <w:noProof/>
          <w:sz w:val="20"/>
          <w:szCs w:val="20"/>
        </w:rPr>
        <w:t>_serializationType = SerializationType.Double; break;</w:t>
      </w:r>
    </w:p>
    <w:p w:rsidR="00D15355" w:rsidRPr="00877829" w:rsidRDefault="00D15355" w:rsidP="00D15355">
      <w:pPr>
        <w:pStyle w:val="afb"/>
        <w:ind w:hanging="709"/>
        <w:rPr>
          <w:noProof/>
          <w:sz w:val="20"/>
          <w:szCs w:val="20"/>
        </w:rPr>
      </w:pPr>
      <w:r w:rsidRPr="00877829">
        <w:rPr>
          <w:noProof/>
          <w:sz w:val="20"/>
          <w:szCs w:val="20"/>
        </w:rPr>
        <w:t xml:space="preserve">      case "Single":</w:t>
      </w:r>
      <w:r w:rsidR="00877829">
        <w:rPr>
          <w:noProof/>
          <w:sz w:val="20"/>
          <w:szCs w:val="20"/>
        </w:rPr>
        <w:t xml:space="preserve">       </w:t>
      </w:r>
      <w:r w:rsidRPr="00877829">
        <w:rPr>
          <w:noProof/>
          <w:sz w:val="20"/>
          <w:szCs w:val="20"/>
        </w:rPr>
        <w:t>_serializationType = SerializationType.Single; break;</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GetBytes(obj);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private void GetBytes(object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switch (_serializationType)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SerializationType.Char: </w:t>
      </w:r>
      <w:r w:rsidR="00877829">
        <w:rPr>
          <w:noProof/>
          <w:sz w:val="20"/>
          <w:szCs w:val="20"/>
        </w:rPr>
        <w:t xml:space="preserve"> </w:t>
      </w:r>
      <w:r w:rsidRPr="00877829">
        <w:rPr>
          <w:noProof/>
          <w:sz w:val="20"/>
          <w:szCs w:val="20"/>
        </w:rPr>
        <w:t xml:space="preserve"> Bytes = BitConverter.GetBytes((Char)obj);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SerializationType.Int16:  Bytes = BitConverter.GetBytes((Int16)obj);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SerializationType.UInt16: Bytes = BitC</w:t>
      </w:r>
      <w:r w:rsidR="00877829">
        <w:rPr>
          <w:noProof/>
          <w:sz w:val="20"/>
          <w:szCs w:val="20"/>
        </w:rPr>
        <w:t>onverter.GetBytes((UInt16)obj);</w:t>
      </w:r>
      <w:r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SerializationType.Int32:</w:t>
      </w:r>
      <w:r w:rsidR="00877829">
        <w:rPr>
          <w:noProof/>
          <w:sz w:val="20"/>
          <w:szCs w:val="20"/>
        </w:rPr>
        <w:t xml:space="preserve"> </w:t>
      </w:r>
      <w:r w:rsidRPr="00877829">
        <w:rPr>
          <w:noProof/>
          <w:sz w:val="20"/>
          <w:szCs w:val="20"/>
        </w:rPr>
        <w:t xml:space="preserve"> Bytes = BitConverter.GetBytes((Int32)obj);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SerializationType.UInt32: Bytes = BitC</w:t>
      </w:r>
      <w:r w:rsidR="00877829">
        <w:rPr>
          <w:noProof/>
          <w:sz w:val="20"/>
          <w:szCs w:val="20"/>
        </w:rPr>
        <w:t>onverter.GetBytes((UInt32)obj);</w:t>
      </w:r>
      <w:r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SerializationType.Int64: </w:t>
      </w:r>
      <w:r w:rsidR="00877829">
        <w:rPr>
          <w:noProof/>
          <w:sz w:val="20"/>
          <w:szCs w:val="20"/>
        </w:rPr>
        <w:t xml:space="preserve"> </w:t>
      </w:r>
      <w:r w:rsidRPr="00877829">
        <w:rPr>
          <w:noProof/>
          <w:sz w:val="20"/>
          <w:szCs w:val="20"/>
        </w:rPr>
        <w:t>Bytes = BitConverter.GetBytes((Int64)obj); return;</w:t>
      </w:r>
    </w:p>
    <w:p w:rsidR="00877829" w:rsidRDefault="00D15355" w:rsidP="00D15355">
      <w:pPr>
        <w:pStyle w:val="afb"/>
        <w:ind w:hanging="709"/>
        <w:rPr>
          <w:noProof/>
          <w:sz w:val="20"/>
          <w:szCs w:val="20"/>
        </w:rPr>
      </w:pPr>
      <w:r w:rsidRPr="00877829">
        <w:rPr>
          <w:noProof/>
          <w:sz w:val="20"/>
          <w:szCs w:val="20"/>
        </w:rPr>
        <w:t xml:space="preserve">      case SerializationType.UInt64: Bytes = BitC</w:t>
      </w:r>
      <w:r w:rsidR="00877829">
        <w:rPr>
          <w:noProof/>
          <w:sz w:val="20"/>
          <w:szCs w:val="20"/>
        </w:rPr>
        <w:t>onverter.GetBytes((UInt64)obj);return;</w:t>
      </w:r>
    </w:p>
    <w:p w:rsidR="00D15355" w:rsidRPr="00877829" w:rsidRDefault="00877829" w:rsidP="00D15355">
      <w:pPr>
        <w:pStyle w:val="afb"/>
        <w:ind w:hanging="709"/>
        <w:rPr>
          <w:noProof/>
          <w:sz w:val="20"/>
          <w:szCs w:val="20"/>
        </w:rPr>
      </w:pPr>
      <w:r>
        <w:rPr>
          <w:noProof/>
          <w:sz w:val="20"/>
          <w:szCs w:val="20"/>
        </w:rPr>
        <w:t xml:space="preserve">      </w:t>
      </w:r>
      <w:r w:rsidR="00D15355" w:rsidRPr="00877829">
        <w:rPr>
          <w:noProof/>
          <w:sz w:val="20"/>
          <w:szCs w:val="20"/>
        </w:rPr>
        <w:t>case SerializationType.Double: Bytes = BitC</w:t>
      </w:r>
      <w:r>
        <w:rPr>
          <w:noProof/>
          <w:sz w:val="20"/>
          <w:szCs w:val="20"/>
        </w:rPr>
        <w:t>onverter.GetBytes((Double)obj);</w:t>
      </w:r>
      <w:r w:rsidR="00D15355"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SerializationType.Single: Bytes = BitConverter.GetBytes((Single)obj); return;</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Bytes = null;</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object 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switch (_serializationType)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SerializationType.Char: </w:t>
      </w:r>
      <w:r w:rsidR="00877829">
        <w:rPr>
          <w:noProof/>
          <w:sz w:val="20"/>
          <w:szCs w:val="20"/>
        </w:rPr>
        <w:t xml:space="preserve">  </w:t>
      </w:r>
      <w:r w:rsidRPr="00877829">
        <w:rPr>
          <w:noProof/>
          <w:sz w:val="20"/>
          <w:szCs w:val="20"/>
        </w:rPr>
        <w:t>return BitConverter.ToChar(Bytes, 0);</w:t>
      </w:r>
    </w:p>
    <w:p w:rsidR="00D15355" w:rsidRPr="00877829" w:rsidRDefault="00D15355" w:rsidP="00D15355">
      <w:pPr>
        <w:pStyle w:val="afb"/>
        <w:ind w:hanging="709"/>
        <w:rPr>
          <w:noProof/>
          <w:sz w:val="20"/>
          <w:szCs w:val="20"/>
        </w:rPr>
      </w:pPr>
      <w:r w:rsidRPr="00877829">
        <w:rPr>
          <w:noProof/>
          <w:sz w:val="20"/>
          <w:szCs w:val="20"/>
        </w:rPr>
        <w:t xml:space="preserve">      case SerializationType.Int16:</w:t>
      </w:r>
      <w:r w:rsidR="00877829">
        <w:rPr>
          <w:noProof/>
          <w:sz w:val="20"/>
          <w:szCs w:val="20"/>
        </w:rPr>
        <w:t xml:space="preserve"> </w:t>
      </w:r>
      <w:r w:rsidRPr="00877829">
        <w:rPr>
          <w:noProof/>
          <w:sz w:val="20"/>
          <w:szCs w:val="20"/>
        </w:rPr>
        <w:t xml:space="preserve"> return BitConverter.ToInt16(Bytes,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SerializationType.UInt16: return BitConverter.ToUInt16(Bytes, 0);</w:t>
      </w:r>
    </w:p>
    <w:p w:rsidR="00D15355" w:rsidRPr="00877829" w:rsidRDefault="00D15355" w:rsidP="00877829">
      <w:pPr>
        <w:pStyle w:val="afb"/>
        <w:ind w:hanging="709"/>
        <w:rPr>
          <w:noProof/>
          <w:sz w:val="20"/>
          <w:szCs w:val="20"/>
        </w:rPr>
      </w:pPr>
      <w:r w:rsidRPr="00877829">
        <w:rPr>
          <w:noProof/>
          <w:sz w:val="20"/>
          <w:szCs w:val="20"/>
        </w:rPr>
        <w:t xml:space="preserve">      case SerializationType.Int32: </w:t>
      </w:r>
      <w:r w:rsidR="00877829">
        <w:rPr>
          <w:noProof/>
          <w:sz w:val="20"/>
          <w:szCs w:val="20"/>
        </w:rPr>
        <w:t xml:space="preserve"> </w:t>
      </w:r>
      <w:r w:rsidRPr="00877829">
        <w:rPr>
          <w:noProof/>
          <w:sz w:val="20"/>
          <w:szCs w:val="20"/>
        </w:rPr>
        <w:t>return BitConverter.ToInt32(Bytes,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SerializationType.UInt32: return BitConverter.ToUInt32(Bytes, 0);</w:t>
      </w:r>
    </w:p>
    <w:p w:rsidR="00D15355" w:rsidRPr="00877829" w:rsidRDefault="00D15355" w:rsidP="00877829">
      <w:pPr>
        <w:pStyle w:val="afb"/>
        <w:ind w:hanging="709"/>
        <w:rPr>
          <w:noProof/>
          <w:sz w:val="20"/>
          <w:szCs w:val="20"/>
        </w:rPr>
      </w:pPr>
      <w:r w:rsidRPr="00877829">
        <w:rPr>
          <w:noProof/>
          <w:sz w:val="20"/>
          <w:szCs w:val="20"/>
        </w:rPr>
        <w:lastRenderedPageBreak/>
        <w:t xml:space="preserve">      case SerializationType.Int64: </w:t>
      </w:r>
      <w:r w:rsidR="00877829">
        <w:rPr>
          <w:noProof/>
          <w:sz w:val="20"/>
          <w:szCs w:val="20"/>
        </w:rPr>
        <w:t xml:space="preserve"> </w:t>
      </w:r>
      <w:r w:rsidRPr="00877829">
        <w:rPr>
          <w:noProof/>
          <w:sz w:val="20"/>
          <w:szCs w:val="20"/>
        </w:rPr>
        <w:t>return BitConverter.ToInt64(Bytes,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SerializationType.UInt64: return BitConverter.ToUInt64(Bytes, 0);</w:t>
      </w:r>
    </w:p>
    <w:p w:rsidR="00D15355" w:rsidRPr="00877829" w:rsidRDefault="00D15355" w:rsidP="00877829">
      <w:pPr>
        <w:pStyle w:val="afb"/>
        <w:ind w:hanging="709"/>
        <w:rPr>
          <w:noProof/>
          <w:sz w:val="20"/>
          <w:szCs w:val="20"/>
        </w:rPr>
      </w:pPr>
      <w:r w:rsidRPr="00877829">
        <w:rPr>
          <w:noProof/>
          <w:sz w:val="20"/>
          <w:szCs w:val="20"/>
        </w:rPr>
        <w:t xml:space="preserve">      case SerializationType.Double: return BitConverter.ToDouble(Bytes, 0);</w:t>
      </w:r>
    </w:p>
    <w:p w:rsidR="00D15355" w:rsidRPr="00877829" w:rsidRDefault="00D15355" w:rsidP="00877829">
      <w:pPr>
        <w:pStyle w:val="afb"/>
        <w:ind w:hanging="709"/>
        <w:rPr>
          <w:noProof/>
          <w:sz w:val="20"/>
          <w:szCs w:val="20"/>
        </w:rPr>
      </w:pPr>
      <w:r w:rsidRPr="00877829">
        <w:rPr>
          <w:noProof/>
          <w:sz w:val="20"/>
          <w:szCs w:val="20"/>
        </w:rPr>
        <w:t xml:space="preserve">      case SerializationType.Single: return BitConverter.ToSingle(Bytes, 0);</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return null;</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void Xor(byte[] bytes)</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Bytes = Bytes.Xor(bytes);</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ind w:right="282" w:firstLine="0"/>
        <w:rPr>
          <w:noProof/>
          <w:u w:val="single"/>
          <w:lang w:val="en-US"/>
        </w:rPr>
      </w:pPr>
      <w:r w:rsidRPr="00877829">
        <w:rPr>
          <w:noProof/>
          <w:u w:val="single"/>
          <w:lang w:val="en-US"/>
        </w:rPr>
        <w:t>~/SecureField/Extensions.cs</w:t>
      </w:r>
    </w:p>
    <w:p w:rsidR="00877829" w:rsidRPr="00877829" w:rsidRDefault="00877829" w:rsidP="00877829">
      <w:pPr>
        <w:pStyle w:val="afb"/>
        <w:ind w:hanging="709"/>
        <w:rPr>
          <w:noProof/>
          <w:sz w:val="20"/>
        </w:rPr>
      </w:pPr>
      <w:r w:rsidRPr="00877829">
        <w:rPr>
          <w:noProof/>
          <w:sz w:val="20"/>
        </w:rPr>
        <w:t>static class MethodBaseExt</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r w:rsidRPr="00877829">
        <w:rPr>
          <w:noProof/>
          <w:sz w:val="20"/>
        </w:rPr>
        <w:t xml:space="preserve">  static public string GetFieldName(this MethodBase m)</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return String.Format("_{0}{1}", char.ToLower(m.Name[4]), m.Name.Substring(5));</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static public string GetFullPropertyName(this MethodBase m)</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return String.Format("{0}.{1}", m.DeclaringType.Name, m.Name.Substring(4));</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p>
    <w:p w:rsidR="00877829" w:rsidRPr="00877829" w:rsidRDefault="00877829" w:rsidP="00877829">
      <w:pPr>
        <w:pStyle w:val="afb"/>
        <w:ind w:hanging="709"/>
        <w:rPr>
          <w:noProof/>
          <w:sz w:val="20"/>
        </w:rPr>
      </w:pPr>
      <w:r w:rsidRPr="00877829">
        <w:rPr>
          <w:noProof/>
          <w:sz w:val="20"/>
        </w:rPr>
        <w:t>public static class ByteArrayExt</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r w:rsidRPr="00877829">
        <w:rPr>
          <w:noProof/>
          <w:sz w:val="20"/>
        </w:rPr>
        <w:t xml:space="preserve">  public static byte[] Xor(this byte[] buffer1, byte[] buffer2)</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for (int i = 0; i &lt; buffer2.Length; i++)</w:t>
      </w:r>
    </w:p>
    <w:p w:rsidR="00877829" w:rsidRPr="00877829" w:rsidRDefault="00877829" w:rsidP="00877829">
      <w:pPr>
        <w:pStyle w:val="afb"/>
        <w:ind w:hanging="709"/>
        <w:rPr>
          <w:noProof/>
          <w:sz w:val="20"/>
        </w:rPr>
      </w:pPr>
      <w:r w:rsidRPr="00877829">
        <w:rPr>
          <w:noProof/>
          <w:sz w:val="20"/>
        </w:rPr>
        <w:t xml:space="preserve">      buffer1[i] ^= buffer2[i];</w:t>
      </w:r>
    </w:p>
    <w:p w:rsidR="00877829" w:rsidRPr="00877829" w:rsidRDefault="00877829" w:rsidP="00877829">
      <w:pPr>
        <w:pStyle w:val="afb"/>
        <w:ind w:hanging="709"/>
        <w:rPr>
          <w:noProof/>
          <w:sz w:val="20"/>
        </w:rPr>
      </w:pPr>
      <w:r w:rsidRPr="00877829">
        <w:rPr>
          <w:noProof/>
          <w:sz w:val="20"/>
        </w:rPr>
        <w:t xml:space="preserve">    return buffer1;</w:t>
      </w:r>
    </w:p>
    <w:p w:rsidR="00877829" w:rsidRPr="00877829" w:rsidRDefault="00877829" w:rsidP="00877829">
      <w:pPr>
        <w:pStyle w:val="afb"/>
        <w:ind w:hanging="709"/>
        <w:rPr>
          <w:noProof/>
          <w:sz w:val="20"/>
        </w:rPr>
      </w:pPr>
      <w:r w:rsidRPr="00877829">
        <w:rPr>
          <w:noProof/>
          <w:sz w:val="20"/>
        </w:rPr>
        <w:t xml:space="preserve">  }</w:t>
      </w:r>
    </w:p>
    <w:p w:rsidR="00D15355" w:rsidRPr="00877829" w:rsidRDefault="00877829" w:rsidP="00877829">
      <w:pPr>
        <w:pStyle w:val="afb"/>
        <w:ind w:hanging="709"/>
        <w:rPr>
          <w:noProof/>
          <w:sz w:val="20"/>
        </w:rPr>
      </w:pPr>
      <w:r w:rsidRPr="00877829">
        <w:rPr>
          <w:noProof/>
          <w:sz w:val="20"/>
        </w:rPr>
        <w:t>}</w:t>
      </w:r>
    </w:p>
    <w:p w:rsidR="00877829" w:rsidRDefault="00877829" w:rsidP="00D15355">
      <w:pPr>
        <w:pStyle w:val="afb"/>
        <w:ind w:right="-427" w:hanging="709"/>
        <w:rPr>
          <w:noProof/>
          <w:sz w:val="20"/>
          <w:szCs w:val="20"/>
        </w:rPr>
        <w:sectPr w:rsidR="00877829" w:rsidSect="00BF55BF">
          <w:headerReference w:type="default" r:id="rId37"/>
          <w:pgSz w:w="11906" w:h="16838"/>
          <w:pgMar w:top="962" w:right="1134" w:bottom="1134" w:left="1134" w:header="567" w:footer="709" w:gutter="0"/>
          <w:cols w:space="708"/>
          <w:docGrid w:linePitch="381"/>
        </w:sectPr>
      </w:pPr>
    </w:p>
    <w:p w:rsidR="00D15355" w:rsidRDefault="00877829" w:rsidP="00C96413">
      <w:pPr>
        <w:pStyle w:val="10"/>
        <w:spacing w:before="0"/>
        <w:rPr>
          <w:noProof/>
        </w:rPr>
      </w:pPr>
      <w:bookmarkStart w:id="113" w:name="_Toc389599580"/>
      <w:bookmarkStart w:id="114" w:name="_Toc389672444"/>
      <w:r>
        <w:rPr>
          <w:noProof/>
        </w:rPr>
        <w:lastRenderedPageBreak/>
        <w:t xml:space="preserve">Некоторые использованные </w:t>
      </w:r>
      <w:r>
        <w:rPr>
          <w:noProof/>
          <w:lang w:val="en-US"/>
        </w:rPr>
        <w:t xml:space="preserve">IL </w:t>
      </w:r>
      <w:r>
        <w:rPr>
          <w:noProof/>
        </w:rPr>
        <w:t>команды</w:t>
      </w:r>
      <w:bookmarkEnd w:id="113"/>
      <w:bookmarkEnd w:id="114"/>
    </w:p>
    <w:tbl>
      <w:tblPr>
        <w:tblStyle w:val="af1"/>
        <w:tblW w:w="0" w:type="auto"/>
        <w:tblLook w:val="04A0"/>
      </w:tblPr>
      <w:tblGrid>
        <w:gridCol w:w="1404"/>
        <w:gridCol w:w="1171"/>
        <w:gridCol w:w="1432"/>
        <w:gridCol w:w="5847"/>
      </w:tblGrid>
      <w:tr w:rsidR="003E2F32" w:rsidRPr="003E2F32" w:rsidTr="00060C28">
        <w:trPr>
          <w:trHeight w:val="520"/>
        </w:trPr>
        <w:tc>
          <w:tcPr>
            <w:tcW w:w="1404"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КОП</w:t>
            </w:r>
          </w:p>
        </w:tc>
        <w:tc>
          <w:tcPr>
            <w:tcW w:w="1171" w:type="dxa"/>
            <w:shd w:val="clear" w:color="auto" w:fill="D9D9D9" w:themeFill="background1" w:themeFillShade="D9"/>
            <w:vAlign w:val="center"/>
          </w:tcPr>
          <w:p w:rsidR="003E2F32" w:rsidRPr="003E2F32" w:rsidRDefault="003E2F32" w:rsidP="003E2F32">
            <w:pPr>
              <w:pStyle w:val="ac"/>
              <w:jc w:val="center"/>
              <w:rPr>
                <w:sz w:val="24"/>
                <w:szCs w:val="24"/>
              </w:rPr>
            </w:pPr>
            <w:r w:rsidRPr="003E2F32">
              <w:rPr>
                <w:sz w:val="24"/>
                <w:szCs w:val="24"/>
              </w:rPr>
              <w:t>Значение</w:t>
            </w:r>
          </w:p>
        </w:tc>
        <w:tc>
          <w:tcPr>
            <w:tcW w:w="1432"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Аргумент</w:t>
            </w:r>
          </w:p>
        </w:tc>
        <w:tc>
          <w:tcPr>
            <w:tcW w:w="5847"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Описание</w:t>
            </w:r>
          </w:p>
        </w:tc>
      </w:tr>
      <w:tr w:rsidR="003E2F32" w:rsidRPr="003E2F32" w:rsidTr="00060C28">
        <w:tc>
          <w:tcPr>
            <w:tcW w:w="1404" w:type="dxa"/>
            <w:vAlign w:val="center"/>
          </w:tcPr>
          <w:p w:rsidR="003E2F32" w:rsidRPr="003E2F32" w:rsidRDefault="003E2F32" w:rsidP="00877829">
            <w:pPr>
              <w:pStyle w:val="ac"/>
              <w:jc w:val="center"/>
              <w:rPr>
                <w:rFonts w:ascii="Consolas" w:hAnsi="Consolas" w:cs="Consolas"/>
                <w:sz w:val="24"/>
                <w:szCs w:val="24"/>
              </w:rPr>
            </w:pPr>
            <w:proofErr w:type="spellStart"/>
            <w:r w:rsidRPr="003E2F32">
              <w:rPr>
                <w:rFonts w:ascii="Consolas" w:hAnsi="Consolas" w:cs="Consolas"/>
                <w:sz w:val="24"/>
                <w:szCs w:val="24"/>
              </w:rPr>
              <w:t>nop</w:t>
            </w:r>
            <w:proofErr w:type="spellEnd"/>
          </w:p>
        </w:tc>
        <w:tc>
          <w:tcPr>
            <w:tcW w:w="1171" w:type="dxa"/>
            <w:vAlign w:val="center"/>
          </w:tcPr>
          <w:p w:rsidR="003E2F32" w:rsidRPr="003E2F32" w:rsidRDefault="003E2F32" w:rsidP="00060C28">
            <w:pPr>
              <w:pStyle w:val="ac"/>
              <w:jc w:val="center"/>
              <w:rPr>
                <w:rFonts w:ascii="Consolas" w:hAnsi="Consolas" w:cs="Consolas"/>
                <w:sz w:val="24"/>
                <w:szCs w:val="24"/>
                <w:lang w:val="en-US"/>
              </w:rPr>
            </w:pPr>
            <w:r w:rsidRPr="003E2F32">
              <w:rPr>
                <w:rFonts w:ascii="Consolas" w:hAnsi="Consolas" w:cs="Consolas"/>
                <w:sz w:val="24"/>
                <w:szCs w:val="24"/>
              </w:rPr>
              <w:t>0</w:t>
            </w:r>
            <w:r w:rsidRPr="003E2F32">
              <w:rPr>
                <w:rFonts w:ascii="Consolas" w:hAnsi="Consolas" w:cs="Consolas"/>
                <w:sz w:val="24"/>
                <w:szCs w:val="24"/>
                <w:lang w:val="en-US"/>
              </w:rPr>
              <w:t>x0000</w:t>
            </w:r>
          </w:p>
        </w:tc>
        <w:tc>
          <w:tcPr>
            <w:tcW w:w="1432" w:type="dxa"/>
            <w:vAlign w:val="center"/>
          </w:tcPr>
          <w:p w:rsidR="003E2F32" w:rsidRPr="0066301E" w:rsidRDefault="003E2F32" w:rsidP="00877829">
            <w:pPr>
              <w:pStyle w:val="ac"/>
              <w:jc w:val="center"/>
              <w:rPr>
                <w:rFonts w:cs="Times New Roman"/>
                <w:sz w:val="24"/>
                <w:szCs w:val="24"/>
              </w:rPr>
            </w:pPr>
            <w:r w:rsidRPr="0066301E">
              <w:rPr>
                <w:rFonts w:cs="Times New Roman"/>
                <w:sz w:val="24"/>
                <w:szCs w:val="24"/>
              </w:rPr>
              <w:t>-</w:t>
            </w:r>
          </w:p>
        </w:tc>
        <w:tc>
          <w:tcPr>
            <w:tcW w:w="5847" w:type="dxa"/>
            <w:vAlign w:val="center"/>
          </w:tcPr>
          <w:p w:rsidR="003E2F32" w:rsidRPr="003E2F32" w:rsidRDefault="003E2F32" w:rsidP="003E2F32">
            <w:pPr>
              <w:pStyle w:val="ac"/>
              <w:jc w:val="left"/>
              <w:rPr>
                <w:sz w:val="24"/>
                <w:szCs w:val="24"/>
              </w:rPr>
            </w:pPr>
            <w:r w:rsidRPr="003E2F32">
              <w:rPr>
                <w:sz w:val="24"/>
                <w:szCs w:val="24"/>
              </w:rPr>
              <w:t>Ничего не делает, используется для выравнивания кода</w:t>
            </w:r>
            <w:r>
              <w:rPr>
                <w:sz w:val="24"/>
                <w:szCs w:val="24"/>
              </w:rPr>
              <w:t>.</w:t>
            </w:r>
          </w:p>
        </w:tc>
      </w:tr>
      <w:tr w:rsidR="00060C28" w:rsidRPr="003E2F32" w:rsidTr="00060C28">
        <w:tc>
          <w:tcPr>
            <w:tcW w:w="1404" w:type="dxa"/>
            <w:vAlign w:val="center"/>
          </w:tcPr>
          <w:p w:rsidR="00060C28" w:rsidRPr="003E2F32" w:rsidRDefault="00060C28" w:rsidP="00C96413">
            <w:pPr>
              <w:pStyle w:val="ac"/>
              <w:jc w:val="center"/>
              <w:rPr>
                <w:rFonts w:ascii="Consolas" w:hAnsi="Consolas" w:cs="Consolas"/>
                <w:sz w:val="24"/>
                <w:szCs w:val="24"/>
              </w:rPr>
            </w:pPr>
            <w:proofErr w:type="spellStart"/>
            <w:r w:rsidRPr="003E2F32">
              <w:rPr>
                <w:rFonts w:ascii="Consolas" w:hAnsi="Consolas" w:cs="Consolas"/>
                <w:sz w:val="24"/>
                <w:szCs w:val="24"/>
              </w:rPr>
              <w:t>ret</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0x002a</w:t>
            </w:r>
          </w:p>
        </w:tc>
        <w:tc>
          <w:tcPr>
            <w:tcW w:w="1432" w:type="dxa"/>
            <w:vAlign w:val="center"/>
          </w:tcPr>
          <w:p w:rsidR="00060C28" w:rsidRPr="0066301E" w:rsidRDefault="00060C28" w:rsidP="00C96413">
            <w:pPr>
              <w:pStyle w:val="ac"/>
              <w:jc w:val="center"/>
              <w:rPr>
                <w:rFonts w:cs="Times New Roman"/>
                <w:sz w:val="24"/>
                <w:szCs w:val="24"/>
              </w:rPr>
            </w:pPr>
            <w:r w:rsidRPr="0066301E">
              <w:rPr>
                <w:rFonts w:cs="Times New Roman"/>
                <w:sz w:val="24"/>
                <w:szCs w:val="24"/>
              </w:rPr>
              <w:t>-</w:t>
            </w:r>
          </w:p>
        </w:tc>
        <w:tc>
          <w:tcPr>
            <w:tcW w:w="5847" w:type="dxa"/>
            <w:vAlign w:val="center"/>
          </w:tcPr>
          <w:p w:rsidR="00060C28" w:rsidRPr="003E2F32" w:rsidRDefault="00060C28" w:rsidP="00C96413">
            <w:pPr>
              <w:pStyle w:val="ac"/>
              <w:jc w:val="left"/>
              <w:rPr>
                <w:sz w:val="24"/>
                <w:szCs w:val="24"/>
              </w:rPr>
            </w:pPr>
            <w:r>
              <w:rPr>
                <w:sz w:val="24"/>
                <w:szCs w:val="24"/>
              </w:rPr>
              <w:t>Производит возврат из метода. Если используется возвращаемое значение, то значение со стека вызываемой функции помещается в стек вызывающей функции.</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call</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0x0028</w:t>
            </w:r>
          </w:p>
        </w:tc>
        <w:tc>
          <w:tcPr>
            <w:tcW w:w="1432" w:type="dxa"/>
            <w:vAlign w:val="center"/>
          </w:tcPr>
          <w:p w:rsidR="00060C28" w:rsidRPr="0066301E" w:rsidRDefault="00060C28" w:rsidP="0066301E">
            <w:pPr>
              <w:pStyle w:val="ac"/>
              <w:jc w:val="center"/>
              <w:rPr>
                <w:rFonts w:cs="Times New Roman"/>
                <w:sz w:val="24"/>
                <w:szCs w:val="24"/>
              </w:rPr>
            </w:pPr>
            <w:r w:rsidRPr="0066301E">
              <w:rPr>
                <w:rFonts w:cs="Times New Roman"/>
                <w:sz w:val="24"/>
                <w:szCs w:val="24"/>
              </w:rPr>
              <w:t>Дескриптор метода</w:t>
            </w:r>
          </w:p>
        </w:tc>
        <w:tc>
          <w:tcPr>
            <w:tcW w:w="5847" w:type="dxa"/>
            <w:vAlign w:val="center"/>
          </w:tcPr>
          <w:p w:rsidR="00060C28" w:rsidRPr="003E2F32" w:rsidRDefault="00060C28" w:rsidP="0066301E">
            <w:pPr>
              <w:pStyle w:val="ac"/>
              <w:jc w:val="left"/>
              <w:rPr>
                <w:sz w:val="24"/>
                <w:szCs w:val="24"/>
              </w:rPr>
            </w:pPr>
            <w:r>
              <w:rPr>
                <w:sz w:val="24"/>
                <w:szCs w:val="24"/>
              </w:rPr>
              <w:t>Вызывает метод, описанный в аргументе</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callvirt</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0x006f</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Дескриптор метода</w:t>
            </w:r>
          </w:p>
        </w:tc>
        <w:tc>
          <w:tcPr>
            <w:tcW w:w="5847" w:type="dxa"/>
            <w:vAlign w:val="center"/>
          </w:tcPr>
          <w:p w:rsidR="00060C28" w:rsidRPr="003E2F32" w:rsidRDefault="00060C28" w:rsidP="00877829">
            <w:pPr>
              <w:pStyle w:val="ac"/>
              <w:jc w:val="left"/>
              <w:rPr>
                <w:sz w:val="24"/>
                <w:szCs w:val="24"/>
              </w:rPr>
            </w:pPr>
            <w:r>
              <w:rPr>
                <w:sz w:val="24"/>
                <w:szCs w:val="24"/>
              </w:rPr>
              <w:t>Вызывает метод, ассоциированный с объектом, который помещается в стек перед аргументами метода.</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stloc</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0xfe0e</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Локальная переменная</w:t>
            </w:r>
          </w:p>
        </w:tc>
        <w:tc>
          <w:tcPr>
            <w:tcW w:w="5847" w:type="dxa"/>
            <w:vAlign w:val="center"/>
          </w:tcPr>
          <w:p w:rsidR="00060C28" w:rsidRPr="003E2F32" w:rsidRDefault="00060C28" w:rsidP="0066301E">
            <w:pPr>
              <w:pStyle w:val="ac"/>
              <w:jc w:val="left"/>
              <w:rPr>
                <w:sz w:val="24"/>
                <w:szCs w:val="24"/>
              </w:rPr>
            </w:pPr>
            <w:r>
              <w:rPr>
                <w:sz w:val="24"/>
                <w:szCs w:val="24"/>
              </w:rPr>
              <w:t>Забирает значение со стека и помещает в указанную локальную переменную.</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ldloc</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0xfe0c</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Локальная переменная</w:t>
            </w:r>
          </w:p>
        </w:tc>
        <w:tc>
          <w:tcPr>
            <w:tcW w:w="5847" w:type="dxa"/>
            <w:vAlign w:val="center"/>
          </w:tcPr>
          <w:p w:rsidR="00060C28" w:rsidRPr="003E2F32" w:rsidRDefault="00060C28" w:rsidP="00877829">
            <w:pPr>
              <w:pStyle w:val="ac"/>
              <w:jc w:val="left"/>
              <w:rPr>
                <w:sz w:val="24"/>
                <w:szCs w:val="24"/>
              </w:rPr>
            </w:pPr>
            <w:r>
              <w:rPr>
                <w:sz w:val="24"/>
                <w:szCs w:val="24"/>
              </w:rPr>
              <w:t>Помещает значение указанной локальной переменной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lang w:val="en-US"/>
              </w:rPr>
            </w:pPr>
            <w:r>
              <w:rPr>
                <w:rFonts w:ascii="Consolas" w:hAnsi="Consolas" w:cs="Consolas"/>
                <w:sz w:val="24"/>
                <w:szCs w:val="24"/>
                <w:lang w:val="en-US"/>
              </w:rPr>
              <w:t>l</w:t>
            </w:r>
            <w:proofErr w:type="spellStart"/>
            <w:r w:rsidRPr="003E2F32">
              <w:rPr>
                <w:rFonts w:ascii="Consolas" w:hAnsi="Consolas" w:cs="Consolas"/>
                <w:sz w:val="24"/>
                <w:szCs w:val="24"/>
              </w:rPr>
              <w:t>darg</w:t>
            </w:r>
            <w:proofErr w:type="spellEnd"/>
            <w:r w:rsidRPr="003E2F32">
              <w:rPr>
                <w:rFonts w:ascii="Consolas" w:hAnsi="Consolas" w:cs="Consolas"/>
                <w:sz w:val="24"/>
                <w:szCs w:val="24"/>
                <w:lang w:val="en-US"/>
              </w:rPr>
              <w:t>.x</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0x000x</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w:t>
            </w:r>
          </w:p>
        </w:tc>
        <w:tc>
          <w:tcPr>
            <w:tcW w:w="5847" w:type="dxa"/>
            <w:vAlign w:val="center"/>
          </w:tcPr>
          <w:p w:rsidR="00060C28" w:rsidRPr="0066301E" w:rsidRDefault="00060C28" w:rsidP="00877829">
            <w:pPr>
              <w:pStyle w:val="ac"/>
              <w:jc w:val="left"/>
              <w:rPr>
                <w:sz w:val="24"/>
                <w:szCs w:val="24"/>
              </w:rPr>
            </w:pPr>
            <w:r>
              <w:rPr>
                <w:sz w:val="24"/>
                <w:szCs w:val="24"/>
              </w:rPr>
              <w:t>Помещает указанный аргумент функции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box</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0x008c</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w:t>
            </w:r>
          </w:p>
        </w:tc>
        <w:tc>
          <w:tcPr>
            <w:tcW w:w="5847" w:type="dxa"/>
            <w:vAlign w:val="center"/>
          </w:tcPr>
          <w:p w:rsidR="00060C28" w:rsidRPr="003E2F32" w:rsidRDefault="00060C28" w:rsidP="00877829">
            <w:pPr>
              <w:pStyle w:val="ac"/>
              <w:jc w:val="left"/>
              <w:rPr>
                <w:sz w:val="24"/>
                <w:szCs w:val="24"/>
              </w:rPr>
            </w:pPr>
            <w:r>
              <w:rPr>
                <w:sz w:val="24"/>
                <w:szCs w:val="24"/>
              </w:rPr>
              <w:t>Конвертирует значение переменной в стеке в упакованный вид. В случае значимых типов, переменная просто упаковывается, в случае ссылочных, создается копия объекта. В любом случае выходное значение помещается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unbox.any</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0x00a5</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w:t>
            </w:r>
          </w:p>
        </w:tc>
        <w:tc>
          <w:tcPr>
            <w:tcW w:w="5847" w:type="dxa"/>
            <w:vAlign w:val="center"/>
          </w:tcPr>
          <w:p w:rsidR="00060C28" w:rsidRPr="0066301E" w:rsidRDefault="00060C28" w:rsidP="0066301E">
            <w:pPr>
              <w:pStyle w:val="ac"/>
              <w:jc w:val="left"/>
              <w:rPr>
                <w:sz w:val="24"/>
                <w:szCs w:val="24"/>
              </w:rPr>
            </w:pPr>
            <w:r>
              <w:rPr>
                <w:sz w:val="24"/>
                <w:szCs w:val="24"/>
              </w:rPr>
              <w:t xml:space="preserve">Для значимых типов извлекает переменную значимого типа из объекта (аналогично </w:t>
            </w:r>
            <w:proofErr w:type="spellStart"/>
            <w:r w:rsidRPr="0066301E">
              <w:rPr>
                <w:rFonts w:ascii="Consolas" w:hAnsi="Consolas" w:cs="Consolas"/>
                <w:sz w:val="24"/>
                <w:szCs w:val="24"/>
                <w:lang w:val="en-US"/>
              </w:rPr>
              <w:t>unbox</w:t>
            </w:r>
            <w:proofErr w:type="spellEnd"/>
            <w:r w:rsidRPr="0066301E">
              <w:rPr>
                <w:sz w:val="24"/>
                <w:szCs w:val="24"/>
              </w:rPr>
              <w:t>)</w:t>
            </w:r>
            <w:r>
              <w:rPr>
                <w:sz w:val="24"/>
                <w:szCs w:val="24"/>
              </w:rPr>
              <w:t xml:space="preserve">, для ссылочных типов производится приведение типов (аналогично </w:t>
            </w:r>
            <w:proofErr w:type="spellStart"/>
            <w:r w:rsidRPr="00060C28">
              <w:rPr>
                <w:rFonts w:ascii="Consolas" w:hAnsi="Consolas" w:cs="Consolas"/>
                <w:sz w:val="24"/>
                <w:szCs w:val="24"/>
              </w:rPr>
              <w:t>castclass</w:t>
            </w:r>
            <w:proofErr w:type="spellEnd"/>
            <w:r>
              <w:rPr>
                <w:sz w:val="24"/>
                <w:szCs w:val="24"/>
              </w:rPr>
              <w:t>).</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br</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0x002b</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Команда</w:t>
            </w:r>
          </w:p>
        </w:tc>
        <w:tc>
          <w:tcPr>
            <w:tcW w:w="5847" w:type="dxa"/>
            <w:vAlign w:val="center"/>
          </w:tcPr>
          <w:p w:rsidR="00060C28" w:rsidRPr="00060C28" w:rsidRDefault="00060C28" w:rsidP="00060C28">
            <w:pPr>
              <w:pStyle w:val="ac"/>
              <w:jc w:val="left"/>
              <w:rPr>
                <w:sz w:val="24"/>
                <w:szCs w:val="24"/>
              </w:rPr>
            </w:pPr>
            <w:r>
              <w:rPr>
                <w:sz w:val="24"/>
                <w:szCs w:val="24"/>
              </w:rPr>
              <w:t xml:space="preserve">Инструкция безусловного перехода (аргумент 4 байта), короткая форма </w:t>
            </w:r>
            <w:proofErr w:type="spellStart"/>
            <w:r w:rsidRPr="00060C28">
              <w:rPr>
                <w:rFonts w:ascii="Consolas" w:hAnsi="Consolas" w:cs="Consolas"/>
                <w:sz w:val="24"/>
                <w:szCs w:val="24"/>
                <w:lang w:val="en-US"/>
              </w:rPr>
              <w:t>br</w:t>
            </w:r>
            <w:proofErr w:type="spellEnd"/>
            <w:r w:rsidRPr="00060C28">
              <w:rPr>
                <w:rFonts w:ascii="Consolas" w:hAnsi="Consolas" w:cs="Consolas"/>
                <w:sz w:val="24"/>
                <w:szCs w:val="24"/>
              </w:rPr>
              <w:t>.</w:t>
            </w:r>
            <w:r w:rsidRPr="00060C28">
              <w:rPr>
                <w:rFonts w:ascii="Consolas" w:hAnsi="Consolas" w:cs="Consolas"/>
                <w:sz w:val="24"/>
                <w:szCs w:val="24"/>
                <w:lang w:val="en-US"/>
              </w:rPr>
              <w:t>s</w:t>
            </w:r>
            <w:r w:rsidRPr="00060C28">
              <w:rPr>
                <w:rFonts w:ascii="Consolas" w:hAnsi="Consolas" w:cs="Consolas"/>
                <w:sz w:val="24"/>
                <w:szCs w:val="24"/>
              </w:rPr>
              <w:t xml:space="preserve"> </w:t>
            </w:r>
            <w:r w:rsidRPr="00060C28">
              <w:rPr>
                <w:rFonts w:cs="Times New Roman"/>
                <w:sz w:val="24"/>
                <w:szCs w:val="24"/>
              </w:rPr>
              <w:t>(1 байт).</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ldfld</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0x007b</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 поле</w:t>
            </w:r>
          </w:p>
        </w:tc>
        <w:tc>
          <w:tcPr>
            <w:tcW w:w="5847" w:type="dxa"/>
            <w:vAlign w:val="center"/>
          </w:tcPr>
          <w:p w:rsidR="00060C28" w:rsidRPr="003E2F32" w:rsidRDefault="00060C28" w:rsidP="00877829">
            <w:pPr>
              <w:pStyle w:val="ac"/>
              <w:jc w:val="left"/>
              <w:rPr>
                <w:sz w:val="24"/>
                <w:szCs w:val="24"/>
              </w:rPr>
            </w:pPr>
            <w:r>
              <w:rPr>
                <w:sz w:val="24"/>
                <w:szCs w:val="24"/>
              </w:rPr>
              <w:t>Помещает в стек значение поля объекта, находящегося в стеке.</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stfld</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0x007d</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 поле</w:t>
            </w:r>
          </w:p>
        </w:tc>
        <w:tc>
          <w:tcPr>
            <w:tcW w:w="5847" w:type="dxa"/>
            <w:vAlign w:val="center"/>
          </w:tcPr>
          <w:p w:rsidR="00060C28" w:rsidRPr="003E2F32" w:rsidRDefault="00060C28" w:rsidP="00877829">
            <w:pPr>
              <w:pStyle w:val="ac"/>
              <w:jc w:val="left"/>
              <w:rPr>
                <w:sz w:val="24"/>
                <w:szCs w:val="24"/>
              </w:rPr>
            </w:pPr>
            <w:r>
              <w:rPr>
                <w:sz w:val="24"/>
                <w:szCs w:val="24"/>
              </w:rPr>
              <w:t>Перезаписывает значение поля объекта, находящегося в стеке новым значением, которое должно находиться в стеке после самого объекта.</w:t>
            </w:r>
          </w:p>
        </w:tc>
      </w:tr>
    </w:tbl>
    <w:p w:rsidR="00930804" w:rsidRDefault="00930804" w:rsidP="00877829">
      <w:pPr>
        <w:sectPr w:rsidR="00930804" w:rsidSect="00BF55BF">
          <w:headerReference w:type="default" r:id="rId38"/>
          <w:pgSz w:w="11906" w:h="16838"/>
          <w:pgMar w:top="962" w:right="1134" w:bottom="1134" w:left="1134" w:header="567" w:footer="709" w:gutter="0"/>
          <w:cols w:space="708"/>
          <w:docGrid w:linePitch="381"/>
        </w:sectPr>
      </w:pPr>
    </w:p>
    <w:p w:rsidR="00930804" w:rsidRPr="00AD1419" w:rsidRDefault="00803164" w:rsidP="00930804">
      <w:pPr>
        <w:spacing w:after="200" w:line="276" w:lineRule="auto"/>
        <w:ind w:firstLine="0"/>
        <w:jc w:val="center"/>
      </w:pPr>
      <w:r>
        <w:rPr>
          <w:noProof/>
          <w:lang w:eastAsia="ru-RU"/>
        </w:rPr>
        <w:lastRenderedPageBreak/>
        <w:drawing>
          <wp:anchor distT="0" distB="0" distL="114300" distR="114300" simplePos="0" relativeHeight="251661312" behindDoc="1" locked="0" layoutInCell="1" allowOverlap="1">
            <wp:simplePos x="0" y="0"/>
            <wp:positionH relativeFrom="margin">
              <wp:posOffset>1250950</wp:posOffset>
            </wp:positionH>
            <wp:positionV relativeFrom="paragraph">
              <wp:posOffset>-29210</wp:posOffset>
            </wp:positionV>
            <wp:extent cx="4137025" cy="4975225"/>
            <wp:effectExtent l="19050" t="0" r="0" b="0"/>
            <wp:wrapTight wrapText="bothSides">
              <wp:wrapPolygon edited="0">
                <wp:start x="-99" y="0"/>
                <wp:lineTo x="-99" y="21504"/>
                <wp:lineTo x="21583" y="21504"/>
                <wp:lineTo x="21583" y="0"/>
                <wp:lineTo x="-99" y="0"/>
              </wp:wrapPolygon>
            </wp:wrapTight>
            <wp:docPr id="11"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21" cstate="print"/>
                    <a:srcRect r="50216"/>
                    <a:stretch>
                      <a:fillRect/>
                    </a:stretch>
                  </pic:blipFill>
                  <pic:spPr bwMode="auto">
                    <a:xfrm>
                      <a:off x="0" y="0"/>
                      <a:ext cx="4137025" cy="4975225"/>
                    </a:xfrm>
                    <a:prstGeom prst="rect">
                      <a:avLst/>
                    </a:prstGeom>
                    <a:noFill/>
                    <a:ln w="9525">
                      <a:noFill/>
                      <a:miter lim="800000"/>
                      <a:headEnd/>
                      <a:tailEnd/>
                    </a:ln>
                  </pic:spPr>
                </pic:pic>
              </a:graphicData>
            </a:graphic>
          </wp:anchor>
        </w:drawing>
      </w:r>
    </w:p>
    <w:p w:rsidR="00930804" w:rsidRDefault="00803164">
      <w:pPr>
        <w:spacing w:after="200" w:line="276" w:lineRule="auto"/>
        <w:ind w:firstLine="0"/>
        <w:jc w:val="left"/>
      </w:pPr>
      <w:r>
        <w:rPr>
          <w:noProof/>
          <w:lang w:eastAsia="ru-RU"/>
        </w:rPr>
        <w:drawing>
          <wp:anchor distT="0" distB="0" distL="114300" distR="114300" simplePos="0" relativeHeight="251663360" behindDoc="1" locked="0" layoutInCell="1" allowOverlap="1">
            <wp:simplePos x="0" y="0"/>
            <wp:positionH relativeFrom="margin">
              <wp:posOffset>1186815</wp:posOffset>
            </wp:positionH>
            <wp:positionV relativeFrom="paragraph">
              <wp:posOffset>4655820</wp:posOffset>
            </wp:positionV>
            <wp:extent cx="4101465" cy="2719070"/>
            <wp:effectExtent l="19050" t="0" r="0" b="0"/>
            <wp:wrapTight wrapText="bothSides">
              <wp:wrapPolygon edited="0">
                <wp:start x="-100" y="0"/>
                <wp:lineTo x="-100" y="21489"/>
                <wp:lineTo x="21570" y="21489"/>
                <wp:lineTo x="21570" y="0"/>
                <wp:lineTo x="-100" y="0"/>
              </wp:wrapPolygon>
            </wp:wrapTight>
            <wp:docPr id="12"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21" cstate="print"/>
                    <a:srcRect l="50348" t="22770" b="22529"/>
                    <a:stretch>
                      <a:fillRect/>
                    </a:stretch>
                  </pic:blipFill>
                  <pic:spPr bwMode="auto">
                    <a:xfrm>
                      <a:off x="0" y="0"/>
                      <a:ext cx="4101465" cy="2719070"/>
                    </a:xfrm>
                    <a:prstGeom prst="rect">
                      <a:avLst/>
                    </a:prstGeom>
                    <a:noFill/>
                    <a:ln w="9525">
                      <a:noFill/>
                      <a:miter lim="800000"/>
                      <a:headEnd/>
                      <a:tailEnd/>
                    </a:ln>
                  </pic:spPr>
                </pic:pic>
              </a:graphicData>
            </a:graphic>
          </wp:anchor>
        </w:drawing>
      </w:r>
      <w:r w:rsidR="008B2A5B">
        <w:rPr>
          <w:noProof/>
          <w:lang w:eastAsia="ru-RU"/>
        </w:rPr>
        <w:pict>
          <v:group id="_x0000_s1102" style="position:absolute;margin-left:53pt;margin-top:20.95pt;width:518.8pt;height:802.2pt;z-index:251659264;mso-position-horizontal-relative:page;mso-position-vertical-relative:page" coordsize="20000,20000">
            <v:rect id="_x0000_s1103" style="position:absolute;width:20000;height:20000" filled="f" strokeweight="2pt"/>
            <v:line id="_x0000_s1104" style="position:absolute" from="993,17183" to="995,18221" strokeweight="2pt"/>
            <v:line id="_x0000_s1105" style="position:absolute" from="10,17173" to="19977,17174" strokeweight="2pt"/>
            <v:line id="_x0000_s1106" style="position:absolute" from="2186,17192" to="2188,19989" strokeweight="2pt"/>
            <v:line id="_x0000_s1107" style="position:absolute" from="4919,17192" to="4921,19989" strokeweight="2pt"/>
            <v:line id="_x0000_s1108" style="position:absolute" from="6557,17192" to="6559,19989" strokeweight="2pt"/>
            <v:line id="_x0000_s1109" style="position:absolute" from="7650,17183" to="7652,19979" strokeweight="2pt"/>
            <v:line id="_x0000_s1110" style="position:absolute" from="15848,18239" to="15852,18932" strokeweight="2pt"/>
            <v:line id="_x0000_s1111" style="position:absolute" from="10,19293" to="7631,19295" strokeweight="1pt"/>
            <v:line id="_x0000_s1112" style="position:absolute" from="10,19646" to="7631,19647" strokeweight="1pt"/>
            <v:rect id="_x0000_s1113" style="position:absolute;left:54;top:17912;width:883;height:309" filled="f" stroked="f" strokeweight=".25pt">
              <v:textbox style="mso-next-textbox:#_x0000_s1113" inset="1pt,1pt,1pt,1pt">
                <w:txbxContent>
                  <w:p w:rsidR="00D56F9F" w:rsidRPr="0095663D" w:rsidRDefault="00D56F9F" w:rsidP="0095663D">
                    <w:pPr>
                      <w:pStyle w:val="afd"/>
                      <w:jc w:val="center"/>
                      <w:rPr>
                        <w:rFonts w:ascii="GOST type A" w:hAnsi="GOST type A"/>
                        <w:sz w:val="20"/>
                        <w:lang w:val="ru-RU"/>
                      </w:rPr>
                    </w:pPr>
                    <w:proofErr w:type="spellStart"/>
                    <w:r>
                      <w:rPr>
                        <w:rFonts w:ascii="GOST type A" w:hAnsi="GOST type A"/>
                        <w:sz w:val="20"/>
                        <w:lang w:val="ru-RU"/>
                      </w:rPr>
                      <w:t>Изм</w:t>
                    </w:r>
                    <w:proofErr w:type="spellEnd"/>
                    <w:r>
                      <w:rPr>
                        <w:rFonts w:ascii="GOST type A" w:hAnsi="GOST type A"/>
                        <w:sz w:val="20"/>
                        <w:lang w:val="ru-RU"/>
                      </w:rPr>
                      <w:t>.</w:t>
                    </w:r>
                  </w:p>
                </w:txbxContent>
              </v:textbox>
            </v:rect>
            <v:rect id="_x0000_s1114" style="position:absolute;left:1051;top:17912;width:1100;height:309" filled="f" stroked="f" strokeweight=".25pt">
              <v:textbox style="mso-next-textbox:#_x0000_s1114" inset="1pt,1pt,1pt,1pt">
                <w:txbxContent>
                  <w:p w:rsidR="00D56F9F" w:rsidRPr="0095663D" w:rsidRDefault="00D56F9F" w:rsidP="0095663D">
                    <w:pPr>
                      <w:pStyle w:val="afd"/>
                      <w:jc w:val="center"/>
                      <w:rPr>
                        <w:rFonts w:ascii="GOST type A" w:hAnsi="GOST type A"/>
                        <w:sz w:val="20"/>
                        <w:lang w:val="ru-RU"/>
                      </w:rPr>
                    </w:pPr>
                    <w:r>
                      <w:rPr>
                        <w:rFonts w:ascii="GOST type A" w:hAnsi="GOST type A"/>
                        <w:sz w:val="20"/>
                        <w:lang w:val="ru-RU"/>
                      </w:rPr>
                      <w:t>Лист</w:t>
                    </w:r>
                  </w:p>
                </w:txbxContent>
              </v:textbox>
            </v:rect>
            <v:rect id="_x0000_s1115" style="position:absolute;left:2267;top:17912;width:2573;height:309" filled="f" stroked="f" strokeweight=".25pt">
              <v:textbox style="mso-next-textbox:#_x0000_s1115" inset="1pt,1pt,1pt,1pt">
                <w:txbxContent>
                  <w:p w:rsidR="00D56F9F" w:rsidRPr="0095663D" w:rsidRDefault="00D56F9F" w:rsidP="00930804">
                    <w:pPr>
                      <w:pStyle w:val="afd"/>
                      <w:jc w:val="center"/>
                      <w:rPr>
                        <w:rFonts w:ascii="GOST type A" w:hAnsi="GOST type A"/>
                        <w:sz w:val="20"/>
                      </w:rPr>
                    </w:pPr>
                    <w:r w:rsidRPr="0095663D">
                      <w:rPr>
                        <w:rFonts w:ascii="GOST type A" w:hAnsi="GOST type A"/>
                        <w:sz w:val="20"/>
                      </w:rPr>
                      <w:t xml:space="preserve">№ </w:t>
                    </w:r>
                    <w:proofErr w:type="spellStart"/>
                    <w:r w:rsidRPr="0095663D">
                      <w:rPr>
                        <w:rFonts w:ascii="GOST type A" w:hAnsi="GOST type A"/>
                        <w:sz w:val="20"/>
                      </w:rPr>
                      <w:t>докум</w:t>
                    </w:r>
                    <w:proofErr w:type="spellEnd"/>
                    <w:r w:rsidRPr="0095663D">
                      <w:rPr>
                        <w:rFonts w:ascii="GOST type A" w:hAnsi="GOST type A"/>
                        <w:sz w:val="20"/>
                      </w:rPr>
                      <w:t>.</w:t>
                    </w:r>
                  </w:p>
                </w:txbxContent>
              </v:textbox>
            </v:rect>
            <v:rect id="_x0000_s1116" style="position:absolute;left:4983;top:17912;width:1534;height:309" filled="f" stroked="f" strokeweight=".25pt">
              <v:textbox style="mso-next-textbox:#_x0000_s1116" inset="1pt,1pt,1pt,1pt">
                <w:txbxContent>
                  <w:p w:rsidR="00D56F9F" w:rsidRPr="0095663D" w:rsidRDefault="00D56F9F" w:rsidP="00930804">
                    <w:pPr>
                      <w:pStyle w:val="afd"/>
                      <w:jc w:val="center"/>
                      <w:rPr>
                        <w:rFonts w:ascii="GOST type A" w:hAnsi="GOST type A"/>
                        <w:sz w:val="20"/>
                      </w:rPr>
                    </w:pPr>
                    <w:proofErr w:type="spellStart"/>
                    <w:r w:rsidRPr="0095663D">
                      <w:rPr>
                        <w:rFonts w:ascii="GOST type A" w:hAnsi="GOST type A"/>
                        <w:sz w:val="20"/>
                      </w:rPr>
                      <w:t>Подпись</w:t>
                    </w:r>
                    <w:proofErr w:type="spellEnd"/>
                  </w:p>
                </w:txbxContent>
              </v:textbox>
            </v:rect>
            <v:rect id="_x0000_s1117" style="position:absolute;left:6604;top:17912;width:1000;height:309" filled="f" stroked="f" strokeweight=".25pt">
              <v:textbox style="mso-next-textbox:#_x0000_s1117" inset="1pt,1pt,1pt,1pt">
                <w:txbxContent>
                  <w:p w:rsidR="00D56F9F" w:rsidRPr="0095663D" w:rsidRDefault="00D56F9F" w:rsidP="00930804">
                    <w:pPr>
                      <w:pStyle w:val="afd"/>
                      <w:jc w:val="center"/>
                      <w:rPr>
                        <w:rFonts w:ascii="GOST type A" w:hAnsi="GOST type A"/>
                        <w:sz w:val="20"/>
                      </w:rPr>
                    </w:pPr>
                    <w:r w:rsidRPr="0095663D">
                      <w:rPr>
                        <w:rFonts w:ascii="GOST type A" w:hAnsi="GOST type A"/>
                        <w:sz w:val="20"/>
                      </w:rPr>
                      <w:t>Дата</w:t>
                    </w:r>
                  </w:p>
                </w:txbxContent>
              </v:textbox>
            </v:rect>
            <v:rect id="_x0000_s1118" style="position:absolute;left:15929;top:18258;width:1475;height:309" filled="f" stroked="f" strokeweight=".25pt">
              <v:textbox style="mso-next-textbox:#_x0000_s1118" inset="1pt,1pt,1pt,1pt">
                <w:txbxContent>
                  <w:p w:rsidR="00D56F9F" w:rsidRPr="0095663D" w:rsidRDefault="00D56F9F" w:rsidP="00930804">
                    <w:pPr>
                      <w:pStyle w:val="afd"/>
                      <w:jc w:val="center"/>
                      <w:rPr>
                        <w:rFonts w:ascii="GOST type A" w:hAnsi="GOST type A"/>
                        <w:sz w:val="20"/>
                      </w:rPr>
                    </w:pPr>
                    <w:r w:rsidRPr="0095663D">
                      <w:rPr>
                        <w:rFonts w:ascii="GOST type A" w:hAnsi="GOST type A"/>
                        <w:sz w:val="20"/>
                      </w:rPr>
                      <w:t>Лист</w:t>
                    </w:r>
                  </w:p>
                </w:txbxContent>
              </v:textbox>
            </v:rect>
            <v:rect id="_x0000_s1119" style="position:absolute;left:15929;top:18623;width:1475;height:310" filled="f" stroked="f" strokeweight=".25pt">
              <v:textbox style="mso-next-textbox:#_x0000_s1119" inset="1pt,1pt,1pt,1pt">
                <w:txbxContent>
                  <w:p w:rsidR="00D56F9F" w:rsidRPr="0095663D" w:rsidRDefault="00D56F9F" w:rsidP="00930804">
                    <w:pPr>
                      <w:pStyle w:val="afd"/>
                      <w:jc w:val="center"/>
                      <w:rPr>
                        <w:rFonts w:ascii="GOST type A" w:hAnsi="GOST type A"/>
                        <w:sz w:val="20"/>
                        <w:lang w:val="ru-RU"/>
                      </w:rPr>
                    </w:pPr>
                    <w:r w:rsidRPr="0095663D">
                      <w:rPr>
                        <w:rFonts w:ascii="GOST type A" w:hAnsi="GOST type A"/>
                        <w:sz w:val="20"/>
                        <w:lang w:val="ru-RU"/>
                      </w:rPr>
                      <w:t>1</w:t>
                    </w:r>
                  </w:p>
                </w:txbxContent>
              </v:textbox>
            </v:rect>
            <v:rect id="_x0000_s1120" style="position:absolute;left:7760;top:17481;width:12159;height:477" filled="f" stroked="f" strokeweight=".25pt">
              <v:textbox style="mso-next-textbox:#_x0000_s1120" inset="1pt,1pt,1pt,1pt">
                <w:txbxContent>
                  <w:p w:rsidR="00D56F9F" w:rsidRPr="0095663D" w:rsidRDefault="00D56F9F" w:rsidP="00930804">
                    <w:pPr>
                      <w:pStyle w:val="afd"/>
                      <w:jc w:val="center"/>
                      <w:rPr>
                        <w:rFonts w:ascii="GOST type A" w:hAnsi="GOST type A"/>
                        <w:sz w:val="36"/>
                        <w:lang w:val="ru-RU"/>
                      </w:rPr>
                    </w:pPr>
                    <w:r w:rsidRPr="0095663D">
                      <w:rPr>
                        <w:rFonts w:ascii="GOST type A" w:hAnsi="GOST type A"/>
                        <w:sz w:val="36"/>
                        <w:lang w:val="ru-RU"/>
                      </w:rPr>
                      <w:t>ИИТ</w:t>
                    </w:r>
                    <w:proofErr w:type="gramStart"/>
                    <w:r w:rsidRPr="0095663D">
                      <w:rPr>
                        <w:rFonts w:ascii="GOST type A" w:hAnsi="GOST type A"/>
                        <w:sz w:val="36"/>
                        <w:lang w:val="ru-RU"/>
                      </w:rPr>
                      <w:t>.В</w:t>
                    </w:r>
                    <w:proofErr w:type="gramEnd"/>
                    <w:r w:rsidRPr="0095663D">
                      <w:rPr>
                        <w:rFonts w:ascii="GOST type A" w:hAnsi="GOST type A"/>
                        <w:sz w:val="36"/>
                        <w:lang w:val="ru-RU"/>
                      </w:rPr>
                      <w:t>К</w:t>
                    </w:r>
                    <w:r>
                      <w:rPr>
                        <w:rFonts w:ascii="GOST type A" w:hAnsi="GOST type A"/>
                        <w:sz w:val="36"/>
                        <w:lang w:val="ru-RU"/>
                      </w:rPr>
                      <w:t>Р</w:t>
                    </w:r>
                    <w:r w:rsidRPr="0095663D">
                      <w:rPr>
                        <w:rFonts w:ascii="GOST type A" w:hAnsi="GOST type A"/>
                        <w:sz w:val="36"/>
                        <w:lang w:val="ru-RU"/>
                      </w:rPr>
                      <w:t>С14ГС.0001</w:t>
                    </w:r>
                  </w:p>
                </w:txbxContent>
              </v:textbox>
            </v:rect>
            <v:line id="_x0000_s1121" style="position:absolute" from="12,18233" to="19979,18234" strokeweight="2pt"/>
            <v:line id="_x0000_s1122" style="position:absolute" from="25,17881" to="7646,17882" strokeweight="2pt"/>
            <v:line id="_x0000_s1123" style="position:absolute" from="10,17526" to="7631,17527" strokeweight="1pt"/>
            <v:line id="_x0000_s1124" style="position:absolute" from="10,18938" to="7631,18939" strokeweight="1pt"/>
            <v:line id="_x0000_s1125" style="position:absolute" from="10,18583" to="7631,18584" strokeweight="1pt"/>
            <v:group id="_x0000_s1126" style="position:absolute;left:39;top:18267;width:4801;height:310" coordsize="19999,20000">
              <v:rect id="_x0000_s1127" style="position:absolute;width:8856;height:20000" filled="f" stroked="f" strokeweight=".25pt">
                <v:textbox style="mso-next-textbox:#_x0000_s1127" inset="1pt,1pt,1pt,1pt">
                  <w:txbxContent>
                    <w:p w:rsidR="00D56F9F" w:rsidRPr="0095663D" w:rsidRDefault="00D56F9F" w:rsidP="00930804">
                      <w:pPr>
                        <w:pStyle w:val="afd"/>
                        <w:rPr>
                          <w:rFonts w:ascii="GOST type A" w:hAnsi="GOST type A"/>
                          <w:sz w:val="20"/>
                          <w:lang w:val="ru-RU"/>
                        </w:rPr>
                      </w:pPr>
                      <w:r w:rsidRPr="0095663D">
                        <w:rPr>
                          <w:rFonts w:ascii="GOST type A" w:hAnsi="GOST type A"/>
                          <w:sz w:val="20"/>
                        </w:rPr>
                        <w:t xml:space="preserve"> </w:t>
                      </w:r>
                      <w:r w:rsidRPr="0095663D">
                        <w:rPr>
                          <w:rFonts w:ascii="GOST type A" w:hAnsi="GOST type A"/>
                          <w:sz w:val="20"/>
                          <w:lang w:val="ru-RU"/>
                        </w:rPr>
                        <w:t>Выполнил</w:t>
                      </w:r>
                    </w:p>
                    <w:p w:rsidR="00D56F9F" w:rsidRPr="0095663D" w:rsidRDefault="00D56F9F" w:rsidP="00930804">
                      <w:pPr>
                        <w:pStyle w:val="afd"/>
                        <w:rPr>
                          <w:rFonts w:ascii="GOST type A" w:hAnsi="GOST type A"/>
                          <w:sz w:val="20"/>
                          <w:lang w:val="ru-RU"/>
                        </w:rPr>
                      </w:pPr>
                    </w:p>
                  </w:txbxContent>
                </v:textbox>
              </v:rect>
              <v:rect id="_x0000_s1128" style="position:absolute;left:9281;width:10718;height:20000" filled="f" stroked="f" strokeweight=".25pt">
                <v:textbox style="mso-next-textbox:#_x0000_s1128" inset="1pt,1pt,1pt,1pt">
                  <w:txbxContent>
                    <w:p w:rsidR="00D56F9F" w:rsidRPr="0095663D" w:rsidRDefault="00D56F9F" w:rsidP="00930804">
                      <w:pPr>
                        <w:pStyle w:val="afd"/>
                        <w:rPr>
                          <w:rFonts w:ascii="GOST type A" w:hAnsi="GOST type A"/>
                          <w:sz w:val="20"/>
                          <w:lang w:val="ru-RU"/>
                        </w:rPr>
                      </w:pPr>
                      <w:proofErr w:type="spellStart"/>
                      <w:r w:rsidRPr="0095663D">
                        <w:rPr>
                          <w:rFonts w:ascii="GOST type A" w:hAnsi="GOST type A"/>
                          <w:sz w:val="20"/>
                          <w:lang w:val="en-US"/>
                        </w:rPr>
                        <w:t>Гладышев</w:t>
                      </w:r>
                      <w:proofErr w:type="spellEnd"/>
                    </w:p>
                  </w:txbxContent>
                </v:textbox>
              </v:rect>
            </v:group>
            <v:group id="_x0000_s1129" style="position:absolute;left:39;top:18614;width:4801;height:309" coordsize="19999,20000">
              <v:rect id="_x0000_s1130" style="position:absolute;width:8856;height:20000" filled="f" stroked="f" strokeweight=".25pt">
                <v:textbox style="mso-next-textbox:#_x0000_s1130" inset="1pt,1pt,1pt,1pt">
                  <w:txbxContent>
                    <w:p w:rsidR="00D56F9F" w:rsidRPr="0095663D" w:rsidRDefault="00D56F9F" w:rsidP="00930804">
                      <w:pPr>
                        <w:pStyle w:val="afd"/>
                        <w:rPr>
                          <w:rFonts w:ascii="GOST type A" w:hAnsi="GOST type A"/>
                          <w:sz w:val="20"/>
                          <w:lang w:val="ru-RU"/>
                        </w:rPr>
                      </w:pPr>
                      <w:r w:rsidRPr="0095663D">
                        <w:rPr>
                          <w:rFonts w:ascii="GOST type A" w:hAnsi="GOST type A"/>
                          <w:sz w:val="20"/>
                        </w:rPr>
                        <w:t xml:space="preserve"> </w:t>
                      </w:r>
                      <w:proofErr w:type="spellStart"/>
                      <w:r w:rsidRPr="0095663D">
                        <w:rPr>
                          <w:rFonts w:ascii="GOST type A" w:hAnsi="GOST type A"/>
                          <w:sz w:val="20"/>
                        </w:rPr>
                        <w:t>Провер</w:t>
                      </w:r>
                      <w:proofErr w:type="spellEnd"/>
                      <w:r w:rsidRPr="0095663D">
                        <w:rPr>
                          <w:rFonts w:ascii="GOST type A" w:hAnsi="GOST type A"/>
                          <w:sz w:val="20"/>
                          <w:lang w:val="ru-RU"/>
                        </w:rPr>
                        <w:t>ил</w:t>
                      </w:r>
                    </w:p>
                  </w:txbxContent>
                </v:textbox>
              </v:rect>
              <v:rect id="_x0000_s1131" style="position:absolute;left:9281;width:10718;height:20000" filled="f" stroked="f" strokeweight=".25pt">
                <v:textbox style="mso-next-textbox:#_x0000_s1131" inset="1pt,1pt,1pt,1pt">
                  <w:txbxContent>
                    <w:p w:rsidR="00D56F9F" w:rsidRPr="0095663D" w:rsidRDefault="00D56F9F" w:rsidP="00930804">
                      <w:pPr>
                        <w:pStyle w:val="afd"/>
                        <w:rPr>
                          <w:rFonts w:ascii="GOST type A" w:hAnsi="GOST type A"/>
                          <w:sz w:val="20"/>
                          <w:lang w:val="ru-RU"/>
                        </w:rPr>
                      </w:pPr>
                      <w:r w:rsidRPr="0095663D">
                        <w:rPr>
                          <w:rFonts w:ascii="GOST type A" w:hAnsi="GOST type A"/>
                          <w:sz w:val="20"/>
                          <w:lang w:val="ru-RU"/>
                        </w:rPr>
                        <w:t>Сальников</w:t>
                      </w:r>
                    </w:p>
                  </w:txbxContent>
                </v:textbox>
              </v:rect>
            </v:group>
            <v:group id="_x0000_s1132" style="position:absolute;left:39;top:18969;width:4801;height:309" coordsize="19999,20000">
              <v:rect id="_x0000_s1133" style="position:absolute;width:8856;height:20000" filled="f" stroked="f" strokeweight=".25pt">
                <v:textbox style="mso-next-textbox:#_x0000_s1133" inset="1pt,1pt,1pt,1pt">
                  <w:txbxContent>
                    <w:p w:rsidR="00D56F9F" w:rsidRPr="0095663D" w:rsidRDefault="00D56F9F" w:rsidP="00930804">
                      <w:pPr>
                        <w:pStyle w:val="afd"/>
                        <w:rPr>
                          <w:rFonts w:ascii="GOST type A" w:hAnsi="GOST type A"/>
                          <w:sz w:val="20"/>
                        </w:rPr>
                      </w:pPr>
                    </w:p>
                  </w:txbxContent>
                </v:textbox>
              </v:rect>
              <v:rect id="_x0000_s1134" style="position:absolute;left:9281;width:10718;height:20000" filled="f" stroked="f" strokeweight=".25pt">
                <v:textbox style="mso-next-textbox:#_x0000_s1134" inset="1pt,1pt,1pt,1pt">
                  <w:txbxContent>
                    <w:p w:rsidR="00D56F9F" w:rsidRPr="0095663D" w:rsidRDefault="00D56F9F" w:rsidP="00930804">
                      <w:pPr>
                        <w:pStyle w:val="afd"/>
                        <w:rPr>
                          <w:rFonts w:ascii="GOST type A" w:hAnsi="GOST type A"/>
                          <w:sz w:val="20"/>
                          <w:lang w:val="ru-RU"/>
                        </w:rPr>
                      </w:pPr>
                    </w:p>
                  </w:txbxContent>
                </v:textbox>
              </v:rect>
            </v:group>
            <v:group id="_x0000_s1135" style="position:absolute;left:39;top:19314;width:4801;height:310" coordsize="19999,20000">
              <v:rect id="_x0000_s1136" style="position:absolute;width:8856;height:20000" filled="f" stroked="f" strokeweight=".25pt">
                <v:textbox style="mso-next-textbox:#_x0000_s1136" inset="1pt,1pt,1pt,1pt">
                  <w:txbxContent>
                    <w:p w:rsidR="00D56F9F" w:rsidRPr="0095663D" w:rsidRDefault="00D56F9F" w:rsidP="00930804">
                      <w:pPr>
                        <w:pStyle w:val="afd"/>
                        <w:rPr>
                          <w:rFonts w:ascii="GOST type A" w:hAnsi="GOST type A"/>
                          <w:sz w:val="20"/>
                        </w:rPr>
                      </w:pPr>
                    </w:p>
                  </w:txbxContent>
                </v:textbox>
              </v:rect>
              <v:rect id="_x0000_s1137" style="position:absolute;left:9281;width:10718;height:20000" filled="f" stroked="f" strokeweight=".25pt">
                <v:textbox style="mso-next-textbox:#_x0000_s1137" inset="1pt,1pt,1pt,1pt">
                  <w:txbxContent>
                    <w:p w:rsidR="00D56F9F" w:rsidRPr="0095663D" w:rsidRDefault="00D56F9F" w:rsidP="00930804">
                      <w:pPr>
                        <w:pStyle w:val="afd"/>
                        <w:rPr>
                          <w:rFonts w:ascii="GOST type A" w:hAnsi="GOST type A"/>
                          <w:sz w:val="20"/>
                          <w:lang w:val="ru-RU"/>
                        </w:rPr>
                      </w:pPr>
                    </w:p>
                  </w:txbxContent>
                </v:textbox>
              </v:rect>
            </v:group>
            <v:group id="_x0000_s1138" style="position:absolute;left:39;top:19660;width:4801;height:309" coordsize="19999,20000">
              <v:rect id="_x0000_s1139" style="position:absolute;width:8856;height:20000" filled="f" stroked="f" strokeweight=".25pt">
                <v:textbox style="mso-next-textbox:#_x0000_s1139" inset="1pt,1pt,1pt,1pt">
                  <w:txbxContent>
                    <w:p w:rsidR="00D56F9F" w:rsidRPr="0095663D" w:rsidRDefault="00D56F9F" w:rsidP="00930804">
                      <w:pPr>
                        <w:pStyle w:val="afd"/>
                        <w:rPr>
                          <w:rFonts w:ascii="GOST type A" w:hAnsi="GOST type A"/>
                          <w:sz w:val="20"/>
                        </w:rPr>
                      </w:pPr>
                    </w:p>
                  </w:txbxContent>
                </v:textbox>
              </v:rect>
              <v:rect id="_x0000_s1140" style="position:absolute;left:9281;width:10718;height:20000" filled="f" stroked="f" strokeweight=".25pt">
                <v:textbox style="mso-next-textbox:#_x0000_s1140" inset="1pt,1pt,1pt,1pt">
                  <w:txbxContent>
                    <w:p w:rsidR="00D56F9F" w:rsidRPr="0095663D" w:rsidRDefault="00D56F9F" w:rsidP="00930804">
                      <w:pPr>
                        <w:pStyle w:val="afd"/>
                        <w:rPr>
                          <w:rFonts w:ascii="GOST type A" w:hAnsi="GOST type A"/>
                          <w:sz w:val="20"/>
                          <w:lang w:val="ru-RU"/>
                        </w:rPr>
                      </w:pPr>
                    </w:p>
                  </w:txbxContent>
                </v:textbox>
              </v:rect>
            </v:group>
            <v:line id="_x0000_s1141" style="position:absolute" from="14208,18239" to="14210,19979" strokeweight="2pt"/>
            <v:rect id="_x0000_s1142" style="position:absolute;left:7787;top:18314;width:6292;height:1609" filled="f" stroked="f" strokeweight=".25pt">
              <v:textbox style="mso-next-textbox:#_x0000_s1142" inset="1pt,1pt,1pt,1pt">
                <w:txbxContent>
                  <w:p w:rsidR="00D56F9F" w:rsidRPr="0095663D" w:rsidRDefault="00D56F9F" w:rsidP="00930804">
                    <w:pPr>
                      <w:pStyle w:val="afd"/>
                      <w:rPr>
                        <w:rFonts w:ascii="GOST type A" w:hAnsi="GOST type A"/>
                        <w:sz w:val="20"/>
                        <w:lang w:val="ru-RU"/>
                      </w:rPr>
                    </w:pPr>
                    <w:r w:rsidRPr="0095663D">
                      <w:rPr>
                        <w:rFonts w:ascii="GOST type A" w:hAnsi="GOST type A"/>
                        <w:sz w:val="20"/>
                        <w:lang w:val="ru-RU"/>
                      </w:rPr>
                      <w:t xml:space="preserve">            </w:t>
                    </w:r>
                  </w:p>
                  <w:p w:rsidR="00D56F9F" w:rsidRPr="0095663D" w:rsidRDefault="00D56F9F" w:rsidP="00930804">
                    <w:pPr>
                      <w:pStyle w:val="afd"/>
                      <w:rPr>
                        <w:rFonts w:ascii="GOST type A" w:hAnsi="GOST type A"/>
                        <w:sz w:val="20"/>
                        <w:lang w:val="ru-RU"/>
                      </w:rPr>
                    </w:pPr>
                  </w:p>
                  <w:p w:rsidR="00D56F9F" w:rsidRPr="0095663D" w:rsidRDefault="00D56F9F" w:rsidP="0095663D">
                    <w:pPr>
                      <w:pStyle w:val="afd"/>
                      <w:jc w:val="center"/>
                      <w:rPr>
                        <w:rFonts w:ascii="GOST type A" w:hAnsi="GOST type A"/>
                        <w:sz w:val="32"/>
                        <w:lang w:val="ru-RU"/>
                      </w:rPr>
                    </w:pPr>
                    <w:r w:rsidRPr="0095663D">
                      <w:rPr>
                        <w:rFonts w:ascii="GOST type A" w:hAnsi="GOST type A"/>
                        <w:sz w:val="32"/>
                        <w:lang w:val="ru-RU"/>
                      </w:rPr>
                      <w:t>Схема классов проекта</w:t>
                    </w:r>
                  </w:p>
                </w:txbxContent>
              </v:textbox>
            </v:rect>
            <v:line id="_x0000_s1143" style="position:absolute" from="14221,18587" to="19990,18588" strokeweight="2pt"/>
            <v:line id="_x0000_s1144" style="position:absolute" from="14219,18939" to="19988,18941" strokeweight="2pt"/>
            <v:line id="_x0000_s1145" style="position:absolute" from="17487,18239" to="17490,18932" strokeweight="2pt"/>
            <v:rect id="_x0000_s1146" style="position:absolute;left:14295;top:18258;width:1474;height:309" filled="f" stroked="f" strokeweight=".25pt">
              <v:textbox style="mso-next-textbox:#_x0000_s1146" inset="1pt,1pt,1pt,1pt">
                <w:txbxContent>
                  <w:p w:rsidR="00D56F9F" w:rsidRPr="0095663D" w:rsidRDefault="00D56F9F" w:rsidP="00930804">
                    <w:pPr>
                      <w:pStyle w:val="afd"/>
                      <w:jc w:val="center"/>
                      <w:rPr>
                        <w:rFonts w:ascii="GOST type A" w:hAnsi="GOST type A"/>
                        <w:sz w:val="20"/>
                      </w:rPr>
                    </w:pPr>
                    <w:proofErr w:type="spellStart"/>
                    <w:r w:rsidRPr="0095663D">
                      <w:rPr>
                        <w:rFonts w:ascii="GOST type A" w:hAnsi="GOST type A"/>
                        <w:sz w:val="20"/>
                      </w:rPr>
                      <w:t>Лит</w:t>
                    </w:r>
                    <w:proofErr w:type="spellEnd"/>
                    <w:r w:rsidRPr="0095663D">
                      <w:rPr>
                        <w:rFonts w:ascii="GOST type A" w:hAnsi="GOST type A"/>
                        <w:sz w:val="20"/>
                      </w:rPr>
                      <w:t>.</w:t>
                    </w:r>
                  </w:p>
                </w:txbxContent>
              </v:textbox>
            </v:rect>
            <v:rect id="_x0000_s1147" style="position:absolute;left:17577;top:18258;width:2327;height:309" filled="f" stroked="f" strokeweight=".25pt">
              <v:textbox style="mso-next-textbox:#_x0000_s1147" inset="1pt,1pt,1pt,1pt">
                <w:txbxContent>
                  <w:p w:rsidR="00D56F9F" w:rsidRPr="0095663D" w:rsidRDefault="00D56F9F" w:rsidP="00930804">
                    <w:pPr>
                      <w:pStyle w:val="afd"/>
                      <w:jc w:val="center"/>
                      <w:rPr>
                        <w:rFonts w:ascii="GOST type A" w:hAnsi="GOST type A"/>
                        <w:sz w:val="20"/>
                      </w:rPr>
                    </w:pPr>
                    <w:proofErr w:type="spellStart"/>
                    <w:r w:rsidRPr="0095663D">
                      <w:rPr>
                        <w:rFonts w:ascii="GOST type A" w:hAnsi="GOST type A"/>
                        <w:sz w:val="20"/>
                      </w:rPr>
                      <w:t>Листов</w:t>
                    </w:r>
                    <w:proofErr w:type="spellEnd"/>
                  </w:p>
                </w:txbxContent>
              </v:textbox>
            </v:rect>
            <v:rect id="_x0000_s1148" style="position:absolute;left:17591;top:18613;width:2326;height:309" filled="f" stroked="f" strokeweight=".25pt">
              <v:textbox style="mso-next-textbox:#_x0000_s1148" inset="1pt,1pt,1pt,1pt">
                <w:txbxContent>
                  <w:p w:rsidR="00D56F9F" w:rsidRPr="0095663D" w:rsidRDefault="00D56F9F" w:rsidP="00930804">
                    <w:pPr>
                      <w:pStyle w:val="afd"/>
                      <w:jc w:val="center"/>
                      <w:rPr>
                        <w:rFonts w:ascii="GOST type A" w:hAnsi="GOST type A"/>
                        <w:sz w:val="20"/>
                        <w:lang w:val="ru-RU"/>
                      </w:rPr>
                    </w:pPr>
                    <w:r>
                      <w:rPr>
                        <w:rFonts w:ascii="GOST type A" w:hAnsi="GOST type A"/>
                        <w:sz w:val="20"/>
                        <w:lang w:val="ru-RU"/>
                      </w:rPr>
                      <w:t>1</w:t>
                    </w:r>
                  </w:p>
                </w:txbxContent>
              </v:textbox>
            </v:rect>
            <v:line id="_x0000_s1149" style="position:absolute" from="14755,18594" to="14757,18932" strokeweight="1pt"/>
            <v:line id="_x0000_s1150" style="position:absolute" from="15301,18595" to="15303,18933" strokeweight="1pt"/>
            <v:rect id="_x0000_s1151" style="position:absolute;left:14295;top:19221;width:5609;height:707;mso-position-horizontal:left;mso-position-horizontal-relative:margin;mso-position-vertical:bottom;mso-position-vertical-relative:margin" filled="f" stroked="f" strokeweight=".25pt">
              <v:textbox style="mso-next-textbox:#_x0000_s1151" inset="1pt,1pt,1pt,1pt">
                <w:txbxContent>
                  <w:p w:rsidR="00D56F9F" w:rsidRPr="0095663D" w:rsidRDefault="00D56F9F" w:rsidP="00930804">
                    <w:pPr>
                      <w:pStyle w:val="afd"/>
                      <w:jc w:val="center"/>
                      <w:rPr>
                        <w:rFonts w:ascii="GOST type A" w:hAnsi="GOST type A"/>
                        <w:sz w:val="24"/>
                        <w:lang w:val="ru-RU"/>
                      </w:rPr>
                    </w:pPr>
                    <w:r w:rsidRPr="0095663D">
                      <w:rPr>
                        <w:rFonts w:ascii="GOST type A" w:hAnsi="GOST type A"/>
                        <w:sz w:val="24"/>
                        <w:lang w:val="ru-RU"/>
                      </w:rPr>
                      <w:t>СПБГПУ</w:t>
                    </w:r>
                  </w:p>
                  <w:p w:rsidR="00D56F9F" w:rsidRPr="0095663D" w:rsidRDefault="00D56F9F" w:rsidP="00930804">
                    <w:pPr>
                      <w:pStyle w:val="afd"/>
                      <w:jc w:val="center"/>
                      <w:rPr>
                        <w:rFonts w:ascii="GOST type A" w:hAnsi="GOST type A"/>
                        <w:sz w:val="24"/>
                        <w:lang w:val="ru-RU"/>
                      </w:rPr>
                    </w:pPr>
                    <w:r w:rsidRPr="0095663D">
                      <w:rPr>
                        <w:rFonts w:ascii="GOST type A" w:hAnsi="GOST type A"/>
                        <w:sz w:val="24"/>
                        <w:lang w:val="ru-RU"/>
                      </w:rPr>
                      <w:t>гр.53505/2</w:t>
                    </w:r>
                  </w:p>
                </w:txbxContent>
              </v:textbox>
            </v:rect>
            <w10:wrap anchorx="margin" anchory="margin"/>
            <w10:anchorlock/>
          </v:group>
        </w:pict>
      </w:r>
      <w:r w:rsidR="00930804">
        <w:br w:type="page"/>
      </w:r>
    </w:p>
    <w:p w:rsidR="00C62785" w:rsidRDefault="00C62785" w:rsidP="00C62785">
      <w:pPr>
        <w:spacing w:after="200" w:line="276" w:lineRule="auto"/>
        <w:ind w:firstLine="0"/>
        <w:jc w:val="center"/>
      </w:pPr>
      <w:r>
        <w:rPr>
          <w:noProof/>
          <w:lang w:eastAsia="ru-RU"/>
        </w:rPr>
        <w:lastRenderedPageBreak/>
        <w:drawing>
          <wp:anchor distT="0" distB="0" distL="114300" distR="114300" simplePos="0" relativeHeight="251665408" behindDoc="1" locked="0" layoutInCell="1" allowOverlap="1">
            <wp:simplePos x="0" y="0"/>
            <wp:positionH relativeFrom="column">
              <wp:posOffset>1946910</wp:posOffset>
            </wp:positionH>
            <wp:positionV relativeFrom="paragraph">
              <wp:posOffset>267335</wp:posOffset>
            </wp:positionV>
            <wp:extent cx="4326890" cy="7623810"/>
            <wp:effectExtent l="19050" t="0" r="0" b="0"/>
            <wp:wrapTight wrapText="bothSides">
              <wp:wrapPolygon edited="0">
                <wp:start x="3043" y="0"/>
                <wp:lineTo x="2092" y="54"/>
                <wp:lineTo x="666" y="540"/>
                <wp:lineTo x="666" y="1133"/>
                <wp:lineTo x="2092" y="1727"/>
                <wp:lineTo x="2663" y="1781"/>
                <wp:lineTo x="5135" y="2591"/>
                <wp:lineTo x="666" y="2645"/>
                <wp:lineTo x="666" y="6585"/>
                <wp:lineTo x="2377" y="6909"/>
                <wp:lineTo x="666" y="7232"/>
                <wp:lineTo x="666" y="8852"/>
                <wp:lineTo x="3804" y="9499"/>
                <wp:lineTo x="4755" y="9499"/>
                <wp:lineTo x="95" y="10741"/>
                <wp:lineTo x="1997" y="11226"/>
                <wp:lineTo x="1997" y="11280"/>
                <wp:lineTo x="3138" y="12090"/>
                <wp:lineTo x="1046" y="12576"/>
                <wp:lineTo x="666" y="12738"/>
                <wp:lineTo x="666" y="14357"/>
                <wp:lineTo x="2473" y="14681"/>
                <wp:lineTo x="-95" y="14897"/>
                <wp:lineTo x="-95" y="16408"/>
                <wp:lineTo x="571" y="17271"/>
                <wp:lineTo x="666" y="18837"/>
                <wp:lineTo x="1522" y="18999"/>
                <wp:lineTo x="5326" y="18999"/>
                <wp:lineTo x="1902" y="19862"/>
                <wp:lineTo x="1141" y="20132"/>
                <wp:lineTo x="666" y="20456"/>
                <wp:lineTo x="761" y="20942"/>
                <wp:lineTo x="2473" y="21481"/>
                <wp:lineTo x="3233" y="21481"/>
                <wp:lineTo x="7798" y="21481"/>
                <wp:lineTo x="8559" y="21481"/>
                <wp:lineTo x="10366" y="20942"/>
                <wp:lineTo x="10366" y="20510"/>
                <wp:lineTo x="9795" y="20024"/>
                <wp:lineTo x="5801" y="18999"/>
                <wp:lineTo x="9510" y="18999"/>
                <wp:lineTo x="10556" y="18783"/>
                <wp:lineTo x="10461" y="17271"/>
                <wp:lineTo x="11222" y="16462"/>
                <wp:lineTo x="12648" y="16408"/>
                <wp:lineTo x="17118" y="15760"/>
                <wp:lineTo x="17118" y="12090"/>
                <wp:lineTo x="19020" y="12090"/>
                <wp:lineTo x="21587" y="11604"/>
                <wp:lineTo x="21587" y="9823"/>
                <wp:lineTo x="20827" y="9823"/>
                <wp:lineTo x="6181" y="9499"/>
                <wp:lineTo x="7132" y="9499"/>
                <wp:lineTo x="10271" y="8852"/>
                <wp:lineTo x="10461" y="7232"/>
                <wp:lineTo x="9890" y="7124"/>
                <wp:lineTo x="5896" y="6909"/>
                <wp:lineTo x="8654" y="6909"/>
                <wp:lineTo x="10366" y="6585"/>
                <wp:lineTo x="10176" y="4372"/>
                <wp:lineTo x="10176" y="4318"/>
                <wp:lineTo x="10271" y="3508"/>
                <wp:lineTo x="10461" y="2699"/>
                <wp:lineTo x="9890" y="2591"/>
                <wp:lineTo x="5801" y="2591"/>
                <wp:lineTo x="8274" y="1781"/>
                <wp:lineTo x="8939" y="1727"/>
                <wp:lineTo x="10366" y="1133"/>
                <wp:lineTo x="10366" y="594"/>
                <wp:lineTo x="8844" y="54"/>
                <wp:lineTo x="7798" y="0"/>
                <wp:lineTo x="3043" y="0"/>
              </wp:wrapPolygon>
            </wp:wrapTight>
            <wp:docPr id="15" name="Рисунок 4" descr="C:\Users\Sergey\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ey\Downloads\Untitled Diagram.png"/>
                    <pic:cNvPicPr>
                      <a:picLocks noChangeAspect="1" noChangeArrowheads="1"/>
                    </pic:cNvPicPr>
                  </pic:nvPicPr>
                  <pic:blipFill>
                    <a:blip r:embed="rId39" cstate="print"/>
                    <a:srcRect/>
                    <a:stretch>
                      <a:fillRect/>
                    </a:stretch>
                  </pic:blipFill>
                  <pic:spPr bwMode="auto">
                    <a:xfrm>
                      <a:off x="0" y="0"/>
                      <a:ext cx="4326890" cy="7623810"/>
                    </a:xfrm>
                    <a:prstGeom prst="rect">
                      <a:avLst/>
                    </a:prstGeom>
                    <a:noFill/>
                    <a:ln w="9525">
                      <a:noFill/>
                      <a:miter lim="800000"/>
                      <a:headEnd/>
                      <a:tailEnd/>
                    </a:ln>
                  </pic:spPr>
                </pic:pic>
              </a:graphicData>
            </a:graphic>
          </wp:anchor>
        </w:drawing>
      </w:r>
      <w:r w:rsidR="008B2A5B">
        <w:rPr>
          <w:noProof/>
          <w:lang w:eastAsia="ru-RU"/>
        </w:rPr>
        <w:pict>
          <v:group id="_x0000_s1206" style="position:absolute;left:0;text-align:left;margin-left:53.7pt;margin-top:20.7pt;width:518.8pt;height:802.2pt;z-index:251664384;mso-position-horizontal-relative:page;mso-position-vertical-relative:page" coordsize="20000,20000">
            <v:rect id="_x0000_s1207" style="position:absolute;width:20000;height:20000" filled="f" strokeweight="2pt"/>
            <v:line id="_x0000_s1208" style="position:absolute" from="993,17183" to="995,18221" strokeweight="2pt"/>
            <v:line id="_x0000_s1209" style="position:absolute" from="10,17173" to="19977,17174" strokeweight="2pt"/>
            <v:line id="_x0000_s1210" style="position:absolute" from="2186,17192" to="2188,19989" strokeweight="2pt"/>
            <v:line id="_x0000_s1211" style="position:absolute" from="4919,17192" to="4921,19989" strokeweight="2pt"/>
            <v:line id="_x0000_s1212" style="position:absolute" from="6557,17192" to="6559,19989" strokeweight="2pt"/>
            <v:line id="_x0000_s1213" style="position:absolute" from="7650,17183" to="7652,19979" strokeweight="2pt"/>
            <v:line id="_x0000_s1214" style="position:absolute" from="15848,18239" to="15852,18932" strokeweight="2pt"/>
            <v:line id="_x0000_s1215" style="position:absolute" from="10,19293" to="7631,19295" strokeweight="1pt"/>
            <v:line id="_x0000_s1216" style="position:absolute" from="10,19646" to="7631,19647" strokeweight="1pt"/>
            <v:rect id="_x0000_s1217" style="position:absolute;left:54;top:17912;width:883;height:309" filled="f" stroked="f" strokeweight=".25pt">
              <v:textbox style="mso-next-textbox:#_x0000_s1217" inset="1pt,1pt,1pt,1pt">
                <w:txbxContent>
                  <w:p w:rsidR="00D56F9F" w:rsidRPr="0095663D" w:rsidRDefault="00D56F9F" w:rsidP="00C62785">
                    <w:pPr>
                      <w:pStyle w:val="afd"/>
                      <w:jc w:val="center"/>
                      <w:rPr>
                        <w:rFonts w:ascii="GOST type A" w:hAnsi="GOST type A"/>
                        <w:sz w:val="20"/>
                        <w:lang w:val="ru-RU"/>
                      </w:rPr>
                    </w:pPr>
                    <w:proofErr w:type="spellStart"/>
                    <w:r>
                      <w:rPr>
                        <w:rFonts w:ascii="GOST type A" w:hAnsi="GOST type A"/>
                        <w:sz w:val="20"/>
                        <w:lang w:val="ru-RU"/>
                      </w:rPr>
                      <w:t>Изм</w:t>
                    </w:r>
                    <w:proofErr w:type="spellEnd"/>
                    <w:r>
                      <w:rPr>
                        <w:rFonts w:ascii="GOST type A" w:hAnsi="GOST type A"/>
                        <w:sz w:val="20"/>
                        <w:lang w:val="ru-RU"/>
                      </w:rPr>
                      <w:t>.</w:t>
                    </w:r>
                  </w:p>
                </w:txbxContent>
              </v:textbox>
            </v:rect>
            <v:rect id="_x0000_s1218" style="position:absolute;left:1051;top:17912;width:1100;height:309" filled="f" stroked="f" strokeweight=".25pt">
              <v:textbox style="mso-next-textbox:#_x0000_s1218" inset="1pt,1pt,1pt,1pt">
                <w:txbxContent>
                  <w:p w:rsidR="00D56F9F" w:rsidRPr="0095663D" w:rsidRDefault="00D56F9F" w:rsidP="00C62785">
                    <w:pPr>
                      <w:pStyle w:val="afd"/>
                      <w:jc w:val="center"/>
                      <w:rPr>
                        <w:rFonts w:ascii="GOST type A" w:hAnsi="GOST type A"/>
                        <w:sz w:val="20"/>
                        <w:lang w:val="ru-RU"/>
                      </w:rPr>
                    </w:pPr>
                    <w:r>
                      <w:rPr>
                        <w:rFonts w:ascii="GOST type A" w:hAnsi="GOST type A"/>
                        <w:sz w:val="20"/>
                        <w:lang w:val="ru-RU"/>
                      </w:rPr>
                      <w:t>Лист</w:t>
                    </w:r>
                  </w:p>
                </w:txbxContent>
              </v:textbox>
            </v:rect>
            <v:rect id="_x0000_s1219" style="position:absolute;left:2267;top:17912;width:2573;height:309" filled="f" stroked="f" strokeweight=".25pt">
              <v:textbox style="mso-next-textbox:#_x0000_s1219" inset="1pt,1pt,1pt,1pt">
                <w:txbxContent>
                  <w:p w:rsidR="00D56F9F" w:rsidRPr="0095663D" w:rsidRDefault="00D56F9F" w:rsidP="00C62785">
                    <w:pPr>
                      <w:pStyle w:val="afd"/>
                      <w:jc w:val="center"/>
                      <w:rPr>
                        <w:rFonts w:ascii="GOST type A" w:hAnsi="GOST type A"/>
                        <w:sz w:val="20"/>
                      </w:rPr>
                    </w:pPr>
                    <w:r w:rsidRPr="0095663D">
                      <w:rPr>
                        <w:rFonts w:ascii="GOST type A" w:hAnsi="GOST type A"/>
                        <w:sz w:val="20"/>
                      </w:rPr>
                      <w:t xml:space="preserve">№ </w:t>
                    </w:r>
                    <w:proofErr w:type="spellStart"/>
                    <w:r w:rsidRPr="0095663D">
                      <w:rPr>
                        <w:rFonts w:ascii="GOST type A" w:hAnsi="GOST type A"/>
                        <w:sz w:val="20"/>
                      </w:rPr>
                      <w:t>докум</w:t>
                    </w:r>
                    <w:proofErr w:type="spellEnd"/>
                    <w:r w:rsidRPr="0095663D">
                      <w:rPr>
                        <w:rFonts w:ascii="GOST type A" w:hAnsi="GOST type A"/>
                        <w:sz w:val="20"/>
                      </w:rPr>
                      <w:t>.</w:t>
                    </w:r>
                  </w:p>
                </w:txbxContent>
              </v:textbox>
            </v:rect>
            <v:rect id="_x0000_s1220" style="position:absolute;left:4983;top:17912;width:1534;height:309" filled="f" stroked="f" strokeweight=".25pt">
              <v:textbox style="mso-next-textbox:#_x0000_s1220" inset="1pt,1pt,1pt,1pt">
                <w:txbxContent>
                  <w:p w:rsidR="00D56F9F" w:rsidRPr="0095663D" w:rsidRDefault="00D56F9F" w:rsidP="00C62785">
                    <w:pPr>
                      <w:pStyle w:val="afd"/>
                      <w:jc w:val="center"/>
                      <w:rPr>
                        <w:rFonts w:ascii="GOST type A" w:hAnsi="GOST type A"/>
                        <w:sz w:val="20"/>
                      </w:rPr>
                    </w:pPr>
                    <w:proofErr w:type="spellStart"/>
                    <w:r w:rsidRPr="0095663D">
                      <w:rPr>
                        <w:rFonts w:ascii="GOST type A" w:hAnsi="GOST type A"/>
                        <w:sz w:val="20"/>
                      </w:rPr>
                      <w:t>Подпись</w:t>
                    </w:r>
                    <w:proofErr w:type="spellEnd"/>
                  </w:p>
                </w:txbxContent>
              </v:textbox>
            </v:rect>
            <v:rect id="_x0000_s1221" style="position:absolute;left:6604;top:17912;width:1000;height:309" filled="f" stroked="f" strokeweight=".25pt">
              <v:textbox style="mso-next-textbox:#_x0000_s1221" inset="1pt,1pt,1pt,1pt">
                <w:txbxContent>
                  <w:p w:rsidR="00D56F9F" w:rsidRPr="0095663D" w:rsidRDefault="00D56F9F" w:rsidP="00C62785">
                    <w:pPr>
                      <w:pStyle w:val="afd"/>
                      <w:jc w:val="center"/>
                      <w:rPr>
                        <w:rFonts w:ascii="GOST type A" w:hAnsi="GOST type A"/>
                        <w:sz w:val="20"/>
                      </w:rPr>
                    </w:pPr>
                    <w:r w:rsidRPr="0095663D">
                      <w:rPr>
                        <w:rFonts w:ascii="GOST type A" w:hAnsi="GOST type A"/>
                        <w:sz w:val="20"/>
                      </w:rPr>
                      <w:t>Дата</w:t>
                    </w:r>
                  </w:p>
                </w:txbxContent>
              </v:textbox>
            </v:rect>
            <v:rect id="_x0000_s1222" style="position:absolute;left:15929;top:18258;width:1475;height:309" filled="f" stroked="f" strokeweight=".25pt">
              <v:textbox style="mso-next-textbox:#_x0000_s1222" inset="1pt,1pt,1pt,1pt">
                <w:txbxContent>
                  <w:p w:rsidR="00D56F9F" w:rsidRPr="0095663D" w:rsidRDefault="00D56F9F" w:rsidP="00C62785">
                    <w:pPr>
                      <w:pStyle w:val="afd"/>
                      <w:jc w:val="center"/>
                      <w:rPr>
                        <w:rFonts w:ascii="GOST type A" w:hAnsi="GOST type A"/>
                        <w:sz w:val="20"/>
                      </w:rPr>
                    </w:pPr>
                    <w:r w:rsidRPr="0095663D">
                      <w:rPr>
                        <w:rFonts w:ascii="GOST type A" w:hAnsi="GOST type A"/>
                        <w:sz w:val="20"/>
                      </w:rPr>
                      <w:t>Лист</w:t>
                    </w:r>
                  </w:p>
                </w:txbxContent>
              </v:textbox>
            </v:rect>
            <v:rect id="_x0000_s1223" style="position:absolute;left:15929;top:18623;width:1475;height:310" filled="f" stroked="f" strokeweight=".25pt">
              <v:textbox style="mso-next-textbox:#_x0000_s1223" inset="1pt,1pt,1pt,1pt">
                <w:txbxContent>
                  <w:p w:rsidR="00D56F9F" w:rsidRPr="0095663D" w:rsidRDefault="00D56F9F" w:rsidP="00C62785">
                    <w:pPr>
                      <w:pStyle w:val="afd"/>
                      <w:jc w:val="center"/>
                      <w:rPr>
                        <w:rFonts w:ascii="GOST type A" w:hAnsi="GOST type A"/>
                        <w:sz w:val="20"/>
                        <w:lang w:val="ru-RU"/>
                      </w:rPr>
                    </w:pPr>
                    <w:r w:rsidRPr="0095663D">
                      <w:rPr>
                        <w:rFonts w:ascii="GOST type A" w:hAnsi="GOST type A"/>
                        <w:sz w:val="20"/>
                        <w:lang w:val="ru-RU"/>
                      </w:rPr>
                      <w:t>1</w:t>
                    </w:r>
                  </w:p>
                </w:txbxContent>
              </v:textbox>
            </v:rect>
            <v:rect id="_x0000_s1224" style="position:absolute;left:7760;top:17481;width:12159;height:477" filled="f" stroked="f" strokeweight=".25pt">
              <v:textbox style="mso-next-textbox:#_x0000_s1224" inset="1pt,1pt,1pt,1pt">
                <w:txbxContent>
                  <w:p w:rsidR="00D56F9F" w:rsidRPr="0095663D" w:rsidRDefault="00D56F9F" w:rsidP="00C62785">
                    <w:pPr>
                      <w:pStyle w:val="afd"/>
                      <w:jc w:val="center"/>
                      <w:rPr>
                        <w:rFonts w:ascii="GOST type A" w:hAnsi="GOST type A"/>
                        <w:sz w:val="36"/>
                        <w:lang w:val="ru-RU"/>
                      </w:rPr>
                    </w:pPr>
                    <w:r w:rsidRPr="0095663D">
                      <w:rPr>
                        <w:rFonts w:ascii="GOST type A" w:hAnsi="GOST type A"/>
                        <w:sz w:val="36"/>
                        <w:lang w:val="ru-RU"/>
                      </w:rPr>
                      <w:t>ИИТ</w:t>
                    </w:r>
                    <w:proofErr w:type="gramStart"/>
                    <w:r w:rsidRPr="0095663D">
                      <w:rPr>
                        <w:rFonts w:ascii="GOST type A" w:hAnsi="GOST type A"/>
                        <w:sz w:val="36"/>
                        <w:lang w:val="ru-RU"/>
                      </w:rPr>
                      <w:t>.</w:t>
                    </w:r>
                    <w:r>
                      <w:rPr>
                        <w:rFonts w:ascii="GOST type A" w:hAnsi="GOST type A"/>
                        <w:sz w:val="36"/>
                        <w:lang w:val="ru-RU"/>
                      </w:rPr>
                      <w:t>В</w:t>
                    </w:r>
                    <w:proofErr w:type="gramEnd"/>
                    <w:r>
                      <w:rPr>
                        <w:rFonts w:ascii="GOST type A" w:hAnsi="GOST type A"/>
                        <w:sz w:val="36"/>
                        <w:lang w:val="ru-RU"/>
                      </w:rPr>
                      <w:t>КР</w:t>
                    </w:r>
                    <w:r w:rsidRPr="0095663D">
                      <w:rPr>
                        <w:rFonts w:ascii="GOST type A" w:hAnsi="GOST type A"/>
                        <w:sz w:val="36"/>
                        <w:lang w:val="ru-RU"/>
                      </w:rPr>
                      <w:t>С14ГС</w:t>
                    </w:r>
                    <w:r>
                      <w:rPr>
                        <w:rFonts w:ascii="GOST type A" w:hAnsi="GOST type A"/>
                        <w:sz w:val="36"/>
                        <w:lang w:val="ru-RU"/>
                      </w:rPr>
                      <w:t>.0002</w:t>
                    </w:r>
                  </w:p>
                </w:txbxContent>
              </v:textbox>
            </v:rect>
            <v:line id="_x0000_s1225" style="position:absolute" from="12,18233" to="19979,18234" strokeweight="2pt"/>
            <v:line id="_x0000_s1226" style="position:absolute" from="25,17881" to="7646,17882" strokeweight="2pt"/>
            <v:line id="_x0000_s1227" style="position:absolute" from="10,17526" to="7631,17527" strokeweight="1pt"/>
            <v:line id="_x0000_s1228" style="position:absolute" from="10,18938" to="7631,18939" strokeweight="1pt"/>
            <v:line id="_x0000_s1229" style="position:absolute" from="10,18583" to="7631,18584" strokeweight="1pt"/>
            <v:group id="_x0000_s1230" style="position:absolute;left:39;top:18267;width:4801;height:310" coordsize="19999,20000">
              <v:rect id="_x0000_s1231" style="position:absolute;width:8856;height:20000" filled="f" stroked="f" strokeweight=".25pt">
                <v:textbox style="mso-next-textbox:#_x0000_s1231" inset="1pt,1pt,1pt,1pt">
                  <w:txbxContent>
                    <w:p w:rsidR="00D56F9F" w:rsidRPr="0095663D" w:rsidRDefault="00D56F9F" w:rsidP="00C62785">
                      <w:pPr>
                        <w:pStyle w:val="afd"/>
                        <w:rPr>
                          <w:rFonts w:ascii="GOST type A" w:hAnsi="GOST type A"/>
                          <w:sz w:val="20"/>
                          <w:lang w:val="ru-RU"/>
                        </w:rPr>
                      </w:pPr>
                      <w:r w:rsidRPr="0095663D">
                        <w:rPr>
                          <w:rFonts w:ascii="GOST type A" w:hAnsi="GOST type A"/>
                          <w:sz w:val="20"/>
                        </w:rPr>
                        <w:t xml:space="preserve"> </w:t>
                      </w:r>
                      <w:r w:rsidRPr="0095663D">
                        <w:rPr>
                          <w:rFonts w:ascii="GOST type A" w:hAnsi="GOST type A"/>
                          <w:sz w:val="20"/>
                          <w:lang w:val="ru-RU"/>
                        </w:rPr>
                        <w:t>Выполнил</w:t>
                      </w:r>
                    </w:p>
                    <w:p w:rsidR="00D56F9F" w:rsidRPr="0095663D" w:rsidRDefault="00D56F9F" w:rsidP="00C62785">
                      <w:pPr>
                        <w:pStyle w:val="afd"/>
                        <w:rPr>
                          <w:rFonts w:ascii="GOST type A" w:hAnsi="GOST type A"/>
                          <w:sz w:val="20"/>
                          <w:lang w:val="ru-RU"/>
                        </w:rPr>
                      </w:pPr>
                    </w:p>
                  </w:txbxContent>
                </v:textbox>
              </v:rect>
              <v:rect id="_x0000_s1232" style="position:absolute;left:9281;width:10718;height:20000" filled="f" stroked="f" strokeweight=".25pt">
                <v:textbox style="mso-next-textbox:#_x0000_s1232" inset="1pt,1pt,1pt,1pt">
                  <w:txbxContent>
                    <w:p w:rsidR="00D56F9F" w:rsidRPr="0095663D" w:rsidRDefault="00D56F9F" w:rsidP="00C62785">
                      <w:pPr>
                        <w:pStyle w:val="afd"/>
                        <w:rPr>
                          <w:rFonts w:ascii="GOST type A" w:hAnsi="GOST type A"/>
                          <w:sz w:val="20"/>
                          <w:lang w:val="ru-RU"/>
                        </w:rPr>
                      </w:pPr>
                      <w:proofErr w:type="spellStart"/>
                      <w:r w:rsidRPr="0095663D">
                        <w:rPr>
                          <w:rFonts w:ascii="GOST type A" w:hAnsi="GOST type A"/>
                          <w:sz w:val="20"/>
                          <w:lang w:val="en-US"/>
                        </w:rPr>
                        <w:t>Гладышев</w:t>
                      </w:r>
                      <w:proofErr w:type="spellEnd"/>
                    </w:p>
                  </w:txbxContent>
                </v:textbox>
              </v:rect>
            </v:group>
            <v:group id="_x0000_s1233" style="position:absolute;left:39;top:18614;width:4801;height:309" coordsize="19999,20000">
              <v:rect id="_x0000_s1234" style="position:absolute;width:8856;height:20000" filled="f" stroked="f" strokeweight=".25pt">
                <v:textbox style="mso-next-textbox:#_x0000_s1234" inset="1pt,1pt,1pt,1pt">
                  <w:txbxContent>
                    <w:p w:rsidR="00D56F9F" w:rsidRPr="0095663D" w:rsidRDefault="00D56F9F" w:rsidP="00C62785">
                      <w:pPr>
                        <w:pStyle w:val="afd"/>
                        <w:rPr>
                          <w:rFonts w:ascii="GOST type A" w:hAnsi="GOST type A"/>
                          <w:sz w:val="20"/>
                          <w:lang w:val="ru-RU"/>
                        </w:rPr>
                      </w:pPr>
                      <w:r w:rsidRPr="0095663D">
                        <w:rPr>
                          <w:rFonts w:ascii="GOST type A" w:hAnsi="GOST type A"/>
                          <w:sz w:val="20"/>
                        </w:rPr>
                        <w:t xml:space="preserve"> </w:t>
                      </w:r>
                      <w:proofErr w:type="spellStart"/>
                      <w:r w:rsidRPr="0095663D">
                        <w:rPr>
                          <w:rFonts w:ascii="GOST type A" w:hAnsi="GOST type A"/>
                          <w:sz w:val="20"/>
                        </w:rPr>
                        <w:t>Провер</w:t>
                      </w:r>
                      <w:proofErr w:type="spellEnd"/>
                      <w:r w:rsidRPr="0095663D">
                        <w:rPr>
                          <w:rFonts w:ascii="GOST type A" w:hAnsi="GOST type A"/>
                          <w:sz w:val="20"/>
                          <w:lang w:val="ru-RU"/>
                        </w:rPr>
                        <w:t>ил</w:t>
                      </w:r>
                    </w:p>
                  </w:txbxContent>
                </v:textbox>
              </v:rect>
              <v:rect id="_x0000_s1235" style="position:absolute;left:9281;width:10718;height:20000" filled="f" stroked="f" strokeweight=".25pt">
                <v:textbox style="mso-next-textbox:#_x0000_s1235" inset="1pt,1pt,1pt,1pt">
                  <w:txbxContent>
                    <w:p w:rsidR="00D56F9F" w:rsidRPr="0095663D" w:rsidRDefault="00D56F9F" w:rsidP="00C62785">
                      <w:pPr>
                        <w:pStyle w:val="afd"/>
                        <w:rPr>
                          <w:rFonts w:ascii="GOST type A" w:hAnsi="GOST type A"/>
                          <w:sz w:val="20"/>
                          <w:lang w:val="ru-RU"/>
                        </w:rPr>
                      </w:pPr>
                      <w:r w:rsidRPr="0095663D">
                        <w:rPr>
                          <w:rFonts w:ascii="GOST type A" w:hAnsi="GOST type A"/>
                          <w:sz w:val="20"/>
                          <w:lang w:val="ru-RU"/>
                        </w:rPr>
                        <w:t>Сальников</w:t>
                      </w:r>
                    </w:p>
                  </w:txbxContent>
                </v:textbox>
              </v:rect>
            </v:group>
            <v:group id="_x0000_s1236" style="position:absolute;left:39;top:18969;width:4801;height:309" coordsize="19999,20000">
              <v:rect id="_x0000_s1237" style="position:absolute;width:8856;height:20000" filled="f" stroked="f" strokeweight=".25pt">
                <v:textbox style="mso-next-textbox:#_x0000_s1237" inset="1pt,1pt,1pt,1pt">
                  <w:txbxContent>
                    <w:p w:rsidR="00D56F9F" w:rsidRPr="0095663D" w:rsidRDefault="00D56F9F" w:rsidP="00C62785">
                      <w:pPr>
                        <w:pStyle w:val="afd"/>
                        <w:rPr>
                          <w:rFonts w:ascii="GOST type A" w:hAnsi="GOST type A"/>
                          <w:sz w:val="20"/>
                        </w:rPr>
                      </w:pPr>
                    </w:p>
                  </w:txbxContent>
                </v:textbox>
              </v:rect>
              <v:rect id="_x0000_s1238" style="position:absolute;left:9281;width:10718;height:20000" filled="f" stroked="f" strokeweight=".25pt">
                <v:textbox style="mso-next-textbox:#_x0000_s1238" inset="1pt,1pt,1pt,1pt">
                  <w:txbxContent>
                    <w:p w:rsidR="00D56F9F" w:rsidRPr="0095663D" w:rsidRDefault="00D56F9F" w:rsidP="00C62785">
                      <w:pPr>
                        <w:pStyle w:val="afd"/>
                        <w:rPr>
                          <w:rFonts w:ascii="GOST type A" w:hAnsi="GOST type A"/>
                          <w:sz w:val="20"/>
                          <w:lang w:val="ru-RU"/>
                        </w:rPr>
                      </w:pPr>
                    </w:p>
                  </w:txbxContent>
                </v:textbox>
              </v:rect>
            </v:group>
            <v:group id="_x0000_s1239" style="position:absolute;left:39;top:19314;width:4801;height:310" coordsize="19999,20000">
              <v:rect id="_x0000_s1240" style="position:absolute;width:8856;height:20000" filled="f" stroked="f" strokeweight=".25pt">
                <v:textbox style="mso-next-textbox:#_x0000_s1240" inset="1pt,1pt,1pt,1pt">
                  <w:txbxContent>
                    <w:p w:rsidR="00D56F9F" w:rsidRPr="0095663D" w:rsidRDefault="00D56F9F" w:rsidP="00C62785">
                      <w:pPr>
                        <w:pStyle w:val="afd"/>
                        <w:rPr>
                          <w:rFonts w:ascii="GOST type A" w:hAnsi="GOST type A"/>
                          <w:sz w:val="20"/>
                        </w:rPr>
                      </w:pPr>
                    </w:p>
                  </w:txbxContent>
                </v:textbox>
              </v:rect>
              <v:rect id="_x0000_s1241" style="position:absolute;left:9281;width:10718;height:20000" filled="f" stroked="f" strokeweight=".25pt">
                <v:textbox style="mso-next-textbox:#_x0000_s1241" inset="1pt,1pt,1pt,1pt">
                  <w:txbxContent>
                    <w:p w:rsidR="00D56F9F" w:rsidRPr="0095663D" w:rsidRDefault="00D56F9F" w:rsidP="00C62785">
                      <w:pPr>
                        <w:pStyle w:val="afd"/>
                        <w:rPr>
                          <w:rFonts w:ascii="GOST type A" w:hAnsi="GOST type A"/>
                          <w:sz w:val="20"/>
                          <w:lang w:val="ru-RU"/>
                        </w:rPr>
                      </w:pPr>
                    </w:p>
                  </w:txbxContent>
                </v:textbox>
              </v:rect>
            </v:group>
            <v:group id="_x0000_s1242" style="position:absolute;left:39;top:19660;width:4801;height:309" coordsize="19999,20000">
              <v:rect id="_x0000_s1243" style="position:absolute;width:8856;height:20000" filled="f" stroked="f" strokeweight=".25pt">
                <v:textbox style="mso-next-textbox:#_x0000_s1243" inset="1pt,1pt,1pt,1pt">
                  <w:txbxContent>
                    <w:p w:rsidR="00D56F9F" w:rsidRPr="0095663D" w:rsidRDefault="00D56F9F" w:rsidP="00C62785">
                      <w:pPr>
                        <w:pStyle w:val="afd"/>
                        <w:rPr>
                          <w:rFonts w:ascii="GOST type A" w:hAnsi="GOST type A"/>
                          <w:sz w:val="20"/>
                        </w:rPr>
                      </w:pPr>
                    </w:p>
                  </w:txbxContent>
                </v:textbox>
              </v:rect>
              <v:rect id="_x0000_s1244" style="position:absolute;left:9281;width:10718;height:20000" filled="f" stroked="f" strokeweight=".25pt">
                <v:textbox style="mso-next-textbox:#_x0000_s1244" inset="1pt,1pt,1pt,1pt">
                  <w:txbxContent>
                    <w:p w:rsidR="00D56F9F" w:rsidRPr="0095663D" w:rsidRDefault="00D56F9F" w:rsidP="00C62785">
                      <w:pPr>
                        <w:pStyle w:val="afd"/>
                        <w:rPr>
                          <w:rFonts w:ascii="GOST type A" w:hAnsi="GOST type A"/>
                          <w:sz w:val="20"/>
                          <w:lang w:val="ru-RU"/>
                        </w:rPr>
                      </w:pPr>
                    </w:p>
                  </w:txbxContent>
                </v:textbox>
              </v:rect>
            </v:group>
            <v:line id="_x0000_s1245" style="position:absolute" from="14208,18239" to="14210,19979" strokeweight="2pt"/>
            <v:rect id="_x0000_s1246" style="position:absolute;left:7787;top:18314;width:6292;height:1609" filled="f" stroked="f" strokeweight=".25pt">
              <v:textbox style="mso-next-textbox:#_x0000_s1246" inset="1pt,1pt,1pt,1pt">
                <w:txbxContent>
                  <w:p w:rsidR="00D56F9F" w:rsidRDefault="00D56F9F" w:rsidP="00036E90">
                    <w:pPr>
                      <w:pStyle w:val="afd"/>
                      <w:rPr>
                        <w:rFonts w:ascii="GOST type A" w:hAnsi="GOST type A"/>
                        <w:sz w:val="20"/>
                        <w:lang w:val="ru-RU"/>
                      </w:rPr>
                    </w:pPr>
                    <w:r w:rsidRPr="0095663D">
                      <w:rPr>
                        <w:rFonts w:ascii="GOST type A" w:hAnsi="GOST type A"/>
                        <w:sz w:val="20"/>
                        <w:lang w:val="ru-RU"/>
                      </w:rPr>
                      <w:t xml:space="preserve">            </w:t>
                    </w:r>
                  </w:p>
                  <w:p w:rsidR="00D56F9F" w:rsidRPr="00174CE0" w:rsidRDefault="00D56F9F" w:rsidP="00036E90">
                    <w:pPr>
                      <w:pStyle w:val="afd"/>
                      <w:jc w:val="center"/>
                      <w:rPr>
                        <w:rFonts w:ascii="GOST type A" w:hAnsi="GOST type A"/>
                        <w:sz w:val="32"/>
                        <w:lang w:val="en-US"/>
                      </w:rPr>
                    </w:pPr>
                    <w:r>
                      <w:rPr>
                        <w:rFonts w:ascii="GOST type A" w:hAnsi="GOST type A"/>
                        <w:sz w:val="32"/>
                        <w:lang w:val="ru-RU"/>
                      </w:rPr>
                      <w:t>Блок-схема м</w:t>
                    </w:r>
                    <w:proofErr w:type="spellStart"/>
                    <w:r>
                      <w:rPr>
                        <w:rFonts w:ascii="GOST type A" w:hAnsi="GOST type A"/>
                        <w:sz w:val="32"/>
                        <w:lang w:val="en-US"/>
                      </w:rPr>
                      <w:t>етод</w:t>
                    </w:r>
                    <w:proofErr w:type="spellEnd"/>
                    <w:r>
                      <w:rPr>
                        <w:rFonts w:ascii="GOST type A" w:hAnsi="GOST type A"/>
                        <w:sz w:val="32"/>
                        <w:lang w:val="ru-RU"/>
                      </w:rPr>
                      <w:t>а</w:t>
                    </w:r>
                    <w:r>
                      <w:rPr>
                        <w:rFonts w:ascii="GOST type A" w:hAnsi="GOST type A"/>
                        <w:sz w:val="32"/>
                        <w:lang w:val="en-US"/>
                      </w:rPr>
                      <w:t xml:space="preserve"> </w:t>
                    </w:r>
                    <w:proofErr w:type="spellStart"/>
                    <w:r w:rsidRPr="00174CE0">
                      <w:rPr>
                        <w:rFonts w:ascii="GOST type A" w:hAnsi="GOST type A"/>
                        <w:sz w:val="32"/>
                        <w:lang w:val="en-US"/>
                      </w:rPr>
                      <w:t>SetSecureField</w:t>
                    </w:r>
                    <w:proofErr w:type="spellEnd"/>
                  </w:p>
                </w:txbxContent>
              </v:textbox>
            </v:rect>
            <v:line id="_x0000_s1247" style="position:absolute" from="14221,18587" to="19990,18588" strokeweight="2pt"/>
            <v:line id="_x0000_s1248" style="position:absolute" from="14219,18939" to="19988,18941" strokeweight="2pt"/>
            <v:line id="_x0000_s1249" style="position:absolute" from="17487,18239" to="17490,18932" strokeweight="2pt"/>
            <v:rect id="_x0000_s1250" style="position:absolute;left:14295;top:18258;width:1474;height:309" filled="f" stroked="f" strokeweight=".25pt">
              <v:textbox style="mso-next-textbox:#_x0000_s1250" inset="1pt,1pt,1pt,1pt">
                <w:txbxContent>
                  <w:p w:rsidR="00D56F9F" w:rsidRPr="0095663D" w:rsidRDefault="00D56F9F" w:rsidP="00C62785">
                    <w:pPr>
                      <w:pStyle w:val="afd"/>
                      <w:jc w:val="center"/>
                      <w:rPr>
                        <w:rFonts w:ascii="GOST type A" w:hAnsi="GOST type A"/>
                        <w:sz w:val="20"/>
                      </w:rPr>
                    </w:pPr>
                    <w:proofErr w:type="spellStart"/>
                    <w:r w:rsidRPr="0095663D">
                      <w:rPr>
                        <w:rFonts w:ascii="GOST type A" w:hAnsi="GOST type A"/>
                        <w:sz w:val="20"/>
                      </w:rPr>
                      <w:t>Лит</w:t>
                    </w:r>
                    <w:proofErr w:type="spellEnd"/>
                    <w:r w:rsidRPr="0095663D">
                      <w:rPr>
                        <w:rFonts w:ascii="GOST type A" w:hAnsi="GOST type A"/>
                        <w:sz w:val="20"/>
                      </w:rPr>
                      <w:t>.</w:t>
                    </w:r>
                  </w:p>
                </w:txbxContent>
              </v:textbox>
            </v:rect>
            <v:rect id="_x0000_s1251" style="position:absolute;left:17577;top:18258;width:2327;height:309" filled="f" stroked="f" strokeweight=".25pt">
              <v:textbox style="mso-next-textbox:#_x0000_s1251" inset="1pt,1pt,1pt,1pt">
                <w:txbxContent>
                  <w:p w:rsidR="00D56F9F" w:rsidRPr="0095663D" w:rsidRDefault="00D56F9F" w:rsidP="00C62785">
                    <w:pPr>
                      <w:pStyle w:val="afd"/>
                      <w:jc w:val="center"/>
                      <w:rPr>
                        <w:rFonts w:ascii="GOST type A" w:hAnsi="GOST type A"/>
                        <w:sz w:val="20"/>
                      </w:rPr>
                    </w:pPr>
                    <w:proofErr w:type="spellStart"/>
                    <w:r w:rsidRPr="0095663D">
                      <w:rPr>
                        <w:rFonts w:ascii="GOST type A" w:hAnsi="GOST type A"/>
                        <w:sz w:val="20"/>
                      </w:rPr>
                      <w:t>Листов</w:t>
                    </w:r>
                    <w:proofErr w:type="spellEnd"/>
                  </w:p>
                </w:txbxContent>
              </v:textbox>
            </v:rect>
            <v:rect id="_x0000_s1252" style="position:absolute;left:17591;top:18613;width:2326;height:309" filled="f" stroked="f" strokeweight=".25pt">
              <v:textbox style="mso-next-textbox:#_x0000_s1252" inset="1pt,1pt,1pt,1pt">
                <w:txbxContent>
                  <w:p w:rsidR="00D56F9F" w:rsidRPr="0095663D" w:rsidRDefault="00D56F9F" w:rsidP="00C62785">
                    <w:pPr>
                      <w:pStyle w:val="afd"/>
                      <w:jc w:val="center"/>
                      <w:rPr>
                        <w:rFonts w:ascii="GOST type A" w:hAnsi="GOST type A"/>
                        <w:sz w:val="20"/>
                        <w:lang w:val="ru-RU"/>
                      </w:rPr>
                    </w:pPr>
                    <w:r>
                      <w:rPr>
                        <w:rFonts w:ascii="GOST type A" w:hAnsi="GOST type A"/>
                        <w:sz w:val="20"/>
                        <w:lang w:val="ru-RU"/>
                      </w:rPr>
                      <w:t>1</w:t>
                    </w:r>
                  </w:p>
                </w:txbxContent>
              </v:textbox>
            </v:rect>
            <v:line id="_x0000_s1253" style="position:absolute" from="14755,18594" to="14757,18932" strokeweight="1pt"/>
            <v:line id="_x0000_s1254" style="position:absolute" from="15301,18595" to="15303,18933" strokeweight="1pt"/>
            <v:rect id="_x0000_s1255" style="position:absolute;left:14295;top:19221;width:5609;height:707;mso-position-horizontal:left;mso-position-horizontal-relative:margin;mso-position-vertical:bottom;mso-position-vertical-relative:margin" filled="f" stroked="f" strokeweight=".25pt">
              <v:textbox style="mso-next-textbox:#_x0000_s1255" inset="1pt,1pt,1pt,1pt">
                <w:txbxContent>
                  <w:p w:rsidR="00D56F9F" w:rsidRPr="0095663D" w:rsidRDefault="00D56F9F" w:rsidP="00C62785">
                    <w:pPr>
                      <w:pStyle w:val="afd"/>
                      <w:jc w:val="center"/>
                      <w:rPr>
                        <w:rFonts w:ascii="GOST type A" w:hAnsi="GOST type A"/>
                        <w:sz w:val="24"/>
                        <w:lang w:val="ru-RU"/>
                      </w:rPr>
                    </w:pPr>
                    <w:r w:rsidRPr="0095663D">
                      <w:rPr>
                        <w:rFonts w:ascii="GOST type A" w:hAnsi="GOST type A"/>
                        <w:sz w:val="24"/>
                        <w:lang w:val="ru-RU"/>
                      </w:rPr>
                      <w:t>СПБГПУ</w:t>
                    </w:r>
                  </w:p>
                  <w:p w:rsidR="00D56F9F" w:rsidRPr="0095663D" w:rsidRDefault="00D56F9F" w:rsidP="00C62785">
                    <w:pPr>
                      <w:pStyle w:val="afd"/>
                      <w:jc w:val="center"/>
                      <w:rPr>
                        <w:rFonts w:ascii="GOST type A" w:hAnsi="GOST type A"/>
                        <w:sz w:val="24"/>
                        <w:lang w:val="ru-RU"/>
                      </w:rPr>
                    </w:pPr>
                    <w:r w:rsidRPr="0095663D">
                      <w:rPr>
                        <w:rFonts w:ascii="GOST type A" w:hAnsi="GOST type A"/>
                        <w:sz w:val="24"/>
                        <w:lang w:val="ru-RU"/>
                      </w:rPr>
                      <w:t>гр.53505/2</w:t>
                    </w:r>
                  </w:p>
                </w:txbxContent>
              </v:textbox>
            </v:rect>
            <w10:wrap anchorx="margin" anchory="margin"/>
            <w10:anchorlock/>
          </v:group>
        </w:pict>
      </w:r>
      <w:r>
        <w:br w:type="page"/>
      </w:r>
    </w:p>
    <w:p w:rsidR="00877829" w:rsidRPr="00877829" w:rsidRDefault="00C62785" w:rsidP="00930804">
      <w:pPr>
        <w:ind w:firstLine="0"/>
      </w:pPr>
      <w:r>
        <w:rPr>
          <w:noProof/>
          <w:lang w:eastAsia="ru-RU"/>
        </w:rPr>
        <w:lastRenderedPageBreak/>
        <w:drawing>
          <wp:anchor distT="0" distB="0" distL="114300" distR="114300" simplePos="0" relativeHeight="251666432" behindDoc="1" locked="0" layoutInCell="1" allowOverlap="1">
            <wp:simplePos x="0" y="0"/>
            <wp:positionH relativeFrom="column">
              <wp:posOffset>1934845</wp:posOffset>
            </wp:positionH>
            <wp:positionV relativeFrom="paragraph">
              <wp:posOffset>267335</wp:posOffset>
            </wp:positionV>
            <wp:extent cx="4326890" cy="6946900"/>
            <wp:effectExtent l="19050" t="0" r="0" b="0"/>
            <wp:wrapTight wrapText="bothSides">
              <wp:wrapPolygon edited="0">
                <wp:start x="3233" y="0"/>
                <wp:lineTo x="2187" y="59"/>
                <wp:lineTo x="761" y="592"/>
                <wp:lineTo x="761" y="1244"/>
                <wp:lineTo x="2187" y="1895"/>
                <wp:lineTo x="2758" y="1955"/>
                <wp:lineTo x="5230" y="2843"/>
                <wp:lineTo x="761" y="2902"/>
                <wp:lineTo x="666" y="7226"/>
                <wp:lineTo x="2473" y="7582"/>
                <wp:lineTo x="666" y="7937"/>
                <wp:lineTo x="666" y="9714"/>
                <wp:lineTo x="3899" y="10425"/>
                <wp:lineTo x="190" y="11787"/>
                <wp:lineTo x="1997" y="12320"/>
                <wp:lineTo x="1997" y="12380"/>
                <wp:lineTo x="3233" y="13268"/>
                <wp:lineTo x="475" y="13801"/>
                <wp:lineTo x="-95" y="13979"/>
                <wp:lineTo x="-95" y="15815"/>
                <wp:lineTo x="1617" y="16111"/>
                <wp:lineTo x="666" y="16467"/>
                <wp:lineTo x="666" y="18244"/>
                <wp:lineTo x="4184" y="18954"/>
                <wp:lineTo x="5230" y="18954"/>
                <wp:lineTo x="1331" y="19843"/>
                <wp:lineTo x="856" y="20198"/>
                <wp:lineTo x="856" y="21027"/>
                <wp:lineTo x="2568" y="21501"/>
                <wp:lineTo x="3233" y="21501"/>
                <wp:lineTo x="7798" y="21501"/>
                <wp:lineTo x="8464" y="21501"/>
                <wp:lineTo x="10271" y="21027"/>
                <wp:lineTo x="10366" y="20672"/>
                <wp:lineTo x="10176" y="20257"/>
                <wp:lineTo x="9985" y="19902"/>
                <wp:lineTo x="17118" y="19014"/>
                <wp:lineTo x="17118" y="13268"/>
                <wp:lineTo x="19020" y="13268"/>
                <wp:lineTo x="21587" y="12735"/>
                <wp:lineTo x="21587" y="10780"/>
                <wp:lineTo x="20827" y="10780"/>
                <wp:lineTo x="6181" y="10425"/>
                <wp:lineTo x="7227" y="10425"/>
                <wp:lineTo x="10366" y="9714"/>
                <wp:lineTo x="10556" y="7996"/>
                <wp:lineTo x="9890" y="7819"/>
                <wp:lineTo x="5991" y="7582"/>
                <wp:lineTo x="8749" y="7582"/>
                <wp:lineTo x="10461" y="7226"/>
                <wp:lineTo x="10271" y="4798"/>
                <wp:lineTo x="10271" y="4739"/>
                <wp:lineTo x="10366" y="3850"/>
                <wp:lineTo x="10556" y="2962"/>
                <wp:lineTo x="9985" y="2843"/>
                <wp:lineTo x="5896" y="2843"/>
                <wp:lineTo x="8369" y="1955"/>
                <wp:lineTo x="9034" y="1895"/>
                <wp:lineTo x="10461" y="1244"/>
                <wp:lineTo x="10461" y="652"/>
                <wp:lineTo x="8939" y="59"/>
                <wp:lineTo x="7893" y="0"/>
                <wp:lineTo x="3233" y="0"/>
              </wp:wrapPolygon>
            </wp:wrapTight>
            <wp:docPr id="16" name="Рисунок 5" descr="C:\Users\Sergey\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ey\Downloads\Untitled Diagram (1).png"/>
                    <pic:cNvPicPr>
                      <a:picLocks noChangeAspect="1" noChangeArrowheads="1"/>
                    </pic:cNvPicPr>
                  </pic:nvPicPr>
                  <pic:blipFill>
                    <a:blip r:embed="rId40" cstate="print"/>
                    <a:srcRect/>
                    <a:stretch>
                      <a:fillRect/>
                    </a:stretch>
                  </pic:blipFill>
                  <pic:spPr bwMode="auto">
                    <a:xfrm>
                      <a:off x="0" y="0"/>
                      <a:ext cx="4326890" cy="6946900"/>
                    </a:xfrm>
                    <a:prstGeom prst="rect">
                      <a:avLst/>
                    </a:prstGeom>
                    <a:noFill/>
                    <a:ln w="9525">
                      <a:noFill/>
                      <a:miter lim="800000"/>
                      <a:headEnd/>
                      <a:tailEnd/>
                    </a:ln>
                  </pic:spPr>
                </pic:pic>
              </a:graphicData>
            </a:graphic>
          </wp:anchor>
        </w:drawing>
      </w:r>
      <w:r w:rsidR="008B2A5B">
        <w:rPr>
          <w:noProof/>
          <w:lang w:eastAsia="ru-RU"/>
        </w:rPr>
        <w:pict>
          <v:group id="_x0000_s1152" style="position:absolute;left:0;text-align:left;margin-left:53.1pt;margin-top:21.05pt;width:518.8pt;height:802.2pt;z-index:251660288;mso-position-horizontal-relative:page;mso-position-vertical-relative:page" coordsize="20000,20000">
            <v:rect id="_x0000_s1153" style="position:absolute;width:20000;height:20000" filled="f" strokeweight="2pt"/>
            <v:line id="_x0000_s1154" style="position:absolute" from="993,17183" to="995,18221" strokeweight="2pt"/>
            <v:line id="_x0000_s1155" style="position:absolute" from="10,17173" to="19977,17174" strokeweight="2pt"/>
            <v:line id="_x0000_s1156" style="position:absolute" from="2186,17192" to="2188,19989" strokeweight="2pt"/>
            <v:line id="_x0000_s1157" style="position:absolute" from="4919,17192" to="4921,19989" strokeweight="2pt"/>
            <v:line id="_x0000_s1158" style="position:absolute" from="6557,17192" to="6559,19989" strokeweight="2pt"/>
            <v:line id="_x0000_s1159" style="position:absolute" from="7650,17183" to="7652,19979" strokeweight="2pt"/>
            <v:line id="_x0000_s1160" style="position:absolute" from="15848,18239" to="15852,18932" strokeweight="2pt"/>
            <v:line id="_x0000_s1161" style="position:absolute" from="10,19293" to="7631,19295" strokeweight="1pt"/>
            <v:line id="_x0000_s1162" style="position:absolute" from="10,19646" to="7631,19647" strokeweight="1pt"/>
            <v:rect id="_x0000_s1163" style="position:absolute;left:54;top:17912;width:883;height:309" filled="f" stroked="f" strokeweight=".25pt">
              <v:textbox style="mso-next-textbox:#_x0000_s1163" inset="1pt,1pt,1pt,1pt">
                <w:txbxContent>
                  <w:p w:rsidR="00D56F9F" w:rsidRPr="0095663D" w:rsidRDefault="00D56F9F" w:rsidP="00803164">
                    <w:pPr>
                      <w:pStyle w:val="afd"/>
                      <w:jc w:val="center"/>
                      <w:rPr>
                        <w:rFonts w:ascii="GOST type A" w:hAnsi="GOST type A"/>
                        <w:sz w:val="20"/>
                        <w:lang w:val="ru-RU"/>
                      </w:rPr>
                    </w:pPr>
                    <w:proofErr w:type="spellStart"/>
                    <w:r>
                      <w:rPr>
                        <w:rFonts w:ascii="GOST type A" w:hAnsi="GOST type A"/>
                        <w:sz w:val="20"/>
                        <w:lang w:val="ru-RU"/>
                      </w:rPr>
                      <w:t>Изм</w:t>
                    </w:r>
                    <w:proofErr w:type="spellEnd"/>
                    <w:r>
                      <w:rPr>
                        <w:rFonts w:ascii="GOST type A" w:hAnsi="GOST type A"/>
                        <w:sz w:val="20"/>
                        <w:lang w:val="ru-RU"/>
                      </w:rPr>
                      <w:t>.</w:t>
                    </w:r>
                  </w:p>
                </w:txbxContent>
              </v:textbox>
            </v:rect>
            <v:rect id="_x0000_s1164" style="position:absolute;left:1051;top:17912;width:1100;height:309" filled="f" stroked="f" strokeweight=".25pt">
              <v:textbox style="mso-next-textbox:#_x0000_s1164" inset="1pt,1pt,1pt,1pt">
                <w:txbxContent>
                  <w:p w:rsidR="00D56F9F" w:rsidRPr="0095663D" w:rsidRDefault="00D56F9F" w:rsidP="00803164">
                    <w:pPr>
                      <w:pStyle w:val="afd"/>
                      <w:jc w:val="center"/>
                      <w:rPr>
                        <w:rFonts w:ascii="GOST type A" w:hAnsi="GOST type A"/>
                        <w:sz w:val="20"/>
                        <w:lang w:val="ru-RU"/>
                      </w:rPr>
                    </w:pPr>
                    <w:r>
                      <w:rPr>
                        <w:rFonts w:ascii="GOST type A" w:hAnsi="GOST type A"/>
                        <w:sz w:val="20"/>
                        <w:lang w:val="ru-RU"/>
                      </w:rPr>
                      <w:t>Лист</w:t>
                    </w:r>
                  </w:p>
                </w:txbxContent>
              </v:textbox>
            </v:rect>
            <v:rect id="_x0000_s1165" style="position:absolute;left:2267;top:17912;width:2573;height:309" filled="f" stroked="f" strokeweight=".25pt">
              <v:textbox style="mso-next-textbox:#_x0000_s1165" inset="1pt,1pt,1pt,1pt">
                <w:txbxContent>
                  <w:p w:rsidR="00D56F9F" w:rsidRPr="0095663D" w:rsidRDefault="00D56F9F" w:rsidP="00803164">
                    <w:pPr>
                      <w:pStyle w:val="afd"/>
                      <w:jc w:val="center"/>
                      <w:rPr>
                        <w:rFonts w:ascii="GOST type A" w:hAnsi="GOST type A"/>
                        <w:sz w:val="20"/>
                      </w:rPr>
                    </w:pPr>
                    <w:r w:rsidRPr="0095663D">
                      <w:rPr>
                        <w:rFonts w:ascii="GOST type A" w:hAnsi="GOST type A"/>
                        <w:sz w:val="20"/>
                      </w:rPr>
                      <w:t xml:space="preserve">№ </w:t>
                    </w:r>
                    <w:proofErr w:type="spellStart"/>
                    <w:r w:rsidRPr="0095663D">
                      <w:rPr>
                        <w:rFonts w:ascii="GOST type A" w:hAnsi="GOST type A"/>
                        <w:sz w:val="20"/>
                      </w:rPr>
                      <w:t>докум</w:t>
                    </w:r>
                    <w:proofErr w:type="spellEnd"/>
                    <w:r w:rsidRPr="0095663D">
                      <w:rPr>
                        <w:rFonts w:ascii="GOST type A" w:hAnsi="GOST type A"/>
                        <w:sz w:val="20"/>
                      </w:rPr>
                      <w:t>.</w:t>
                    </w:r>
                  </w:p>
                </w:txbxContent>
              </v:textbox>
            </v:rect>
            <v:rect id="_x0000_s1166" style="position:absolute;left:4983;top:17912;width:1534;height:309" filled="f" stroked="f" strokeweight=".25pt">
              <v:textbox style="mso-next-textbox:#_x0000_s1166" inset="1pt,1pt,1pt,1pt">
                <w:txbxContent>
                  <w:p w:rsidR="00D56F9F" w:rsidRPr="0095663D" w:rsidRDefault="00D56F9F" w:rsidP="00803164">
                    <w:pPr>
                      <w:pStyle w:val="afd"/>
                      <w:jc w:val="center"/>
                      <w:rPr>
                        <w:rFonts w:ascii="GOST type A" w:hAnsi="GOST type A"/>
                        <w:sz w:val="20"/>
                      </w:rPr>
                    </w:pPr>
                    <w:proofErr w:type="spellStart"/>
                    <w:r w:rsidRPr="0095663D">
                      <w:rPr>
                        <w:rFonts w:ascii="GOST type A" w:hAnsi="GOST type A"/>
                        <w:sz w:val="20"/>
                      </w:rPr>
                      <w:t>Подпись</w:t>
                    </w:r>
                    <w:proofErr w:type="spellEnd"/>
                  </w:p>
                </w:txbxContent>
              </v:textbox>
            </v:rect>
            <v:rect id="_x0000_s1167" style="position:absolute;left:6604;top:17912;width:1000;height:309" filled="f" stroked="f" strokeweight=".25pt">
              <v:textbox style="mso-next-textbox:#_x0000_s1167" inset="1pt,1pt,1pt,1pt">
                <w:txbxContent>
                  <w:p w:rsidR="00D56F9F" w:rsidRPr="0095663D" w:rsidRDefault="00D56F9F" w:rsidP="00803164">
                    <w:pPr>
                      <w:pStyle w:val="afd"/>
                      <w:jc w:val="center"/>
                      <w:rPr>
                        <w:rFonts w:ascii="GOST type A" w:hAnsi="GOST type A"/>
                        <w:sz w:val="20"/>
                      </w:rPr>
                    </w:pPr>
                    <w:r w:rsidRPr="0095663D">
                      <w:rPr>
                        <w:rFonts w:ascii="GOST type A" w:hAnsi="GOST type A"/>
                        <w:sz w:val="20"/>
                      </w:rPr>
                      <w:t>Дата</w:t>
                    </w:r>
                  </w:p>
                </w:txbxContent>
              </v:textbox>
            </v:rect>
            <v:rect id="_x0000_s1168" style="position:absolute;left:15929;top:18258;width:1475;height:309" filled="f" stroked="f" strokeweight=".25pt">
              <v:textbox style="mso-next-textbox:#_x0000_s1168" inset="1pt,1pt,1pt,1pt">
                <w:txbxContent>
                  <w:p w:rsidR="00D56F9F" w:rsidRPr="0095663D" w:rsidRDefault="00D56F9F" w:rsidP="00803164">
                    <w:pPr>
                      <w:pStyle w:val="afd"/>
                      <w:jc w:val="center"/>
                      <w:rPr>
                        <w:rFonts w:ascii="GOST type A" w:hAnsi="GOST type A"/>
                        <w:sz w:val="20"/>
                      </w:rPr>
                    </w:pPr>
                    <w:r w:rsidRPr="0095663D">
                      <w:rPr>
                        <w:rFonts w:ascii="GOST type A" w:hAnsi="GOST type A"/>
                        <w:sz w:val="20"/>
                      </w:rPr>
                      <w:t>Лист</w:t>
                    </w:r>
                  </w:p>
                </w:txbxContent>
              </v:textbox>
            </v:rect>
            <v:rect id="_x0000_s1169" style="position:absolute;left:15929;top:18623;width:1475;height:310" filled="f" stroked="f" strokeweight=".25pt">
              <v:textbox style="mso-next-textbox:#_x0000_s1169" inset="1pt,1pt,1pt,1pt">
                <w:txbxContent>
                  <w:p w:rsidR="00D56F9F" w:rsidRPr="0095663D" w:rsidRDefault="00D56F9F" w:rsidP="00803164">
                    <w:pPr>
                      <w:pStyle w:val="afd"/>
                      <w:jc w:val="center"/>
                      <w:rPr>
                        <w:rFonts w:ascii="GOST type A" w:hAnsi="GOST type A"/>
                        <w:sz w:val="20"/>
                        <w:lang w:val="ru-RU"/>
                      </w:rPr>
                    </w:pPr>
                    <w:r w:rsidRPr="0095663D">
                      <w:rPr>
                        <w:rFonts w:ascii="GOST type A" w:hAnsi="GOST type A"/>
                        <w:sz w:val="20"/>
                        <w:lang w:val="ru-RU"/>
                      </w:rPr>
                      <w:t>1</w:t>
                    </w:r>
                  </w:p>
                </w:txbxContent>
              </v:textbox>
            </v:rect>
            <v:rect id="_x0000_s1170" style="position:absolute;left:7760;top:17481;width:12159;height:477" filled="f" stroked="f" strokeweight=".25pt">
              <v:textbox style="mso-next-textbox:#_x0000_s1170" inset="1pt,1pt,1pt,1pt">
                <w:txbxContent>
                  <w:p w:rsidR="00D56F9F" w:rsidRPr="0095663D" w:rsidRDefault="00D56F9F" w:rsidP="00803164">
                    <w:pPr>
                      <w:pStyle w:val="afd"/>
                      <w:jc w:val="center"/>
                      <w:rPr>
                        <w:rFonts w:ascii="GOST type A" w:hAnsi="GOST type A"/>
                        <w:sz w:val="36"/>
                        <w:lang w:val="ru-RU"/>
                      </w:rPr>
                    </w:pPr>
                    <w:r w:rsidRPr="0095663D">
                      <w:rPr>
                        <w:rFonts w:ascii="GOST type A" w:hAnsi="GOST type A"/>
                        <w:sz w:val="36"/>
                        <w:lang w:val="ru-RU"/>
                      </w:rPr>
                      <w:t>ИИТ</w:t>
                    </w:r>
                    <w:proofErr w:type="gramStart"/>
                    <w:r w:rsidRPr="0095663D">
                      <w:rPr>
                        <w:rFonts w:ascii="GOST type A" w:hAnsi="GOST type A"/>
                        <w:sz w:val="36"/>
                        <w:lang w:val="ru-RU"/>
                      </w:rPr>
                      <w:t>.</w:t>
                    </w:r>
                    <w:r>
                      <w:rPr>
                        <w:rFonts w:ascii="GOST type A" w:hAnsi="GOST type A"/>
                        <w:sz w:val="36"/>
                        <w:lang w:val="ru-RU"/>
                      </w:rPr>
                      <w:t>В</w:t>
                    </w:r>
                    <w:proofErr w:type="gramEnd"/>
                    <w:r>
                      <w:rPr>
                        <w:rFonts w:ascii="GOST type A" w:hAnsi="GOST type A"/>
                        <w:sz w:val="36"/>
                        <w:lang w:val="ru-RU"/>
                      </w:rPr>
                      <w:t>КР</w:t>
                    </w:r>
                    <w:r w:rsidRPr="0095663D">
                      <w:rPr>
                        <w:rFonts w:ascii="GOST type A" w:hAnsi="GOST type A"/>
                        <w:sz w:val="36"/>
                        <w:lang w:val="ru-RU"/>
                      </w:rPr>
                      <w:t>С14ГС</w:t>
                    </w:r>
                    <w:r>
                      <w:rPr>
                        <w:rFonts w:ascii="GOST type A" w:hAnsi="GOST type A"/>
                        <w:sz w:val="36"/>
                        <w:lang w:val="ru-RU"/>
                      </w:rPr>
                      <w:t>.0003</w:t>
                    </w:r>
                  </w:p>
                </w:txbxContent>
              </v:textbox>
            </v:rect>
            <v:line id="_x0000_s1171" style="position:absolute" from="12,18233" to="19979,18234" strokeweight="2pt"/>
            <v:line id="_x0000_s1172" style="position:absolute" from="25,17881" to="7646,17882" strokeweight="2pt"/>
            <v:line id="_x0000_s1173" style="position:absolute" from="10,17526" to="7631,17527" strokeweight="1pt"/>
            <v:line id="_x0000_s1174" style="position:absolute" from="10,18938" to="7631,18939" strokeweight="1pt"/>
            <v:line id="_x0000_s1175" style="position:absolute" from="10,18583" to="7631,18584" strokeweight="1pt"/>
            <v:group id="_x0000_s1176" style="position:absolute;left:39;top:18267;width:4801;height:310" coordsize="19999,20000">
              <v:rect id="_x0000_s1177" style="position:absolute;width:8856;height:20000" filled="f" stroked="f" strokeweight=".25pt">
                <v:textbox style="mso-next-textbox:#_x0000_s1177" inset="1pt,1pt,1pt,1pt">
                  <w:txbxContent>
                    <w:p w:rsidR="00D56F9F" w:rsidRPr="0095663D" w:rsidRDefault="00D56F9F" w:rsidP="00803164">
                      <w:pPr>
                        <w:pStyle w:val="afd"/>
                        <w:rPr>
                          <w:rFonts w:ascii="GOST type A" w:hAnsi="GOST type A"/>
                          <w:sz w:val="20"/>
                          <w:lang w:val="ru-RU"/>
                        </w:rPr>
                      </w:pPr>
                      <w:r w:rsidRPr="0095663D">
                        <w:rPr>
                          <w:rFonts w:ascii="GOST type A" w:hAnsi="GOST type A"/>
                          <w:sz w:val="20"/>
                        </w:rPr>
                        <w:t xml:space="preserve"> </w:t>
                      </w:r>
                      <w:r w:rsidRPr="0095663D">
                        <w:rPr>
                          <w:rFonts w:ascii="GOST type A" w:hAnsi="GOST type A"/>
                          <w:sz w:val="20"/>
                          <w:lang w:val="ru-RU"/>
                        </w:rPr>
                        <w:t>Выполнил</w:t>
                      </w:r>
                    </w:p>
                    <w:p w:rsidR="00D56F9F" w:rsidRPr="0095663D" w:rsidRDefault="00D56F9F" w:rsidP="00803164">
                      <w:pPr>
                        <w:pStyle w:val="afd"/>
                        <w:rPr>
                          <w:rFonts w:ascii="GOST type A" w:hAnsi="GOST type A"/>
                          <w:sz w:val="20"/>
                          <w:lang w:val="ru-RU"/>
                        </w:rPr>
                      </w:pPr>
                    </w:p>
                  </w:txbxContent>
                </v:textbox>
              </v:rect>
              <v:rect id="_x0000_s1178" style="position:absolute;left:9281;width:10718;height:20000" filled="f" stroked="f" strokeweight=".25pt">
                <v:textbox style="mso-next-textbox:#_x0000_s1178" inset="1pt,1pt,1pt,1pt">
                  <w:txbxContent>
                    <w:p w:rsidR="00D56F9F" w:rsidRPr="0095663D" w:rsidRDefault="00D56F9F" w:rsidP="00803164">
                      <w:pPr>
                        <w:pStyle w:val="afd"/>
                        <w:rPr>
                          <w:rFonts w:ascii="GOST type A" w:hAnsi="GOST type A"/>
                          <w:sz w:val="20"/>
                          <w:lang w:val="ru-RU"/>
                        </w:rPr>
                      </w:pPr>
                      <w:proofErr w:type="spellStart"/>
                      <w:r w:rsidRPr="0095663D">
                        <w:rPr>
                          <w:rFonts w:ascii="GOST type A" w:hAnsi="GOST type A"/>
                          <w:sz w:val="20"/>
                          <w:lang w:val="en-US"/>
                        </w:rPr>
                        <w:t>Гладышев</w:t>
                      </w:r>
                      <w:proofErr w:type="spellEnd"/>
                    </w:p>
                  </w:txbxContent>
                </v:textbox>
              </v:rect>
            </v:group>
            <v:group id="_x0000_s1179" style="position:absolute;left:39;top:18614;width:4801;height:309" coordsize="19999,20000">
              <v:rect id="_x0000_s1180" style="position:absolute;width:8856;height:20000" filled="f" stroked="f" strokeweight=".25pt">
                <v:textbox style="mso-next-textbox:#_x0000_s1180" inset="1pt,1pt,1pt,1pt">
                  <w:txbxContent>
                    <w:p w:rsidR="00D56F9F" w:rsidRPr="0095663D" w:rsidRDefault="00D56F9F" w:rsidP="00803164">
                      <w:pPr>
                        <w:pStyle w:val="afd"/>
                        <w:rPr>
                          <w:rFonts w:ascii="GOST type A" w:hAnsi="GOST type A"/>
                          <w:sz w:val="20"/>
                          <w:lang w:val="ru-RU"/>
                        </w:rPr>
                      </w:pPr>
                      <w:r w:rsidRPr="0095663D">
                        <w:rPr>
                          <w:rFonts w:ascii="GOST type A" w:hAnsi="GOST type A"/>
                          <w:sz w:val="20"/>
                        </w:rPr>
                        <w:t xml:space="preserve"> </w:t>
                      </w:r>
                      <w:proofErr w:type="spellStart"/>
                      <w:r w:rsidRPr="0095663D">
                        <w:rPr>
                          <w:rFonts w:ascii="GOST type A" w:hAnsi="GOST type A"/>
                          <w:sz w:val="20"/>
                        </w:rPr>
                        <w:t>Провер</w:t>
                      </w:r>
                      <w:proofErr w:type="spellEnd"/>
                      <w:r w:rsidRPr="0095663D">
                        <w:rPr>
                          <w:rFonts w:ascii="GOST type A" w:hAnsi="GOST type A"/>
                          <w:sz w:val="20"/>
                          <w:lang w:val="ru-RU"/>
                        </w:rPr>
                        <w:t>ил</w:t>
                      </w:r>
                    </w:p>
                  </w:txbxContent>
                </v:textbox>
              </v:rect>
              <v:rect id="_x0000_s1181" style="position:absolute;left:9281;width:10718;height:20000" filled="f" stroked="f" strokeweight=".25pt">
                <v:textbox style="mso-next-textbox:#_x0000_s1181" inset="1pt,1pt,1pt,1pt">
                  <w:txbxContent>
                    <w:p w:rsidR="00D56F9F" w:rsidRPr="0095663D" w:rsidRDefault="00D56F9F" w:rsidP="00803164">
                      <w:pPr>
                        <w:pStyle w:val="afd"/>
                        <w:rPr>
                          <w:rFonts w:ascii="GOST type A" w:hAnsi="GOST type A"/>
                          <w:sz w:val="20"/>
                          <w:lang w:val="ru-RU"/>
                        </w:rPr>
                      </w:pPr>
                      <w:r w:rsidRPr="0095663D">
                        <w:rPr>
                          <w:rFonts w:ascii="GOST type A" w:hAnsi="GOST type A"/>
                          <w:sz w:val="20"/>
                          <w:lang w:val="ru-RU"/>
                        </w:rPr>
                        <w:t>Сальников</w:t>
                      </w:r>
                    </w:p>
                  </w:txbxContent>
                </v:textbox>
              </v:rect>
            </v:group>
            <v:group id="_x0000_s1182" style="position:absolute;left:39;top:18969;width:4801;height:309" coordsize="19999,20000">
              <v:rect id="_x0000_s1183" style="position:absolute;width:8856;height:20000" filled="f" stroked="f" strokeweight=".25pt">
                <v:textbox style="mso-next-textbox:#_x0000_s1183" inset="1pt,1pt,1pt,1pt">
                  <w:txbxContent>
                    <w:p w:rsidR="00D56F9F" w:rsidRPr="0095663D" w:rsidRDefault="00D56F9F" w:rsidP="00803164">
                      <w:pPr>
                        <w:pStyle w:val="afd"/>
                        <w:rPr>
                          <w:rFonts w:ascii="GOST type A" w:hAnsi="GOST type A"/>
                          <w:sz w:val="20"/>
                        </w:rPr>
                      </w:pPr>
                    </w:p>
                  </w:txbxContent>
                </v:textbox>
              </v:rect>
              <v:rect id="_x0000_s1184" style="position:absolute;left:9281;width:10718;height:20000" filled="f" stroked="f" strokeweight=".25pt">
                <v:textbox style="mso-next-textbox:#_x0000_s1184" inset="1pt,1pt,1pt,1pt">
                  <w:txbxContent>
                    <w:p w:rsidR="00D56F9F" w:rsidRPr="0095663D" w:rsidRDefault="00D56F9F" w:rsidP="00803164">
                      <w:pPr>
                        <w:pStyle w:val="afd"/>
                        <w:rPr>
                          <w:rFonts w:ascii="GOST type A" w:hAnsi="GOST type A"/>
                          <w:sz w:val="20"/>
                          <w:lang w:val="ru-RU"/>
                        </w:rPr>
                      </w:pPr>
                    </w:p>
                  </w:txbxContent>
                </v:textbox>
              </v:rect>
            </v:group>
            <v:group id="_x0000_s1185" style="position:absolute;left:39;top:19314;width:4801;height:310" coordsize="19999,20000">
              <v:rect id="_x0000_s1186" style="position:absolute;width:8856;height:20000" filled="f" stroked="f" strokeweight=".25pt">
                <v:textbox style="mso-next-textbox:#_x0000_s1186" inset="1pt,1pt,1pt,1pt">
                  <w:txbxContent>
                    <w:p w:rsidR="00D56F9F" w:rsidRPr="0095663D" w:rsidRDefault="00D56F9F" w:rsidP="00803164">
                      <w:pPr>
                        <w:pStyle w:val="afd"/>
                        <w:rPr>
                          <w:rFonts w:ascii="GOST type A" w:hAnsi="GOST type A"/>
                          <w:sz w:val="20"/>
                        </w:rPr>
                      </w:pPr>
                    </w:p>
                  </w:txbxContent>
                </v:textbox>
              </v:rect>
              <v:rect id="_x0000_s1187" style="position:absolute;left:9281;width:10718;height:20000" filled="f" stroked="f" strokeweight=".25pt">
                <v:textbox style="mso-next-textbox:#_x0000_s1187" inset="1pt,1pt,1pt,1pt">
                  <w:txbxContent>
                    <w:p w:rsidR="00D56F9F" w:rsidRPr="0095663D" w:rsidRDefault="00D56F9F" w:rsidP="00803164">
                      <w:pPr>
                        <w:pStyle w:val="afd"/>
                        <w:rPr>
                          <w:rFonts w:ascii="GOST type A" w:hAnsi="GOST type A"/>
                          <w:sz w:val="20"/>
                          <w:lang w:val="ru-RU"/>
                        </w:rPr>
                      </w:pPr>
                    </w:p>
                  </w:txbxContent>
                </v:textbox>
              </v:rect>
            </v:group>
            <v:group id="_x0000_s1188" style="position:absolute;left:39;top:19660;width:4801;height:309" coordsize="19999,20000">
              <v:rect id="_x0000_s1189" style="position:absolute;width:8856;height:20000" filled="f" stroked="f" strokeweight=".25pt">
                <v:textbox style="mso-next-textbox:#_x0000_s1189" inset="1pt,1pt,1pt,1pt">
                  <w:txbxContent>
                    <w:p w:rsidR="00D56F9F" w:rsidRPr="0095663D" w:rsidRDefault="00D56F9F" w:rsidP="00803164">
                      <w:pPr>
                        <w:pStyle w:val="afd"/>
                        <w:rPr>
                          <w:rFonts w:ascii="GOST type A" w:hAnsi="GOST type A"/>
                          <w:sz w:val="20"/>
                        </w:rPr>
                      </w:pPr>
                    </w:p>
                  </w:txbxContent>
                </v:textbox>
              </v:rect>
              <v:rect id="_x0000_s1190" style="position:absolute;left:9281;width:10718;height:20000" filled="f" stroked="f" strokeweight=".25pt">
                <v:textbox style="mso-next-textbox:#_x0000_s1190" inset="1pt,1pt,1pt,1pt">
                  <w:txbxContent>
                    <w:p w:rsidR="00D56F9F" w:rsidRPr="0095663D" w:rsidRDefault="00D56F9F" w:rsidP="00803164">
                      <w:pPr>
                        <w:pStyle w:val="afd"/>
                        <w:rPr>
                          <w:rFonts w:ascii="GOST type A" w:hAnsi="GOST type A"/>
                          <w:sz w:val="20"/>
                          <w:lang w:val="ru-RU"/>
                        </w:rPr>
                      </w:pPr>
                    </w:p>
                  </w:txbxContent>
                </v:textbox>
              </v:rect>
            </v:group>
            <v:line id="_x0000_s1191" style="position:absolute" from="14208,18239" to="14210,19979" strokeweight="2pt"/>
            <v:rect id="_x0000_s1192" style="position:absolute;left:7787;top:18314;width:6292;height:1609" filled="f" stroked="f" strokeweight=".25pt">
              <v:textbox style="mso-next-textbox:#_x0000_s1192" inset="1pt,1pt,1pt,1pt">
                <w:txbxContent>
                  <w:p w:rsidR="00D56F9F" w:rsidRDefault="00D56F9F" w:rsidP="00036E90">
                    <w:pPr>
                      <w:pStyle w:val="afd"/>
                      <w:rPr>
                        <w:rFonts w:ascii="GOST type A" w:hAnsi="GOST type A"/>
                        <w:sz w:val="20"/>
                        <w:lang w:val="ru-RU"/>
                      </w:rPr>
                    </w:pPr>
                    <w:r w:rsidRPr="0095663D">
                      <w:rPr>
                        <w:rFonts w:ascii="GOST type A" w:hAnsi="GOST type A"/>
                        <w:sz w:val="20"/>
                        <w:lang w:val="ru-RU"/>
                      </w:rPr>
                      <w:t xml:space="preserve">            </w:t>
                    </w:r>
                  </w:p>
                  <w:p w:rsidR="00D56F9F" w:rsidRPr="00174CE0" w:rsidRDefault="00D56F9F" w:rsidP="00036E90">
                    <w:pPr>
                      <w:pStyle w:val="afd"/>
                      <w:jc w:val="center"/>
                      <w:rPr>
                        <w:rFonts w:ascii="GOST type A" w:hAnsi="GOST type A"/>
                        <w:sz w:val="32"/>
                        <w:lang w:val="ru-RU"/>
                      </w:rPr>
                    </w:pPr>
                    <w:r>
                      <w:rPr>
                        <w:rFonts w:ascii="GOST type A" w:hAnsi="GOST type A"/>
                        <w:sz w:val="32"/>
                        <w:lang w:val="ru-RU"/>
                      </w:rPr>
                      <w:t>Блок-схема м</w:t>
                    </w:r>
                    <w:proofErr w:type="spellStart"/>
                    <w:r>
                      <w:rPr>
                        <w:rFonts w:ascii="GOST type A" w:hAnsi="GOST type A"/>
                        <w:sz w:val="32"/>
                        <w:lang w:val="en-US"/>
                      </w:rPr>
                      <w:t>етод</w:t>
                    </w:r>
                    <w:proofErr w:type="spellEnd"/>
                    <w:r>
                      <w:rPr>
                        <w:rFonts w:ascii="GOST type A" w:hAnsi="GOST type A"/>
                        <w:sz w:val="32"/>
                        <w:lang w:val="ru-RU"/>
                      </w:rPr>
                      <w:t>а</w:t>
                    </w:r>
                    <w:r>
                      <w:rPr>
                        <w:rFonts w:ascii="GOST type A" w:hAnsi="GOST type A"/>
                        <w:sz w:val="32"/>
                        <w:lang w:val="en-US"/>
                      </w:rPr>
                      <w:t xml:space="preserve"> </w:t>
                    </w:r>
                    <w:proofErr w:type="spellStart"/>
                    <w:r w:rsidRPr="00174CE0">
                      <w:rPr>
                        <w:rFonts w:ascii="GOST type A" w:hAnsi="GOST type A"/>
                        <w:sz w:val="32"/>
                        <w:lang w:val="en-US"/>
                      </w:rPr>
                      <w:t>GetSecureField</w:t>
                    </w:r>
                    <w:proofErr w:type="spellEnd"/>
                  </w:p>
                </w:txbxContent>
              </v:textbox>
            </v:rect>
            <v:line id="_x0000_s1193" style="position:absolute" from="14221,18587" to="19990,18588" strokeweight="2pt"/>
            <v:line id="_x0000_s1194" style="position:absolute" from="14219,18939" to="19988,18941" strokeweight="2pt"/>
            <v:line id="_x0000_s1195" style="position:absolute" from="17487,18239" to="17490,18932" strokeweight="2pt"/>
            <v:rect id="_x0000_s1196" style="position:absolute;left:14295;top:18258;width:1474;height:309" filled="f" stroked="f" strokeweight=".25pt">
              <v:textbox style="mso-next-textbox:#_x0000_s1196" inset="1pt,1pt,1pt,1pt">
                <w:txbxContent>
                  <w:p w:rsidR="00D56F9F" w:rsidRPr="0095663D" w:rsidRDefault="00D56F9F" w:rsidP="00803164">
                    <w:pPr>
                      <w:pStyle w:val="afd"/>
                      <w:jc w:val="center"/>
                      <w:rPr>
                        <w:rFonts w:ascii="GOST type A" w:hAnsi="GOST type A"/>
                        <w:sz w:val="20"/>
                      </w:rPr>
                    </w:pPr>
                    <w:proofErr w:type="spellStart"/>
                    <w:r w:rsidRPr="0095663D">
                      <w:rPr>
                        <w:rFonts w:ascii="GOST type A" w:hAnsi="GOST type A"/>
                        <w:sz w:val="20"/>
                      </w:rPr>
                      <w:t>Лит</w:t>
                    </w:r>
                    <w:proofErr w:type="spellEnd"/>
                    <w:r w:rsidRPr="0095663D">
                      <w:rPr>
                        <w:rFonts w:ascii="GOST type A" w:hAnsi="GOST type A"/>
                        <w:sz w:val="20"/>
                      </w:rPr>
                      <w:t>.</w:t>
                    </w:r>
                  </w:p>
                </w:txbxContent>
              </v:textbox>
            </v:rect>
            <v:rect id="_x0000_s1197" style="position:absolute;left:17577;top:18258;width:2327;height:309" filled="f" stroked="f" strokeweight=".25pt">
              <v:textbox style="mso-next-textbox:#_x0000_s1197" inset="1pt,1pt,1pt,1pt">
                <w:txbxContent>
                  <w:p w:rsidR="00D56F9F" w:rsidRPr="0095663D" w:rsidRDefault="00D56F9F" w:rsidP="00803164">
                    <w:pPr>
                      <w:pStyle w:val="afd"/>
                      <w:jc w:val="center"/>
                      <w:rPr>
                        <w:rFonts w:ascii="GOST type A" w:hAnsi="GOST type A"/>
                        <w:sz w:val="20"/>
                      </w:rPr>
                    </w:pPr>
                    <w:proofErr w:type="spellStart"/>
                    <w:r w:rsidRPr="0095663D">
                      <w:rPr>
                        <w:rFonts w:ascii="GOST type A" w:hAnsi="GOST type A"/>
                        <w:sz w:val="20"/>
                      </w:rPr>
                      <w:t>Листов</w:t>
                    </w:r>
                    <w:proofErr w:type="spellEnd"/>
                  </w:p>
                </w:txbxContent>
              </v:textbox>
            </v:rect>
            <v:rect id="_x0000_s1198" style="position:absolute;left:17591;top:18613;width:2326;height:309" filled="f" stroked="f" strokeweight=".25pt">
              <v:textbox style="mso-next-textbox:#_x0000_s1198" inset="1pt,1pt,1pt,1pt">
                <w:txbxContent>
                  <w:p w:rsidR="00D56F9F" w:rsidRPr="0095663D" w:rsidRDefault="00D56F9F" w:rsidP="00803164">
                    <w:pPr>
                      <w:pStyle w:val="afd"/>
                      <w:jc w:val="center"/>
                      <w:rPr>
                        <w:rFonts w:ascii="GOST type A" w:hAnsi="GOST type A"/>
                        <w:sz w:val="20"/>
                        <w:lang w:val="ru-RU"/>
                      </w:rPr>
                    </w:pPr>
                    <w:r>
                      <w:rPr>
                        <w:rFonts w:ascii="GOST type A" w:hAnsi="GOST type A"/>
                        <w:sz w:val="20"/>
                        <w:lang w:val="ru-RU"/>
                      </w:rPr>
                      <w:t>1</w:t>
                    </w:r>
                  </w:p>
                </w:txbxContent>
              </v:textbox>
            </v:rect>
            <v:line id="_x0000_s1199" style="position:absolute" from="14755,18594" to="14757,18932" strokeweight="1pt"/>
            <v:line id="_x0000_s1200" style="position:absolute" from="15301,18595" to="15303,18933" strokeweight="1pt"/>
            <v:rect id="_x0000_s1201" style="position:absolute;left:14295;top:19221;width:5609;height:707;mso-position-horizontal:left;mso-position-horizontal-relative:margin;mso-position-vertical:bottom;mso-position-vertical-relative:margin" filled="f" stroked="f" strokeweight=".25pt">
              <v:textbox style="mso-next-textbox:#_x0000_s1201" inset="1pt,1pt,1pt,1pt">
                <w:txbxContent>
                  <w:p w:rsidR="00D56F9F" w:rsidRPr="0095663D" w:rsidRDefault="00D56F9F" w:rsidP="00803164">
                    <w:pPr>
                      <w:pStyle w:val="afd"/>
                      <w:jc w:val="center"/>
                      <w:rPr>
                        <w:rFonts w:ascii="GOST type A" w:hAnsi="GOST type A"/>
                        <w:sz w:val="24"/>
                        <w:lang w:val="ru-RU"/>
                      </w:rPr>
                    </w:pPr>
                    <w:r w:rsidRPr="0095663D">
                      <w:rPr>
                        <w:rFonts w:ascii="GOST type A" w:hAnsi="GOST type A"/>
                        <w:sz w:val="24"/>
                        <w:lang w:val="ru-RU"/>
                      </w:rPr>
                      <w:t>СПБГПУ</w:t>
                    </w:r>
                  </w:p>
                  <w:p w:rsidR="00D56F9F" w:rsidRPr="0095663D" w:rsidRDefault="00D56F9F" w:rsidP="00803164">
                    <w:pPr>
                      <w:pStyle w:val="afd"/>
                      <w:jc w:val="center"/>
                      <w:rPr>
                        <w:rFonts w:ascii="GOST type A" w:hAnsi="GOST type A"/>
                        <w:sz w:val="24"/>
                        <w:lang w:val="ru-RU"/>
                      </w:rPr>
                    </w:pPr>
                    <w:r w:rsidRPr="0095663D">
                      <w:rPr>
                        <w:rFonts w:ascii="GOST type A" w:hAnsi="GOST type A"/>
                        <w:sz w:val="24"/>
                        <w:lang w:val="ru-RU"/>
                      </w:rPr>
                      <w:t>гр.53505/2</w:t>
                    </w:r>
                  </w:p>
                </w:txbxContent>
              </v:textbox>
            </v:rect>
            <w10:wrap anchorx="margin" anchory="margin"/>
            <w10:anchorlock/>
          </v:group>
        </w:pict>
      </w:r>
    </w:p>
    <w:sectPr w:rsidR="00877829" w:rsidRPr="00877829" w:rsidSect="0079741B">
      <w:headerReference w:type="default" r:id="rId41"/>
      <w:pgSz w:w="11906" w:h="16838"/>
      <w:pgMar w:top="962" w:right="424" w:bottom="1134" w:left="1134" w:header="567"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2FE" w:rsidRDefault="006872FE" w:rsidP="00ED145B">
      <w:pPr>
        <w:spacing w:line="240" w:lineRule="auto"/>
      </w:pPr>
      <w:r>
        <w:separator/>
      </w:r>
    </w:p>
  </w:endnote>
  <w:endnote w:type="continuationSeparator" w:id="0">
    <w:p w:rsidR="006872FE" w:rsidRDefault="006872FE" w:rsidP="00ED14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ISOCPEUR">
    <w:altName w:val="Arial"/>
    <w:charset w:val="00"/>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GOST type A">
    <w:altName w:val="Segoe Script"/>
    <w:panose1 w:val="02010401010003040203"/>
    <w:charset w:val="CC"/>
    <w:family w:val="auto"/>
    <w:pitch w:val="variable"/>
    <w:sig w:usb0="00000203" w:usb1="00000000" w:usb2="00000000" w:usb3="00000000" w:csb0="0000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2FE" w:rsidRDefault="006872FE" w:rsidP="00ED145B">
      <w:pPr>
        <w:spacing w:line="240" w:lineRule="auto"/>
      </w:pPr>
      <w:r>
        <w:separator/>
      </w:r>
    </w:p>
  </w:footnote>
  <w:footnote w:type="continuationSeparator" w:id="0">
    <w:p w:rsidR="006872FE" w:rsidRDefault="006872FE" w:rsidP="00ED14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612963"/>
      <w:docPartObj>
        <w:docPartGallery w:val="Page Numbers (Top of Page)"/>
        <w:docPartUnique/>
      </w:docPartObj>
    </w:sdtPr>
    <w:sdtEndPr>
      <w:rPr>
        <w:sz w:val="24"/>
        <w:szCs w:val="24"/>
      </w:rPr>
    </w:sdtEndPr>
    <w:sdtContent>
      <w:p w:rsidR="00D56F9F" w:rsidRDefault="00D56F9F">
        <w:pPr>
          <w:pStyle w:val="a3"/>
          <w:jc w:val="right"/>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Pr>
            <w:noProof/>
            <w:sz w:val="24"/>
            <w:szCs w:val="24"/>
          </w:rPr>
          <w:t>3</w:t>
        </w:r>
        <w:r w:rsidRPr="00BF55BF">
          <w:rPr>
            <w:sz w:val="24"/>
            <w:szCs w:val="24"/>
          </w:rPr>
          <w:fldChar w:fldCharType="end"/>
        </w:r>
      </w:p>
    </w:sdtContent>
  </w:sdt>
  <w:p w:rsidR="00D56F9F" w:rsidRDefault="00D56F9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F9F" w:rsidRDefault="00D56F9F">
    <w:pPr>
      <w:pStyle w:val="a3"/>
      <w:jc w:val="right"/>
    </w:pPr>
  </w:p>
  <w:p w:rsidR="00D56F9F" w:rsidRDefault="00D56F9F">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192"/>
      <w:docPartObj>
        <w:docPartGallery w:val="Page Numbers (Top of Page)"/>
        <w:docPartUnique/>
      </w:docPartObj>
    </w:sdtPr>
    <w:sdtEndPr>
      <w:rPr>
        <w:sz w:val="24"/>
        <w:szCs w:val="24"/>
      </w:rPr>
    </w:sdtEndPr>
    <w:sdtContent>
      <w:p w:rsidR="00D56F9F" w:rsidRDefault="00D56F9F">
        <w:pPr>
          <w:pStyle w:val="a3"/>
          <w:jc w:val="right"/>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C8466F">
          <w:rPr>
            <w:noProof/>
            <w:sz w:val="24"/>
            <w:szCs w:val="24"/>
          </w:rPr>
          <w:t>6</w:t>
        </w:r>
        <w:r w:rsidRPr="00BF55BF">
          <w:rPr>
            <w:sz w:val="24"/>
            <w:szCs w:val="24"/>
          </w:rPr>
          <w:fldChar w:fldCharType="end"/>
        </w:r>
      </w:p>
    </w:sdtContent>
  </w:sdt>
  <w:p w:rsidR="00D56F9F" w:rsidRDefault="00D56F9F">
    <w:pPr>
      <w:pStyle w:val="a3"/>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093"/>
      <w:docPartObj>
        <w:docPartGallery w:val="Page Numbers (Top of Page)"/>
        <w:docPartUnique/>
      </w:docPartObj>
    </w:sdtPr>
    <w:sdtEndPr>
      <w:rPr>
        <w:sz w:val="24"/>
        <w:szCs w:val="24"/>
      </w:rPr>
    </w:sdtEndPr>
    <w:sdtContent>
      <w:p w:rsidR="00D56F9F" w:rsidRDefault="00D56F9F">
        <w:pPr>
          <w:pStyle w:val="a3"/>
          <w:jc w:val="right"/>
          <w:rPr>
            <w:sz w:val="24"/>
            <w:szCs w:val="24"/>
          </w:rPr>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C8466F">
          <w:rPr>
            <w:noProof/>
            <w:sz w:val="24"/>
            <w:szCs w:val="24"/>
          </w:rPr>
          <w:t>77</w:t>
        </w:r>
        <w:r w:rsidRPr="00BF55BF">
          <w:rPr>
            <w:sz w:val="24"/>
            <w:szCs w:val="24"/>
          </w:rPr>
          <w:fldChar w:fldCharType="end"/>
        </w:r>
      </w:p>
      <w:p w:rsidR="00D56F9F" w:rsidRDefault="00D56F9F" w:rsidP="00877829">
        <w:pPr>
          <w:pStyle w:val="a3"/>
          <w:spacing w:before="120"/>
          <w:jc w:val="right"/>
        </w:pPr>
        <w:r>
          <w:rPr>
            <w:sz w:val="24"/>
            <w:szCs w:val="24"/>
          </w:rPr>
          <w:t>Приложение 1</w:t>
        </w:r>
      </w:p>
    </w:sdtContent>
  </w:sdt>
  <w:p w:rsidR="00D56F9F" w:rsidRDefault="00D56F9F">
    <w:pPr>
      <w:pStyle w:val="a3"/>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113"/>
      <w:docPartObj>
        <w:docPartGallery w:val="Page Numbers (Top of Page)"/>
        <w:docPartUnique/>
      </w:docPartObj>
    </w:sdtPr>
    <w:sdtEndPr>
      <w:rPr>
        <w:sz w:val="24"/>
        <w:szCs w:val="24"/>
      </w:rPr>
    </w:sdtEndPr>
    <w:sdtContent>
      <w:p w:rsidR="00D56F9F" w:rsidRDefault="00D56F9F">
        <w:pPr>
          <w:pStyle w:val="a3"/>
          <w:jc w:val="right"/>
          <w:rPr>
            <w:sz w:val="24"/>
            <w:szCs w:val="24"/>
          </w:rPr>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C8466F">
          <w:rPr>
            <w:noProof/>
            <w:sz w:val="24"/>
            <w:szCs w:val="24"/>
          </w:rPr>
          <w:t>78</w:t>
        </w:r>
        <w:r w:rsidRPr="00BF55BF">
          <w:rPr>
            <w:sz w:val="24"/>
            <w:szCs w:val="24"/>
          </w:rPr>
          <w:fldChar w:fldCharType="end"/>
        </w:r>
      </w:p>
      <w:p w:rsidR="00D56F9F" w:rsidRDefault="00D56F9F" w:rsidP="00877829">
        <w:pPr>
          <w:pStyle w:val="a3"/>
          <w:spacing w:before="120"/>
          <w:jc w:val="right"/>
        </w:pPr>
        <w:r>
          <w:rPr>
            <w:sz w:val="24"/>
            <w:szCs w:val="24"/>
          </w:rPr>
          <w:t>Приложение 2</w:t>
        </w:r>
      </w:p>
    </w:sdtContent>
  </w:sdt>
  <w:p w:rsidR="00D56F9F" w:rsidRDefault="00D56F9F">
    <w:pPr>
      <w:pStyle w:val="a3"/>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F9F" w:rsidRDefault="00D56F9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FEA8DF4"/>
    <w:lvl w:ilvl="0">
      <w:start w:val="1"/>
      <w:numFmt w:val="decimal"/>
      <w:lvlText w:val="%1."/>
      <w:lvlJc w:val="left"/>
      <w:pPr>
        <w:tabs>
          <w:tab w:val="num" w:pos="720"/>
        </w:tabs>
        <w:ind w:left="720" w:hanging="360"/>
      </w:pPr>
      <w:rPr>
        <w:rFonts w:hint="default"/>
        <w:sz w:val="28"/>
        <w:szCs w:val="28"/>
      </w:rPr>
    </w:lvl>
    <w:lvl w:ilvl="1">
      <w:start w:val="5"/>
      <w:numFmt w:val="decimal"/>
      <w:lvlText w:val="%2.1"/>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67309FD"/>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8206FE4"/>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nsid w:val="0CF0759A"/>
    <w:multiLevelType w:val="multilevel"/>
    <w:tmpl w:val="1D16398C"/>
    <w:numStyleLink w:val="1"/>
  </w:abstractNum>
  <w:abstractNum w:abstractNumId="4">
    <w:nsid w:val="135E3EF9"/>
    <w:multiLevelType w:val="hybridMultilevel"/>
    <w:tmpl w:val="5E3C8DA4"/>
    <w:lvl w:ilvl="0" w:tplc="6A1ACEF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72A4FF7"/>
    <w:multiLevelType w:val="hybridMultilevel"/>
    <w:tmpl w:val="F3BAC62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nsid w:val="17874F4B"/>
    <w:multiLevelType w:val="hybridMultilevel"/>
    <w:tmpl w:val="89A4E3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B9B2EF9"/>
    <w:multiLevelType w:val="hybridMultilevel"/>
    <w:tmpl w:val="5538DA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7E733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nsid w:val="26F9634F"/>
    <w:multiLevelType w:val="multilevel"/>
    <w:tmpl w:val="1D16398C"/>
    <w:numStyleLink w:val="1"/>
  </w:abstractNum>
  <w:abstractNum w:abstractNumId="10">
    <w:nsid w:val="2CC40493"/>
    <w:multiLevelType w:val="multilevel"/>
    <w:tmpl w:val="F9BC49DC"/>
    <w:lvl w:ilvl="0">
      <w:start w:val="1"/>
      <w:numFmt w:val="decimal"/>
      <w:lvlText w:val="%1."/>
      <w:lvlJc w:val="left"/>
      <w:pPr>
        <w:tabs>
          <w:tab w:val="num" w:pos="720"/>
        </w:tabs>
        <w:ind w:left="720" w:hanging="360"/>
      </w:pPr>
      <w:rPr>
        <w:rFonts w:hint="default"/>
        <w:sz w:val="28"/>
        <w:szCs w:val="28"/>
      </w:rPr>
    </w:lvl>
    <w:lvl w:ilvl="1">
      <w:start w:val="1"/>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sz w:val="28"/>
        <w:szCs w:val="28"/>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11">
    <w:nsid w:val="2D8D446D"/>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DFF3925"/>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E1506DB"/>
    <w:multiLevelType w:val="hybridMultilevel"/>
    <w:tmpl w:val="535E8D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0FA2901"/>
    <w:multiLevelType w:val="multilevel"/>
    <w:tmpl w:val="BDB414AC"/>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C430F8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6">
    <w:nsid w:val="4AB70CD7"/>
    <w:multiLevelType w:val="hybridMultilevel"/>
    <w:tmpl w:val="8BFCCA40"/>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7">
    <w:nsid w:val="4B4842C9"/>
    <w:multiLevelType w:val="multilevel"/>
    <w:tmpl w:val="1D16398C"/>
    <w:numStyleLink w:val="1"/>
  </w:abstractNum>
  <w:abstractNum w:abstractNumId="18">
    <w:nsid w:val="4D3D696C"/>
    <w:multiLevelType w:val="hybridMultilevel"/>
    <w:tmpl w:val="59B4E4AE"/>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DEC0AC3"/>
    <w:multiLevelType w:val="hybridMultilevel"/>
    <w:tmpl w:val="0DB8CE2A"/>
    <w:lvl w:ilvl="0" w:tplc="99C0D88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0405D3D"/>
    <w:multiLevelType w:val="hybridMultilevel"/>
    <w:tmpl w:val="6BFC35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48B1685"/>
    <w:multiLevelType w:val="hybridMultilevel"/>
    <w:tmpl w:val="35EE79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59EA26AC"/>
    <w:multiLevelType w:val="multilevel"/>
    <w:tmpl w:val="A0964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7469F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4">
    <w:nsid w:val="5BFE5D9D"/>
    <w:multiLevelType w:val="hybridMultilevel"/>
    <w:tmpl w:val="52782F7A"/>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25">
    <w:nsid w:val="61E54854"/>
    <w:multiLevelType w:val="hybridMultilevel"/>
    <w:tmpl w:val="14A426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73779C5"/>
    <w:multiLevelType w:val="hybridMultilevel"/>
    <w:tmpl w:val="5538DA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82F1DC0"/>
    <w:multiLevelType w:val="hybridMultilevel"/>
    <w:tmpl w:val="1EF869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B4A512D"/>
    <w:multiLevelType w:val="hybridMultilevel"/>
    <w:tmpl w:val="E1BA3A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C000559"/>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C2F0D4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nsid w:val="6F222BFC"/>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2">
    <w:nsid w:val="6F2A731D"/>
    <w:multiLevelType w:val="hybridMultilevel"/>
    <w:tmpl w:val="F3688F28"/>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nsid w:val="6FA97927"/>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4">
    <w:nsid w:val="706105FA"/>
    <w:multiLevelType w:val="multilevel"/>
    <w:tmpl w:val="1D16398C"/>
    <w:styleLink w:val="1"/>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5">
    <w:nsid w:val="728C3FA7"/>
    <w:multiLevelType w:val="hybridMultilevel"/>
    <w:tmpl w:val="4EBC194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nsid w:val="746A6901"/>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nsid w:val="7F3C7674"/>
    <w:multiLevelType w:val="hybridMultilevel"/>
    <w:tmpl w:val="3A82E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4"/>
  </w:num>
  <w:num w:numId="2">
    <w:abstractNumId w:val="4"/>
  </w:num>
  <w:num w:numId="3">
    <w:abstractNumId w:val="9"/>
  </w:num>
  <w:num w:numId="4">
    <w:abstractNumId w:val="3"/>
  </w:num>
  <w:num w:numId="5">
    <w:abstractNumId w:val="17"/>
  </w:num>
  <w:num w:numId="6">
    <w:abstractNumId w:val="36"/>
  </w:num>
  <w:num w:numId="7">
    <w:abstractNumId w:val="31"/>
  </w:num>
  <w:num w:numId="8">
    <w:abstractNumId w:val="8"/>
  </w:num>
  <w:num w:numId="9">
    <w:abstractNumId w:val="1"/>
  </w:num>
  <w:num w:numId="10">
    <w:abstractNumId w:val="33"/>
  </w:num>
  <w:num w:numId="11">
    <w:abstractNumId w:val="19"/>
  </w:num>
  <w:num w:numId="12">
    <w:abstractNumId w:val="30"/>
  </w:num>
  <w:num w:numId="13">
    <w:abstractNumId w:val="7"/>
  </w:num>
  <w:num w:numId="14">
    <w:abstractNumId w:val="29"/>
  </w:num>
  <w:num w:numId="15">
    <w:abstractNumId w:val="32"/>
  </w:num>
  <w:num w:numId="16">
    <w:abstractNumId w:val="35"/>
  </w:num>
  <w:num w:numId="17">
    <w:abstractNumId w:val="21"/>
  </w:num>
  <w:num w:numId="18">
    <w:abstractNumId w:val="23"/>
  </w:num>
  <w:num w:numId="19">
    <w:abstractNumId w:val="2"/>
  </w:num>
  <w:num w:numId="20">
    <w:abstractNumId w:val="15"/>
  </w:num>
  <w:num w:numId="21">
    <w:abstractNumId w:val="0"/>
  </w:num>
  <w:num w:numId="22">
    <w:abstractNumId w:val="10"/>
  </w:num>
  <w:num w:numId="23">
    <w:abstractNumId w:val="14"/>
  </w:num>
  <w:num w:numId="24">
    <w:abstractNumId w:val="18"/>
  </w:num>
  <w:num w:numId="25">
    <w:abstractNumId w:val="6"/>
  </w:num>
  <w:num w:numId="26">
    <w:abstractNumId w:val="28"/>
  </w:num>
  <w:num w:numId="27">
    <w:abstractNumId w:val="22"/>
  </w:num>
  <w:num w:numId="28">
    <w:abstractNumId w:val="13"/>
  </w:num>
  <w:num w:numId="29">
    <w:abstractNumId w:val="5"/>
  </w:num>
  <w:num w:numId="30">
    <w:abstractNumId w:val="27"/>
  </w:num>
  <w:num w:numId="31">
    <w:abstractNumId w:val="11"/>
  </w:num>
  <w:num w:numId="32">
    <w:abstractNumId w:val="24"/>
  </w:num>
  <w:num w:numId="33">
    <w:abstractNumId w:val="20"/>
  </w:num>
  <w:num w:numId="34">
    <w:abstractNumId w:val="12"/>
  </w:num>
  <w:num w:numId="35">
    <w:abstractNumId w:val="26"/>
  </w:num>
  <w:num w:numId="36">
    <w:abstractNumId w:val="37"/>
  </w:num>
  <w:num w:numId="37">
    <w:abstractNumId w:val="25"/>
  </w:num>
  <w:num w:numId="38">
    <w:abstractNumId w:val="1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ED145B"/>
    <w:rsid w:val="00025627"/>
    <w:rsid w:val="0003516A"/>
    <w:rsid w:val="00036E90"/>
    <w:rsid w:val="00040D16"/>
    <w:rsid w:val="000420C6"/>
    <w:rsid w:val="00052AFD"/>
    <w:rsid w:val="00055A58"/>
    <w:rsid w:val="00055FD7"/>
    <w:rsid w:val="000572C6"/>
    <w:rsid w:val="00060C28"/>
    <w:rsid w:val="000C7D44"/>
    <w:rsid w:val="000E1E1E"/>
    <w:rsid w:val="00102E8E"/>
    <w:rsid w:val="00103348"/>
    <w:rsid w:val="00104E9E"/>
    <w:rsid w:val="00107774"/>
    <w:rsid w:val="00110ED1"/>
    <w:rsid w:val="00112D79"/>
    <w:rsid w:val="00113231"/>
    <w:rsid w:val="00113973"/>
    <w:rsid w:val="00154938"/>
    <w:rsid w:val="00174CE0"/>
    <w:rsid w:val="00184A49"/>
    <w:rsid w:val="0019274A"/>
    <w:rsid w:val="001A258D"/>
    <w:rsid w:val="001A3D4E"/>
    <w:rsid w:val="001B0637"/>
    <w:rsid w:val="001C2197"/>
    <w:rsid w:val="001D3DC2"/>
    <w:rsid w:val="001E4643"/>
    <w:rsid w:val="0020053C"/>
    <w:rsid w:val="00211DCB"/>
    <w:rsid w:val="00250F14"/>
    <w:rsid w:val="002861D8"/>
    <w:rsid w:val="00287A74"/>
    <w:rsid w:val="002B41DE"/>
    <w:rsid w:val="002D6FD5"/>
    <w:rsid w:val="002E08CB"/>
    <w:rsid w:val="002F12EE"/>
    <w:rsid w:val="002F2603"/>
    <w:rsid w:val="002F30D7"/>
    <w:rsid w:val="002F44AC"/>
    <w:rsid w:val="002F68E3"/>
    <w:rsid w:val="00302F05"/>
    <w:rsid w:val="00303C34"/>
    <w:rsid w:val="00306BA5"/>
    <w:rsid w:val="00315674"/>
    <w:rsid w:val="00322CAD"/>
    <w:rsid w:val="00333A83"/>
    <w:rsid w:val="00362C2E"/>
    <w:rsid w:val="00381822"/>
    <w:rsid w:val="003A583B"/>
    <w:rsid w:val="003A7BB5"/>
    <w:rsid w:val="003B11F3"/>
    <w:rsid w:val="003B4294"/>
    <w:rsid w:val="003E2F32"/>
    <w:rsid w:val="003F2A0E"/>
    <w:rsid w:val="003F4692"/>
    <w:rsid w:val="004130BE"/>
    <w:rsid w:val="004148F5"/>
    <w:rsid w:val="004327F0"/>
    <w:rsid w:val="00482675"/>
    <w:rsid w:val="004900D6"/>
    <w:rsid w:val="00490C2C"/>
    <w:rsid w:val="004916B8"/>
    <w:rsid w:val="004A3C73"/>
    <w:rsid w:val="004C3495"/>
    <w:rsid w:val="004E203B"/>
    <w:rsid w:val="004F70F2"/>
    <w:rsid w:val="00526633"/>
    <w:rsid w:val="00534A48"/>
    <w:rsid w:val="00544467"/>
    <w:rsid w:val="005458B5"/>
    <w:rsid w:val="00551B05"/>
    <w:rsid w:val="0055396C"/>
    <w:rsid w:val="00567E35"/>
    <w:rsid w:val="00576769"/>
    <w:rsid w:val="00584D59"/>
    <w:rsid w:val="005A72CC"/>
    <w:rsid w:val="005D5E6C"/>
    <w:rsid w:val="005E0FDA"/>
    <w:rsid w:val="005E2CD7"/>
    <w:rsid w:val="005E6346"/>
    <w:rsid w:val="006077E5"/>
    <w:rsid w:val="0062472D"/>
    <w:rsid w:val="00637620"/>
    <w:rsid w:val="00645C0E"/>
    <w:rsid w:val="00662021"/>
    <w:rsid w:val="0066301E"/>
    <w:rsid w:val="006872FE"/>
    <w:rsid w:val="00687F01"/>
    <w:rsid w:val="00696738"/>
    <w:rsid w:val="006C18A0"/>
    <w:rsid w:val="006C5C8D"/>
    <w:rsid w:val="006E66CB"/>
    <w:rsid w:val="006E73AB"/>
    <w:rsid w:val="007029D9"/>
    <w:rsid w:val="007035ED"/>
    <w:rsid w:val="0072007F"/>
    <w:rsid w:val="007200E4"/>
    <w:rsid w:val="00745244"/>
    <w:rsid w:val="00782A14"/>
    <w:rsid w:val="00792C61"/>
    <w:rsid w:val="0079632F"/>
    <w:rsid w:val="0079741B"/>
    <w:rsid w:val="007B2D42"/>
    <w:rsid w:val="007B68F1"/>
    <w:rsid w:val="007B6CE1"/>
    <w:rsid w:val="007C2FB7"/>
    <w:rsid w:val="007C559A"/>
    <w:rsid w:val="007D19BE"/>
    <w:rsid w:val="007F2399"/>
    <w:rsid w:val="007F25A2"/>
    <w:rsid w:val="007F6C3F"/>
    <w:rsid w:val="008030B2"/>
    <w:rsid w:val="00803164"/>
    <w:rsid w:val="0083000D"/>
    <w:rsid w:val="008355A7"/>
    <w:rsid w:val="00840CF4"/>
    <w:rsid w:val="00850B53"/>
    <w:rsid w:val="00855DD5"/>
    <w:rsid w:val="00873922"/>
    <w:rsid w:val="00877829"/>
    <w:rsid w:val="008B2A5B"/>
    <w:rsid w:val="008C5EAB"/>
    <w:rsid w:val="008C638A"/>
    <w:rsid w:val="008D2F13"/>
    <w:rsid w:val="008D7C91"/>
    <w:rsid w:val="008E7BAE"/>
    <w:rsid w:val="008F1BCF"/>
    <w:rsid w:val="008F20FB"/>
    <w:rsid w:val="008F6016"/>
    <w:rsid w:val="008F652C"/>
    <w:rsid w:val="008F7601"/>
    <w:rsid w:val="00923D25"/>
    <w:rsid w:val="00930804"/>
    <w:rsid w:val="00932465"/>
    <w:rsid w:val="00940ECE"/>
    <w:rsid w:val="00942C6B"/>
    <w:rsid w:val="0094563F"/>
    <w:rsid w:val="00947E95"/>
    <w:rsid w:val="0095663D"/>
    <w:rsid w:val="00961DC4"/>
    <w:rsid w:val="00967333"/>
    <w:rsid w:val="009724A6"/>
    <w:rsid w:val="00973D20"/>
    <w:rsid w:val="0097685B"/>
    <w:rsid w:val="00977249"/>
    <w:rsid w:val="00982672"/>
    <w:rsid w:val="009901EE"/>
    <w:rsid w:val="009A02A2"/>
    <w:rsid w:val="009B0DCF"/>
    <w:rsid w:val="009D2D9A"/>
    <w:rsid w:val="009D7164"/>
    <w:rsid w:val="009E1C95"/>
    <w:rsid w:val="009E26EE"/>
    <w:rsid w:val="009F6F53"/>
    <w:rsid w:val="00A014D5"/>
    <w:rsid w:val="00A04E9C"/>
    <w:rsid w:val="00A11F2B"/>
    <w:rsid w:val="00A15074"/>
    <w:rsid w:val="00A323EB"/>
    <w:rsid w:val="00A32821"/>
    <w:rsid w:val="00A360F6"/>
    <w:rsid w:val="00A43D90"/>
    <w:rsid w:val="00A74F34"/>
    <w:rsid w:val="00A962EF"/>
    <w:rsid w:val="00AA362B"/>
    <w:rsid w:val="00AB2106"/>
    <w:rsid w:val="00AB4558"/>
    <w:rsid w:val="00AC1ABB"/>
    <w:rsid w:val="00AD1419"/>
    <w:rsid w:val="00AD6FA4"/>
    <w:rsid w:val="00AE23D4"/>
    <w:rsid w:val="00AE4605"/>
    <w:rsid w:val="00AF41C0"/>
    <w:rsid w:val="00AF7674"/>
    <w:rsid w:val="00B16869"/>
    <w:rsid w:val="00B54D9F"/>
    <w:rsid w:val="00B676FB"/>
    <w:rsid w:val="00B67B3A"/>
    <w:rsid w:val="00B81218"/>
    <w:rsid w:val="00B85A73"/>
    <w:rsid w:val="00B933BD"/>
    <w:rsid w:val="00B974C6"/>
    <w:rsid w:val="00BA1F5B"/>
    <w:rsid w:val="00BD63C0"/>
    <w:rsid w:val="00BE262F"/>
    <w:rsid w:val="00BF55BF"/>
    <w:rsid w:val="00BF67C9"/>
    <w:rsid w:val="00C201D7"/>
    <w:rsid w:val="00C2298C"/>
    <w:rsid w:val="00C32505"/>
    <w:rsid w:val="00C36A44"/>
    <w:rsid w:val="00C5469A"/>
    <w:rsid w:val="00C55025"/>
    <w:rsid w:val="00C56536"/>
    <w:rsid w:val="00C62785"/>
    <w:rsid w:val="00C65D61"/>
    <w:rsid w:val="00C736BA"/>
    <w:rsid w:val="00C8466F"/>
    <w:rsid w:val="00C92E13"/>
    <w:rsid w:val="00C94042"/>
    <w:rsid w:val="00C94646"/>
    <w:rsid w:val="00C947AD"/>
    <w:rsid w:val="00C96413"/>
    <w:rsid w:val="00CA0FCC"/>
    <w:rsid w:val="00CB5EE4"/>
    <w:rsid w:val="00CE071D"/>
    <w:rsid w:val="00D15355"/>
    <w:rsid w:val="00D15A96"/>
    <w:rsid w:val="00D27AD0"/>
    <w:rsid w:val="00D31371"/>
    <w:rsid w:val="00D347D9"/>
    <w:rsid w:val="00D52EB3"/>
    <w:rsid w:val="00D54C5C"/>
    <w:rsid w:val="00D56F9F"/>
    <w:rsid w:val="00D70F4E"/>
    <w:rsid w:val="00D72B75"/>
    <w:rsid w:val="00D76FF1"/>
    <w:rsid w:val="00D813B4"/>
    <w:rsid w:val="00D824A6"/>
    <w:rsid w:val="00DB6597"/>
    <w:rsid w:val="00DB66FD"/>
    <w:rsid w:val="00DE1074"/>
    <w:rsid w:val="00DE6BAD"/>
    <w:rsid w:val="00DE7537"/>
    <w:rsid w:val="00E1059A"/>
    <w:rsid w:val="00E149C3"/>
    <w:rsid w:val="00E16924"/>
    <w:rsid w:val="00E3140B"/>
    <w:rsid w:val="00E32BAE"/>
    <w:rsid w:val="00E35F12"/>
    <w:rsid w:val="00E7088E"/>
    <w:rsid w:val="00E70AD1"/>
    <w:rsid w:val="00E778ED"/>
    <w:rsid w:val="00E8262D"/>
    <w:rsid w:val="00E96797"/>
    <w:rsid w:val="00EA3AC8"/>
    <w:rsid w:val="00EA5C20"/>
    <w:rsid w:val="00EB4769"/>
    <w:rsid w:val="00EB54BE"/>
    <w:rsid w:val="00EC0936"/>
    <w:rsid w:val="00EC41E8"/>
    <w:rsid w:val="00EC6E69"/>
    <w:rsid w:val="00ED0467"/>
    <w:rsid w:val="00ED0AA8"/>
    <w:rsid w:val="00ED145B"/>
    <w:rsid w:val="00ED2833"/>
    <w:rsid w:val="00ED3282"/>
    <w:rsid w:val="00EF13A3"/>
    <w:rsid w:val="00EF3D51"/>
    <w:rsid w:val="00F018C9"/>
    <w:rsid w:val="00F05A20"/>
    <w:rsid w:val="00F30757"/>
    <w:rsid w:val="00F56C95"/>
    <w:rsid w:val="00F80F34"/>
    <w:rsid w:val="00F947D0"/>
    <w:rsid w:val="00FA0B86"/>
    <w:rsid w:val="00FA4BCF"/>
    <w:rsid w:val="00FC30EF"/>
    <w:rsid w:val="00FD0684"/>
    <w:rsid w:val="00FF71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Mangal"/>
        <w:color w:val="333399"/>
        <w:sz w:val="18"/>
        <w:szCs w:val="1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6CB"/>
    <w:pPr>
      <w:spacing w:after="0" w:line="360" w:lineRule="auto"/>
      <w:ind w:firstLine="709"/>
      <w:jc w:val="both"/>
    </w:pPr>
    <w:rPr>
      <w:rFonts w:ascii="Times New Roman" w:hAnsi="Times New Roman"/>
      <w:color w:val="auto"/>
      <w:sz w:val="28"/>
    </w:rPr>
  </w:style>
  <w:style w:type="paragraph" w:styleId="10">
    <w:name w:val="heading 1"/>
    <w:basedOn w:val="a"/>
    <w:next w:val="a"/>
    <w:link w:val="11"/>
    <w:uiPriority w:val="9"/>
    <w:qFormat/>
    <w:rsid w:val="005D5E6C"/>
    <w:pPr>
      <w:keepNext/>
      <w:keepLines/>
      <w:spacing w:before="480"/>
      <w:ind w:firstLine="0"/>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7B68F1"/>
    <w:pPr>
      <w:keepNext/>
      <w:keepLines/>
      <w:spacing w:before="200"/>
      <w:ind w:firstLine="0"/>
      <w:jc w:val="left"/>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D5E6C"/>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482675"/>
    <w:rPr>
      <w:rFonts w:ascii="Times New Roman" w:eastAsiaTheme="majorEastAsia" w:hAnsi="Times New Roman" w:cstheme="majorBidi"/>
      <w:b/>
      <w:bCs/>
      <w:color w:val="auto"/>
      <w:sz w:val="28"/>
      <w:szCs w:val="26"/>
    </w:rPr>
  </w:style>
  <w:style w:type="paragraph" w:styleId="a3">
    <w:name w:val="header"/>
    <w:basedOn w:val="a"/>
    <w:link w:val="a4"/>
    <w:uiPriority w:val="99"/>
    <w:unhideWhenUsed/>
    <w:rsid w:val="00ED145B"/>
    <w:pPr>
      <w:tabs>
        <w:tab w:val="center" w:pos="4677"/>
        <w:tab w:val="right" w:pos="9355"/>
      </w:tabs>
      <w:spacing w:line="240" w:lineRule="auto"/>
    </w:pPr>
  </w:style>
  <w:style w:type="character" w:customStyle="1" w:styleId="a4">
    <w:name w:val="Верхний колонтитул Знак"/>
    <w:basedOn w:val="a0"/>
    <w:link w:val="a3"/>
    <w:uiPriority w:val="99"/>
    <w:rsid w:val="00ED145B"/>
    <w:rPr>
      <w:rFonts w:ascii="Times New Roman" w:hAnsi="Times New Roman"/>
      <w:color w:val="auto"/>
      <w:sz w:val="28"/>
    </w:rPr>
  </w:style>
  <w:style w:type="paragraph" w:styleId="a5">
    <w:name w:val="footer"/>
    <w:basedOn w:val="a"/>
    <w:link w:val="a6"/>
    <w:uiPriority w:val="99"/>
    <w:semiHidden/>
    <w:unhideWhenUsed/>
    <w:rsid w:val="00ED145B"/>
    <w:pPr>
      <w:tabs>
        <w:tab w:val="center" w:pos="4677"/>
        <w:tab w:val="right" w:pos="9355"/>
      </w:tabs>
      <w:spacing w:line="240" w:lineRule="auto"/>
    </w:pPr>
  </w:style>
  <w:style w:type="character" w:customStyle="1" w:styleId="a6">
    <w:name w:val="Нижний колонтитул Знак"/>
    <w:basedOn w:val="a0"/>
    <w:link w:val="a5"/>
    <w:uiPriority w:val="99"/>
    <w:semiHidden/>
    <w:rsid w:val="00ED145B"/>
    <w:rPr>
      <w:rFonts w:ascii="Times New Roman" w:hAnsi="Times New Roman"/>
      <w:color w:val="auto"/>
      <w:sz w:val="28"/>
    </w:rPr>
  </w:style>
  <w:style w:type="character" w:styleId="a7">
    <w:name w:val="Emphasis"/>
    <w:basedOn w:val="a0"/>
    <w:uiPriority w:val="20"/>
    <w:qFormat/>
    <w:rsid w:val="00544467"/>
    <w:rPr>
      <w:i/>
      <w:iCs/>
    </w:rPr>
  </w:style>
  <w:style w:type="character" w:customStyle="1" w:styleId="apple-converted-space">
    <w:name w:val="apple-converted-space"/>
    <w:basedOn w:val="a0"/>
    <w:rsid w:val="00544467"/>
  </w:style>
  <w:style w:type="paragraph" w:styleId="a8">
    <w:name w:val="Balloon Text"/>
    <w:basedOn w:val="a"/>
    <w:link w:val="a9"/>
    <w:uiPriority w:val="99"/>
    <w:semiHidden/>
    <w:unhideWhenUsed/>
    <w:rsid w:val="00637620"/>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7620"/>
    <w:rPr>
      <w:rFonts w:ascii="Tahoma" w:hAnsi="Tahoma" w:cs="Tahoma"/>
      <w:color w:val="auto"/>
      <w:sz w:val="16"/>
      <w:szCs w:val="16"/>
    </w:rPr>
  </w:style>
  <w:style w:type="paragraph" w:styleId="aa">
    <w:name w:val="Bibliography"/>
    <w:basedOn w:val="a"/>
    <w:next w:val="a"/>
    <w:uiPriority w:val="37"/>
    <w:unhideWhenUsed/>
    <w:rsid w:val="00637620"/>
  </w:style>
  <w:style w:type="paragraph" w:styleId="ab">
    <w:name w:val="List Paragraph"/>
    <w:basedOn w:val="a"/>
    <w:qFormat/>
    <w:rsid w:val="00840CF4"/>
    <w:pPr>
      <w:ind w:left="720"/>
      <w:contextualSpacing/>
    </w:pPr>
  </w:style>
  <w:style w:type="numbering" w:customStyle="1" w:styleId="1">
    <w:name w:val="Стиль1"/>
    <w:uiPriority w:val="99"/>
    <w:rsid w:val="00840CF4"/>
    <w:pPr>
      <w:numPr>
        <w:numId w:val="1"/>
      </w:numPr>
    </w:pPr>
  </w:style>
  <w:style w:type="paragraph" w:styleId="ac">
    <w:name w:val="No Spacing"/>
    <w:qFormat/>
    <w:rsid w:val="00662021"/>
    <w:pPr>
      <w:spacing w:after="0" w:line="240" w:lineRule="auto"/>
      <w:jc w:val="both"/>
    </w:pPr>
    <w:rPr>
      <w:rFonts w:ascii="Times New Roman" w:hAnsi="Times New Roman"/>
      <w:color w:val="auto"/>
      <w:sz w:val="28"/>
    </w:rPr>
  </w:style>
  <w:style w:type="paragraph" w:styleId="ad">
    <w:name w:val="endnote text"/>
    <w:basedOn w:val="a"/>
    <w:link w:val="ae"/>
    <w:uiPriority w:val="99"/>
    <w:semiHidden/>
    <w:unhideWhenUsed/>
    <w:rsid w:val="00696738"/>
    <w:pPr>
      <w:spacing w:line="240" w:lineRule="auto"/>
    </w:pPr>
    <w:rPr>
      <w:sz w:val="20"/>
      <w:szCs w:val="20"/>
    </w:rPr>
  </w:style>
  <w:style w:type="character" w:customStyle="1" w:styleId="ae">
    <w:name w:val="Текст концевой сноски Знак"/>
    <w:basedOn w:val="a0"/>
    <w:link w:val="ad"/>
    <w:uiPriority w:val="99"/>
    <w:semiHidden/>
    <w:rsid w:val="00696738"/>
    <w:rPr>
      <w:rFonts w:ascii="Times New Roman" w:hAnsi="Times New Roman"/>
      <w:color w:val="auto"/>
      <w:sz w:val="20"/>
      <w:szCs w:val="20"/>
    </w:rPr>
  </w:style>
  <w:style w:type="character" w:styleId="af">
    <w:name w:val="endnote reference"/>
    <w:basedOn w:val="a0"/>
    <w:uiPriority w:val="99"/>
    <w:semiHidden/>
    <w:unhideWhenUsed/>
    <w:rsid w:val="00696738"/>
    <w:rPr>
      <w:vertAlign w:val="superscript"/>
    </w:rPr>
  </w:style>
  <w:style w:type="character" w:styleId="af0">
    <w:name w:val="Strong"/>
    <w:basedOn w:val="a0"/>
    <w:uiPriority w:val="22"/>
    <w:qFormat/>
    <w:rsid w:val="00EB54BE"/>
    <w:rPr>
      <w:b/>
      <w:bCs/>
    </w:rPr>
  </w:style>
  <w:style w:type="table" w:styleId="af1">
    <w:name w:val="Table Grid"/>
    <w:basedOn w:val="a1"/>
    <w:rsid w:val="006E7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9B0DCF"/>
    <w:rPr>
      <w:color w:val="0000FF" w:themeColor="hyperlink"/>
      <w:u w:val="single"/>
    </w:rPr>
  </w:style>
  <w:style w:type="paragraph" w:styleId="af3">
    <w:name w:val="TOC Heading"/>
    <w:basedOn w:val="10"/>
    <w:next w:val="a"/>
    <w:uiPriority w:val="39"/>
    <w:semiHidden/>
    <w:unhideWhenUsed/>
    <w:qFormat/>
    <w:rsid w:val="000C7D44"/>
    <w:pPr>
      <w:spacing w:line="276" w:lineRule="auto"/>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0C7D44"/>
    <w:pPr>
      <w:spacing w:after="100"/>
    </w:pPr>
  </w:style>
  <w:style w:type="paragraph" w:styleId="21">
    <w:name w:val="toc 2"/>
    <w:basedOn w:val="a"/>
    <w:next w:val="a"/>
    <w:autoRedefine/>
    <w:uiPriority w:val="39"/>
    <w:unhideWhenUsed/>
    <w:rsid w:val="000C7D44"/>
    <w:pPr>
      <w:spacing w:after="100"/>
      <w:ind w:left="280"/>
    </w:pPr>
  </w:style>
  <w:style w:type="character" w:styleId="af4">
    <w:name w:val="FollowedHyperlink"/>
    <w:basedOn w:val="a0"/>
    <w:uiPriority w:val="99"/>
    <w:semiHidden/>
    <w:unhideWhenUsed/>
    <w:rsid w:val="00A74F34"/>
    <w:rPr>
      <w:color w:val="800080" w:themeColor="followedHyperlink"/>
      <w:u w:val="single"/>
    </w:rPr>
  </w:style>
  <w:style w:type="paragraph" w:styleId="af5">
    <w:name w:val="Body Text"/>
    <w:basedOn w:val="a"/>
    <w:link w:val="af6"/>
    <w:rsid w:val="00287A74"/>
    <w:pPr>
      <w:widowControl w:val="0"/>
      <w:suppressAutoHyphens/>
      <w:spacing w:after="120" w:line="240" w:lineRule="auto"/>
      <w:ind w:firstLine="0"/>
      <w:jc w:val="left"/>
    </w:pPr>
    <w:rPr>
      <w:rFonts w:eastAsia="Andale Sans UI" w:cs="Times New Roman"/>
      <w:kern w:val="1"/>
      <w:sz w:val="24"/>
      <w:szCs w:val="24"/>
    </w:rPr>
  </w:style>
  <w:style w:type="character" w:customStyle="1" w:styleId="af6">
    <w:name w:val="Основной текст Знак"/>
    <w:basedOn w:val="a0"/>
    <w:link w:val="af5"/>
    <w:rsid w:val="00287A74"/>
    <w:rPr>
      <w:rFonts w:ascii="Times New Roman" w:eastAsia="Andale Sans UI" w:hAnsi="Times New Roman" w:cs="Times New Roman"/>
      <w:color w:val="auto"/>
      <w:kern w:val="1"/>
      <w:sz w:val="24"/>
      <w:szCs w:val="24"/>
    </w:rPr>
  </w:style>
  <w:style w:type="paragraph" w:customStyle="1" w:styleId="af7">
    <w:name w:val="Содержимое таблицы"/>
    <w:basedOn w:val="a"/>
    <w:rsid w:val="00287A74"/>
    <w:pPr>
      <w:widowControl w:val="0"/>
      <w:suppressLineNumbers/>
      <w:suppressAutoHyphens/>
      <w:spacing w:line="240" w:lineRule="auto"/>
      <w:ind w:firstLine="0"/>
      <w:jc w:val="left"/>
    </w:pPr>
    <w:rPr>
      <w:rFonts w:eastAsia="Andale Sans UI" w:cs="Times New Roman"/>
      <w:kern w:val="1"/>
      <w:sz w:val="24"/>
      <w:szCs w:val="24"/>
    </w:rPr>
  </w:style>
  <w:style w:type="paragraph" w:styleId="af8">
    <w:name w:val="caption"/>
    <w:basedOn w:val="a"/>
    <w:next w:val="a"/>
    <w:uiPriority w:val="35"/>
    <w:unhideWhenUsed/>
    <w:qFormat/>
    <w:rsid w:val="00662021"/>
    <w:pPr>
      <w:spacing w:after="80" w:line="240" w:lineRule="auto"/>
      <w:ind w:firstLine="0"/>
      <w:jc w:val="center"/>
    </w:pPr>
    <w:rPr>
      <w:bCs/>
      <w:sz w:val="24"/>
    </w:rPr>
  </w:style>
  <w:style w:type="paragraph" w:customStyle="1" w:styleId="af9">
    <w:name w:val="Диплом"/>
    <w:basedOn w:val="a"/>
    <w:rsid w:val="00662021"/>
    <w:pPr>
      <w:widowControl w:val="0"/>
      <w:suppressAutoHyphens/>
    </w:pPr>
    <w:rPr>
      <w:rFonts w:eastAsia="Andale Sans UI" w:cs="Times New Roman"/>
      <w:kern w:val="1"/>
      <w:szCs w:val="28"/>
    </w:rPr>
  </w:style>
  <w:style w:type="character" w:styleId="afa">
    <w:name w:val="Placeholder Text"/>
    <w:basedOn w:val="a0"/>
    <w:uiPriority w:val="99"/>
    <w:semiHidden/>
    <w:rsid w:val="00C36A44"/>
    <w:rPr>
      <w:color w:val="808080"/>
    </w:rPr>
  </w:style>
  <w:style w:type="paragraph" w:customStyle="1" w:styleId="afb">
    <w:name w:val="Исходный код"/>
    <w:basedOn w:val="a"/>
    <w:link w:val="afc"/>
    <w:qFormat/>
    <w:rsid w:val="00211DCB"/>
    <w:pPr>
      <w:spacing w:after="120" w:line="240" w:lineRule="auto"/>
      <w:ind w:left="709" w:hanging="567"/>
      <w:contextualSpacing/>
      <w:jc w:val="left"/>
    </w:pPr>
    <w:rPr>
      <w:rFonts w:ascii="Consolas" w:hAnsi="Consolas"/>
      <w:sz w:val="24"/>
      <w:lang w:val="en-US"/>
    </w:rPr>
  </w:style>
  <w:style w:type="character" w:customStyle="1" w:styleId="afc">
    <w:name w:val="Исходный код Знак"/>
    <w:basedOn w:val="a0"/>
    <w:link w:val="afb"/>
    <w:rsid w:val="00211DCB"/>
    <w:rPr>
      <w:rFonts w:ascii="Consolas" w:hAnsi="Consolas"/>
      <w:color w:val="auto"/>
      <w:sz w:val="24"/>
      <w:lang w:val="en-US"/>
    </w:rPr>
  </w:style>
  <w:style w:type="paragraph" w:styleId="HTML">
    <w:name w:val="HTML Preformatted"/>
    <w:basedOn w:val="a"/>
    <w:link w:val="HTML0"/>
    <w:uiPriority w:val="99"/>
    <w:unhideWhenUsed/>
    <w:rsid w:val="00EB4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B4769"/>
    <w:rPr>
      <w:rFonts w:ascii="Courier New" w:eastAsia="Times New Roman" w:hAnsi="Courier New" w:cs="Courier New"/>
      <w:color w:val="auto"/>
      <w:sz w:val="20"/>
      <w:szCs w:val="20"/>
      <w:lang w:eastAsia="ru-RU"/>
    </w:rPr>
  </w:style>
  <w:style w:type="paragraph" w:customStyle="1" w:styleId="afd">
    <w:name w:val="Чертежный"/>
    <w:rsid w:val="00F30757"/>
    <w:pPr>
      <w:spacing w:after="0" w:line="240" w:lineRule="auto"/>
      <w:jc w:val="both"/>
    </w:pPr>
    <w:rPr>
      <w:rFonts w:ascii="ISOCPEUR" w:eastAsia="Times New Roman" w:hAnsi="ISOCPEUR" w:cs="Times New Roman"/>
      <w:i/>
      <w:color w:val="auto"/>
      <w:sz w:val="28"/>
      <w:szCs w:val="20"/>
      <w:lang w:val="uk-UA" w:eastAsia="ru-RU"/>
    </w:rPr>
  </w:style>
</w:styles>
</file>

<file path=word/webSettings.xml><?xml version="1.0" encoding="utf-8"?>
<w:webSettings xmlns:r="http://schemas.openxmlformats.org/officeDocument/2006/relationships" xmlns:w="http://schemas.openxmlformats.org/wordprocessingml/2006/main">
  <w:divs>
    <w:div w:id="228003626">
      <w:bodyDiv w:val="1"/>
      <w:marLeft w:val="0"/>
      <w:marRight w:val="0"/>
      <w:marTop w:val="0"/>
      <w:marBottom w:val="0"/>
      <w:divBdr>
        <w:top w:val="none" w:sz="0" w:space="0" w:color="auto"/>
        <w:left w:val="none" w:sz="0" w:space="0" w:color="auto"/>
        <w:bottom w:val="none" w:sz="0" w:space="0" w:color="auto"/>
        <w:right w:val="none" w:sz="0" w:space="0" w:color="auto"/>
      </w:divBdr>
    </w:div>
    <w:div w:id="338823563">
      <w:bodyDiv w:val="1"/>
      <w:marLeft w:val="0"/>
      <w:marRight w:val="0"/>
      <w:marTop w:val="0"/>
      <w:marBottom w:val="0"/>
      <w:divBdr>
        <w:top w:val="none" w:sz="0" w:space="0" w:color="auto"/>
        <w:left w:val="none" w:sz="0" w:space="0" w:color="auto"/>
        <w:bottom w:val="none" w:sz="0" w:space="0" w:color="auto"/>
        <w:right w:val="none" w:sz="0" w:space="0" w:color="auto"/>
      </w:divBdr>
    </w:div>
    <w:div w:id="467552748">
      <w:bodyDiv w:val="1"/>
      <w:marLeft w:val="0"/>
      <w:marRight w:val="0"/>
      <w:marTop w:val="0"/>
      <w:marBottom w:val="0"/>
      <w:divBdr>
        <w:top w:val="none" w:sz="0" w:space="0" w:color="auto"/>
        <w:left w:val="none" w:sz="0" w:space="0" w:color="auto"/>
        <w:bottom w:val="none" w:sz="0" w:space="0" w:color="auto"/>
        <w:right w:val="none" w:sz="0" w:space="0" w:color="auto"/>
      </w:divBdr>
    </w:div>
    <w:div w:id="506018624">
      <w:bodyDiv w:val="1"/>
      <w:marLeft w:val="0"/>
      <w:marRight w:val="0"/>
      <w:marTop w:val="0"/>
      <w:marBottom w:val="0"/>
      <w:divBdr>
        <w:top w:val="none" w:sz="0" w:space="0" w:color="auto"/>
        <w:left w:val="none" w:sz="0" w:space="0" w:color="auto"/>
        <w:bottom w:val="none" w:sz="0" w:space="0" w:color="auto"/>
        <w:right w:val="none" w:sz="0" w:space="0" w:color="auto"/>
      </w:divBdr>
    </w:div>
    <w:div w:id="506675943">
      <w:bodyDiv w:val="1"/>
      <w:marLeft w:val="0"/>
      <w:marRight w:val="0"/>
      <w:marTop w:val="0"/>
      <w:marBottom w:val="0"/>
      <w:divBdr>
        <w:top w:val="none" w:sz="0" w:space="0" w:color="auto"/>
        <w:left w:val="none" w:sz="0" w:space="0" w:color="auto"/>
        <w:bottom w:val="none" w:sz="0" w:space="0" w:color="auto"/>
        <w:right w:val="none" w:sz="0" w:space="0" w:color="auto"/>
      </w:divBdr>
    </w:div>
    <w:div w:id="999189114">
      <w:bodyDiv w:val="1"/>
      <w:marLeft w:val="0"/>
      <w:marRight w:val="0"/>
      <w:marTop w:val="0"/>
      <w:marBottom w:val="0"/>
      <w:divBdr>
        <w:top w:val="none" w:sz="0" w:space="0" w:color="auto"/>
        <w:left w:val="none" w:sz="0" w:space="0" w:color="auto"/>
        <w:bottom w:val="none" w:sz="0" w:space="0" w:color="auto"/>
        <w:right w:val="none" w:sz="0" w:space="0" w:color="auto"/>
      </w:divBdr>
    </w:div>
    <w:div w:id="1232891812">
      <w:bodyDiv w:val="1"/>
      <w:marLeft w:val="84"/>
      <w:marRight w:val="84"/>
      <w:marTop w:val="84"/>
      <w:marBottom w:val="84"/>
      <w:divBdr>
        <w:top w:val="none" w:sz="0" w:space="0" w:color="auto"/>
        <w:left w:val="none" w:sz="0" w:space="0" w:color="auto"/>
        <w:bottom w:val="none" w:sz="0" w:space="0" w:color="auto"/>
        <w:right w:val="none" w:sz="0" w:space="0" w:color="auto"/>
      </w:divBdr>
    </w:div>
    <w:div w:id="1514879566">
      <w:bodyDiv w:val="1"/>
      <w:marLeft w:val="0"/>
      <w:marRight w:val="0"/>
      <w:marTop w:val="0"/>
      <w:marBottom w:val="0"/>
      <w:divBdr>
        <w:top w:val="none" w:sz="0" w:space="0" w:color="auto"/>
        <w:left w:val="none" w:sz="0" w:space="0" w:color="auto"/>
        <w:bottom w:val="none" w:sz="0" w:space="0" w:color="auto"/>
        <w:right w:val="none" w:sz="0" w:space="0" w:color="auto"/>
      </w:divBdr>
    </w:div>
    <w:div w:id="1563057471">
      <w:bodyDiv w:val="1"/>
      <w:marLeft w:val="0"/>
      <w:marRight w:val="0"/>
      <w:marTop w:val="0"/>
      <w:marBottom w:val="0"/>
      <w:divBdr>
        <w:top w:val="none" w:sz="0" w:space="0" w:color="auto"/>
        <w:left w:val="none" w:sz="0" w:space="0" w:color="auto"/>
        <w:bottom w:val="none" w:sz="0" w:space="0" w:color="auto"/>
        <w:right w:val="none" w:sz="0" w:space="0" w:color="auto"/>
      </w:divBdr>
    </w:div>
    <w:div w:id="1850873834">
      <w:bodyDiv w:val="1"/>
      <w:marLeft w:val="0"/>
      <w:marRight w:val="0"/>
      <w:marTop w:val="0"/>
      <w:marBottom w:val="0"/>
      <w:divBdr>
        <w:top w:val="none" w:sz="0" w:space="0" w:color="auto"/>
        <w:left w:val="none" w:sz="0" w:space="0" w:color="auto"/>
        <w:bottom w:val="none" w:sz="0" w:space="0" w:color="auto"/>
        <w:right w:val="none" w:sz="0" w:space="0" w:color="auto"/>
      </w:divBdr>
    </w:div>
    <w:div w:id="2023504093">
      <w:bodyDiv w:val="1"/>
      <w:marLeft w:val="0"/>
      <w:marRight w:val="0"/>
      <w:marTop w:val="0"/>
      <w:marBottom w:val="0"/>
      <w:divBdr>
        <w:top w:val="none" w:sz="0" w:space="0" w:color="auto"/>
        <w:left w:val="none" w:sz="0" w:space="0" w:color="auto"/>
        <w:bottom w:val="none" w:sz="0" w:space="0" w:color="auto"/>
        <w:right w:val="none" w:sz="0" w:space="0" w:color="auto"/>
      </w:divBdr>
    </w:div>
    <w:div w:id="2035811429">
      <w:bodyDiv w:val="1"/>
      <w:marLeft w:val="84"/>
      <w:marRight w:val="84"/>
      <w:marTop w:val="84"/>
      <w:marBottom w:val="84"/>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igmaprotector.com/ru/about.html" TargetMode="External"/><Relationship Id="rId18" Type="http://schemas.openxmlformats.org/officeDocument/2006/relationships/image" Target="media/image5.png"/><Relationship Id="rId26" Type="http://schemas.openxmlformats.org/officeDocument/2006/relationships/oleObject" Target="embeddings/oleObject1.bin"/><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diagramQuickStyle" Target="diagrams/quickStyle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ziriz.com/dotnet_reactor.htm" TargetMode="External"/><Relationship Id="rId17" Type="http://schemas.openxmlformats.org/officeDocument/2006/relationships/image" Target="media/image4.png"/><Relationship Id="rId25" Type="http://schemas.openxmlformats.org/officeDocument/2006/relationships/image" Target="media/image12.wmf"/><Relationship Id="rId33" Type="http://schemas.openxmlformats.org/officeDocument/2006/relationships/diagramLayout" Target="diagrams/layout1.xm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oleObject" Target="embeddings/oleObject2.bin"/><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9rays.net/TourStep.aspx?TourStepID=17" TargetMode="External"/><Relationship Id="rId24" Type="http://schemas.openxmlformats.org/officeDocument/2006/relationships/image" Target="media/image11.png"/><Relationship Id="rId32" Type="http://schemas.openxmlformats.org/officeDocument/2006/relationships/diagramData" Target="diagrams/data1.xml"/><Relationship Id="rId37" Type="http://schemas.openxmlformats.org/officeDocument/2006/relationships/header" Target="header4.xml"/><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wmf"/><Relationship Id="rId36" Type="http://schemas.microsoft.com/office/2007/relationships/diagramDrawing" Target="diagrams/drawing1.xml"/><Relationship Id="rId10" Type="http://schemas.openxmlformats.org/officeDocument/2006/relationships/header" Target="header3.xml"/><Relationship Id="rId19" Type="http://schemas.openxmlformats.org/officeDocument/2006/relationships/image" Target="media/image6.png"/><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diagramColors" Target="diagrams/colors1.xm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9DAF9A-AF99-4153-9454-C8A24679991B}"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ru-RU"/>
        </a:p>
      </dgm:t>
    </dgm:pt>
    <dgm:pt modelId="{427FB30F-9F2C-4098-9985-03F5F8011A1E}">
      <dgm:prSet phldrT="[Текст]" custT="1"/>
      <dgm:spPr/>
      <dgm:t>
        <a:bodyPr/>
        <a:lstStyle/>
        <a:p>
          <a:r>
            <a:rPr lang="en-US" sz="1200">
              <a:latin typeface="Times New Roman" pitchFamily="18" charset="0"/>
              <a:cs typeface="Times New Roman" pitchFamily="18" charset="0"/>
            </a:rPr>
            <a:t>Solution</a:t>
          </a:r>
          <a:endParaRPr lang="ru-RU" sz="1200">
            <a:latin typeface="Times New Roman" pitchFamily="18" charset="0"/>
            <a:cs typeface="Times New Roman" pitchFamily="18" charset="0"/>
          </a:endParaRPr>
        </a:p>
      </dgm:t>
    </dgm:pt>
    <dgm:pt modelId="{3DD1959F-C89B-4F3C-8C84-D23337C9F2D9}" type="parTrans" cxnId="{B576C20E-AC74-49DE-BFA7-999A8D093456}">
      <dgm:prSet/>
      <dgm:spPr/>
      <dgm:t>
        <a:bodyPr/>
        <a:lstStyle/>
        <a:p>
          <a:endParaRPr lang="ru-RU"/>
        </a:p>
      </dgm:t>
    </dgm:pt>
    <dgm:pt modelId="{6BC549B2-A2A6-4528-B075-BE051C773371}" type="sibTrans" cxnId="{B576C20E-AC74-49DE-BFA7-999A8D093456}">
      <dgm:prSet/>
      <dgm:spPr/>
      <dgm:t>
        <a:bodyPr/>
        <a:lstStyle/>
        <a:p>
          <a:endParaRPr lang="ru-RU"/>
        </a:p>
      </dgm:t>
    </dgm:pt>
    <dgm:pt modelId="{E8227A43-4C6F-42AD-9D0F-013AF8160712}">
      <dgm:prSet phldrT="[Текст]" custT="1"/>
      <dgm:spPr/>
      <dgm:t>
        <a:bodyPr/>
        <a:lstStyle/>
        <a:p>
          <a:r>
            <a:rPr lang="en-US" sz="1200">
              <a:latin typeface="Times New Roman" pitchFamily="18" charset="0"/>
              <a:cs typeface="Times New Roman" pitchFamily="18" charset="0"/>
            </a:rPr>
            <a:t>MonoInjections</a:t>
          </a:r>
          <a:endParaRPr lang="ru-RU" sz="1200">
            <a:latin typeface="Times New Roman" pitchFamily="18" charset="0"/>
            <a:cs typeface="Times New Roman" pitchFamily="18" charset="0"/>
          </a:endParaRPr>
        </a:p>
      </dgm:t>
    </dgm:pt>
    <dgm:pt modelId="{33D533EA-3D2A-443A-8E5C-7DE90548BFFC}" type="parTrans" cxnId="{411BFF54-C845-4AD4-8A93-CFB1D1531270}">
      <dgm:prSet custT="1"/>
      <dgm:spPr/>
      <dgm:t>
        <a:bodyPr/>
        <a:lstStyle/>
        <a:p>
          <a:endParaRPr lang="ru-RU" sz="1200">
            <a:latin typeface="Times New Roman" pitchFamily="18" charset="0"/>
            <a:cs typeface="Times New Roman" pitchFamily="18" charset="0"/>
          </a:endParaRPr>
        </a:p>
      </dgm:t>
    </dgm:pt>
    <dgm:pt modelId="{159B24C9-18F0-4CD4-9528-F1F0019E56AE}" type="sibTrans" cxnId="{411BFF54-C845-4AD4-8A93-CFB1D1531270}">
      <dgm:prSet/>
      <dgm:spPr/>
      <dgm:t>
        <a:bodyPr/>
        <a:lstStyle/>
        <a:p>
          <a:endParaRPr lang="ru-RU"/>
        </a:p>
      </dgm:t>
    </dgm:pt>
    <dgm:pt modelId="{CAA9521D-1372-4510-9957-097290D5D8B7}">
      <dgm:prSet phldrT="[Текст]" custT="1"/>
      <dgm:spPr/>
      <dgm:t>
        <a:bodyPr/>
        <a:lstStyle/>
        <a:p>
          <a:r>
            <a:rPr lang="en-US" sz="1200">
              <a:latin typeface="Times New Roman" pitchFamily="18" charset="0"/>
              <a:cs typeface="Times New Roman" pitchFamily="18" charset="0"/>
            </a:rPr>
            <a:t>SecureField</a:t>
          </a:r>
          <a:endParaRPr lang="ru-RU" sz="1200">
            <a:latin typeface="Times New Roman" pitchFamily="18" charset="0"/>
            <a:cs typeface="Times New Roman" pitchFamily="18" charset="0"/>
          </a:endParaRPr>
        </a:p>
      </dgm:t>
    </dgm:pt>
    <dgm:pt modelId="{1950D3D8-3166-4D18-827B-055A538D3D95}" type="parTrans" cxnId="{0D9AB913-2613-4B43-A0F3-7D7F1B605C63}">
      <dgm:prSet custT="1"/>
      <dgm:spPr/>
      <dgm:t>
        <a:bodyPr/>
        <a:lstStyle/>
        <a:p>
          <a:endParaRPr lang="ru-RU" sz="1200">
            <a:latin typeface="Times New Roman" pitchFamily="18" charset="0"/>
            <a:cs typeface="Times New Roman" pitchFamily="18" charset="0"/>
          </a:endParaRPr>
        </a:p>
      </dgm:t>
    </dgm:pt>
    <dgm:pt modelId="{7AF5671C-2C13-46E6-AF58-2CF1EEB3B1C5}" type="sibTrans" cxnId="{0D9AB913-2613-4B43-A0F3-7D7F1B605C63}">
      <dgm:prSet/>
      <dgm:spPr/>
      <dgm:t>
        <a:bodyPr/>
        <a:lstStyle/>
        <a:p>
          <a:endParaRPr lang="ru-RU"/>
        </a:p>
      </dgm:t>
    </dgm:pt>
    <dgm:pt modelId="{0E98F2D7-4FFF-4C1F-A18A-FC6D3A4C15EF}">
      <dgm:prSet phldrT="[Текст]" custT="1"/>
      <dgm:spPr/>
      <dgm:t>
        <a:bodyPr/>
        <a:lstStyle/>
        <a:p>
          <a:r>
            <a:rPr lang="en-US" sz="1200">
              <a:latin typeface="Times New Roman" pitchFamily="18" charset="0"/>
              <a:cs typeface="Times New Roman" pitchFamily="18" charset="0"/>
            </a:rPr>
            <a:t>Program.cs</a:t>
          </a:r>
          <a:endParaRPr lang="ru-RU" sz="1200">
            <a:latin typeface="Times New Roman" pitchFamily="18" charset="0"/>
            <a:cs typeface="Times New Roman" pitchFamily="18" charset="0"/>
          </a:endParaRPr>
        </a:p>
      </dgm:t>
    </dgm:pt>
    <dgm:pt modelId="{0FE22417-7DD0-40F0-A522-FC11A50FD3D4}" type="parTrans" cxnId="{6CB19D97-C1B5-46F2-AAE8-694531E355B1}">
      <dgm:prSet custT="1"/>
      <dgm:spPr/>
      <dgm:t>
        <a:bodyPr/>
        <a:lstStyle/>
        <a:p>
          <a:endParaRPr lang="ru-RU" sz="1200">
            <a:latin typeface="Times New Roman" pitchFamily="18" charset="0"/>
            <a:cs typeface="Times New Roman" pitchFamily="18" charset="0"/>
          </a:endParaRPr>
        </a:p>
      </dgm:t>
    </dgm:pt>
    <dgm:pt modelId="{5CB0A554-F66A-4A70-AC4F-5F65E01146AE}" type="sibTrans" cxnId="{6CB19D97-C1B5-46F2-AAE8-694531E355B1}">
      <dgm:prSet/>
      <dgm:spPr/>
      <dgm:t>
        <a:bodyPr/>
        <a:lstStyle/>
        <a:p>
          <a:endParaRPr lang="ru-RU"/>
        </a:p>
      </dgm:t>
    </dgm:pt>
    <dgm:pt modelId="{14A31EB4-81E3-4E29-99DC-202C29BDEF66}">
      <dgm:prSet phldrT="[Текст]" custT="1"/>
      <dgm:spPr/>
      <dgm:t>
        <a:bodyPr/>
        <a:lstStyle/>
        <a:p>
          <a:r>
            <a:rPr lang="en-US" sz="1200">
              <a:latin typeface="Times New Roman" pitchFamily="18" charset="0"/>
              <a:cs typeface="Times New Roman" pitchFamily="18" charset="0"/>
            </a:rPr>
            <a:t>SecureFieldBuilder.cs</a:t>
          </a:r>
          <a:endParaRPr lang="ru-RU" sz="1200">
            <a:latin typeface="Times New Roman" pitchFamily="18" charset="0"/>
            <a:cs typeface="Times New Roman" pitchFamily="18" charset="0"/>
          </a:endParaRPr>
        </a:p>
      </dgm:t>
    </dgm:pt>
    <dgm:pt modelId="{A9AEB08F-B1B1-4FFE-AC43-FAAD49C3E2D1}" type="parTrans" cxnId="{12E227B1-A607-475E-A6F2-99F7491988FF}">
      <dgm:prSet custT="1"/>
      <dgm:spPr/>
      <dgm:t>
        <a:bodyPr/>
        <a:lstStyle/>
        <a:p>
          <a:endParaRPr lang="ru-RU" sz="1200">
            <a:latin typeface="Times New Roman" pitchFamily="18" charset="0"/>
            <a:cs typeface="Times New Roman" pitchFamily="18" charset="0"/>
          </a:endParaRPr>
        </a:p>
      </dgm:t>
    </dgm:pt>
    <dgm:pt modelId="{D7BAEE71-DE82-4109-89EF-CFEC33FEAF2D}" type="sibTrans" cxnId="{12E227B1-A607-475E-A6F2-99F7491988FF}">
      <dgm:prSet/>
      <dgm:spPr/>
      <dgm:t>
        <a:bodyPr/>
        <a:lstStyle/>
        <a:p>
          <a:endParaRPr lang="ru-RU"/>
        </a:p>
      </dgm:t>
    </dgm:pt>
    <dgm:pt modelId="{E86A832E-C650-40DA-8C63-A00167A255DF}">
      <dgm:prSet phldrT="[Текст]" custT="1"/>
      <dgm:spPr/>
      <dgm:t>
        <a:bodyPr/>
        <a:lstStyle/>
        <a:p>
          <a:r>
            <a:rPr lang="en-US" sz="1200">
              <a:latin typeface="Times New Roman" pitchFamily="18" charset="0"/>
              <a:cs typeface="Times New Roman" pitchFamily="18" charset="0"/>
            </a:rPr>
            <a:t>SecureFieldAttribute.cs</a:t>
          </a:r>
          <a:endParaRPr lang="ru-RU" sz="1200">
            <a:latin typeface="Times New Roman" pitchFamily="18" charset="0"/>
            <a:cs typeface="Times New Roman" pitchFamily="18" charset="0"/>
          </a:endParaRPr>
        </a:p>
      </dgm:t>
    </dgm:pt>
    <dgm:pt modelId="{0E06FF5F-A1F0-4B82-952B-96F45DE2A643}" type="parTrans" cxnId="{AA591DB5-12E4-479B-8AC7-E4E16FDA883D}">
      <dgm:prSet custT="1"/>
      <dgm:spPr/>
      <dgm:t>
        <a:bodyPr/>
        <a:lstStyle/>
        <a:p>
          <a:endParaRPr lang="ru-RU" sz="1200">
            <a:latin typeface="Times New Roman" pitchFamily="18" charset="0"/>
            <a:cs typeface="Times New Roman" pitchFamily="18" charset="0"/>
          </a:endParaRPr>
        </a:p>
      </dgm:t>
    </dgm:pt>
    <dgm:pt modelId="{607EB40A-4157-4236-A874-B1E70FFF0E2E}" type="sibTrans" cxnId="{AA591DB5-12E4-479B-8AC7-E4E16FDA883D}">
      <dgm:prSet/>
      <dgm:spPr/>
      <dgm:t>
        <a:bodyPr/>
        <a:lstStyle/>
        <a:p>
          <a:endParaRPr lang="ru-RU"/>
        </a:p>
      </dgm:t>
    </dgm:pt>
    <dgm:pt modelId="{C7E6E63F-BB26-443D-933B-199355C0B66E}">
      <dgm:prSet phldrT="[Текст]" custT="1"/>
      <dgm:spPr/>
      <dgm:t>
        <a:bodyPr/>
        <a:lstStyle/>
        <a:p>
          <a:r>
            <a:rPr lang="en-US" sz="1200">
              <a:latin typeface="Times New Roman" pitchFamily="18" charset="0"/>
              <a:cs typeface="Times New Roman" pitchFamily="18" charset="0"/>
            </a:rPr>
            <a:t>Extensions.cs</a:t>
          </a:r>
          <a:endParaRPr lang="ru-RU" sz="1200">
            <a:latin typeface="Times New Roman" pitchFamily="18" charset="0"/>
            <a:cs typeface="Times New Roman" pitchFamily="18" charset="0"/>
          </a:endParaRPr>
        </a:p>
      </dgm:t>
    </dgm:pt>
    <dgm:pt modelId="{55A2BD69-9C8D-4F7C-85B7-03DDED660AD4}" type="parTrans" cxnId="{23898D66-208A-49A2-A5ED-074DD87667C6}">
      <dgm:prSet custT="1"/>
      <dgm:spPr/>
      <dgm:t>
        <a:bodyPr/>
        <a:lstStyle/>
        <a:p>
          <a:endParaRPr lang="ru-RU" sz="1200">
            <a:latin typeface="Times New Roman" pitchFamily="18" charset="0"/>
            <a:cs typeface="Times New Roman" pitchFamily="18" charset="0"/>
          </a:endParaRPr>
        </a:p>
      </dgm:t>
    </dgm:pt>
    <dgm:pt modelId="{78D283D1-5F83-4418-BEE6-673E07F06D1B}" type="sibTrans" cxnId="{23898D66-208A-49A2-A5ED-074DD87667C6}">
      <dgm:prSet/>
      <dgm:spPr/>
      <dgm:t>
        <a:bodyPr/>
        <a:lstStyle/>
        <a:p>
          <a:endParaRPr lang="ru-RU"/>
        </a:p>
      </dgm:t>
    </dgm:pt>
    <dgm:pt modelId="{6F1FDA66-984D-48D6-AF83-B77E35CCC53B}">
      <dgm:prSet phldrT="[Текст]" custT="1"/>
      <dgm:spPr/>
      <dgm:t>
        <a:bodyPr/>
        <a:lstStyle/>
        <a:p>
          <a:r>
            <a:rPr lang="en-US" sz="1200">
              <a:latin typeface="Times New Roman" pitchFamily="18" charset="0"/>
              <a:cs typeface="Times New Roman" pitchFamily="18" charset="0"/>
            </a:rPr>
            <a:t>BitValue.cs</a:t>
          </a:r>
          <a:endParaRPr lang="ru-RU" sz="1200">
            <a:latin typeface="Times New Roman" pitchFamily="18" charset="0"/>
            <a:cs typeface="Times New Roman" pitchFamily="18" charset="0"/>
          </a:endParaRPr>
        </a:p>
      </dgm:t>
    </dgm:pt>
    <dgm:pt modelId="{7C324F0D-A106-4224-93E7-F9277279966D}" type="parTrans" cxnId="{A905E8E0-2F4E-44FE-89D2-E46C99BE6D1D}">
      <dgm:prSet custT="1"/>
      <dgm:spPr/>
      <dgm:t>
        <a:bodyPr/>
        <a:lstStyle/>
        <a:p>
          <a:endParaRPr lang="ru-RU" sz="1200">
            <a:latin typeface="Times New Roman" pitchFamily="18" charset="0"/>
            <a:cs typeface="Times New Roman" pitchFamily="18" charset="0"/>
          </a:endParaRPr>
        </a:p>
      </dgm:t>
    </dgm:pt>
    <dgm:pt modelId="{36F1A02E-DFAF-45C4-BEB1-DEC801A00719}" type="sibTrans" cxnId="{A905E8E0-2F4E-44FE-89D2-E46C99BE6D1D}">
      <dgm:prSet/>
      <dgm:spPr/>
      <dgm:t>
        <a:bodyPr/>
        <a:lstStyle/>
        <a:p>
          <a:endParaRPr lang="ru-RU"/>
        </a:p>
      </dgm:t>
    </dgm:pt>
    <dgm:pt modelId="{D9368B5D-FE5D-4B54-86FB-17D5EBB92BE6}" type="pres">
      <dgm:prSet presAssocID="{4F9DAF9A-AF99-4153-9454-C8A24679991B}" presName="diagram" presStyleCnt="0">
        <dgm:presLayoutVars>
          <dgm:chPref val="1"/>
          <dgm:dir/>
          <dgm:animOne val="branch"/>
          <dgm:animLvl val="lvl"/>
          <dgm:resizeHandles val="exact"/>
        </dgm:presLayoutVars>
      </dgm:prSet>
      <dgm:spPr/>
      <dgm:t>
        <a:bodyPr/>
        <a:lstStyle/>
        <a:p>
          <a:endParaRPr lang="ru-RU"/>
        </a:p>
      </dgm:t>
    </dgm:pt>
    <dgm:pt modelId="{DDE3D571-3359-4B2F-B493-2F8F0B4E312F}" type="pres">
      <dgm:prSet presAssocID="{427FB30F-9F2C-4098-9985-03F5F8011A1E}" presName="root1" presStyleCnt="0"/>
      <dgm:spPr/>
    </dgm:pt>
    <dgm:pt modelId="{01CACFB3-C140-43FD-8AE2-68B3B2064F6D}" type="pres">
      <dgm:prSet presAssocID="{427FB30F-9F2C-4098-9985-03F5F8011A1E}" presName="LevelOneTextNode" presStyleLbl="node0" presStyleIdx="0" presStyleCnt="1" custScaleX="99880" custScaleY="51394">
        <dgm:presLayoutVars>
          <dgm:chPref val="3"/>
        </dgm:presLayoutVars>
      </dgm:prSet>
      <dgm:spPr/>
      <dgm:t>
        <a:bodyPr/>
        <a:lstStyle/>
        <a:p>
          <a:endParaRPr lang="ru-RU"/>
        </a:p>
      </dgm:t>
    </dgm:pt>
    <dgm:pt modelId="{2E2204D6-C74A-4DFB-9601-A08DE4D05D4A}" type="pres">
      <dgm:prSet presAssocID="{427FB30F-9F2C-4098-9985-03F5F8011A1E}" presName="level2hierChild" presStyleCnt="0"/>
      <dgm:spPr/>
    </dgm:pt>
    <dgm:pt modelId="{3217CFB4-7C65-4454-B0CA-845376817279}" type="pres">
      <dgm:prSet presAssocID="{33D533EA-3D2A-443A-8E5C-7DE90548BFFC}" presName="conn2-1" presStyleLbl="parChTrans1D2" presStyleIdx="0" presStyleCnt="2" custScaleX="2000000" custScaleY="38921"/>
      <dgm:spPr/>
      <dgm:t>
        <a:bodyPr/>
        <a:lstStyle/>
        <a:p>
          <a:endParaRPr lang="ru-RU"/>
        </a:p>
      </dgm:t>
    </dgm:pt>
    <dgm:pt modelId="{1C7C2B35-019E-408C-83C9-365C1376B7E1}" type="pres">
      <dgm:prSet presAssocID="{33D533EA-3D2A-443A-8E5C-7DE90548BFFC}" presName="connTx" presStyleLbl="parChTrans1D2" presStyleIdx="0" presStyleCnt="2"/>
      <dgm:spPr/>
      <dgm:t>
        <a:bodyPr/>
        <a:lstStyle/>
        <a:p>
          <a:endParaRPr lang="ru-RU"/>
        </a:p>
      </dgm:t>
    </dgm:pt>
    <dgm:pt modelId="{A7ACA594-A5AE-4F5D-A3FD-E10EED1BEB13}" type="pres">
      <dgm:prSet presAssocID="{E8227A43-4C6F-42AD-9D0F-013AF8160712}" presName="root2" presStyleCnt="0"/>
      <dgm:spPr/>
    </dgm:pt>
    <dgm:pt modelId="{EB8FF927-3D68-48A5-AD22-F52B722D4F50}" type="pres">
      <dgm:prSet presAssocID="{E8227A43-4C6F-42AD-9D0F-013AF8160712}" presName="LevelTwoTextNode" presStyleLbl="node2" presStyleIdx="0" presStyleCnt="2" custScaleX="226086" custScaleY="61332" custLinFactNeighborX="1012" custLinFactNeighborY="-22400">
        <dgm:presLayoutVars>
          <dgm:chPref val="3"/>
        </dgm:presLayoutVars>
      </dgm:prSet>
      <dgm:spPr/>
      <dgm:t>
        <a:bodyPr/>
        <a:lstStyle/>
        <a:p>
          <a:endParaRPr lang="ru-RU"/>
        </a:p>
      </dgm:t>
    </dgm:pt>
    <dgm:pt modelId="{F9FB1930-E06D-498B-82A7-EC944233E159}" type="pres">
      <dgm:prSet presAssocID="{E8227A43-4C6F-42AD-9D0F-013AF8160712}" presName="level3hierChild" presStyleCnt="0"/>
      <dgm:spPr/>
    </dgm:pt>
    <dgm:pt modelId="{DD3954D5-CD0D-4BCE-9A10-8B53C630F635}" type="pres">
      <dgm:prSet presAssocID="{0FE22417-7DD0-40F0-A522-FC11A50FD3D4}" presName="conn2-1" presStyleLbl="parChTrans1D3" presStyleIdx="0" presStyleCnt="5" custScaleX="2000000" custScaleY="38921"/>
      <dgm:spPr/>
      <dgm:t>
        <a:bodyPr/>
        <a:lstStyle/>
        <a:p>
          <a:endParaRPr lang="ru-RU"/>
        </a:p>
      </dgm:t>
    </dgm:pt>
    <dgm:pt modelId="{978CFDE8-46C9-4029-9C4A-51F9ED3F176F}" type="pres">
      <dgm:prSet presAssocID="{0FE22417-7DD0-40F0-A522-FC11A50FD3D4}" presName="connTx" presStyleLbl="parChTrans1D3" presStyleIdx="0" presStyleCnt="5"/>
      <dgm:spPr/>
      <dgm:t>
        <a:bodyPr/>
        <a:lstStyle/>
        <a:p>
          <a:endParaRPr lang="ru-RU"/>
        </a:p>
      </dgm:t>
    </dgm:pt>
    <dgm:pt modelId="{8B915E97-7D90-438C-B7A8-154ABD2FD839}" type="pres">
      <dgm:prSet presAssocID="{0E98F2D7-4FFF-4C1F-A18A-FC6D3A4C15EF}" presName="root2" presStyleCnt="0"/>
      <dgm:spPr/>
    </dgm:pt>
    <dgm:pt modelId="{E522C344-65CE-4119-9CA8-A009CE0C847C}" type="pres">
      <dgm:prSet presAssocID="{0E98F2D7-4FFF-4C1F-A18A-FC6D3A4C15EF}" presName="LevelTwoTextNode" presStyleLbl="node3" presStyleIdx="0" presStyleCnt="5" custScaleX="226086" custScaleY="61332" custLinFactNeighborX="1012" custLinFactNeighborY="-22400">
        <dgm:presLayoutVars>
          <dgm:chPref val="3"/>
        </dgm:presLayoutVars>
      </dgm:prSet>
      <dgm:spPr/>
      <dgm:t>
        <a:bodyPr/>
        <a:lstStyle/>
        <a:p>
          <a:endParaRPr lang="ru-RU"/>
        </a:p>
      </dgm:t>
    </dgm:pt>
    <dgm:pt modelId="{752E6756-40FB-46F6-ABC5-9CD92D88CA5F}" type="pres">
      <dgm:prSet presAssocID="{0E98F2D7-4FFF-4C1F-A18A-FC6D3A4C15EF}" presName="level3hierChild" presStyleCnt="0"/>
      <dgm:spPr/>
    </dgm:pt>
    <dgm:pt modelId="{AA634DA9-3BAC-4B78-A74B-C8B548AEC9D5}" type="pres">
      <dgm:prSet presAssocID="{1950D3D8-3166-4D18-827B-055A538D3D95}" presName="conn2-1" presStyleLbl="parChTrans1D2" presStyleIdx="1" presStyleCnt="2" custScaleX="2000000" custScaleY="38921"/>
      <dgm:spPr/>
      <dgm:t>
        <a:bodyPr/>
        <a:lstStyle/>
        <a:p>
          <a:endParaRPr lang="ru-RU"/>
        </a:p>
      </dgm:t>
    </dgm:pt>
    <dgm:pt modelId="{6E8D5A6D-8743-4421-AC76-1791DBF51073}" type="pres">
      <dgm:prSet presAssocID="{1950D3D8-3166-4D18-827B-055A538D3D95}" presName="connTx" presStyleLbl="parChTrans1D2" presStyleIdx="1" presStyleCnt="2"/>
      <dgm:spPr/>
      <dgm:t>
        <a:bodyPr/>
        <a:lstStyle/>
        <a:p>
          <a:endParaRPr lang="ru-RU"/>
        </a:p>
      </dgm:t>
    </dgm:pt>
    <dgm:pt modelId="{09778758-66CE-4FF3-BEA0-2554611D5C21}" type="pres">
      <dgm:prSet presAssocID="{CAA9521D-1372-4510-9957-097290D5D8B7}" presName="root2" presStyleCnt="0"/>
      <dgm:spPr/>
    </dgm:pt>
    <dgm:pt modelId="{4CC7B08C-9CA2-4736-AD1D-6801276F0037}" type="pres">
      <dgm:prSet presAssocID="{CAA9521D-1372-4510-9957-097290D5D8B7}" presName="LevelTwoTextNode" presStyleLbl="node2" presStyleIdx="1" presStyleCnt="2" custScaleX="226086" custScaleY="61332" custLinFactNeighborX="1012" custLinFactNeighborY="21041">
        <dgm:presLayoutVars>
          <dgm:chPref val="3"/>
        </dgm:presLayoutVars>
      </dgm:prSet>
      <dgm:spPr/>
      <dgm:t>
        <a:bodyPr/>
        <a:lstStyle/>
        <a:p>
          <a:endParaRPr lang="ru-RU"/>
        </a:p>
      </dgm:t>
    </dgm:pt>
    <dgm:pt modelId="{2934ABB4-EB4C-4F8A-90C1-DD527A5D095B}" type="pres">
      <dgm:prSet presAssocID="{CAA9521D-1372-4510-9957-097290D5D8B7}" presName="level3hierChild" presStyleCnt="0"/>
      <dgm:spPr/>
    </dgm:pt>
    <dgm:pt modelId="{96CEDFDA-995B-4A01-AE7D-081B33696D8E}" type="pres">
      <dgm:prSet presAssocID="{A9AEB08F-B1B1-4FFE-AC43-FAAD49C3E2D1}" presName="conn2-1" presStyleLbl="parChTrans1D3" presStyleIdx="1" presStyleCnt="5" custScaleX="2000000" custScaleY="38921"/>
      <dgm:spPr/>
      <dgm:t>
        <a:bodyPr/>
        <a:lstStyle/>
        <a:p>
          <a:endParaRPr lang="ru-RU"/>
        </a:p>
      </dgm:t>
    </dgm:pt>
    <dgm:pt modelId="{F47B639B-98D7-4FA1-840F-E86596D6C11A}" type="pres">
      <dgm:prSet presAssocID="{A9AEB08F-B1B1-4FFE-AC43-FAAD49C3E2D1}" presName="connTx" presStyleLbl="parChTrans1D3" presStyleIdx="1" presStyleCnt="5"/>
      <dgm:spPr/>
      <dgm:t>
        <a:bodyPr/>
        <a:lstStyle/>
        <a:p>
          <a:endParaRPr lang="ru-RU"/>
        </a:p>
      </dgm:t>
    </dgm:pt>
    <dgm:pt modelId="{F195B284-1411-42A1-A33C-9ACF6B6EAD08}" type="pres">
      <dgm:prSet presAssocID="{14A31EB4-81E3-4E29-99DC-202C29BDEF66}" presName="root2" presStyleCnt="0"/>
      <dgm:spPr/>
    </dgm:pt>
    <dgm:pt modelId="{E2287317-C910-43B3-8E31-CF73A43462E8}" type="pres">
      <dgm:prSet presAssocID="{14A31EB4-81E3-4E29-99DC-202C29BDEF66}" presName="LevelTwoTextNode" presStyleLbl="node3" presStyleIdx="1" presStyleCnt="5" custScaleX="226086" custScaleY="61332" custLinFactNeighborX="1012" custLinFactNeighborY="21041">
        <dgm:presLayoutVars>
          <dgm:chPref val="3"/>
        </dgm:presLayoutVars>
      </dgm:prSet>
      <dgm:spPr/>
      <dgm:t>
        <a:bodyPr/>
        <a:lstStyle/>
        <a:p>
          <a:endParaRPr lang="ru-RU"/>
        </a:p>
      </dgm:t>
    </dgm:pt>
    <dgm:pt modelId="{AA3A4E77-331D-4B37-9111-E353DD158FE9}" type="pres">
      <dgm:prSet presAssocID="{14A31EB4-81E3-4E29-99DC-202C29BDEF66}" presName="level3hierChild" presStyleCnt="0"/>
      <dgm:spPr/>
    </dgm:pt>
    <dgm:pt modelId="{AF87FE2E-0B96-4CDB-9CCD-3E086908A53F}" type="pres">
      <dgm:prSet presAssocID="{0E06FF5F-A1F0-4B82-952B-96F45DE2A643}" presName="conn2-1" presStyleLbl="parChTrans1D3" presStyleIdx="2" presStyleCnt="5" custScaleX="2000000" custScaleY="38921"/>
      <dgm:spPr/>
      <dgm:t>
        <a:bodyPr/>
        <a:lstStyle/>
        <a:p>
          <a:endParaRPr lang="ru-RU"/>
        </a:p>
      </dgm:t>
    </dgm:pt>
    <dgm:pt modelId="{19CF054D-4577-48B0-A0B3-CFE3D0A778D3}" type="pres">
      <dgm:prSet presAssocID="{0E06FF5F-A1F0-4B82-952B-96F45DE2A643}" presName="connTx" presStyleLbl="parChTrans1D3" presStyleIdx="2" presStyleCnt="5"/>
      <dgm:spPr/>
      <dgm:t>
        <a:bodyPr/>
        <a:lstStyle/>
        <a:p>
          <a:endParaRPr lang="ru-RU"/>
        </a:p>
      </dgm:t>
    </dgm:pt>
    <dgm:pt modelId="{B3A7A00E-4832-45BD-A6AE-90C7307423FD}" type="pres">
      <dgm:prSet presAssocID="{E86A832E-C650-40DA-8C63-A00167A255DF}" presName="root2" presStyleCnt="0"/>
      <dgm:spPr/>
    </dgm:pt>
    <dgm:pt modelId="{E92B5435-953C-453A-A75D-BB2CA6E3EC82}" type="pres">
      <dgm:prSet presAssocID="{E86A832E-C650-40DA-8C63-A00167A255DF}" presName="LevelTwoTextNode" presStyleLbl="node3" presStyleIdx="2" presStyleCnt="5" custScaleX="226086" custScaleY="61332" custLinFactNeighborX="1012" custLinFactNeighborY="21041">
        <dgm:presLayoutVars>
          <dgm:chPref val="3"/>
        </dgm:presLayoutVars>
      </dgm:prSet>
      <dgm:spPr/>
      <dgm:t>
        <a:bodyPr/>
        <a:lstStyle/>
        <a:p>
          <a:endParaRPr lang="ru-RU"/>
        </a:p>
      </dgm:t>
    </dgm:pt>
    <dgm:pt modelId="{B16933E5-29A8-44D7-B687-191058C5BE3B}" type="pres">
      <dgm:prSet presAssocID="{E86A832E-C650-40DA-8C63-A00167A255DF}" presName="level3hierChild" presStyleCnt="0"/>
      <dgm:spPr/>
    </dgm:pt>
    <dgm:pt modelId="{E8C6CC74-4426-4F3E-8BA8-FC872CDFBC7B}" type="pres">
      <dgm:prSet presAssocID="{7C324F0D-A106-4224-93E7-F9277279966D}" presName="conn2-1" presStyleLbl="parChTrans1D3" presStyleIdx="3" presStyleCnt="5" custScaleX="2000000" custScaleY="38921"/>
      <dgm:spPr/>
      <dgm:t>
        <a:bodyPr/>
        <a:lstStyle/>
        <a:p>
          <a:endParaRPr lang="ru-RU"/>
        </a:p>
      </dgm:t>
    </dgm:pt>
    <dgm:pt modelId="{9BB29057-ABBB-4AA0-AAF3-AC52CE7F38EA}" type="pres">
      <dgm:prSet presAssocID="{7C324F0D-A106-4224-93E7-F9277279966D}" presName="connTx" presStyleLbl="parChTrans1D3" presStyleIdx="3" presStyleCnt="5"/>
      <dgm:spPr/>
      <dgm:t>
        <a:bodyPr/>
        <a:lstStyle/>
        <a:p>
          <a:endParaRPr lang="ru-RU"/>
        </a:p>
      </dgm:t>
    </dgm:pt>
    <dgm:pt modelId="{445FDDC6-39E0-4192-8571-820B2E7BE038}" type="pres">
      <dgm:prSet presAssocID="{6F1FDA66-984D-48D6-AF83-B77E35CCC53B}" presName="root2" presStyleCnt="0"/>
      <dgm:spPr/>
    </dgm:pt>
    <dgm:pt modelId="{C1F5CB83-5847-4C58-B358-5DD808563CFF}" type="pres">
      <dgm:prSet presAssocID="{6F1FDA66-984D-48D6-AF83-B77E35CCC53B}" presName="LevelTwoTextNode" presStyleLbl="node3" presStyleIdx="3" presStyleCnt="5" custScaleX="226086" custScaleY="61332" custLinFactNeighborX="1012" custLinFactNeighborY="21041">
        <dgm:presLayoutVars>
          <dgm:chPref val="3"/>
        </dgm:presLayoutVars>
      </dgm:prSet>
      <dgm:spPr/>
      <dgm:t>
        <a:bodyPr/>
        <a:lstStyle/>
        <a:p>
          <a:endParaRPr lang="ru-RU"/>
        </a:p>
      </dgm:t>
    </dgm:pt>
    <dgm:pt modelId="{CE2A6079-1596-4802-9033-780874A55EE6}" type="pres">
      <dgm:prSet presAssocID="{6F1FDA66-984D-48D6-AF83-B77E35CCC53B}" presName="level3hierChild" presStyleCnt="0"/>
      <dgm:spPr/>
    </dgm:pt>
    <dgm:pt modelId="{24AD4447-0781-4B90-BEAF-90C6316FD73E}" type="pres">
      <dgm:prSet presAssocID="{55A2BD69-9C8D-4F7C-85B7-03DDED660AD4}" presName="conn2-1" presStyleLbl="parChTrans1D3" presStyleIdx="4" presStyleCnt="5" custScaleX="2000000" custScaleY="38921"/>
      <dgm:spPr/>
      <dgm:t>
        <a:bodyPr/>
        <a:lstStyle/>
        <a:p>
          <a:endParaRPr lang="ru-RU"/>
        </a:p>
      </dgm:t>
    </dgm:pt>
    <dgm:pt modelId="{FE5FB657-E416-4A95-AD5F-C3A12780D9FD}" type="pres">
      <dgm:prSet presAssocID="{55A2BD69-9C8D-4F7C-85B7-03DDED660AD4}" presName="connTx" presStyleLbl="parChTrans1D3" presStyleIdx="4" presStyleCnt="5"/>
      <dgm:spPr/>
      <dgm:t>
        <a:bodyPr/>
        <a:lstStyle/>
        <a:p>
          <a:endParaRPr lang="ru-RU"/>
        </a:p>
      </dgm:t>
    </dgm:pt>
    <dgm:pt modelId="{915881D4-CA11-4EE9-BA48-5925110954BB}" type="pres">
      <dgm:prSet presAssocID="{C7E6E63F-BB26-443D-933B-199355C0B66E}" presName="root2" presStyleCnt="0"/>
      <dgm:spPr/>
    </dgm:pt>
    <dgm:pt modelId="{9B883E91-6E38-484E-9BB0-6A69C8BE0143}" type="pres">
      <dgm:prSet presAssocID="{C7E6E63F-BB26-443D-933B-199355C0B66E}" presName="LevelTwoTextNode" presStyleLbl="node3" presStyleIdx="4" presStyleCnt="5" custScaleX="226086" custScaleY="61332" custLinFactNeighborX="1012" custLinFactNeighborY="21041">
        <dgm:presLayoutVars>
          <dgm:chPref val="3"/>
        </dgm:presLayoutVars>
      </dgm:prSet>
      <dgm:spPr/>
      <dgm:t>
        <a:bodyPr/>
        <a:lstStyle/>
        <a:p>
          <a:endParaRPr lang="ru-RU"/>
        </a:p>
      </dgm:t>
    </dgm:pt>
    <dgm:pt modelId="{503AFEEB-58CB-419F-B6D9-6397FBB0CEC0}" type="pres">
      <dgm:prSet presAssocID="{C7E6E63F-BB26-443D-933B-199355C0B66E}" presName="level3hierChild" presStyleCnt="0"/>
      <dgm:spPr/>
    </dgm:pt>
  </dgm:ptLst>
  <dgm:cxnLst>
    <dgm:cxn modelId="{07FE45EA-4A6E-49E4-AF30-39F9540DB12D}" type="presOf" srcId="{A9AEB08F-B1B1-4FFE-AC43-FAAD49C3E2D1}" destId="{F47B639B-98D7-4FA1-840F-E86596D6C11A}" srcOrd="1" destOrd="0" presId="urn:microsoft.com/office/officeart/2005/8/layout/hierarchy2"/>
    <dgm:cxn modelId="{97FFB1E9-9B19-4B01-8F9E-F75148E2B1A6}" type="presOf" srcId="{6F1FDA66-984D-48D6-AF83-B77E35CCC53B}" destId="{C1F5CB83-5847-4C58-B358-5DD808563CFF}" srcOrd="0" destOrd="0" presId="urn:microsoft.com/office/officeart/2005/8/layout/hierarchy2"/>
    <dgm:cxn modelId="{23898D66-208A-49A2-A5ED-074DD87667C6}" srcId="{CAA9521D-1372-4510-9957-097290D5D8B7}" destId="{C7E6E63F-BB26-443D-933B-199355C0B66E}" srcOrd="3" destOrd="0" parTransId="{55A2BD69-9C8D-4F7C-85B7-03DDED660AD4}" sibTransId="{78D283D1-5F83-4418-BEE6-673E07F06D1B}"/>
    <dgm:cxn modelId="{3E916BD7-3351-47FE-A475-6A882E038EB3}" type="presOf" srcId="{7C324F0D-A106-4224-93E7-F9277279966D}" destId="{9BB29057-ABBB-4AA0-AAF3-AC52CE7F38EA}" srcOrd="1" destOrd="0" presId="urn:microsoft.com/office/officeart/2005/8/layout/hierarchy2"/>
    <dgm:cxn modelId="{73617469-785E-4E11-B744-E25D6F0A12E4}" type="presOf" srcId="{55A2BD69-9C8D-4F7C-85B7-03DDED660AD4}" destId="{FE5FB657-E416-4A95-AD5F-C3A12780D9FD}" srcOrd="1" destOrd="0" presId="urn:microsoft.com/office/officeart/2005/8/layout/hierarchy2"/>
    <dgm:cxn modelId="{E5AE322D-F928-45F6-A9BF-474626FCBF6E}" type="presOf" srcId="{14A31EB4-81E3-4E29-99DC-202C29BDEF66}" destId="{E2287317-C910-43B3-8E31-CF73A43462E8}" srcOrd="0" destOrd="0" presId="urn:microsoft.com/office/officeart/2005/8/layout/hierarchy2"/>
    <dgm:cxn modelId="{0D9AB913-2613-4B43-A0F3-7D7F1B605C63}" srcId="{427FB30F-9F2C-4098-9985-03F5F8011A1E}" destId="{CAA9521D-1372-4510-9957-097290D5D8B7}" srcOrd="1" destOrd="0" parTransId="{1950D3D8-3166-4D18-827B-055A538D3D95}" sibTransId="{7AF5671C-2C13-46E6-AF58-2CF1EEB3B1C5}"/>
    <dgm:cxn modelId="{12E227B1-A607-475E-A6F2-99F7491988FF}" srcId="{CAA9521D-1372-4510-9957-097290D5D8B7}" destId="{14A31EB4-81E3-4E29-99DC-202C29BDEF66}" srcOrd="0" destOrd="0" parTransId="{A9AEB08F-B1B1-4FFE-AC43-FAAD49C3E2D1}" sibTransId="{D7BAEE71-DE82-4109-89EF-CFEC33FEAF2D}"/>
    <dgm:cxn modelId="{4F9706DB-CE08-4916-A8F3-8B7A9996345B}" type="presOf" srcId="{1950D3D8-3166-4D18-827B-055A538D3D95}" destId="{AA634DA9-3BAC-4B78-A74B-C8B548AEC9D5}" srcOrd="0" destOrd="0" presId="urn:microsoft.com/office/officeart/2005/8/layout/hierarchy2"/>
    <dgm:cxn modelId="{411BFF54-C845-4AD4-8A93-CFB1D1531270}" srcId="{427FB30F-9F2C-4098-9985-03F5F8011A1E}" destId="{E8227A43-4C6F-42AD-9D0F-013AF8160712}" srcOrd="0" destOrd="0" parTransId="{33D533EA-3D2A-443A-8E5C-7DE90548BFFC}" sibTransId="{159B24C9-18F0-4CD4-9528-F1F0019E56AE}"/>
    <dgm:cxn modelId="{F650458A-FB3E-4133-BF9E-50D83FD909B2}" type="presOf" srcId="{33D533EA-3D2A-443A-8E5C-7DE90548BFFC}" destId="{1C7C2B35-019E-408C-83C9-365C1376B7E1}" srcOrd="1" destOrd="0" presId="urn:microsoft.com/office/officeart/2005/8/layout/hierarchy2"/>
    <dgm:cxn modelId="{D4E830AE-1649-4F18-A1B0-8F5ED144D2A0}" type="presOf" srcId="{0E98F2D7-4FFF-4C1F-A18A-FC6D3A4C15EF}" destId="{E522C344-65CE-4119-9CA8-A009CE0C847C}" srcOrd="0" destOrd="0" presId="urn:microsoft.com/office/officeart/2005/8/layout/hierarchy2"/>
    <dgm:cxn modelId="{0F8CD0FF-4045-4A27-86CF-53D649CC15D8}" type="presOf" srcId="{0E06FF5F-A1F0-4B82-952B-96F45DE2A643}" destId="{AF87FE2E-0B96-4CDB-9CCD-3E086908A53F}" srcOrd="0" destOrd="0" presId="urn:microsoft.com/office/officeart/2005/8/layout/hierarchy2"/>
    <dgm:cxn modelId="{6CB19D97-C1B5-46F2-AAE8-694531E355B1}" srcId="{E8227A43-4C6F-42AD-9D0F-013AF8160712}" destId="{0E98F2D7-4FFF-4C1F-A18A-FC6D3A4C15EF}" srcOrd="0" destOrd="0" parTransId="{0FE22417-7DD0-40F0-A522-FC11A50FD3D4}" sibTransId="{5CB0A554-F66A-4A70-AC4F-5F65E01146AE}"/>
    <dgm:cxn modelId="{9CFF9A88-217D-4374-A45F-D40144996794}" type="presOf" srcId="{0FE22417-7DD0-40F0-A522-FC11A50FD3D4}" destId="{DD3954D5-CD0D-4BCE-9A10-8B53C630F635}" srcOrd="0" destOrd="0" presId="urn:microsoft.com/office/officeart/2005/8/layout/hierarchy2"/>
    <dgm:cxn modelId="{5696FAA9-C61A-4898-9C81-4C214DCA17CA}" type="presOf" srcId="{7C324F0D-A106-4224-93E7-F9277279966D}" destId="{E8C6CC74-4426-4F3E-8BA8-FC872CDFBC7B}" srcOrd="0" destOrd="0" presId="urn:microsoft.com/office/officeart/2005/8/layout/hierarchy2"/>
    <dgm:cxn modelId="{7C616548-F384-44AF-9F5E-D11AA25F00DC}" type="presOf" srcId="{33D533EA-3D2A-443A-8E5C-7DE90548BFFC}" destId="{3217CFB4-7C65-4454-B0CA-845376817279}" srcOrd="0" destOrd="0" presId="urn:microsoft.com/office/officeart/2005/8/layout/hierarchy2"/>
    <dgm:cxn modelId="{E36F747D-1D1F-4C51-A88C-FA55E7782C98}" type="presOf" srcId="{427FB30F-9F2C-4098-9985-03F5F8011A1E}" destId="{01CACFB3-C140-43FD-8AE2-68B3B2064F6D}" srcOrd="0" destOrd="0" presId="urn:microsoft.com/office/officeart/2005/8/layout/hierarchy2"/>
    <dgm:cxn modelId="{A905E8E0-2F4E-44FE-89D2-E46C99BE6D1D}" srcId="{CAA9521D-1372-4510-9957-097290D5D8B7}" destId="{6F1FDA66-984D-48D6-AF83-B77E35CCC53B}" srcOrd="2" destOrd="0" parTransId="{7C324F0D-A106-4224-93E7-F9277279966D}" sibTransId="{36F1A02E-DFAF-45C4-BEB1-DEC801A00719}"/>
    <dgm:cxn modelId="{03236055-C85E-44C9-BF51-C6AF862ED167}" type="presOf" srcId="{E8227A43-4C6F-42AD-9D0F-013AF8160712}" destId="{EB8FF927-3D68-48A5-AD22-F52B722D4F50}" srcOrd="0" destOrd="0" presId="urn:microsoft.com/office/officeart/2005/8/layout/hierarchy2"/>
    <dgm:cxn modelId="{03578E22-C832-4BEB-AA8B-8636AA9185FF}" type="presOf" srcId="{4F9DAF9A-AF99-4153-9454-C8A24679991B}" destId="{D9368B5D-FE5D-4B54-86FB-17D5EBB92BE6}" srcOrd="0" destOrd="0" presId="urn:microsoft.com/office/officeart/2005/8/layout/hierarchy2"/>
    <dgm:cxn modelId="{D79E9BCB-0F67-476C-87CA-D7F3203B8072}" type="presOf" srcId="{1950D3D8-3166-4D18-827B-055A538D3D95}" destId="{6E8D5A6D-8743-4421-AC76-1791DBF51073}" srcOrd="1" destOrd="0" presId="urn:microsoft.com/office/officeart/2005/8/layout/hierarchy2"/>
    <dgm:cxn modelId="{5862B729-C697-411A-8948-FBDE7F8BF94E}" type="presOf" srcId="{CAA9521D-1372-4510-9957-097290D5D8B7}" destId="{4CC7B08C-9CA2-4736-AD1D-6801276F0037}" srcOrd="0" destOrd="0" presId="urn:microsoft.com/office/officeart/2005/8/layout/hierarchy2"/>
    <dgm:cxn modelId="{912B9108-8A25-4A6C-90FA-A0DA445F78A7}" type="presOf" srcId="{C7E6E63F-BB26-443D-933B-199355C0B66E}" destId="{9B883E91-6E38-484E-9BB0-6A69C8BE0143}" srcOrd="0" destOrd="0" presId="urn:microsoft.com/office/officeart/2005/8/layout/hierarchy2"/>
    <dgm:cxn modelId="{7D94D394-825B-4DBD-BE7E-B4633CFEC603}" type="presOf" srcId="{E86A832E-C650-40DA-8C63-A00167A255DF}" destId="{E92B5435-953C-453A-A75D-BB2CA6E3EC82}" srcOrd="0" destOrd="0" presId="urn:microsoft.com/office/officeart/2005/8/layout/hierarchy2"/>
    <dgm:cxn modelId="{AA591DB5-12E4-479B-8AC7-E4E16FDA883D}" srcId="{CAA9521D-1372-4510-9957-097290D5D8B7}" destId="{E86A832E-C650-40DA-8C63-A00167A255DF}" srcOrd="1" destOrd="0" parTransId="{0E06FF5F-A1F0-4B82-952B-96F45DE2A643}" sibTransId="{607EB40A-4157-4236-A874-B1E70FFF0E2E}"/>
    <dgm:cxn modelId="{14D8F799-D246-4664-A878-AF40D80125D8}" type="presOf" srcId="{55A2BD69-9C8D-4F7C-85B7-03DDED660AD4}" destId="{24AD4447-0781-4B90-BEAF-90C6316FD73E}" srcOrd="0" destOrd="0" presId="urn:microsoft.com/office/officeart/2005/8/layout/hierarchy2"/>
    <dgm:cxn modelId="{8724F2A3-5AB7-4036-B4FF-04D5244AF166}" type="presOf" srcId="{0E06FF5F-A1F0-4B82-952B-96F45DE2A643}" destId="{19CF054D-4577-48B0-A0B3-CFE3D0A778D3}" srcOrd="1" destOrd="0" presId="urn:microsoft.com/office/officeart/2005/8/layout/hierarchy2"/>
    <dgm:cxn modelId="{7B18785E-FB49-4659-9CC3-AB1DD1A5CFE4}" type="presOf" srcId="{A9AEB08F-B1B1-4FFE-AC43-FAAD49C3E2D1}" destId="{96CEDFDA-995B-4A01-AE7D-081B33696D8E}" srcOrd="0" destOrd="0" presId="urn:microsoft.com/office/officeart/2005/8/layout/hierarchy2"/>
    <dgm:cxn modelId="{B576C20E-AC74-49DE-BFA7-999A8D093456}" srcId="{4F9DAF9A-AF99-4153-9454-C8A24679991B}" destId="{427FB30F-9F2C-4098-9985-03F5F8011A1E}" srcOrd="0" destOrd="0" parTransId="{3DD1959F-C89B-4F3C-8C84-D23337C9F2D9}" sibTransId="{6BC549B2-A2A6-4528-B075-BE051C773371}"/>
    <dgm:cxn modelId="{3ECF7A88-098A-4936-914D-AD2EA45A76B9}" type="presOf" srcId="{0FE22417-7DD0-40F0-A522-FC11A50FD3D4}" destId="{978CFDE8-46C9-4029-9C4A-51F9ED3F176F}" srcOrd="1" destOrd="0" presId="urn:microsoft.com/office/officeart/2005/8/layout/hierarchy2"/>
    <dgm:cxn modelId="{B0973BF6-D90C-47E9-953F-3FD1330D0058}" type="presParOf" srcId="{D9368B5D-FE5D-4B54-86FB-17D5EBB92BE6}" destId="{DDE3D571-3359-4B2F-B493-2F8F0B4E312F}" srcOrd="0" destOrd="0" presId="urn:microsoft.com/office/officeart/2005/8/layout/hierarchy2"/>
    <dgm:cxn modelId="{D7C48E3F-2420-4A13-B53F-B17CB3A0E266}" type="presParOf" srcId="{DDE3D571-3359-4B2F-B493-2F8F0B4E312F}" destId="{01CACFB3-C140-43FD-8AE2-68B3B2064F6D}" srcOrd="0" destOrd="0" presId="urn:microsoft.com/office/officeart/2005/8/layout/hierarchy2"/>
    <dgm:cxn modelId="{C7227302-E331-4DAE-A49D-C1DE6375A944}" type="presParOf" srcId="{DDE3D571-3359-4B2F-B493-2F8F0B4E312F}" destId="{2E2204D6-C74A-4DFB-9601-A08DE4D05D4A}" srcOrd="1" destOrd="0" presId="urn:microsoft.com/office/officeart/2005/8/layout/hierarchy2"/>
    <dgm:cxn modelId="{917DB872-38DC-46BD-9083-0C547830AE36}" type="presParOf" srcId="{2E2204D6-C74A-4DFB-9601-A08DE4D05D4A}" destId="{3217CFB4-7C65-4454-B0CA-845376817279}" srcOrd="0" destOrd="0" presId="urn:microsoft.com/office/officeart/2005/8/layout/hierarchy2"/>
    <dgm:cxn modelId="{BE9C8C78-7DEA-4EF7-B8B3-DE7B1EC1C49F}" type="presParOf" srcId="{3217CFB4-7C65-4454-B0CA-845376817279}" destId="{1C7C2B35-019E-408C-83C9-365C1376B7E1}" srcOrd="0" destOrd="0" presId="urn:microsoft.com/office/officeart/2005/8/layout/hierarchy2"/>
    <dgm:cxn modelId="{4030A67A-9D62-4D1C-8390-6EA38BF1E4C5}" type="presParOf" srcId="{2E2204D6-C74A-4DFB-9601-A08DE4D05D4A}" destId="{A7ACA594-A5AE-4F5D-A3FD-E10EED1BEB13}" srcOrd="1" destOrd="0" presId="urn:microsoft.com/office/officeart/2005/8/layout/hierarchy2"/>
    <dgm:cxn modelId="{CFA9E6F9-52EF-4A87-9BE7-CE56871D0E4B}" type="presParOf" srcId="{A7ACA594-A5AE-4F5D-A3FD-E10EED1BEB13}" destId="{EB8FF927-3D68-48A5-AD22-F52B722D4F50}" srcOrd="0" destOrd="0" presId="urn:microsoft.com/office/officeart/2005/8/layout/hierarchy2"/>
    <dgm:cxn modelId="{2BD63C54-8F60-4CFC-BCC0-366B9DC2B558}" type="presParOf" srcId="{A7ACA594-A5AE-4F5D-A3FD-E10EED1BEB13}" destId="{F9FB1930-E06D-498B-82A7-EC944233E159}" srcOrd="1" destOrd="0" presId="urn:microsoft.com/office/officeart/2005/8/layout/hierarchy2"/>
    <dgm:cxn modelId="{285C13A3-84E9-437C-8114-F84813A5BAFA}" type="presParOf" srcId="{F9FB1930-E06D-498B-82A7-EC944233E159}" destId="{DD3954D5-CD0D-4BCE-9A10-8B53C630F635}" srcOrd="0" destOrd="0" presId="urn:microsoft.com/office/officeart/2005/8/layout/hierarchy2"/>
    <dgm:cxn modelId="{6EC2624C-06C8-420D-88B9-7FCD15B760AE}" type="presParOf" srcId="{DD3954D5-CD0D-4BCE-9A10-8B53C630F635}" destId="{978CFDE8-46C9-4029-9C4A-51F9ED3F176F}" srcOrd="0" destOrd="0" presId="urn:microsoft.com/office/officeart/2005/8/layout/hierarchy2"/>
    <dgm:cxn modelId="{E9BDA9D4-2769-4040-A006-4AF23A33742A}" type="presParOf" srcId="{F9FB1930-E06D-498B-82A7-EC944233E159}" destId="{8B915E97-7D90-438C-B7A8-154ABD2FD839}" srcOrd="1" destOrd="0" presId="urn:microsoft.com/office/officeart/2005/8/layout/hierarchy2"/>
    <dgm:cxn modelId="{5769BD7E-D1C8-4AD0-8D7A-B4F4EBD41EEC}" type="presParOf" srcId="{8B915E97-7D90-438C-B7A8-154ABD2FD839}" destId="{E522C344-65CE-4119-9CA8-A009CE0C847C}" srcOrd="0" destOrd="0" presId="urn:microsoft.com/office/officeart/2005/8/layout/hierarchy2"/>
    <dgm:cxn modelId="{D262D069-3E68-4912-AA3A-EBBFDBD5C491}" type="presParOf" srcId="{8B915E97-7D90-438C-B7A8-154ABD2FD839}" destId="{752E6756-40FB-46F6-ABC5-9CD92D88CA5F}" srcOrd="1" destOrd="0" presId="urn:microsoft.com/office/officeart/2005/8/layout/hierarchy2"/>
    <dgm:cxn modelId="{218B8DCD-A188-4241-BE1B-C2370D50D9FA}" type="presParOf" srcId="{2E2204D6-C74A-4DFB-9601-A08DE4D05D4A}" destId="{AA634DA9-3BAC-4B78-A74B-C8B548AEC9D5}" srcOrd="2" destOrd="0" presId="urn:microsoft.com/office/officeart/2005/8/layout/hierarchy2"/>
    <dgm:cxn modelId="{93302F22-43A6-4461-B89A-8F5416E90423}" type="presParOf" srcId="{AA634DA9-3BAC-4B78-A74B-C8B548AEC9D5}" destId="{6E8D5A6D-8743-4421-AC76-1791DBF51073}" srcOrd="0" destOrd="0" presId="urn:microsoft.com/office/officeart/2005/8/layout/hierarchy2"/>
    <dgm:cxn modelId="{35A2F11A-BE8C-4BC0-9E96-9127C4E4ABB9}" type="presParOf" srcId="{2E2204D6-C74A-4DFB-9601-A08DE4D05D4A}" destId="{09778758-66CE-4FF3-BEA0-2554611D5C21}" srcOrd="3" destOrd="0" presId="urn:microsoft.com/office/officeart/2005/8/layout/hierarchy2"/>
    <dgm:cxn modelId="{F6A9FA84-FC16-44E9-8340-458A5F85164B}" type="presParOf" srcId="{09778758-66CE-4FF3-BEA0-2554611D5C21}" destId="{4CC7B08C-9CA2-4736-AD1D-6801276F0037}" srcOrd="0" destOrd="0" presId="urn:microsoft.com/office/officeart/2005/8/layout/hierarchy2"/>
    <dgm:cxn modelId="{9287CDDF-F015-4E38-9DDF-056D16ABB66E}" type="presParOf" srcId="{09778758-66CE-4FF3-BEA0-2554611D5C21}" destId="{2934ABB4-EB4C-4F8A-90C1-DD527A5D095B}" srcOrd="1" destOrd="0" presId="urn:microsoft.com/office/officeart/2005/8/layout/hierarchy2"/>
    <dgm:cxn modelId="{27A402BD-320B-4D1C-998A-D278EB3D94F5}" type="presParOf" srcId="{2934ABB4-EB4C-4F8A-90C1-DD527A5D095B}" destId="{96CEDFDA-995B-4A01-AE7D-081B33696D8E}" srcOrd="0" destOrd="0" presId="urn:microsoft.com/office/officeart/2005/8/layout/hierarchy2"/>
    <dgm:cxn modelId="{617D4B48-3BAA-4B6C-A172-6F00F98DCEF4}" type="presParOf" srcId="{96CEDFDA-995B-4A01-AE7D-081B33696D8E}" destId="{F47B639B-98D7-4FA1-840F-E86596D6C11A}" srcOrd="0" destOrd="0" presId="urn:microsoft.com/office/officeart/2005/8/layout/hierarchy2"/>
    <dgm:cxn modelId="{0C8FF54C-06C6-486E-B886-DD1832977B7D}" type="presParOf" srcId="{2934ABB4-EB4C-4F8A-90C1-DD527A5D095B}" destId="{F195B284-1411-42A1-A33C-9ACF6B6EAD08}" srcOrd="1" destOrd="0" presId="urn:microsoft.com/office/officeart/2005/8/layout/hierarchy2"/>
    <dgm:cxn modelId="{B1E26BFE-6F91-47C2-9C3F-D15AFBEE9E3D}" type="presParOf" srcId="{F195B284-1411-42A1-A33C-9ACF6B6EAD08}" destId="{E2287317-C910-43B3-8E31-CF73A43462E8}" srcOrd="0" destOrd="0" presId="urn:microsoft.com/office/officeart/2005/8/layout/hierarchy2"/>
    <dgm:cxn modelId="{F8152CE7-E7C4-4298-9DD1-A1B65DC8162B}" type="presParOf" srcId="{F195B284-1411-42A1-A33C-9ACF6B6EAD08}" destId="{AA3A4E77-331D-4B37-9111-E353DD158FE9}" srcOrd="1" destOrd="0" presId="urn:microsoft.com/office/officeart/2005/8/layout/hierarchy2"/>
    <dgm:cxn modelId="{BE66FD2B-ED35-43E1-B6F4-FC1E1011DF0A}" type="presParOf" srcId="{2934ABB4-EB4C-4F8A-90C1-DD527A5D095B}" destId="{AF87FE2E-0B96-4CDB-9CCD-3E086908A53F}" srcOrd="2" destOrd="0" presId="urn:microsoft.com/office/officeart/2005/8/layout/hierarchy2"/>
    <dgm:cxn modelId="{EBF6A6A9-5600-495C-AE6C-278D3AB69ADC}" type="presParOf" srcId="{AF87FE2E-0B96-4CDB-9CCD-3E086908A53F}" destId="{19CF054D-4577-48B0-A0B3-CFE3D0A778D3}" srcOrd="0" destOrd="0" presId="urn:microsoft.com/office/officeart/2005/8/layout/hierarchy2"/>
    <dgm:cxn modelId="{F9CB66AE-CED7-4DB3-8C8E-AE434FE6D61F}" type="presParOf" srcId="{2934ABB4-EB4C-4F8A-90C1-DD527A5D095B}" destId="{B3A7A00E-4832-45BD-A6AE-90C7307423FD}" srcOrd="3" destOrd="0" presId="urn:microsoft.com/office/officeart/2005/8/layout/hierarchy2"/>
    <dgm:cxn modelId="{D311D7A6-C148-482B-AF8D-0389E1F103DE}" type="presParOf" srcId="{B3A7A00E-4832-45BD-A6AE-90C7307423FD}" destId="{E92B5435-953C-453A-A75D-BB2CA6E3EC82}" srcOrd="0" destOrd="0" presId="urn:microsoft.com/office/officeart/2005/8/layout/hierarchy2"/>
    <dgm:cxn modelId="{6040BB83-86A8-41CC-BB8B-093DFA868072}" type="presParOf" srcId="{B3A7A00E-4832-45BD-A6AE-90C7307423FD}" destId="{B16933E5-29A8-44D7-B687-191058C5BE3B}" srcOrd="1" destOrd="0" presId="urn:microsoft.com/office/officeart/2005/8/layout/hierarchy2"/>
    <dgm:cxn modelId="{12E4186C-E365-4C04-8550-B4C011985F28}" type="presParOf" srcId="{2934ABB4-EB4C-4F8A-90C1-DD527A5D095B}" destId="{E8C6CC74-4426-4F3E-8BA8-FC872CDFBC7B}" srcOrd="4" destOrd="0" presId="urn:microsoft.com/office/officeart/2005/8/layout/hierarchy2"/>
    <dgm:cxn modelId="{AECEEEF7-5144-49A4-824B-6A67B499F016}" type="presParOf" srcId="{E8C6CC74-4426-4F3E-8BA8-FC872CDFBC7B}" destId="{9BB29057-ABBB-4AA0-AAF3-AC52CE7F38EA}" srcOrd="0" destOrd="0" presId="urn:microsoft.com/office/officeart/2005/8/layout/hierarchy2"/>
    <dgm:cxn modelId="{AA589FC4-FC6C-4A63-A112-1B85CB63AB21}" type="presParOf" srcId="{2934ABB4-EB4C-4F8A-90C1-DD527A5D095B}" destId="{445FDDC6-39E0-4192-8571-820B2E7BE038}" srcOrd="5" destOrd="0" presId="urn:microsoft.com/office/officeart/2005/8/layout/hierarchy2"/>
    <dgm:cxn modelId="{1A72C2BA-1648-4C6D-A3C7-B601E539ABC8}" type="presParOf" srcId="{445FDDC6-39E0-4192-8571-820B2E7BE038}" destId="{C1F5CB83-5847-4C58-B358-5DD808563CFF}" srcOrd="0" destOrd="0" presId="urn:microsoft.com/office/officeart/2005/8/layout/hierarchy2"/>
    <dgm:cxn modelId="{F3D020EE-7CF6-4762-BC76-57087A90D6E4}" type="presParOf" srcId="{445FDDC6-39E0-4192-8571-820B2E7BE038}" destId="{CE2A6079-1596-4802-9033-780874A55EE6}" srcOrd="1" destOrd="0" presId="urn:microsoft.com/office/officeart/2005/8/layout/hierarchy2"/>
    <dgm:cxn modelId="{F8144E07-2FAD-4702-BD23-D6C96D6EAD1F}" type="presParOf" srcId="{2934ABB4-EB4C-4F8A-90C1-DD527A5D095B}" destId="{24AD4447-0781-4B90-BEAF-90C6316FD73E}" srcOrd="6" destOrd="0" presId="urn:microsoft.com/office/officeart/2005/8/layout/hierarchy2"/>
    <dgm:cxn modelId="{B4449026-8C57-4599-A135-161BB30DFC0F}" type="presParOf" srcId="{24AD4447-0781-4B90-BEAF-90C6316FD73E}" destId="{FE5FB657-E416-4A95-AD5F-C3A12780D9FD}" srcOrd="0" destOrd="0" presId="urn:microsoft.com/office/officeart/2005/8/layout/hierarchy2"/>
    <dgm:cxn modelId="{3C4A97D7-59BC-4DFA-8130-1894CCDBC506}" type="presParOf" srcId="{2934ABB4-EB4C-4F8A-90C1-DD527A5D095B}" destId="{915881D4-CA11-4EE9-BA48-5925110954BB}" srcOrd="7" destOrd="0" presId="urn:microsoft.com/office/officeart/2005/8/layout/hierarchy2"/>
    <dgm:cxn modelId="{557E8F19-825F-48CE-BCFA-C8A5EA8D61C4}" type="presParOf" srcId="{915881D4-CA11-4EE9-BA48-5925110954BB}" destId="{9B883E91-6E38-484E-9BB0-6A69C8BE0143}" srcOrd="0" destOrd="0" presId="urn:microsoft.com/office/officeart/2005/8/layout/hierarchy2"/>
    <dgm:cxn modelId="{EE6D8D67-EB48-46FF-96C3-BE741F96D3B0}" type="presParOf" srcId="{915881D4-CA11-4EE9-BA48-5925110954BB}" destId="{503AFEEB-58CB-419F-B6D9-6397FBB0CEC0}" srcOrd="1" destOrd="0" presId="urn:microsoft.com/office/officeart/2005/8/layout/hierarchy2"/>
  </dgm:cxnLst>
  <dgm:bg/>
  <dgm:whole/>
  <dgm:extLst>
    <a:ext uri="http://schemas.microsoft.com/office/drawing/2008/diagram">
      <dsp:dataModelExt xmlns:dsp="http://schemas.microsoft.com/office/drawing/2008/diagram" xmlns="" relId="rId3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1CACFB3-C140-43FD-8AE2-68B3B2064F6D}">
      <dsp:nvSpPr>
        <dsp:cNvPr id="0" name=""/>
        <dsp:cNvSpPr/>
      </dsp:nvSpPr>
      <dsp:spPr>
        <a:xfrm>
          <a:off x="5235" y="654116"/>
          <a:ext cx="908515" cy="23374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Solution</a:t>
          </a:r>
          <a:endParaRPr lang="ru-RU" sz="1200" kern="1200">
            <a:latin typeface="Times New Roman" pitchFamily="18" charset="0"/>
            <a:cs typeface="Times New Roman" pitchFamily="18" charset="0"/>
          </a:endParaRPr>
        </a:p>
      </dsp:txBody>
      <dsp:txXfrm>
        <a:off x="5235" y="654116"/>
        <a:ext cx="908515" cy="233741"/>
      </dsp:txXfrm>
    </dsp:sp>
    <dsp:sp modelId="{3217CFB4-7C65-4454-B0CA-845376817279}">
      <dsp:nvSpPr>
        <dsp:cNvPr id="0" name=""/>
        <dsp:cNvSpPr/>
      </dsp:nvSpPr>
      <dsp:spPr>
        <a:xfrm rot="18290762">
          <a:off x="773825" y="452089"/>
          <a:ext cx="652897" cy="101970"/>
        </a:xfrm>
        <a:custGeom>
          <a:avLst/>
          <a:gdLst/>
          <a:ahLst/>
          <a:cxnLst/>
          <a:rect l="0" t="0" r="0" b="0"/>
          <a:pathLst>
            <a:path>
              <a:moveTo>
                <a:pt x="0" y="50985"/>
              </a:moveTo>
              <a:lnTo>
                <a:pt x="652897" y="509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8290762">
        <a:off x="773825" y="496721"/>
        <a:ext cx="652897" cy="12705"/>
      </dsp:txXfrm>
    </dsp:sp>
    <dsp:sp modelId="{EB8FF927-3D68-48A5-AD22-F52B722D4F50}">
      <dsp:nvSpPr>
        <dsp:cNvPr id="0" name=""/>
        <dsp:cNvSpPr/>
      </dsp:nvSpPr>
      <dsp:spPr>
        <a:xfrm>
          <a:off x="1286798" y="95691"/>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MonoInjections</a:t>
          </a:r>
          <a:endParaRPr lang="ru-RU" sz="1200" kern="1200">
            <a:latin typeface="Times New Roman" pitchFamily="18" charset="0"/>
            <a:cs typeface="Times New Roman" pitchFamily="18" charset="0"/>
          </a:endParaRPr>
        </a:p>
      </dsp:txBody>
      <dsp:txXfrm>
        <a:off x="1286798" y="95691"/>
        <a:ext cx="2056493" cy="278939"/>
      </dsp:txXfrm>
    </dsp:sp>
    <dsp:sp modelId="{DD3954D5-CD0D-4BCE-9A10-8B53C630F635}">
      <dsp:nvSpPr>
        <dsp:cNvPr id="0" name=""/>
        <dsp:cNvSpPr/>
      </dsp:nvSpPr>
      <dsp:spPr>
        <a:xfrm>
          <a:off x="3343291" y="184176"/>
          <a:ext cx="359872" cy="101970"/>
        </a:xfrm>
        <a:custGeom>
          <a:avLst/>
          <a:gdLst/>
          <a:ahLst/>
          <a:cxnLst/>
          <a:rect l="0" t="0" r="0" b="0"/>
          <a:pathLst>
            <a:path>
              <a:moveTo>
                <a:pt x="0" y="50985"/>
              </a:moveTo>
              <a:lnTo>
                <a:pt x="35987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a:off x="3343291" y="231659"/>
        <a:ext cx="359872" cy="7003"/>
      </dsp:txXfrm>
    </dsp:sp>
    <dsp:sp modelId="{E522C344-65CE-4119-9CA8-A009CE0C847C}">
      <dsp:nvSpPr>
        <dsp:cNvPr id="0" name=""/>
        <dsp:cNvSpPr/>
      </dsp:nvSpPr>
      <dsp:spPr>
        <a:xfrm>
          <a:off x="3703163" y="95691"/>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Program.cs</a:t>
          </a:r>
          <a:endParaRPr lang="ru-RU" sz="1200" kern="1200">
            <a:latin typeface="Times New Roman" pitchFamily="18" charset="0"/>
            <a:cs typeface="Times New Roman" pitchFamily="18" charset="0"/>
          </a:endParaRPr>
        </a:p>
      </dsp:txBody>
      <dsp:txXfrm>
        <a:off x="3703163" y="95691"/>
        <a:ext cx="2056493" cy="278939"/>
      </dsp:txXfrm>
    </dsp:sp>
    <dsp:sp modelId="{AA634DA9-3BAC-4B78-A74B-C8B548AEC9D5}">
      <dsp:nvSpPr>
        <dsp:cNvPr id="0" name=""/>
        <dsp:cNvSpPr/>
      </dsp:nvSpPr>
      <dsp:spPr>
        <a:xfrm rot="3290498">
          <a:off x="776357" y="984825"/>
          <a:ext cx="647834" cy="101970"/>
        </a:xfrm>
        <a:custGeom>
          <a:avLst/>
          <a:gdLst/>
          <a:ahLst/>
          <a:cxnLst/>
          <a:rect l="0" t="0" r="0" b="0"/>
          <a:pathLst>
            <a:path>
              <a:moveTo>
                <a:pt x="0" y="50985"/>
              </a:moveTo>
              <a:lnTo>
                <a:pt x="647834" y="509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3290498">
        <a:off x="776357" y="1029506"/>
        <a:ext cx="647834" cy="12607"/>
      </dsp:txXfrm>
    </dsp:sp>
    <dsp:sp modelId="{4CC7B08C-9CA2-4736-AD1D-6801276F0037}">
      <dsp:nvSpPr>
        <dsp:cNvPr id="0" name=""/>
        <dsp:cNvSpPr/>
      </dsp:nvSpPr>
      <dsp:spPr>
        <a:xfrm>
          <a:off x="1286798" y="116116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a:t>
          </a:r>
          <a:endParaRPr lang="ru-RU" sz="1200" kern="1200">
            <a:latin typeface="Times New Roman" pitchFamily="18" charset="0"/>
            <a:cs typeface="Times New Roman" pitchFamily="18" charset="0"/>
          </a:endParaRPr>
        </a:p>
      </dsp:txBody>
      <dsp:txXfrm>
        <a:off x="1286798" y="1161163"/>
        <a:ext cx="2056493" cy="278939"/>
      </dsp:txXfrm>
    </dsp:sp>
    <dsp:sp modelId="{96CEDFDA-995B-4A01-AE7D-081B33696D8E}">
      <dsp:nvSpPr>
        <dsp:cNvPr id="0" name=""/>
        <dsp:cNvSpPr/>
      </dsp:nvSpPr>
      <dsp:spPr>
        <a:xfrm rot="18278851">
          <a:off x="3206731" y="989278"/>
          <a:ext cx="632992" cy="101970"/>
        </a:xfrm>
        <a:custGeom>
          <a:avLst/>
          <a:gdLst/>
          <a:ahLst/>
          <a:cxnLst/>
          <a:rect l="0" t="0" r="0" b="0"/>
          <a:pathLst>
            <a:path>
              <a:moveTo>
                <a:pt x="0" y="50985"/>
              </a:moveTo>
              <a:lnTo>
                <a:pt x="63299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8278851">
        <a:off x="3206731" y="1034103"/>
        <a:ext cx="632992" cy="12318"/>
      </dsp:txXfrm>
    </dsp:sp>
    <dsp:sp modelId="{E2287317-C910-43B3-8E31-CF73A43462E8}">
      <dsp:nvSpPr>
        <dsp:cNvPr id="0" name=""/>
        <dsp:cNvSpPr/>
      </dsp:nvSpPr>
      <dsp:spPr>
        <a:xfrm>
          <a:off x="3703163" y="640422"/>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SecureFieldBuilder.cs</a:t>
          </a:r>
          <a:endParaRPr lang="ru-RU" sz="1200" kern="1200">
            <a:latin typeface="Times New Roman" pitchFamily="18" charset="0"/>
            <a:cs typeface="Times New Roman" pitchFamily="18" charset="0"/>
          </a:endParaRPr>
        </a:p>
      </dsp:txBody>
      <dsp:txXfrm>
        <a:off x="3703163" y="640422"/>
        <a:ext cx="2056493" cy="278939"/>
      </dsp:txXfrm>
    </dsp:sp>
    <dsp:sp modelId="{AF87FE2E-0B96-4CDB-9CCD-3E086908A53F}">
      <dsp:nvSpPr>
        <dsp:cNvPr id="0" name=""/>
        <dsp:cNvSpPr/>
      </dsp:nvSpPr>
      <dsp:spPr>
        <a:xfrm rot="20055013">
          <a:off x="3323453" y="1162858"/>
          <a:ext cx="399547" cy="101970"/>
        </a:xfrm>
        <a:custGeom>
          <a:avLst/>
          <a:gdLst/>
          <a:ahLst/>
          <a:cxnLst/>
          <a:rect l="0" t="0" r="0" b="0"/>
          <a:pathLst>
            <a:path>
              <a:moveTo>
                <a:pt x="0" y="50985"/>
              </a:moveTo>
              <a:lnTo>
                <a:pt x="399547"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20055013">
        <a:off x="3323453" y="1209955"/>
        <a:ext cx="399547" cy="7775"/>
      </dsp:txXfrm>
    </dsp:sp>
    <dsp:sp modelId="{E92B5435-953C-453A-A75D-BB2CA6E3EC82}">
      <dsp:nvSpPr>
        <dsp:cNvPr id="0" name=""/>
        <dsp:cNvSpPr/>
      </dsp:nvSpPr>
      <dsp:spPr>
        <a:xfrm>
          <a:off x="3703163" y="98758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SecureFieldAttribute.cs</a:t>
          </a:r>
          <a:endParaRPr lang="ru-RU" sz="1200" kern="1200">
            <a:latin typeface="Times New Roman" pitchFamily="18" charset="0"/>
            <a:cs typeface="Times New Roman" pitchFamily="18" charset="0"/>
          </a:endParaRPr>
        </a:p>
      </dsp:txBody>
      <dsp:txXfrm>
        <a:off x="3703163" y="987583"/>
        <a:ext cx="2056493" cy="278939"/>
      </dsp:txXfrm>
    </dsp:sp>
    <dsp:sp modelId="{E8C6CC74-4426-4F3E-8BA8-FC872CDFBC7B}">
      <dsp:nvSpPr>
        <dsp:cNvPr id="0" name=""/>
        <dsp:cNvSpPr/>
      </dsp:nvSpPr>
      <dsp:spPr>
        <a:xfrm rot="1544987">
          <a:off x="3323453" y="1336438"/>
          <a:ext cx="399547" cy="101970"/>
        </a:xfrm>
        <a:custGeom>
          <a:avLst/>
          <a:gdLst/>
          <a:ahLst/>
          <a:cxnLst/>
          <a:rect l="0" t="0" r="0" b="0"/>
          <a:pathLst>
            <a:path>
              <a:moveTo>
                <a:pt x="0" y="50985"/>
              </a:moveTo>
              <a:lnTo>
                <a:pt x="399547"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544987">
        <a:off x="3323453" y="1383535"/>
        <a:ext cx="399547" cy="7775"/>
      </dsp:txXfrm>
    </dsp:sp>
    <dsp:sp modelId="{C1F5CB83-5847-4C58-B358-5DD808563CFF}">
      <dsp:nvSpPr>
        <dsp:cNvPr id="0" name=""/>
        <dsp:cNvSpPr/>
      </dsp:nvSpPr>
      <dsp:spPr>
        <a:xfrm>
          <a:off x="3703163" y="133474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BitValue.cs</a:t>
          </a:r>
          <a:endParaRPr lang="ru-RU" sz="1200" kern="1200">
            <a:latin typeface="Times New Roman" pitchFamily="18" charset="0"/>
            <a:cs typeface="Times New Roman" pitchFamily="18" charset="0"/>
          </a:endParaRPr>
        </a:p>
      </dsp:txBody>
      <dsp:txXfrm>
        <a:off x="3703163" y="1334743"/>
        <a:ext cx="2056493" cy="278939"/>
      </dsp:txXfrm>
    </dsp:sp>
    <dsp:sp modelId="{24AD4447-0781-4B90-BEAF-90C6316FD73E}">
      <dsp:nvSpPr>
        <dsp:cNvPr id="0" name=""/>
        <dsp:cNvSpPr/>
      </dsp:nvSpPr>
      <dsp:spPr>
        <a:xfrm rot="3321149">
          <a:off x="3206731" y="1510018"/>
          <a:ext cx="632992" cy="101970"/>
        </a:xfrm>
        <a:custGeom>
          <a:avLst/>
          <a:gdLst/>
          <a:ahLst/>
          <a:cxnLst/>
          <a:rect l="0" t="0" r="0" b="0"/>
          <a:pathLst>
            <a:path>
              <a:moveTo>
                <a:pt x="0" y="50985"/>
              </a:moveTo>
              <a:lnTo>
                <a:pt x="63299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3321149">
        <a:off x="3206731" y="1554844"/>
        <a:ext cx="632992" cy="12318"/>
      </dsp:txXfrm>
    </dsp:sp>
    <dsp:sp modelId="{9B883E91-6E38-484E-9BB0-6A69C8BE0143}">
      <dsp:nvSpPr>
        <dsp:cNvPr id="0" name=""/>
        <dsp:cNvSpPr/>
      </dsp:nvSpPr>
      <dsp:spPr>
        <a:xfrm>
          <a:off x="3703163" y="1681904"/>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Extensions.cs</a:t>
          </a:r>
          <a:endParaRPr lang="ru-RU" sz="1200" kern="1200">
            <a:latin typeface="Times New Roman" pitchFamily="18" charset="0"/>
            <a:cs typeface="Times New Roman" pitchFamily="18" charset="0"/>
          </a:endParaRPr>
        </a:p>
      </dsp:txBody>
      <dsp:txXfrm>
        <a:off x="3703163" y="1681904"/>
        <a:ext cx="2056493" cy="2789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b:Source>
    <b:Tag>CCo97</b:Tag>
    <b:SourceType>DocumentFromInternetSite</b:SourceType>
    <b:Guid>{1D962569-253F-46FD-A2F2-BD1CE7DA72D2}</b:Guid>
    <b:LCID>1049</b:LCID>
    <b:Author>
      <b:Author>
        <b:NameList>
          <b:Person>
            <b:Last>Collberg</b:Last>
            <b:First>С</b:First>
          </b:Person>
          <b:Person>
            <b:Last>Thomborson</b:Last>
            <b:First>С</b:First>
          </b:Person>
          <b:Person>
            <b:Last>Low</b:Last>
            <b:First>D</b:First>
          </b:Person>
        </b:NameList>
      </b:Author>
    </b:Author>
    <b:Title>A Taxonomy of Obfuscating Transformations</b:Title>
    <b:Year>1997</b:Year>
    <b:InternetSiteTitle>Laboratoire Bordelais de Recherche en Informatique</b:InternetSiteTitle>
    <b:ProductionCompany>Department of Computer Science, The University of Auckland</b:ProductionCompany>
    <b:YearAccessed>2014</b:YearAccessed>
    <b:MonthAccessed>04</b:MonthAccessed>
    <b:DayAccessed>11</b:DayAccessed>
    <b:URL>http://www.labri.fr/perso/fleury/courses/SS/download/papers/obfuscation-survey-collberg.pdf</b:URL>
    <b:RefOrder>4</b:RefOrder>
  </b:Source>
  <b:Source>
    <b:Tag>Чер03</b:Tag>
    <b:SourceType>DocumentFromInternetSite</b:SourceType>
    <b:Guid>{9CCC04ED-E1AE-4E56-8544-C7C26670C67C}</b:Guid>
    <b:LCID>0</b:LCID>
    <b:Author>
      <b:Author>
        <b:NameList>
          <b:Person>
            <b:Last>Чернов</b:Last>
            <b:First>А</b:First>
            <b:Middle>В</b:Middle>
          </b:Person>
        </b:NameList>
      </b:Author>
    </b:Author>
    <b:Title>Анализ запутывающих преобразований программ</b:Title>
    <b:Year>2003</b:Year>
    <b:YearAccessed>2014</b:YearAccessed>
    <b:MonthAccessed>04</b:MonthAccessed>
    <b:DayAccessed>11</b:DayAccessed>
    <b:URL>http://citforum.ru/security/articles/analysis/</b:URL>
    <b:InternetSiteTitle>ЦИТ Форум</b:InternetSiteTitle>
    <b:ProductionCompany>Института Системного программирования РАН</b:ProductionCompany>
    <b:RefOrder>3</b:RefOrder>
  </b:Source>
  <b:Source>
    <b:Tag>Иль12</b:Tag>
    <b:SourceType>DocumentFromInternetSite</b:SourceType>
    <b:Guid>{2F0DB9AC-4B86-40A6-8548-16E0FDBCD140}</b:Guid>
    <b:LCID>0</b:LCID>
    <b:Author>
      <b:Author>
        <b:NameList>
          <b:Person>
            <b:Last>Ледовских</b:Last>
            <b:First>Илья</b:First>
          </b:Person>
        </b:NameList>
      </b:Author>
    </b:Author>
    <b:Title>Метрики сложности кода</b:Title>
    <b:Year>2012</b:Year>
    <b:Month>01</b:Month>
    <b:Day>27</b:Day>
    <b:YearAccessed>2014</b:YearAccessed>
    <b:MonthAccessed>04</b:MonthAccessed>
    <b:DayAccessed>11</b:DayAccessed>
    <b:URL>http://www.ispras.ru/ru/preprints/docs/prep_25_2013.pdf</b:URL>
    <b:InternetSiteTitle>ИСП РАН</b:InternetSiteTitle>
    <b:RefOrder>5</b:RefOrder>
  </b:Source>
  <b:Source>
    <b:Tag>eRa10</b:Tag>
    <b:SourceType>DocumentFromInternetSite</b:SourceType>
    <b:Guid>{E969CE55-9731-4D09-85E8-D0ED8BF9EB87}</b:Guid>
    <b:LCID>0</b:LCID>
    <b:Author>
      <b:Author>
        <b:NameList>
          <b:Person>
            <b:Last>eRaider</b:Last>
          </b:Person>
        </b:NameList>
      </b:Author>
    </b:Author>
    <b:Title>Защита .NET приложений — всё же, во что заворачивать селёдку?</b:Title>
    <b:Year>2010</b:Year>
    <b:Month>10</b:Month>
    <b:Day>16</b:Day>
    <b:YearAccessed>2014</b:YearAccessed>
    <b:MonthAccessed>04</b:MonthAccessed>
    <b:DayAccessed>11</b:DayAccessed>
    <b:URL>http://habrahabr.ru/post/106262/</b:URL>
    <b:InternetSiteTitle>Хабрахабр</b:InternetSiteTitle>
    <b:RefOrder>6</b:RefOrder>
  </b:Source>
  <b:Source>
    <b:Tag>Ant10</b:Tag>
    <b:SourceType>DocumentFromInternetSite</b:SourceType>
    <b:Guid>{F7EA777E-4982-4CA3-8582-4894F4940FA8}</b:Guid>
    <b:LCID>0</b:LCID>
    <b:Author>
      <b:Author>
        <b:NameList>
          <b:Person>
            <b:Last>Antelle</b:Last>
          </b:Person>
        </b:NameList>
      </b:Author>
    </b:Author>
    <b:Title>Обзор обфускаторов для .NET</b:Title>
    <b:Year>2010</b:Year>
    <b:Month>06</b:Month>
    <b:Day>22</b:Day>
    <b:YearAccessed>2014</b:YearAccessed>
    <b:MonthAccessed>04</b:MonthAccessed>
    <b:DayAccessed>11</b:DayAccessed>
    <b:URL>http://habrahabr.ru/post/97062/</b:URL>
    <b:InternetSiteTitle>Хабрахабр</b:InternetSiteTitle>
    <b:RefOrder>10</b:RefOrder>
  </b:Source>
  <b:Source>
    <b:Tag>Тра14</b:Tag>
    <b:SourceType>DocumentFromInternetSite</b:SourceType>
    <b:Guid>{6D175DCB-85ED-4259-97FE-C753DF026C04}</b:Guid>
    <b:LCID>0</b:LCID>
    <b:Author>
      <b:Author>
        <b:NameList>
          <b:Person>
            <b:Last>Трамвон</b:Last>
            <b:First>Алексей</b:First>
          </b:Person>
        </b:NameList>
      </b:Author>
    </b:Author>
    <b:Title>Обзор систем защиты ПО для Windows от нелегального использования</b:Title>
    <b:Year>2014</b:Year>
    <b:Month>03</b:Month>
    <b:Day>15</b:Day>
    <b:YearAccessed>2014</b:YearAccessed>
    <b:MonthAccessed>04</b:MonthAccessed>
    <b:DayAccessed>11</b:DayAccessed>
    <b:URL>http://habrahabr.ru/post/215553/</b:URL>
    <b:InternetSiteTitle>Хабрахабр</b:InternetSiteTitle>
    <b:RefOrder>7</b:RefOrder>
  </b:Source>
  <b:Source>
    <b:Tag>Wil07</b:Tag>
    <b:SourceType>DocumentFromInternetSite</b:SourceType>
    <b:Guid>{C9FE7088-1033-485D-8037-B39B854D677B}</b:Guid>
    <b:LCID>0</b:LCID>
    <b:Author>
      <b:Author>
        <b:NameList>
          <b:Person>
            <b:Last>William</b:Last>
            <b:First>Feng,</b:First>
            <b:Middle>Zhu</b:Middle>
          </b:Person>
        </b:NameList>
      </b:Author>
    </b:Author>
    <b:Title>Concepts and Techniques in Software Watermarking and Obfuscation</b:Title>
    <b:Year>2007</b:Year>
    <b:Month>08</b:Month>
    <b:YearAccessed>2014</b:YearAccessed>
    <b:MonthAccessed>04</b:MonthAccessed>
    <b:DayAccessed>12</b:DayAccessed>
    <b:URL>http://citeseerx.ist.psu.edu/viewdoc/download?doi=10.1.1.103.8892&amp;rep=rep1&amp;type=pdf</b:URL>
    <b:InternetSiteTitle>CiteSeerX</b:InternetSiteTitle>
    <b:ProductionCompany>The Department of Computer Sciences, The University of Auckland</b:ProductionCompany>
    <b:RefOrder>1</b:RefOrder>
  </b:Source>
  <b:Source>
    <b:Tag>Col99</b:Tag>
    <b:SourceType>DocumentFromInternetSite</b:SourceType>
    <b:Guid>{07ECA11C-665B-42FC-A28D-A1881FC5A84C}</b:Guid>
    <b:LCID>0</b:LCID>
    <b:Author>
      <b:Author>
        <b:NameList>
          <b:Person>
            <b:Last>Collberg</b:Last>
            <b:First>Christian</b:First>
          </b:Person>
          <b:Person>
            <b:Last>Thomborson</b:Last>
            <b:First>Clark</b:First>
          </b:Person>
        </b:NameList>
      </b:Author>
    </b:Author>
    <b:Title>Software Watermarking: Models and Dynamic Embeddings</b:Title>
    <b:Year>1999</b:Year>
    <b:YearAccessed>2014</b:YearAccessed>
    <b:MonthAccessed>04</b:MonthAccessed>
    <b:DayAccessed>12</b:DayAccessed>
    <b:URL>http://citeseerx.ist.psu.edu/viewdoc/download?doi=10.1.1.33.8088&amp;rep=rep1&amp;type=pdf</b:URL>
    <b:InternetSiteTitle>CiteSeerX</b:InternetSiteTitle>
    <b:ProductionCompany>Department of Computer Science, The University of Auckland</b:ProductionCompany>
    <b:RefOrder>2</b:RefOrder>
  </b:Source>
  <b:Source>
    <b:Tag>Wan05</b:Tag>
    <b:SourceType>DocumentFromInternetSite</b:SourceType>
    <b:Guid>{A72EB52E-C634-4215-BB0C-992A555E4C6D}</b:Guid>
    <b:LCID>0</b:LCID>
    <b:Author>
      <b:Author>
        <b:NameList>
          <b:Person>
            <b:Last>Wang</b:Last>
            <b:First>Ping</b:First>
          </b:Person>
        </b:NameList>
      </b:Author>
    </b:Author>
    <b:Title>Tamper Resistance for Software</b:Title>
    <b:Year>2005</b:Year>
    <b:YearAccessed>2014</b:YearAccessed>
    <b:MonthAccessed>04</b:MonthAccessed>
    <b:DayAccessed>12</b:DayAccessed>
    <b:URL>http://citeseerx.ist.psu.edu/viewdoc/download?doi=10.1.1.105.8556&amp;rep=rep1&amp;type=pdf</b:URL>
    <b:InternetSiteTitle>CiteSeerX</b:InternetSiteTitle>
    <b:ProductionCompany>Information and Communications University</b:ProductionCompany>
    <b:RefOrder>8</b:RefOrder>
  </b:Source>
  <b:Source>
    <b:Tag>Wur05</b:Tag>
    <b:SourceType>DocumentFromInternetSite</b:SourceType>
    <b:Guid>{8FC26C98-EF9E-4F99-BCAF-647933C83A68}</b:Guid>
    <b:LCID>0</b:LCID>
    <b:Author>
      <b:Author>
        <b:NameList>
          <b:Person>
            <b:Last>Wurster</b:Last>
            <b:First>Glenn</b:First>
          </b:Person>
        </b:NameList>
      </b:Author>
    </b:Author>
    <b:Title>A generic attack on hashing-based software tamper resistance</b:Title>
    <b:Year>2005</b:Year>
    <b:Month>04</b:Month>
    <b:YearAccessed>2014</b:YearAccessed>
    <b:MonthAccessed>04</b:MonthAccessed>
    <b:DayAccessed>12</b:DayAccessed>
    <b:URL>http://people.scs.carleton.ca/~gwurster/publications/Thesis-2005.pdf</b:URL>
    <b:InternetSiteTitle>School of Computer Science</b:InternetSiteTitle>
    <b:ProductionCompany>Ottawa-Carleton Institute for Computer Science</b:ProductionCompany>
    <b:RefOrder>9</b:RefOrder>
  </b:Source>
  <b:Source>
    <b:Tag>ВПа14</b:Tag>
    <b:SourceType>DocumentFromInternetSite</b:SourceType>
    <b:Guid>{E9C9F52F-EEFE-4673-B4C2-79EEEC878AB6}</b:Guid>
    <b:LCID>0</b:LCID>
    <b:Author>
      <b:Author>
        <b:NameList>
          <b:Person>
            <b:Last>Павлов</b:Last>
            <b:First>Валентин</b:First>
          </b:Person>
        </b:NameList>
      </b:Author>
    </b:Author>
    <b:Title>Аспектно-ориентированное программирование</b:Title>
    <b:YearAccessed>2014</b:YearAccessed>
    <b:MonthAccessed>05</b:MonthAccessed>
    <b:DayAccessed>17</b:DayAccessed>
    <b:URL>http://www.online-ane.ru/oopAOP.pdf</b:URL>
    <b:RefOrder>11</b:RefOrder>
  </b:Source>
  <b:Source>
    <b:Tag>Рих13</b:Tag>
    <b:SourceType>Book</b:SourceType>
    <b:Guid>{49979287-4988-4115-9322-BAA74A6D2E84}</b:Guid>
    <b:LCID>0</b:LCID>
    <b:Author>
      <b:Author>
        <b:NameList>
          <b:Person>
            <b:Last>Рихтер</b:Last>
            <b:First>Джеффри</b:First>
          </b:Person>
        </b:NameList>
      </b:Author>
    </b:Author>
    <b:Title>CLR via C#</b:Title>
    <b:Year>2013</b:Year>
    <b:Publisher>Питер</b:Publisher>
    <b:Edition>4-е издание</b:Edition>
    <b:RefOrder>12</b:RefOrder>
  </b:Source>
  <b:Source>
    <b:Tag>Мин03</b:Tag>
    <b:SourceType>DocumentFromInternetSite</b:SourceType>
    <b:Guid>{8446B6C8-6B01-4858-8369-E426E6E27FA3}</b:Guid>
    <b:LCID>0</b:LCID>
    <b:Author>
      <b:Author>
        <b:Corporate>Министерство здравоохранения РФ</b:Corporate>
      </b:Author>
    </b:Author>
    <b:Title>СанПиН 2.2.2/2.4.1340-03 «Гигиенические требования к ПЭВМ и организации работы»</b:Title>
    <b:Year>2003</b:Year>
    <b:Month>05</b:Month>
    <b:Day>30</b:Day>
    <b:YearAccessed>2014</b:YearAccessed>
    <b:MonthAccessed>17</b:MonthAccessed>
    <b:DayAccessed>05</b:DayAccessed>
    <b:URL>http://www.sysengineering.ru/media/511/legislation_02.pdf</b:URL>
    <b:RefOrder>16</b:RefOrder>
  </b:Source>
  <b:Source>
    <b:Tag>Sma08</b:Tag>
    <b:SourceType>DocumentFromInternetSite</b:SourceType>
    <b:Guid>{9079BF23-0B53-4648-BD1E-800FB6080E97}</b:Guid>
    <b:LCID>0</b:LCID>
    <b:Author>
      <b:Author>
        <b:NameList>
          <b:Person>
            <b:Last>Smacchia</b:Last>
            <b:First>Patrick</b:First>
          </b:Person>
        </b:NameList>
      </b:Author>
    </b:Author>
    <b:Title>Mono.Cecil vs. System.Reflection</b:Title>
    <b:Year>2008</b:Year>
    <b:Month>03</b:Month>
    <b:Day>18</b:Day>
    <b:YearAccessed>2014</b:YearAccessed>
    <b:MonthAccessed>05</b:MonthAccessed>
    <b:DayAccessed>25</b:DayAccessed>
    <b:URL>http://codebetter.com/patricksmacchia/2008/03/18/mono-cecil-vs-system-reflection/</b:URL>
    <b:RefOrder>13</b:RefOrder>
  </b:Source>
  <b:Source>
    <b:Tag>Rei14</b:Tag>
    <b:SourceType>DocumentFromInternetSite</b:SourceType>
    <b:Guid>{BA19CF2E-722B-4E44-AFAB-9E295377A96F}</b:Guid>
    <b:LCID>0</b:LCID>
    <b:Author>
      <b:Author>
        <b:NameList>
          <b:Person>
            <b:Last>Reinle</b:Last>
            <b:First>Fabien</b:First>
          </b:Person>
        </b:NameList>
      </b:Author>
    </b:Author>
    <b:Title>Cecil:FAQ</b:Title>
    <b:YearAccessed>2014</b:YearAccessed>
    <b:MonthAccessed>05</b:MonthAccessed>
    <b:DayAccessed>25</b:DayAccessed>
    <b:URL>http://www.mono-project.com/Cecil:FAQ</b:URL>
    <b:RefOrder>14</b:RefOrder>
  </b:Source>
  <b:Source>
    <b:Tag>Чис04</b:Tag>
    <b:SourceType>JournalArticle</b:SourceType>
    <b:Guid>{EB963CB5-7FFB-403F-BD2E-654C51D0BE30}</b:Guid>
    <b:LCID>0</b:LCID>
    <b:Author>
      <b:Author>
        <b:NameList>
          <b:Person>
            <b:Last>Чистяков</b:Last>
            <b:First>Влад</b:First>
          </b:Person>
        </b:NameList>
      </b:Author>
    </b:Author>
    <b:Title>MSBuild</b:Title>
    <b:Year>2004</b:Year>
    <b:YearAccessed>14</b:YearAccessed>
    <b:MonthAccessed>05</b:MonthAccessed>
    <b:DayAccessed>31</b:DayAccessed>
    <b:URL>http://www.rsdn.ru/article/devtools/msbuild-05.xml</b:URL>
    <b:JournalName>RSDN Magazine</b:JournalName>
    <b:Issue>6</b:Issue>
    <b:RefOrder>15</b:RefOrder>
  </b:Source>
</b:Sources>
</file>

<file path=customXml/itemProps1.xml><?xml version="1.0" encoding="utf-8"?>
<ds:datastoreItem xmlns:ds="http://schemas.openxmlformats.org/officeDocument/2006/customXml" ds:itemID="{89263C0B-5182-4C1F-B01E-E3AD75A7B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Pages>
  <Words>16429</Words>
  <Characters>93649</Characters>
  <Application>Microsoft Office Word</Application>
  <DocSecurity>0</DocSecurity>
  <Lines>780</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109859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dc:creator>
  <cp:lastModifiedBy>SerG</cp:lastModifiedBy>
  <cp:revision>24</cp:revision>
  <cp:lastPrinted>2014-06-06T06:59:00Z</cp:lastPrinted>
  <dcterms:created xsi:type="dcterms:W3CDTF">2014-06-01T11:45:00Z</dcterms:created>
  <dcterms:modified xsi:type="dcterms:W3CDTF">2014-06-06T08:56:00Z</dcterms:modified>
</cp:coreProperties>
</file>