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84C" w:rsidRDefault="00A841D4" w:rsidP="0068684C">
      <w:pPr>
        <w:jc w:val="center"/>
        <w:rPr>
          <w:b/>
          <w:sz w:val="32"/>
          <w:szCs w:val="32"/>
        </w:rPr>
      </w:pPr>
      <w:r w:rsidRPr="006F5DA9">
        <w:rPr>
          <w:b/>
          <w:bCs/>
          <w:sz w:val="32"/>
          <w:szCs w:val="32"/>
        </w:rPr>
        <w:t>Р</w:t>
      </w:r>
      <w:r w:rsidR="005C2188">
        <w:rPr>
          <w:b/>
          <w:bCs/>
          <w:sz w:val="32"/>
          <w:szCs w:val="32"/>
        </w:rPr>
        <w:t xml:space="preserve">ецензия </w:t>
      </w:r>
      <w:r w:rsidRPr="006F5DA9">
        <w:rPr>
          <w:b/>
          <w:bCs/>
          <w:sz w:val="32"/>
          <w:szCs w:val="32"/>
        </w:rPr>
        <w:t xml:space="preserve">на дипломный проект </w:t>
      </w:r>
      <w:r w:rsidR="005C2188">
        <w:rPr>
          <w:b/>
          <w:sz w:val="32"/>
          <w:szCs w:val="32"/>
        </w:rPr>
        <w:t>студента гр. 53505/2</w:t>
      </w:r>
    </w:p>
    <w:p w:rsidR="005C2188" w:rsidRDefault="005C2188" w:rsidP="006868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Гладышева Сергей Александровича</w:t>
      </w:r>
    </w:p>
    <w:p w:rsidR="005C2188" w:rsidRPr="006F5DA9" w:rsidRDefault="005C2188" w:rsidP="0068684C">
      <w:pPr>
        <w:jc w:val="center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>на тему:</w:t>
      </w:r>
      <w:r w:rsidRPr="005C2188">
        <w:t xml:space="preserve"> </w:t>
      </w:r>
      <w:r>
        <w:t>«</w:t>
      </w:r>
      <w:r w:rsidRPr="005C2188">
        <w:rPr>
          <w:b/>
          <w:sz w:val="32"/>
          <w:szCs w:val="32"/>
        </w:rPr>
        <w:t>Внедрение элементов защиты в .NET приложения без необходимости модификации исходного кода</w:t>
      </w:r>
      <w:r>
        <w:rPr>
          <w:b/>
          <w:sz w:val="32"/>
          <w:szCs w:val="32"/>
        </w:rPr>
        <w:t>»</w:t>
      </w:r>
    </w:p>
    <w:p w:rsidR="00A841D4" w:rsidRDefault="00A841D4">
      <w:pPr>
        <w:rPr>
          <w:sz w:val="32"/>
          <w:szCs w:val="32"/>
        </w:rPr>
      </w:pPr>
    </w:p>
    <w:p w:rsidR="006F5DA9" w:rsidRDefault="00A841D4" w:rsidP="00D6419E">
      <w:pPr>
        <w:spacing w:after="120"/>
        <w:jc w:val="both"/>
        <w:rPr>
          <w:sz w:val="32"/>
          <w:szCs w:val="32"/>
        </w:rPr>
      </w:pPr>
      <w:r w:rsidRPr="00352C80">
        <w:rPr>
          <w:sz w:val="32"/>
          <w:szCs w:val="32"/>
        </w:rPr>
        <w:tab/>
        <w:t xml:space="preserve">Работа </w:t>
      </w:r>
      <w:r w:rsidR="005C2188">
        <w:rPr>
          <w:sz w:val="32"/>
          <w:szCs w:val="32"/>
        </w:rPr>
        <w:t>Гладышева С.А.</w:t>
      </w:r>
      <w:r w:rsidRPr="00352C80">
        <w:rPr>
          <w:sz w:val="32"/>
          <w:szCs w:val="32"/>
        </w:rPr>
        <w:t xml:space="preserve"> посвящена разработке</w:t>
      </w:r>
      <w:r w:rsidR="002239DA" w:rsidRPr="00352C80">
        <w:rPr>
          <w:sz w:val="32"/>
          <w:szCs w:val="32"/>
        </w:rPr>
        <w:t xml:space="preserve"> </w:t>
      </w:r>
      <w:r w:rsidR="005C2188">
        <w:rPr>
          <w:sz w:val="32"/>
          <w:szCs w:val="32"/>
        </w:rPr>
        <w:t>решения, осуществляющего защиту данных .NET приложения, хранящихся в памяти во время выполнения.</w:t>
      </w:r>
    </w:p>
    <w:p w:rsidR="00C9248B" w:rsidRDefault="00452350" w:rsidP="00D6419E">
      <w:pPr>
        <w:spacing w:after="120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По результатам анализа аналогичных существующих решений, автором не было найдено решений, предусматривающих такого рода защиту, это было объяснено тем, что такая защита реализуется в рамках каждого конкретного проекта отдельно.</w:t>
      </w:r>
    </w:p>
    <w:p w:rsidR="00A75830" w:rsidRDefault="00D6419E" w:rsidP="00D6419E">
      <w:pPr>
        <w:spacing w:after="120"/>
        <w:ind w:firstLine="708"/>
        <w:jc w:val="both"/>
        <w:rPr>
          <w:sz w:val="32"/>
          <w:szCs w:val="32"/>
        </w:rPr>
      </w:pPr>
      <w:r w:rsidRPr="00D6419E">
        <w:rPr>
          <w:sz w:val="32"/>
          <w:szCs w:val="32"/>
        </w:rPr>
        <w:t xml:space="preserve">Диплом представлен на </w:t>
      </w:r>
      <w:r>
        <w:rPr>
          <w:sz w:val="32"/>
          <w:szCs w:val="32"/>
        </w:rPr>
        <w:t>81 странице и</w:t>
      </w:r>
      <w:r w:rsidRPr="00D6419E">
        <w:rPr>
          <w:sz w:val="32"/>
          <w:szCs w:val="32"/>
        </w:rPr>
        <w:t xml:space="preserve"> состоит из  </w:t>
      </w:r>
      <w:r>
        <w:rPr>
          <w:sz w:val="32"/>
          <w:szCs w:val="32"/>
        </w:rPr>
        <w:t>четырех основных</w:t>
      </w:r>
      <w:r w:rsidRPr="00D6419E">
        <w:rPr>
          <w:sz w:val="32"/>
          <w:szCs w:val="32"/>
        </w:rPr>
        <w:t xml:space="preserve"> глав, </w:t>
      </w:r>
      <w:r>
        <w:rPr>
          <w:sz w:val="32"/>
          <w:szCs w:val="32"/>
        </w:rPr>
        <w:t>в которых отражены обзор аналогов, теоретическая и практическая разработка и тестирование решения</w:t>
      </w:r>
      <w:r w:rsidRPr="00D6419E">
        <w:rPr>
          <w:sz w:val="32"/>
          <w:szCs w:val="32"/>
        </w:rPr>
        <w:t>.</w:t>
      </w:r>
      <w:r w:rsidR="000B03CC">
        <w:rPr>
          <w:sz w:val="32"/>
          <w:szCs w:val="32"/>
        </w:rPr>
        <w:t xml:space="preserve"> В составе диплома присутствуют 11 рисунков, 7 таблиц и 3 чертежа.</w:t>
      </w:r>
    </w:p>
    <w:p w:rsidR="00C9248B" w:rsidRPr="00D6419E" w:rsidRDefault="00452350" w:rsidP="00D6419E">
      <w:pPr>
        <w:spacing w:after="120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Как результат работы, Гладышев С.А.</w:t>
      </w:r>
      <w:r w:rsidR="00A75830">
        <w:rPr>
          <w:sz w:val="32"/>
          <w:szCs w:val="32"/>
        </w:rPr>
        <w:t xml:space="preserve"> разработал </w:t>
      </w:r>
      <w:r>
        <w:rPr>
          <w:sz w:val="32"/>
          <w:szCs w:val="32"/>
        </w:rPr>
        <w:t>полноценное функционирующее решение и решил все поставленные перед ним задачи.</w:t>
      </w:r>
      <w:r w:rsidR="00BC5DAC">
        <w:rPr>
          <w:sz w:val="32"/>
          <w:szCs w:val="32"/>
        </w:rPr>
        <w:t xml:space="preserve"> Решение было протестировано и является рабочим.</w:t>
      </w:r>
    </w:p>
    <w:p w:rsidR="00352C80" w:rsidRPr="00D6419E" w:rsidRDefault="00C9248B" w:rsidP="00D6419E">
      <w:pPr>
        <w:spacing w:after="120"/>
        <w:jc w:val="both"/>
        <w:rPr>
          <w:sz w:val="32"/>
          <w:szCs w:val="32"/>
        </w:rPr>
      </w:pPr>
      <w:r w:rsidRPr="00352C80">
        <w:rPr>
          <w:sz w:val="32"/>
          <w:szCs w:val="32"/>
        </w:rPr>
        <w:tab/>
        <w:t>По дипломному проекту имеются следующие вопросы</w:t>
      </w:r>
      <w:r w:rsidR="00070967" w:rsidRPr="00352C80">
        <w:rPr>
          <w:sz w:val="32"/>
          <w:szCs w:val="32"/>
        </w:rPr>
        <w:t xml:space="preserve"> и замечания</w:t>
      </w:r>
      <w:r w:rsidRPr="00352C80">
        <w:rPr>
          <w:sz w:val="32"/>
          <w:szCs w:val="32"/>
        </w:rPr>
        <w:t>:</w:t>
      </w:r>
    </w:p>
    <w:p w:rsidR="00352C80" w:rsidRPr="00D6419E" w:rsidRDefault="00452350" w:rsidP="00D6419E">
      <w:pPr>
        <w:numPr>
          <w:ilvl w:val="0"/>
          <w:numId w:val="1"/>
        </w:numPr>
        <w:spacing w:after="120"/>
        <w:jc w:val="both"/>
        <w:rPr>
          <w:sz w:val="32"/>
          <w:szCs w:val="32"/>
        </w:rPr>
      </w:pPr>
      <w:r>
        <w:rPr>
          <w:sz w:val="32"/>
          <w:szCs w:val="32"/>
        </w:rPr>
        <w:t>Не совсем понятно, где и как хранятся секретные ключи, используемые для шифрования. Надежно ли они защищены?</w:t>
      </w:r>
    </w:p>
    <w:p w:rsidR="00352C80" w:rsidRPr="00D6419E" w:rsidRDefault="00452350" w:rsidP="00D6419E">
      <w:pPr>
        <w:numPr>
          <w:ilvl w:val="0"/>
          <w:numId w:val="1"/>
        </w:numPr>
        <w:spacing w:after="120"/>
        <w:jc w:val="both"/>
        <w:rPr>
          <w:sz w:val="32"/>
          <w:szCs w:val="32"/>
        </w:rPr>
      </w:pPr>
      <w:r>
        <w:rPr>
          <w:sz w:val="32"/>
          <w:szCs w:val="32"/>
        </w:rPr>
        <w:t>Не описан алгоритм действий, при использовании MSBuild для внедрения защиты.</w:t>
      </w:r>
    </w:p>
    <w:p w:rsidR="00A841D4" w:rsidRPr="00A75830" w:rsidRDefault="007A19BB" w:rsidP="00D6419E">
      <w:pPr>
        <w:spacing w:after="120"/>
        <w:ind w:firstLine="708"/>
        <w:jc w:val="both"/>
        <w:rPr>
          <w:sz w:val="32"/>
          <w:szCs w:val="32"/>
        </w:rPr>
      </w:pPr>
      <w:r w:rsidRPr="00352C80">
        <w:rPr>
          <w:sz w:val="32"/>
          <w:szCs w:val="32"/>
        </w:rPr>
        <w:t>В целом, с</w:t>
      </w:r>
      <w:r w:rsidR="0068684C" w:rsidRPr="00352C80">
        <w:rPr>
          <w:sz w:val="32"/>
          <w:szCs w:val="32"/>
        </w:rPr>
        <w:t xml:space="preserve">читаю, что проект заслуживает оценки </w:t>
      </w:r>
      <w:r w:rsidRPr="00352C80">
        <w:rPr>
          <w:b/>
          <w:bCs/>
          <w:sz w:val="32"/>
          <w:szCs w:val="32"/>
        </w:rPr>
        <w:t>отлично</w:t>
      </w:r>
      <w:r w:rsidR="0068684C" w:rsidRPr="00352C80">
        <w:rPr>
          <w:sz w:val="32"/>
          <w:szCs w:val="32"/>
        </w:rPr>
        <w:t xml:space="preserve">, а </w:t>
      </w:r>
      <w:r w:rsidR="00452350">
        <w:rPr>
          <w:sz w:val="32"/>
          <w:szCs w:val="32"/>
        </w:rPr>
        <w:t>Гладышев С.А</w:t>
      </w:r>
      <w:r w:rsidR="00A75830" w:rsidRPr="00A75830">
        <w:rPr>
          <w:sz w:val="32"/>
          <w:szCs w:val="32"/>
        </w:rPr>
        <w:t xml:space="preserve">. </w:t>
      </w:r>
      <w:r w:rsidR="0068684C" w:rsidRPr="00A75830">
        <w:rPr>
          <w:sz w:val="32"/>
          <w:szCs w:val="32"/>
        </w:rPr>
        <w:t>присвоения квалификации инженера по специальности «</w:t>
      </w:r>
      <w:r w:rsidR="00A75830" w:rsidRPr="00A75830">
        <w:rPr>
          <w:sz w:val="32"/>
          <w:szCs w:val="32"/>
        </w:rPr>
        <w:t>Комплексная защита объектов информатизации</w:t>
      </w:r>
      <w:r w:rsidR="0068684C" w:rsidRPr="00A75830">
        <w:rPr>
          <w:sz w:val="32"/>
          <w:szCs w:val="32"/>
        </w:rPr>
        <w:t>».</w:t>
      </w:r>
    </w:p>
    <w:p w:rsidR="0068684C" w:rsidRDefault="0068684C">
      <w:pPr>
        <w:rPr>
          <w:sz w:val="32"/>
          <w:szCs w:val="32"/>
        </w:rPr>
      </w:pPr>
    </w:p>
    <w:p w:rsidR="00452350" w:rsidRDefault="00452350">
      <w:pPr>
        <w:rPr>
          <w:sz w:val="32"/>
          <w:szCs w:val="32"/>
        </w:rPr>
      </w:pPr>
    </w:p>
    <w:p w:rsidR="00452350" w:rsidRPr="00352C80" w:rsidRDefault="00452350">
      <w:pPr>
        <w:rPr>
          <w:sz w:val="32"/>
          <w:szCs w:val="32"/>
        </w:rPr>
      </w:pPr>
    </w:p>
    <w:p w:rsidR="0068684C" w:rsidRPr="0068684C" w:rsidRDefault="00352C80" w:rsidP="00452350">
      <w:pPr>
        <w:ind w:left="5664" w:firstLine="708"/>
        <w:jc w:val="center"/>
        <w:rPr>
          <w:sz w:val="32"/>
          <w:szCs w:val="32"/>
        </w:rPr>
      </w:pPr>
      <w:r>
        <w:rPr>
          <w:sz w:val="32"/>
          <w:szCs w:val="32"/>
        </w:rPr>
        <w:t>0</w:t>
      </w:r>
      <w:r w:rsidR="00452350">
        <w:rPr>
          <w:sz w:val="32"/>
          <w:szCs w:val="32"/>
        </w:rPr>
        <w:t>4</w:t>
      </w:r>
      <w:r>
        <w:rPr>
          <w:sz w:val="32"/>
          <w:szCs w:val="32"/>
        </w:rPr>
        <w:t>.06.201</w:t>
      </w:r>
      <w:r w:rsidR="00452350">
        <w:rPr>
          <w:sz w:val="32"/>
          <w:szCs w:val="32"/>
        </w:rPr>
        <w:t>4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68684C" w:rsidRDefault="0068684C">
      <w:pPr>
        <w:rPr>
          <w:sz w:val="32"/>
          <w:szCs w:val="32"/>
        </w:rPr>
      </w:pPr>
    </w:p>
    <w:p w:rsidR="0068684C" w:rsidRPr="0068684C" w:rsidRDefault="00C9248B">
      <w:pPr>
        <w:rPr>
          <w:sz w:val="32"/>
          <w:szCs w:val="32"/>
        </w:rPr>
      </w:pPr>
      <w:r>
        <w:rPr>
          <w:sz w:val="32"/>
          <w:szCs w:val="32"/>
        </w:rPr>
        <w:tab/>
        <w:t>Рецензент</w:t>
      </w:r>
      <w:r w:rsidR="00452350">
        <w:rPr>
          <w:sz w:val="32"/>
          <w:szCs w:val="32"/>
        </w:rPr>
        <w:tab/>
      </w:r>
      <w:r w:rsidR="00452350">
        <w:rPr>
          <w:sz w:val="32"/>
          <w:szCs w:val="32"/>
        </w:rPr>
        <w:tab/>
        <w:t xml:space="preserve"> </w:t>
      </w:r>
      <w:r w:rsidR="0068684C" w:rsidRPr="0068684C">
        <w:rPr>
          <w:sz w:val="32"/>
          <w:szCs w:val="32"/>
        </w:rPr>
        <w:tab/>
      </w:r>
      <w:r w:rsidR="0068684C" w:rsidRPr="0068684C">
        <w:rPr>
          <w:sz w:val="32"/>
          <w:szCs w:val="32"/>
        </w:rPr>
        <w:tab/>
      </w:r>
      <w:r w:rsidR="0068684C" w:rsidRPr="0068684C">
        <w:rPr>
          <w:sz w:val="32"/>
          <w:szCs w:val="32"/>
        </w:rPr>
        <w:tab/>
      </w:r>
      <w:r w:rsidR="0068684C" w:rsidRPr="0068684C">
        <w:rPr>
          <w:sz w:val="32"/>
          <w:szCs w:val="32"/>
        </w:rPr>
        <w:tab/>
      </w:r>
      <w:r w:rsidR="0068684C" w:rsidRPr="0068684C">
        <w:rPr>
          <w:sz w:val="32"/>
          <w:szCs w:val="32"/>
        </w:rPr>
        <w:tab/>
      </w:r>
      <w:r w:rsidR="00452350">
        <w:rPr>
          <w:sz w:val="32"/>
          <w:szCs w:val="32"/>
        </w:rPr>
        <w:t>Милицын А.В.</w:t>
      </w:r>
    </w:p>
    <w:sectPr w:rsidR="0068684C" w:rsidRPr="0068684C" w:rsidSect="005851D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E6C3B"/>
    <w:multiLevelType w:val="hybridMultilevel"/>
    <w:tmpl w:val="19E23584"/>
    <w:lvl w:ilvl="0" w:tplc="1F381F0A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SystemFonts/>
  <w:defaultTabStop w:val="708"/>
  <w:noPunctuationKerning/>
  <w:characterSpacingControl w:val="doNotCompress"/>
  <w:doNotValidateAgainstSchema/>
  <w:doNotDemarcateInvalidXml/>
  <w:compat/>
  <w:rsids>
    <w:rsidRoot w:val="00A841D4"/>
    <w:rsid w:val="00061796"/>
    <w:rsid w:val="00070967"/>
    <w:rsid w:val="000B03CC"/>
    <w:rsid w:val="001C3FCF"/>
    <w:rsid w:val="002239DA"/>
    <w:rsid w:val="00306947"/>
    <w:rsid w:val="00352C80"/>
    <w:rsid w:val="00452350"/>
    <w:rsid w:val="0045582F"/>
    <w:rsid w:val="00581EBE"/>
    <w:rsid w:val="005851D9"/>
    <w:rsid w:val="005C2188"/>
    <w:rsid w:val="0068684C"/>
    <w:rsid w:val="006D34C3"/>
    <w:rsid w:val="006E3F13"/>
    <w:rsid w:val="006F5DA9"/>
    <w:rsid w:val="007A19BB"/>
    <w:rsid w:val="007F1186"/>
    <w:rsid w:val="00865E3E"/>
    <w:rsid w:val="008D7764"/>
    <w:rsid w:val="0098728A"/>
    <w:rsid w:val="00A75830"/>
    <w:rsid w:val="00A841D4"/>
    <w:rsid w:val="00BC5DAC"/>
    <w:rsid w:val="00C9248B"/>
    <w:rsid w:val="00D30D21"/>
    <w:rsid w:val="00D6419E"/>
    <w:rsid w:val="00E24F97"/>
    <w:rsid w:val="00E603DC"/>
    <w:rsid w:val="00F0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1D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065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DD6A5D-2EAD-4393-AF59-BB6C8066B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1269</Characters>
  <Application>Microsoft Office Word</Application>
  <DocSecurity>0</DocSecurity>
  <Lines>19</Lines>
  <Paragraphs>7</Paragraphs>
  <ScaleCrop>false</ScaleCrop>
  <Company>mit department spbstu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Руководителя</dc:title>
  <dc:creator>zvslab</dc:creator>
  <cp:lastModifiedBy>Sergey</cp:lastModifiedBy>
  <cp:revision>6</cp:revision>
  <dcterms:created xsi:type="dcterms:W3CDTF">2014-06-04T15:03:00Z</dcterms:created>
  <dcterms:modified xsi:type="dcterms:W3CDTF">2014-06-04T15:54:00Z</dcterms:modified>
</cp:coreProperties>
</file>