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7F4" w:rsidRDefault="00E717F4" w:rsidP="00D2595E">
      <w:r w:rsidRPr="00FA1C03">
        <w:rPr>
          <w:rFonts w:ascii="Tahoma" w:eastAsia="Arial" w:hAnsi="Tahoma" w:cs="Tahoma"/>
          <w:noProof/>
          <w:sz w:val="24"/>
          <w:szCs w:val="24"/>
        </w:rPr>
        <w:drawing>
          <wp:anchor distT="0" distB="0" distL="114300" distR="114300" simplePos="0" relativeHeight="251659264" behindDoc="0" locked="0" layoutInCell="1" allowOverlap="1" wp14:anchorId="2A0E5634" wp14:editId="030DDC4A">
            <wp:simplePos x="0" y="0"/>
            <wp:positionH relativeFrom="margin">
              <wp:posOffset>1248410</wp:posOffset>
            </wp:positionH>
            <wp:positionV relativeFrom="margin">
              <wp:posOffset>-339725</wp:posOffset>
            </wp:positionV>
            <wp:extent cx="3477260" cy="762000"/>
            <wp:effectExtent l="0" t="0" r="889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477260" cy="762000"/>
                    </a:xfrm>
                    <a:prstGeom prst="rect">
                      <a:avLst/>
                    </a:prstGeom>
                    <a:ln/>
                  </pic:spPr>
                </pic:pic>
              </a:graphicData>
            </a:graphic>
            <wp14:sizeRelH relativeFrom="margin">
              <wp14:pctWidth>0</wp14:pctWidth>
            </wp14:sizeRelH>
            <wp14:sizeRelV relativeFrom="margin">
              <wp14:pctHeight>0</wp14:pctHeight>
            </wp14:sizeRelV>
          </wp:anchor>
        </w:drawing>
      </w:r>
    </w:p>
    <w:p w:rsidR="00E717F4" w:rsidRDefault="00E717F4" w:rsidP="00D2595E"/>
    <w:p w:rsidR="00E717F4" w:rsidRDefault="00E717F4" w:rsidP="00D2595E"/>
    <w:p w:rsidR="00E717F4" w:rsidRDefault="00E717F4" w:rsidP="00D2595E"/>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3326"/>
        <w:gridCol w:w="2344"/>
        <w:gridCol w:w="2268"/>
      </w:tblGrid>
      <w:tr w:rsidR="00E717F4" w:rsidRPr="00FA1C03" w:rsidTr="00FB4EC3">
        <w:trPr>
          <w:trHeight w:val="418"/>
          <w:jc w:val="center"/>
        </w:trPr>
        <w:tc>
          <w:tcPr>
            <w:tcW w:w="5873" w:type="dxa"/>
            <w:gridSpan w:val="2"/>
            <w:tcBorders>
              <w:right w:val="single" w:sz="4" w:space="0" w:color="auto"/>
            </w:tcBorders>
            <w:shd w:val="clear" w:color="auto" w:fill="auto"/>
          </w:tcPr>
          <w:p w:rsidR="00E717F4" w:rsidRPr="00FA1C03" w:rsidRDefault="00E717F4" w:rsidP="00FB4EC3">
            <w:pPr>
              <w:jc w:val="center"/>
              <w:rPr>
                <w:rFonts w:ascii="Tahoma" w:eastAsia="Arial" w:hAnsi="Tahoma" w:cs="Tahoma"/>
                <w:b/>
                <w:sz w:val="24"/>
                <w:szCs w:val="24"/>
              </w:rPr>
            </w:pPr>
            <w:r w:rsidRPr="00FA1C03">
              <w:rPr>
                <w:rFonts w:ascii="Tahoma" w:eastAsia="Arial" w:hAnsi="Tahoma" w:cs="Tahoma"/>
                <w:b/>
                <w:bCs/>
                <w:sz w:val="24"/>
                <w:szCs w:val="24"/>
              </w:rPr>
              <w:t>STUDENT USE</w:t>
            </w:r>
          </w:p>
        </w:tc>
        <w:tc>
          <w:tcPr>
            <w:tcW w:w="4612" w:type="dxa"/>
            <w:gridSpan w:val="2"/>
            <w:tcBorders>
              <w:left w:val="single" w:sz="4" w:space="0" w:color="auto"/>
            </w:tcBorders>
            <w:shd w:val="clear" w:color="auto" w:fill="auto"/>
          </w:tcPr>
          <w:p w:rsidR="00E717F4" w:rsidRPr="00FA1C03" w:rsidRDefault="00E717F4" w:rsidP="00FB4EC3">
            <w:pPr>
              <w:jc w:val="center"/>
              <w:rPr>
                <w:rFonts w:ascii="Tahoma" w:eastAsia="Arial" w:hAnsi="Tahoma" w:cs="Tahoma"/>
                <w:b/>
                <w:sz w:val="24"/>
                <w:szCs w:val="24"/>
              </w:rPr>
            </w:pPr>
            <w:r w:rsidRPr="00FA1C03">
              <w:rPr>
                <w:rFonts w:ascii="Tahoma" w:eastAsia="Arial" w:hAnsi="Tahoma" w:cs="Tahoma"/>
                <w:b/>
                <w:sz w:val="24"/>
                <w:szCs w:val="24"/>
              </w:rPr>
              <w:t>STAFF USE</w:t>
            </w:r>
          </w:p>
        </w:tc>
      </w:tr>
      <w:tr w:rsidR="00E717F4" w:rsidRPr="00FA1C03" w:rsidTr="00FB4EC3">
        <w:trPr>
          <w:trHeight w:val="418"/>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Module Name</w:t>
            </w:r>
          </w:p>
        </w:tc>
        <w:tc>
          <w:tcPr>
            <w:tcW w:w="3326" w:type="dxa"/>
            <w:tcBorders>
              <w:right w:val="single" w:sz="4" w:space="0" w:color="auto"/>
            </w:tcBorders>
            <w:shd w:val="clear" w:color="auto" w:fill="auto"/>
            <w:vAlign w:val="center"/>
          </w:tcPr>
          <w:p w:rsidR="00E717F4" w:rsidRPr="00EA4AC6" w:rsidRDefault="00C56DA0" w:rsidP="00FB4EC3">
            <w:pPr>
              <w:rPr>
                <w:rFonts w:ascii="Tahoma" w:eastAsia="Arial" w:hAnsi="Tahoma" w:cs="Tahoma"/>
                <w:bCs/>
                <w:sz w:val="24"/>
                <w:szCs w:val="24"/>
              </w:rPr>
            </w:pPr>
            <w:r>
              <w:rPr>
                <w:rFonts w:ascii="Tahoma" w:eastAsia="Arial" w:hAnsi="Tahoma" w:cs="Tahoma"/>
                <w:bCs/>
                <w:sz w:val="24"/>
                <w:szCs w:val="24"/>
              </w:rPr>
              <w:t>Web development fundamentals</w:t>
            </w:r>
          </w:p>
        </w:tc>
        <w:tc>
          <w:tcPr>
            <w:tcW w:w="2344" w:type="dxa"/>
            <w:tcBorders>
              <w:left w:val="single" w:sz="4" w:space="0" w:color="auto"/>
              <w:right w:val="single" w:sz="4" w:space="0" w:color="auto"/>
            </w:tcBorders>
            <w:shd w:val="clear" w:color="auto" w:fill="auto"/>
            <w:vAlign w:val="center"/>
          </w:tcPr>
          <w:p w:rsidR="00E717F4" w:rsidRPr="00FA1C03" w:rsidRDefault="00E717F4" w:rsidP="00FB4EC3">
            <w:pPr>
              <w:rPr>
                <w:rFonts w:ascii="Tahoma" w:eastAsia="Arial" w:hAnsi="Tahoma" w:cs="Tahoma"/>
                <w:bCs/>
                <w:sz w:val="24"/>
                <w:szCs w:val="24"/>
              </w:rPr>
            </w:pPr>
            <w:r w:rsidRPr="00FA1C03">
              <w:rPr>
                <w:rFonts w:ascii="Tahoma" w:eastAsia="Arial" w:hAnsi="Tahoma" w:cs="Tahoma"/>
                <w:bCs/>
                <w:sz w:val="24"/>
                <w:szCs w:val="24"/>
              </w:rPr>
              <w:t>First Mark</w:t>
            </w:r>
          </w:p>
        </w:tc>
        <w:tc>
          <w:tcPr>
            <w:tcW w:w="2268" w:type="dxa"/>
            <w:tcBorders>
              <w:left w:val="single" w:sz="4" w:space="0" w:color="auto"/>
            </w:tcBorders>
            <w:shd w:val="clear" w:color="auto" w:fill="auto"/>
            <w:vAlign w:val="center"/>
          </w:tcPr>
          <w:p w:rsidR="00E717F4" w:rsidRPr="00FA1C03" w:rsidRDefault="00E717F4" w:rsidP="00FB4EC3">
            <w:pPr>
              <w:rPr>
                <w:rFonts w:ascii="Tahoma" w:eastAsia="Arial" w:hAnsi="Tahoma" w:cs="Tahoma"/>
                <w:bCs/>
                <w:sz w:val="24"/>
                <w:szCs w:val="24"/>
              </w:rPr>
            </w:pPr>
          </w:p>
        </w:tc>
      </w:tr>
      <w:tr w:rsidR="00E717F4" w:rsidRPr="00FA1C03" w:rsidTr="00FB4EC3">
        <w:trPr>
          <w:trHeight w:val="418"/>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Module Code</w:t>
            </w:r>
          </w:p>
        </w:tc>
        <w:tc>
          <w:tcPr>
            <w:tcW w:w="3326" w:type="dxa"/>
            <w:tcBorders>
              <w:right w:val="single" w:sz="4" w:space="0" w:color="auto"/>
            </w:tcBorders>
            <w:shd w:val="clear" w:color="auto" w:fill="auto"/>
            <w:vAlign w:val="center"/>
          </w:tcPr>
          <w:p w:rsidR="00E717F4" w:rsidRPr="00FA1C03" w:rsidRDefault="00C56DA0" w:rsidP="00FB4EC3">
            <w:pPr>
              <w:rPr>
                <w:rFonts w:ascii="Tahoma" w:eastAsia="Arial" w:hAnsi="Tahoma" w:cs="Tahoma"/>
                <w:bCs/>
                <w:sz w:val="24"/>
                <w:szCs w:val="24"/>
              </w:rPr>
            </w:pPr>
            <w:r>
              <w:rPr>
                <w:rFonts w:ascii="Tahoma" w:eastAsia="Arial" w:hAnsi="Tahoma" w:cs="Tahoma"/>
                <w:bCs/>
                <w:sz w:val="24"/>
                <w:szCs w:val="24"/>
              </w:rPr>
              <w:t>WDFN</w:t>
            </w:r>
          </w:p>
        </w:tc>
        <w:tc>
          <w:tcPr>
            <w:tcW w:w="2344" w:type="dxa"/>
            <w:tcBorders>
              <w:left w:val="single" w:sz="4" w:space="0" w:color="auto"/>
              <w:right w:val="single" w:sz="4" w:space="0" w:color="auto"/>
            </w:tcBorders>
            <w:shd w:val="clear" w:color="auto" w:fill="auto"/>
            <w:vAlign w:val="center"/>
          </w:tcPr>
          <w:p w:rsidR="00E717F4" w:rsidRPr="00FA1C03" w:rsidRDefault="00E717F4" w:rsidP="00FB4EC3">
            <w:pPr>
              <w:rPr>
                <w:rFonts w:ascii="Tahoma" w:eastAsia="Arial" w:hAnsi="Tahoma" w:cs="Tahoma"/>
                <w:bCs/>
                <w:sz w:val="24"/>
                <w:szCs w:val="24"/>
              </w:rPr>
            </w:pPr>
            <w:r w:rsidRPr="00FA1C03">
              <w:rPr>
                <w:rFonts w:ascii="Tahoma" w:eastAsia="Arial" w:hAnsi="Tahoma" w:cs="Tahoma"/>
                <w:bCs/>
                <w:sz w:val="24"/>
                <w:szCs w:val="24"/>
              </w:rPr>
              <w:t>Second Mark</w:t>
            </w:r>
          </w:p>
        </w:tc>
        <w:tc>
          <w:tcPr>
            <w:tcW w:w="2268" w:type="dxa"/>
            <w:tcBorders>
              <w:left w:val="single" w:sz="4" w:space="0" w:color="auto"/>
            </w:tcBorders>
            <w:shd w:val="clear" w:color="auto" w:fill="auto"/>
            <w:vAlign w:val="center"/>
          </w:tcPr>
          <w:p w:rsidR="00E717F4" w:rsidRPr="00FA1C03" w:rsidRDefault="00E717F4" w:rsidP="00FB4EC3">
            <w:pPr>
              <w:rPr>
                <w:rFonts w:ascii="Tahoma" w:eastAsia="Arial" w:hAnsi="Tahoma" w:cs="Tahoma"/>
                <w:bCs/>
                <w:sz w:val="24"/>
                <w:szCs w:val="24"/>
              </w:rPr>
            </w:pPr>
          </w:p>
        </w:tc>
      </w:tr>
      <w:tr w:rsidR="00E717F4" w:rsidRPr="00FA1C03" w:rsidTr="00FB4EC3">
        <w:trPr>
          <w:trHeight w:val="432"/>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Module Leader</w:t>
            </w:r>
          </w:p>
        </w:tc>
        <w:tc>
          <w:tcPr>
            <w:tcW w:w="3326" w:type="dxa"/>
            <w:tcBorders>
              <w:right w:val="single" w:sz="4" w:space="0" w:color="auto"/>
            </w:tcBorders>
            <w:shd w:val="clear" w:color="auto" w:fill="auto"/>
          </w:tcPr>
          <w:p w:rsidR="00E717F4" w:rsidRPr="00FA1C03" w:rsidRDefault="00C56DA0" w:rsidP="00FB4EC3">
            <w:pPr>
              <w:rPr>
                <w:rFonts w:ascii="Tahoma" w:eastAsia="Arial" w:hAnsi="Tahoma" w:cs="Tahoma"/>
                <w:sz w:val="24"/>
                <w:szCs w:val="24"/>
              </w:rPr>
            </w:pPr>
            <w:proofErr w:type="spellStart"/>
            <w:r>
              <w:rPr>
                <w:rFonts w:ascii="Tahoma" w:eastAsia="Arial" w:hAnsi="Tahoma" w:cs="Tahoma"/>
                <w:sz w:val="24"/>
                <w:szCs w:val="24"/>
              </w:rPr>
              <w:t>Mr</w:t>
            </w:r>
            <w:proofErr w:type="spellEnd"/>
            <w:r>
              <w:rPr>
                <w:rFonts w:ascii="Tahoma" w:eastAsia="Arial" w:hAnsi="Tahoma" w:cs="Tahoma"/>
                <w:sz w:val="24"/>
                <w:szCs w:val="24"/>
              </w:rPr>
              <w:t xml:space="preserve"> </w:t>
            </w:r>
            <w:proofErr w:type="spellStart"/>
            <w:r>
              <w:rPr>
                <w:rFonts w:ascii="Tahoma" w:eastAsia="Arial" w:hAnsi="Tahoma" w:cs="Tahoma"/>
                <w:sz w:val="24"/>
                <w:szCs w:val="24"/>
              </w:rPr>
              <w:t>Rathi</w:t>
            </w:r>
            <w:proofErr w:type="spellEnd"/>
            <w:r>
              <w:rPr>
                <w:rFonts w:ascii="Tahoma" w:eastAsia="Arial" w:hAnsi="Tahoma" w:cs="Tahoma"/>
                <w:sz w:val="24"/>
                <w:szCs w:val="24"/>
              </w:rPr>
              <w:t xml:space="preserve"> Kumar</w:t>
            </w:r>
          </w:p>
        </w:tc>
        <w:tc>
          <w:tcPr>
            <w:tcW w:w="2344" w:type="dxa"/>
            <w:tcBorders>
              <w:left w:val="single" w:sz="4" w:space="0" w:color="auto"/>
              <w:right w:val="single" w:sz="4" w:space="0" w:color="auto"/>
            </w:tcBorders>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Final Mark</w:t>
            </w:r>
          </w:p>
        </w:tc>
        <w:tc>
          <w:tcPr>
            <w:tcW w:w="2268" w:type="dxa"/>
            <w:tcBorders>
              <w:left w:val="single" w:sz="4" w:space="0" w:color="auto"/>
            </w:tcBorders>
            <w:shd w:val="clear" w:color="auto" w:fill="auto"/>
          </w:tcPr>
          <w:p w:rsidR="00E717F4" w:rsidRPr="00FA1C03" w:rsidRDefault="00E717F4" w:rsidP="00FB4EC3">
            <w:pPr>
              <w:rPr>
                <w:rFonts w:ascii="Tahoma" w:eastAsia="Arial" w:hAnsi="Tahoma" w:cs="Tahoma"/>
                <w:sz w:val="24"/>
                <w:szCs w:val="24"/>
              </w:rPr>
            </w:pPr>
          </w:p>
        </w:tc>
      </w:tr>
      <w:tr w:rsidR="00E717F4" w:rsidRPr="00FA1C03" w:rsidTr="00FB4EC3">
        <w:trPr>
          <w:trHeight w:val="704"/>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Student ID</w:t>
            </w:r>
          </w:p>
        </w:tc>
        <w:tc>
          <w:tcPr>
            <w:tcW w:w="3326" w:type="dxa"/>
            <w:tcBorders>
              <w:right w:val="single" w:sz="4" w:space="0" w:color="auto"/>
            </w:tcBorders>
            <w:shd w:val="clear" w:color="auto" w:fill="auto"/>
          </w:tcPr>
          <w:p w:rsidR="00E717F4" w:rsidRPr="00FA1C03" w:rsidRDefault="00E717F4" w:rsidP="00FB4EC3">
            <w:pPr>
              <w:spacing w:after="0" w:line="240" w:lineRule="auto"/>
              <w:rPr>
                <w:rFonts w:ascii="Tahoma" w:eastAsia="Arial" w:hAnsi="Tahoma" w:cs="Tahoma"/>
                <w:sz w:val="24"/>
                <w:szCs w:val="24"/>
              </w:rPr>
            </w:pPr>
            <w:r>
              <w:rPr>
                <w:rFonts w:ascii="Tahoma" w:eastAsia="Arial" w:hAnsi="Tahoma" w:cs="Tahoma"/>
                <w:sz w:val="24"/>
                <w:szCs w:val="24"/>
              </w:rPr>
              <w:t>22010246</w:t>
            </w:r>
          </w:p>
        </w:tc>
        <w:tc>
          <w:tcPr>
            <w:tcW w:w="4612" w:type="dxa"/>
            <w:gridSpan w:val="2"/>
            <w:vMerge w:val="restart"/>
            <w:tcBorders>
              <w:left w:val="single" w:sz="4" w:space="0" w:color="auto"/>
            </w:tcBorders>
            <w:shd w:val="clear" w:color="auto" w:fill="auto"/>
          </w:tcPr>
          <w:p w:rsidR="00E717F4" w:rsidRPr="00FA1C03" w:rsidRDefault="00E717F4" w:rsidP="00FB4EC3">
            <w:pPr>
              <w:spacing w:after="0" w:line="240" w:lineRule="auto"/>
              <w:rPr>
                <w:rFonts w:ascii="Tahoma" w:eastAsia="Arial" w:hAnsi="Tahoma" w:cs="Tahoma"/>
                <w:sz w:val="24"/>
                <w:szCs w:val="24"/>
              </w:rPr>
            </w:pPr>
            <w:r w:rsidRPr="00FA1C03">
              <w:rPr>
                <w:rFonts w:ascii="Tahoma" w:eastAsia="Arial" w:hAnsi="Tahoma" w:cs="Tahoma"/>
                <w:sz w:val="24"/>
                <w:szCs w:val="24"/>
              </w:rPr>
              <w:t xml:space="preserve">For Registrar’s Office use only </w:t>
            </w:r>
          </w:p>
          <w:p w:rsidR="00E717F4" w:rsidRPr="00FA1C03" w:rsidRDefault="00E717F4" w:rsidP="00FB4EC3">
            <w:pPr>
              <w:spacing w:after="0" w:line="240" w:lineRule="auto"/>
              <w:rPr>
                <w:rFonts w:ascii="Tahoma" w:eastAsia="Arial" w:hAnsi="Tahoma" w:cs="Tahoma"/>
                <w:sz w:val="24"/>
                <w:szCs w:val="24"/>
              </w:rPr>
            </w:pPr>
            <w:r w:rsidRPr="00FA1C03">
              <w:rPr>
                <w:rFonts w:ascii="Tahoma" w:eastAsia="Arial" w:hAnsi="Tahoma" w:cs="Tahoma"/>
                <w:sz w:val="24"/>
                <w:szCs w:val="24"/>
              </w:rPr>
              <w:t>(Hard Copy Submission)</w:t>
            </w:r>
          </w:p>
        </w:tc>
      </w:tr>
      <w:tr w:rsidR="00E717F4" w:rsidRPr="00FA1C03" w:rsidTr="00FB4EC3">
        <w:trPr>
          <w:trHeight w:val="714"/>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Submission Deadline</w:t>
            </w:r>
          </w:p>
        </w:tc>
        <w:tc>
          <w:tcPr>
            <w:tcW w:w="3326" w:type="dxa"/>
            <w:tcBorders>
              <w:right w:val="single" w:sz="4" w:space="0" w:color="auto"/>
            </w:tcBorders>
            <w:shd w:val="clear" w:color="auto" w:fill="auto"/>
          </w:tcPr>
          <w:p w:rsidR="00E717F4" w:rsidRPr="00FA1C03" w:rsidRDefault="00C56DA0" w:rsidP="00C56DA0">
            <w:pPr>
              <w:spacing w:before="120"/>
              <w:rPr>
                <w:rFonts w:ascii="Tahoma" w:eastAsia="Arial" w:hAnsi="Tahoma" w:cs="Tahoma"/>
                <w:sz w:val="24"/>
                <w:szCs w:val="24"/>
              </w:rPr>
            </w:pPr>
            <w:r>
              <w:rPr>
                <w:rFonts w:ascii="Tahoma" w:eastAsia="Arial" w:hAnsi="Tahoma" w:cs="Tahoma"/>
                <w:sz w:val="24"/>
                <w:szCs w:val="24"/>
              </w:rPr>
              <w:t>23:59</w:t>
            </w:r>
            <w:r w:rsidR="00E717F4">
              <w:rPr>
                <w:rFonts w:ascii="Tahoma" w:eastAsia="Arial" w:hAnsi="Tahoma" w:cs="Tahoma"/>
                <w:sz w:val="24"/>
                <w:szCs w:val="24"/>
              </w:rPr>
              <w:t xml:space="preserve">, </w:t>
            </w:r>
            <w:r>
              <w:rPr>
                <w:rFonts w:ascii="Tahoma" w:eastAsia="Arial" w:hAnsi="Tahoma" w:cs="Tahoma"/>
                <w:sz w:val="24"/>
                <w:szCs w:val="24"/>
              </w:rPr>
              <w:t>30</w:t>
            </w:r>
            <w:r w:rsidRPr="00C56DA0">
              <w:rPr>
                <w:rFonts w:ascii="Tahoma" w:eastAsia="Arial" w:hAnsi="Tahoma" w:cs="Tahoma"/>
                <w:sz w:val="24"/>
                <w:szCs w:val="24"/>
                <w:vertAlign w:val="superscript"/>
              </w:rPr>
              <w:t>th</w:t>
            </w:r>
            <w:r>
              <w:rPr>
                <w:rFonts w:ascii="Tahoma" w:eastAsia="Arial" w:hAnsi="Tahoma" w:cs="Tahoma"/>
                <w:sz w:val="24"/>
                <w:szCs w:val="24"/>
              </w:rPr>
              <w:t xml:space="preserve"> </w:t>
            </w:r>
            <w:r w:rsidR="00E717F4">
              <w:rPr>
                <w:rFonts w:ascii="Tahoma" w:eastAsia="Arial" w:hAnsi="Tahoma" w:cs="Tahoma"/>
                <w:sz w:val="24"/>
                <w:szCs w:val="24"/>
              </w:rPr>
              <w:t>April, 2023</w:t>
            </w:r>
          </w:p>
        </w:tc>
        <w:tc>
          <w:tcPr>
            <w:tcW w:w="4612" w:type="dxa"/>
            <w:gridSpan w:val="2"/>
            <w:vMerge/>
            <w:tcBorders>
              <w:left w:val="single" w:sz="4" w:space="0" w:color="auto"/>
            </w:tcBorders>
            <w:shd w:val="clear" w:color="auto" w:fill="auto"/>
          </w:tcPr>
          <w:p w:rsidR="00E717F4" w:rsidRPr="00FA1C03" w:rsidRDefault="00E717F4" w:rsidP="00FB4EC3">
            <w:pPr>
              <w:spacing w:before="120"/>
              <w:rPr>
                <w:rFonts w:ascii="Tahoma" w:eastAsia="Arial" w:hAnsi="Tahoma" w:cs="Tahoma"/>
                <w:sz w:val="24"/>
                <w:szCs w:val="24"/>
              </w:rPr>
            </w:pPr>
          </w:p>
        </w:tc>
      </w:tr>
      <w:tr w:rsidR="00E717F4" w:rsidRPr="00FA1C03" w:rsidTr="00FB4EC3">
        <w:trPr>
          <w:trHeight w:val="824"/>
          <w:jc w:val="center"/>
        </w:trPr>
        <w:tc>
          <w:tcPr>
            <w:tcW w:w="2547" w:type="dxa"/>
            <w:shd w:val="clear" w:color="auto" w:fill="auto"/>
          </w:tcPr>
          <w:p w:rsidR="00E717F4" w:rsidRPr="00FA1C03" w:rsidRDefault="00E717F4" w:rsidP="00FB4EC3">
            <w:pPr>
              <w:rPr>
                <w:rFonts w:ascii="Tahoma" w:eastAsia="Arial" w:hAnsi="Tahoma" w:cs="Tahoma"/>
                <w:sz w:val="24"/>
                <w:szCs w:val="24"/>
              </w:rPr>
            </w:pPr>
            <w:r w:rsidRPr="00FA1C03">
              <w:rPr>
                <w:rFonts w:ascii="Tahoma" w:eastAsia="Arial" w:hAnsi="Tahoma" w:cs="Tahoma"/>
                <w:sz w:val="24"/>
                <w:szCs w:val="24"/>
              </w:rPr>
              <w:t>Assignment Type</w:t>
            </w:r>
          </w:p>
        </w:tc>
        <w:tc>
          <w:tcPr>
            <w:tcW w:w="3326" w:type="dxa"/>
            <w:tcBorders>
              <w:right w:val="single" w:sz="4" w:space="0" w:color="auto"/>
            </w:tcBorders>
            <w:shd w:val="clear" w:color="auto" w:fill="auto"/>
          </w:tcPr>
          <w:p w:rsidR="00E717F4" w:rsidRPr="00FA1C03" w:rsidRDefault="00E717F4" w:rsidP="00FB4EC3">
            <w:pPr>
              <w:spacing w:after="0" w:line="240" w:lineRule="auto"/>
              <w:rPr>
                <w:rFonts w:ascii="Tahoma" w:eastAsia="Arial" w:hAnsi="Tahoma" w:cs="Tahoma"/>
                <w:sz w:val="24"/>
                <w:szCs w:val="24"/>
              </w:rPr>
            </w:pPr>
            <w:r>
              <w:rPr>
                <w:rFonts w:ascii="Tahoma" w:eastAsia="Arial" w:hAnsi="Tahoma" w:cs="Tahoma"/>
                <w:sz w:val="24"/>
                <w:szCs w:val="24"/>
              </w:rPr>
              <w:t>Report</w:t>
            </w:r>
          </w:p>
        </w:tc>
        <w:tc>
          <w:tcPr>
            <w:tcW w:w="4612" w:type="dxa"/>
            <w:gridSpan w:val="2"/>
            <w:vMerge/>
            <w:tcBorders>
              <w:left w:val="single" w:sz="4" w:space="0" w:color="auto"/>
            </w:tcBorders>
            <w:shd w:val="clear" w:color="auto" w:fill="auto"/>
          </w:tcPr>
          <w:p w:rsidR="00E717F4" w:rsidRPr="00FA1C03" w:rsidRDefault="00E717F4" w:rsidP="00FB4EC3">
            <w:pPr>
              <w:spacing w:after="0" w:line="240" w:lineRule="auto"/>
              <w:rPr>
                <w:rFonts w:ascii="Tahoma" w:eastAsia="Arial" w:hAnsi="Tahoma" w:cs="Tahoma"/>
                <w:sz w:val="24"/>
                <w:szCs w:val="24"/>
              </w:rPr>
            </w:pPr>
          </w:p>
        </w:tc>
      </w:tr>
    </w:tbl>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E717F4" w:rsidRDefault="00E717F4" w:rsidP="00D2595E"/>
    <w:p w:rsidR="002B3B75" w:rsidRDefault="002B3B75" w:rsidP="00D2595E">
      <w:r>
        <w:lastRenderedPageBreak/>
        <w:t xml:space="preserve">My website link - </w:t>
      </w:r>
      <w:hyperlink r:id="rId9" w:history="1">
        <w:r w:rsidRPr="00633E65">
          <w:rPr>
            <w:rStyle w:val="a8"/>
          </w:rPr>
          <w:t>https://online-jobs-searcher.netlify.app/</w:t>
        </w:r>
      </w:hyperlink>
    </w:p>
    <w:p w:rsidR="002B3B75" w:rsidRDefault="002B3B75" w:rsidP="00D2595E">
      <w:bookmarkStart w:id="0" w:name="_GoBack"/>
      <w:bookmarkEnd w:id="0"/>
    </w:p>
    <w:p w:rsidR="00E80F6B" w:rsidRDefault="00BF302B" w:rsidP="00D2595E">
      <w:r>
        <w:t>I have created Job Searcher website. As the name implies, the main purpose of creation of the site is to help people to find job without going out and without paying extra fees to any recruiter.</w:t>
      </w:r>
      <w:r w:rsidR="00D90F83">
        <w:t xml:space="preserve"> </w:t>
      </w:r>
      <w:r w:rsidR="00D90F83" w:rsidRPr="00D90F83">
        <w:t xml:space="preserve">The job searching process can be a </w:t>
      </w:r>
      <w:r w:rsidR="00D90F83">
        <w:t>boring task for many people</w:t>
      </w:r>
      <w:r w:rsidR="00D90F83" w:rsidRPr="00D90F83">
        <w:t xml:space="preserve">. With hundreds of job boards and job search websites, </w:t>
      </w:r>
      <w:r w:rsidR="00D90F83">
        <w:t>browsing</w:t>
      </w:r>
      <w:r w:rsidR="00D90F83" w:rsidRPr="00D90F83">
        <w:t xml:space="preserve"> through job ads can be time-consuming and frustrating. To make it easy for job seekers, a three-page job searching website is designed to help jo</w:t>
      </w:r>
      <w:r w:rsidR="00D90F83">
        <w:t>b seekers with their job finding</w:t>
      </w:r>
      <w:r w:rsidR="00D90F83" w:rsidRPr="00D90F83">
        <w:t xml:space="preserve"> process. This website is user-friendly, with minimal distractions to allow job seekers to focus solely on their job search. This website aims to help job seekers find the right job, apply for it, and land an interview.</w:t>
      </w:r>
    </w:p>
    <w:p w:rsidR="00BF302B" w:rsidRPr="00BF302B" w:rsidRDefault="00BF302B" w:rsidP="00D2595E">
      <w:pPr>
        <w:rPr>
          <w:b/>
        </w:rPr>
      </w:pPr>
      <w:r w:rsidRPr="00BF302B">
        <w:rPr>
          <w:b/>
        </w:rPr>
        <w:t>Audience profile</w:t>
      </w:r>
    </w:p>
    <w:p w:rsidR="00BF302B" w:rsidRDefault="00BF302B" w:rsidP="00D2595E">
      <w:r>
        <w:t>The website can be used by a wide range of audience. And we can divide audience into five main categories which are:</w:t>
      </w:r>
    </w:p>
    <w:p w:rsidR="00BF302B" w:rsidRDefault="00BF302B" w:rsidP="00D2595E">
      <w:pPr>
        <w:pStyle w:val="a3"/>
        <w:numPr>
          <w:ilvl w:val="0"/>
          <w:numId w:val="1"/>
        </w:numPr>
      </w:pPr>
      <w:r>
        <w:t>Job level</w:t>
      </w:r>
    </w:p>
    <w:p w:rsidR="00BF302B" w:rsidRDefault="00BF302B" w:rsidP="00D2595E">
      <w:pPr>
        <w:pStyle w:val="a3"/>
        <w:numPr>
          <w:ilvl w:val="0"/>
          <w:numId w:val="1"/>
        </w:numPr>
      </w:pPr>
      <w:r>
        <w:t>Job function</w:t>
      </w:r>
    </w:p>
    <w:p w:rsidR="00BF302B" w:rsidRDefault="00BF302B" w:rsidP="00D2595E">
      <w:pPr>
        <w:pStyle w:val="a3"/>
        <w:numPr>
          <w:ilvl w:val="0"/>
          <w:numId w:val="1"/>
        </w:numPr>
      </w:pPr>
      <w:r>
        <w:t>Employment type</w:t>
      </w:r>
    </w:p>
    <w:p w:rsidR="00BF302B" w:rsidRDefault="00BF302B" w:rsidP="00D2595E">
      <w:pPr>
        <w:pStyle w:val="a3"/>
        <w:numPr>
          <w:ilvl w:val="0"/>
          <w:numId w:val="1"/>
        </w:numPr>
      </w:pPr>
      <w:r>
        <w:t>Location</w:t>
      </w:r>
    </w:p>
    <w:p w:rsidR="00BF302B" w:rsidRDefault="00BF302B" w:rsidP="00D2595E">
      <w:pPr>
        <w:pStyle w:val="a3"/>
        <w:numPr>
          <w:ilvl w:val="0"/>
          <w:numId w:val="1"/>
        </w:numPr>
      </w:pPr>
      <w:r>
        <w:t>Education</w:t>
      </w:r>
    </w:p>
    <w:p w:rsidR="00BF302B" w:rsidRDefault="00BF302B" w:rsidP="00D2595E">
      <w:r w:rsidRPr="00BF302B">
        <w:rPr>
          <w:b/>
        </w:rPr>
        <w:t>Job level</w:t>
      </w:r>
    </w:p>
    <w:p w:rsidR="00BF302B" w:rsidRDefault="00BF302B" w:rsidP="00D2595E">
      <w:r>
        <w:t>People in three categories – entry, mid-senior and director</w:t>
      </w:r>
      <w:r w:rsidR="00E935EB">
        <w:t xml:space="preserve"> </w:t>
      </w:r>
      <w:r>
        <w:rPr>
          <w:rFonts w:cstheme="minorHAnsi"/>
        </w:rPr>
        <w:t>─</w:t>
      </w:r>
      <w:r>
        <w:t xml:space="preserve"> are the main audience </w:t>
      </w:r>
      <w:r w:rsidR="00E935EB">
        <w:t>when considering job level</w:t>
      </w:r>
    </w:p>
    <w:p w:rsidR="00E935EB" w:rsidRPr="00E935EB" w:rsidRDefault="00E935EB" w:rsidP="00D2595E">
      <w:pPr>
        <w:rPr>
          <w:b/>
        </w:rPr>
      </w:pPr>
      <w:r w:rsidRPr="00E935EB">
        <w:rPr>
          <w:b/>
        </w:rPr>
        <w:t>Job function</w:t>
      </w:r>
    </w:p>
    <w:p w:rsidR="00E935EB" w:rsidRPr="00E935EB" w:rsidRDefault="00E935EB" w:rsidP="00D2595E">
      <w:pPr>
        <w:rPr>
          <w:b/>
        </w:rPr>
      </w:pPr>
      <w:r>
        <w:t>Three main fields are included in the job function which are IT, Management and Education. We think that in twenty first century most of vacancies are available in these three areas and also, the attention to develop these fields has noticeably increased.</w:t>
      </w:r>
    </w:p>
    <w:p w:rsidR="00E935EB" w:rsidRDefault="00E935EB" w:rsidP="00D2595E">
      <w:pPr>
        <w:rPr>
          <w:b/>
        </w:rPr>
      </w:pPr>
      <w:r w:rsidRPr="00E935EB">
        <w:rPr>
          <w:b/>
        </w:rPr>
        <w:t>Employment type</w:t>
      </w:r>
    </w:p>
    <w:p w:rsidR="00E935EB" w:rsidRDefault="007D1DCE" w:rsidP="00D2595E">
      <w:r>
        <w:t>Another type of audience can be defined as internship, part-time and full time job seekers.</w:t>
      </w:r>
    </w:p>
    <w:p w:rsidR="007D1DCE" w:rsidRDefault="007D1DCE" w:rsidP="00D2595E">
      <w:pPr>
        <w:rPr>
          <w:b/>
        </w:rPr>
      </w:pPr>
      <w:r w:rsidRPr="007D1DCE">
        <w:rPr>
          <w:b/>
        </w:rPr>
        <w:t>Location</w:t>
      </w:r>
    </w:p>
    <w:p w:rsidR="007D1DCE" w:rsidRDefault="007D1DCE" w:rsidP="00D2595E">
      <w:r>
        <w:t>Location is also crucial when identifying the audience. The main places to find a job are the US, the UK and remote jobs.</w:t>
      </w:r>
    </w:p>
    <w:p w:rsidR="007D1DCE" w:rsidRDefault="007D1DCE" w:rsidP="00D2595E">
      <w:pPr>
        <w:rPr>
          <w:b/>
        </w:rPr>
      </w:pPr>
      <w:r w:rsidRPr="007D1DCE">
        <w:rPr>
          <w:b/>
        </w:rPr>
        <w:t>Education</w:t>
      </w:r>
    </w:p>
    <w:p w:rsidR="007D1DCE" w:rsidRDefault="007D1DCE" w:rsidP="00D2595E">
      <w:r>
        <w:t>People who have either high school or bachelors or master’s degree are another target audience of the site.</w:t>
      </w:r>
    </w:p>
    <w:p w:rsidR="006F50D0" w:rsidRPr="006F50D0" w:rsidRDefault="006F50D0" w:rsidP="00D2595E">
      <w:pPr>
        <w:rPr>
          <w:b/>
        </w:rPr>
      </w:pPr>
      <w:r w:rsidRPr="006F50D0">
        <w:rPr>
          <w:b/>
        </w:rPr>
        <w:t>Functions and features</w:t>
      </w:r>
    </w:p>
    <w:p w:rsidR="000E0DE0" w:rsidRDefault="00EE3FB1" w:rsidP="00D2595E">
      <w:pPr>
        <w:rPr>
          <w:lang w:val="en-CA"/>
        </w:rPr>
      </w:pPr>
      <w:r>
        <w:lastRenderedPageBreak/>
        <w:t>My website consists of three pages with different functionalities and aims. The first page is home pa</w:t>
      </w:r>
      <w:r w:rsidR="009D52CD">
        <w:t>ge. In this page, you can search jobs you need.</w:t>
      </w:r>
      <w:r w:rsidR="00D90F83">
        <w:t xml:space="preserve"> </w:t>
      </w:r>
      <w:r w:rsidR="00D90F83" w:rsidRPr="00D90F83">
        <w:t>The Home page welcomes job seekers to the website and provides them with a brief introduction to the website's features.</w:t>
      </w:r>
      <w:r w:rsidR="009D52CD">
        <w:t xml:space="preserve"> On the top right side of the page, you see navigation bar</w:t>
      </w:r>
      <w:r w:rsidR="00FB65AD">
        <w:t xml:space="preserve"> and it makes the navigation easy</w:t>
      </w:r>
      <w:r w:rsidR="00D90F83">
        <w:t xml:space="preserve"> allowing users move easily</w:t>
      </w:r>
      <w:r w:rsidR="00FB65AD">
        <w:t xml:space="preserve">. </w:t>
      </w:r>
      <w:r w:rsidR="00D90F83" w:rsidRPr="00D90F83">
        <w:t>The Home page will also feature a search bar, where job seekers can search for job va</w:t>
      </w:r>
      <w:r w:rsidR="00D90F83">
        <w:t>cancies by job title or keyword</w:t>
      </w:r>
      <w:r w:rsidR="00B22959">
        <w:rPr>
          <w:lang w:val="en-CA"/>
        </w:rPr>
        <w:t xml:space="preserve">. </w:t>
      </w:r>
      <w:r w:rsidR="00D2595E">
        <w:rPr>
          <w:lang w:val="en-CA"/>
        </w:rPr>
        <w:t xml:space="preserve">And also you can join the job community through join button in this page. </w:t>
      </w:r>
      <w:r w:rsidR="00D90F83" w:rsidRPr="00D90F83">
        <w:rPr>
          <w:lang w:val="en-CA"/>
        </w:rPr>
        <w:t>The homepage will also feature sponsored job postings from top employers with a brief description of the job, allowing job seekers to view a variety of job options.</w:t>
      </w:r>
      <w:r w:rsidR="00736A38">
        <w:rPr>
          <w:lang w:val="en-CA"/>
        </w:rPr>
        <w:t xml:space="preserve"> In the next two pages are testimonial and blogs. </w:t>
      </w:r>
      <w:r w:rsidR="00F357E4">
        <w:rPr>
          <w:lang w:val="en-CA"/>
        </w:rPr>
        <w:t xml:space="preserve"> In the testimonial page, users can see the comments </w:t>
      </w:r>
      <w:r w:rsidR="000E0DE0">
        <w:rPr>
          <w:lang w:val="en-CA"/>
        </w:rPr>
        <w:t>and opinions of those who have successfully landed their jobs with the help of job searching website. And in blogs page, we will upload different articles and useful readings to improve their employment competency in the job market. Use this website and become the first</w:t>
      </w:r>
      <w:r w:rsidR="00362A74">
        <w:rPr>
          <w:lang w:val="en-CA"/>
        </w:rPr>
        <w:t xml:space="preserve"> </w:t>
      </w:r>
      <w:proofErr w:type="spellStart"/>
      <w:r w:rsidR="00362A74">
        <w:rPr>
          <w:lang w:val="en-CA"/>
        </w:rPr>
        <w:t>trillionaire</w:t>
      </w:r>
      <w:proofErr w:type="spellEnd"/>
      <w:r w:rsidR="00362A74">
        <w:rPr>
          <w:lang w:val="en-CA"/>
        </w:rPr>
        <w:t xml:space="preserve"> in the world!!!</w:t>
      </w: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p>
    <w:p w:rsidR="00E717F4" w:rsidRDefault="00E717F4" w:rsidP="00D2595E">
      <w:pPr>
        <w:rPr>
          <w:lang w:val="en-CA"/>
        </w:rPr>
      </w:pPr>
      <w:r>
        <w:rPr>
          <w:lang w:val="en-CA"/>
        </w:rPr>
        <w:t>Reference list</w:t>
      </w:r>
    </w:p>
    <w:p w:rsidR="00E717F4" w:rsidRDefault="00E717F4" w:rsidP="00D2595E">
      <w:pPr>
        <w:rPr>
          <w:lang w:val="en-CA"/>
        </w:rPr>
      </w:pPr>
      <w:r>
        <w:rPr>
          <w:lang w:val="en-CA"/>
        </w:rPr>
        <w:t>Website links used for images:</w:t>
      </w:r>
    </w:p>
    <w:p w:rsidR="00E717F4" w:rsidRDefault="00FA06CB" w:rsidP="00D2595E">
      <w:pPr>
        <w:rPr>
          <w:lang w:val="en-CA"/>
        </w:rPr>
      </w:pPr>
      <w:hyperlink r:id="rId10" w:history="1">
        <w:r w:rsidR="00E717F4" w:rsidRPr="00C43E7C">
          <w:rPr>
            <w:rStyle w:val="a8"/>
            <w:lang w:val="en-CA"/>
          </w:rPr>
          <w:t>https://unsplash.com/</w:t>
        </w:r>
      </w:hyperlink>
      <w:r w:rsidR="00E717F4">
        <w:rPr>
          <w:lang w:val="en-CA"/>
        </w:rPr>
        <w:t xml:space="preserve"> , </w:t>
      </w:r>
      <w:hyperlink r:id="rId11" w:history="1">
        <w:r w:rsidR="00E717F4" w:rsidRPr="00C43E7C">
          <w:rPr>
            <w:rStyle w:val="a8"/>
            <w:lang w:val="en-CA"/>
          </w:rPr>
          <w:t>https://www.freepik.com/</w:t>
        </w:r>
      </w:hyperlink>
    </w:p>
    <w:p w:rsidR="00E717F4" w:rsidRDefault="00E717F4" w:rsidP="00D2595E">
      <w:pPr>
        <w:rPr>
          <w:lang w:val="en-CA"/>
        </w:rPr>
      </w:pPr>
      <w:proofErr w:type="spellStart"/>
      <w:r>
        <w:rPr>
          <w:lang w:val="en-CA"/>
        </w:rPr>
        <w:t>Javascript</w:t>
      </w:r>
      <w:proofErr w:type="spellEnd"/>
      <w:r>
        <w:rPr>
          <w:lang w:val="en-CA"/>
        </w:rPr>
        <w:t xml:space="preserve"> libraries:</w:t>
      </w:r>
    </w:p>
    <w:p w:rsidR="00E717F4" w:rsidRDefault="00FA06CB" w:rsidP="00D2595E">
      <w:pPr>
        <w:rPr>
          <w:lang w:val="en-CA"/>
        </w:rPr>
      </w:pPr>
      <w:hyperlink r:id="rId12" w:history="1">
        <w:r w:rsidR="00E717F4" w:rsidRPr="00C43E7C">
          <w:rPr>
            <w:rStyle w:val="a8"/>
            <w:lang w:val="en-CA"/>
          </w:rPr>
          <w:t>https://cdn.jsdeliver.net/npm/swiper@9/swiper-bundle.min.css</w:t>
        </w:r>
      </w:hyperlink>
    </w:p>
    <w:p w:rsidR="00E717F4" w:rsidRDefault="00E717F4" w:rsidP="00D2595E">
      <w:pPr>
        <w:rPr>
          <w:color w:val="000000" w:themeColor="text1"/>
          <w:lang w:val="en-CA"/>
        </w:rPr>
      </w:pPr>
      <w:r>
        <w:rPr>
          <w:color w:val="000000" w:themeColor="text1"/>
          <w:lang w:val="en-CA"/>
        </w:rPr>
        <w:t>APIs</w:t>
      </w:r>
    </w:p>
    <w:p w:rsidR="00E717F4" w:rsidRDefault="00FA06CB" w:rsidP="00D2595E">
      <w:pPr>
        <w:rPr>
          <w:lang w:val="en-CA"/>
        </w:rPr>
      </w:pPr>
      <w:hyperlink r:id="rId13" w:history="1">
        <w:r w:rsidR="00E717F4" w:rsidRPr="00C43E7C">
          <w:rPr>
            <w:rStyle w:val="a8"/>
            <w:lang w:val="en-CA"/>
          </w:rPr>
          <w:t>https://cdnjs.cloudflare.com/ajax/libs/font-awesome/5.15.3/css/all.min</w:t>
        </w:r>
      </w:hyperlink>
    </w:p>
    <w:p w:rsidR="00E717F4" w:rsidRDefault="00FA06CB" w:rsidP="00D2595E">
      <w:pPr>
        <w:rPr>
          <w:lang w:val="en-CA"/>
        </w:rPr>
      </w:pPr>
      <w:hyperlink r:id="rId14" w:history="1">
        <w:r w:rsidR="00E717F4" w:rsidRPr="00C43E7C">
          <w:rPr>
            <w:rStyle w:val="a8"/>
            <w:lang w:val="en-CA"/>
          </w:rPr>
          <w:t>https://fonts.googleapis.com/css2?family=Ysabeau:ital,wght@0,1;0,100;0,300;0,400;0,500;0,600;0,700;0,800;0,900;0,1000;1,1;1,100;1,200;1,300;1,400;1,500;1,600;1,700;1,800;1,900;1,1000&amp;display=swap</w:t>
        </w:r>
      </w:hyperlink>
    </w:p>
    <w:p w:rsidR="00E717F4" w:rsidRDefault="00E717F4" w:rsidP="00D2595E">
      <w:pPr>
        <w:rPr>
          <w:lang w:val="en-CA"/>
        </w:rPr>
      </w:pPr>
    </w:p>
    <w:p w:rsidR="00E243A3" w:rsidRPr="00E243A3" w:rsidRDefault="00E243A3" w:rsidP="00D2595E">
      <w:pPr>
        <w:rPr>
          <w:lang w:val="en-CA"/>
        </w:rPr>
      </w:pPr>
    </w:p>
    <w:p w:rsidR="00BF302B" w:rsidRDefault="00BF302B" w:rsidP="00BF302B"/>
    <w:sectPr w:rsidR="00BF302B">
      <w:headerReference w:type="default" r:id="rId15"/>
      <w:footerReference w:type="default" r:id="rId1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6CB" w:rsidRDefault="00FA06CB" w:rsidP="006F50D0">
      <w:pPr>
        <w:spacing w:after="0" w:line="240" w:lineRule="auto"/>
      </w:pPr>
      <w:r>
        <w:separator/>
      </w:r>
    </w:p>
  </w:endnote>
  <w:endnote w:type="continuationSeparator" w:id="0">
    <w:p w:rsidR="00FA06CB" w:rsidRDefault="00FA06CB" w:rsidP="006F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237356"/>
      <w:docPartObj>
        <w:docPartGallery w:val="Page Numbers (Bottom of Page)"/>
        <w:docPartUnique/>
      </w:docPartObj>
    </w:sdtPr>
    <w:sdtEndPr>
      <w:rPr>
        <w:sz w:val="24"/>
        <w:szCs w:val="24"/>
      </w:rPr>
    </w:sdtEndPr>
    <w:sdtContent>
      <w:p w:rsidR="00C56DA0" w:rsidRPr="00C56DA0" w:rsidRDefault="00C56DA0">
        <w:pPr>
          <w:pStyle w:val="a6"/>
          <w:jc w:val="center"/>
          <w:rPr>
            <w:sz w:val="24"/>
            <w:szCs w:val="24"/>
          </w:rPr>
        </w:pPr>
        <w:r w:rsidRPr="00C56DA0">
          <w:rPr>
            <w:sz w:val="24"/>
            <w:szCs w:val="24"/>
          </w:rPr>
          <w:fldChar w:fldCharType="begin"/>
        </w:r>
        <w:r w:rsidRPr="00C56DA0">
          <w:rPr>
            <w:sz w:val="24"/>
            <w:szCs w:val="24"/>
          </w:rPr>
          <w:instrText>PAGE   \* MERGEFORMAT</w:instrText>
        </w:r>
        <w:r w:rsidRPr="00C56DA0">
          <w:rPr>
            <w:sz w:val="24"/>
            <w:szCs w:val="24"/>
          </w:rPr>
          <w:fldChar w:fldCharType="separate"/>
        </w:r>
        <w:r w:rsidR="002B3B75" w:rsidRPr="002B3B75">
          <w:rPr>
            <w:noProof/>
            <w:sz w:val="24"/>
            <w:szCs w:val="24"/>
            <w:lang w:val="ru-RU"/>
          </w:rPr>
          <w:t>2</w:t>
        </w:r>
        <w:r w:rsidRPr="00C56DA0">
          <w:rPr>
            <w:sz w:val="24"/>
            <w:szCs w:val="24"/>
          </w:rPr>
          <w:fldChar w:fldCharType="end"/>
        </w:r>
      </w:p>
    </w:sdtContent>
  </w:sdt>
  <w:p w:rsidR="00C56DA0" w:rsidRDefault="00C56D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6CB" w:rsidRDefault="00FA06CB" w:rsidP="006F50D0">
      <w:pPr>
        <w:spacing w:after="0" w:line="240" w:lineRule="auto"/>
      </w:pPr>
      <w:r>
        <w:separator/>
      </w:r>
    </w:p>
  </w:footnote>
  <w:footnote w:type="continuationSeparator" w:id="0">
    <w:p w:rsidR="00FA06CB" w:rsidRDefault="00FA06CB" w:rsidP="006F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DA0" w:rsidRDefault="00C56DA0">
    <w:pPr>
      <w:pStyle w:val="a4"/>
    </w:pPr>
    <w:r>
      <w:t>22010246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10031"/>
    <w:multiLevelType w:val="hybridMultilevel"/>
    <w:tmpl w:val="D62CD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76932"/>
    <w:multiLevelType w:val="hybridMultilevel"/>
    <w:tmpl w:val="D0BE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2B"/>
    <w:rsid w:val="000E0DE0"/>
    <w:rsid w:val="0027667B"/>
    <w:rsid w:val="002A10D6"/>
    <w:rsid w:val="002B3B75"/>
    <w:rsid w:val="00362A74"/>
    <w:rsid w:val="00684CDE"/>
    <w:rsid w:val="006F50D0"/>
    <w:rsid w:val="00736A38"/>
    <w:rsid w:val="007D1DCE"/>
    <w:rsid w:val="009D52CD"/>
    <w:rsid w:val="009E6388"/>
    <w:rsid w:val="00B22959"/>
    <w:rsid w:val="00BF302B"/>
    <w:rsid w:val="00C56DA0"/>
    <w:rsid w:val="00D2595E"/>
    <w:rsid w:val="00D90F83"/>
    <w:rsid w:val="00E12622"/>
    <w:rsid w:val="00E243A3"/>
    <w:rsid w:val="00E717F4"/>
    <w:rsid w:val="00E80F6B"/>
    <w:rsid w:val="00E935EB"/>
    <w:rsid w:val="00EE3FB1"/>
    <w:rsid w:val="00F17CFE"/>
    <w:rsid w:val="00F31A20"/>
    <w:rsid w:val="00F357E4"/>
    <w:rsid w:val="00FA06CB"/>
    <w:rsid w:val="00FB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02B"/>
    <w:pPr>
      <w:ind w:left="720"/>
      <w:contextualSpacing/>
    </w:pPr>
  </w:style>
  <w:style w:type="paragraph" w:styleId="a4">
    <w:name w:val="header"/>
    <w:basedOn w:val="a"/>
    <w:link w:val="a5"/>
    <w:uiPriority w:val="99"/>
    <w:unhideWhenUsed/>
    <w:rsid w:val="006F50D0"/>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6F50D0"/>
  </w:style>
  <w:style w:type="paragraph" w:styleId="a6">
    <w:name w:val="footer"/>
    <w:basedOn w:val="a"/>
    <w:link w:val="a7"/>
    <w:uiPriority w:val="99"/>
    <w:unhideWhenUsed/>
    <w:rsid w:val="006F50D0"/>
    <w:pPr>
      <w:tabs>
        <w:tab w:val="center" w:pos="4844"/>
        <w:tab w:val="right" w:pos="9689"/>
      </w:tabs>
      <w:spacing w:after="0" w:line="240" w:lineRule="auto"/>
    </w:pPr>
  </w:style>
  <w:style w:type="character" w:customStyle="1" w:styleId="a7">
    <w:name w:val="Нижний колонтитул Знак"/>
    <w:basedOn w:val="a0"/>
    <w:link w:val="a6"/>
    <w:uiPriority w:val="99"/>
    <w:rsid w:val="006F50D0"/>
  </w:style>
  <w:style w:type="character" w:styleId="a8">
    <w:name w:val="Hyperlink"/>
    <w:basedOn w:val="a0"/>
    <w:uiPriority w:val="99"/>
    <w:unhideWhenUsed/>
    <w:rsid w:val="00E717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02B"/>
    <w:pPr>
      <w:ind w:left="720"/>
      <w:contextualSpacing/>
    </w:pPr>
  </w:style>
  <w:style w:type="paragraph" w:styleId="a4">
    <w:name w:val="header"/>
    <w:basedOn w:val="a"/>
    <w:link w:val="a5"/>
    <w:uiPriority w:val="99"/>
    <w:unhideWhenUsed/>
    <w:rsid w:val="006F50D0"/>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6F50D0"/>
  </w:style>
  <w:style w:type="paragraph" w:styleId="a6">
    <w:name w:val="footer"/>
    <w:basedOn w:val="a"/>
    <w:link w:val="a7"/>
    <w:uiPriority w:val="99"/>
    <w:unhideWhenUsed/>
    <w:rsid w:val="006F50D0"/>
    <w:pPr>
      <w:tabs>
        <w:tab w:val="center" w:pos="4844"/>
        <w:tab w:val="right" w:pos="9689"/>
      </w:tabs>
      <w:spacing w:after="0" w:line="240" w:lineRule="auto"/>
    </w:pPr>
  </w:style>
  <w:style w:type="character" w:customStyle="1" w:styleId="a7">
    <w:name w:val="Нижний колонтитул Знак"/>
    <w:basedOn w:val="a0"/>
    <w:link w:val="a6"/>
    <w:uiPriority w:val="99"/>
    <w:rsid w:val="006F50D0"/>
  </w:style>
  <w:style w:type="character" w:styleId="a8">
    <w:name w:val="Hyperlink"/>
    <w:basedOn w:val="a0"/>
    <w:uiPriority w:val="99"/>
    <w:unhideWhenUsed/>
    <w:rsid w:val="00E717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658552">
      <w:bodyDiv w:val="1"/>
      <w:marLeft w:val="0"/>
      <w:marRight w:val="0"/>
      <w:marTop w:val="0"/>
      <w:marBottom w:val="0"/>
      <w:divBdr>
        <w:top w:val="none" w:sz="0" w:space="0" w:color="auto"/>
        <w:left w:val="none" w:sz="0" w:space="0" w:color="auto"/>
        <w:bottom w:val="none" w:sz="0" w:space="0" w:color="auto"/>
        <w:right w:val="none" w:sz="0" w:space="0" w:color="auto"/>
      </w:divBdr>
      <w:divsChild>
        <w:div w:id="504244770">
          <w:marLeft w:val="0"/>
          <w:marRight w:val="0"/>
          <w:marTop w:val="0"/>
          <w:marBottom w:val="0"/>
          <w:divBdr>
            <w:top w:val="none" w:sz="0" w:space="0" w:color="auto"/>
            <w:left w:val="none" w:sz="0" w:space="0" w:color="auto"/>
            <w:bottom w:val="none" w:sz="0" w:space="0" w:color="auto"/>
            <w:right w:val="none" w:sz="0" w:space="0" w:color="auto"/>
          </w:divBdr>
          <w:divsChild>
            <w:div w:id="12152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590">
      <w:bodyDiv w:val="1"/>
      <w:marLeft w:val="0"/>
      <w:marRight w:val="0"/>
      <w:marTop w:val="0"/>
      <w:marBottom w:val="0"/>
      <w:divBdr>
        <w:top w:val="none" w:sz="0" w:space="0" w:color="auto"/>
        <w:left w:val="none" w:sz="0" w:space="0" w:color="auto"/>
        <w:bottom w:val="none" w:sz="0" w:space="0" w:color="auto"/>
        <w:right w:val="none" w:sz="0" w:space="0" w:color="auto"/>
      </w:divBdr>
      <w:divsChild>
        <w:div w:id="1560244148">
          <w:marLeft w:val="0"/>
          <w:marRight w:val="0"/>
          <w:marTop w:val="0"/>
          <w:marBottom w:val="0"/>
          <w:divBdr>
            <w:top w:val="none" w:sz="0" w:space="0" w:color="auto"/>
            <w:left w:val="none" w:sz="0" w:space="0" w:color="auto"/>
            <w:bottom w:val="none" w:sz="0" w:space="0" w:color="auto"/>
            <w:right w:val="none" w:sz="0" w:space="0" w:color="auto"/>
          </w:divBdr>
          <w:divsChild>
            <w:div w:id="18832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js.cloudflare.com/ajax/libs/font-awesome/5.15.3/css/all.mi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dn.jsdeliver.net/npm/swiper@9/swiper-bundle.min.c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reepik.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nsplash.com/" TargetMode="External"/><Relationship Id="rId4" Type="http://schemas.openxmlformats.org/officeDocument/2006/relationships/settings" Target="settings.xml"/><Relationship Id="rId9" Type="http://schemas.openxmlformats.org/officeDocument/2006/relationships/hyperlink" Target="https://online-jobs-searcher.netlify.app/" TargetMode="External"/><Relationship Id="rId14" Type="http://schemas.openxmlformats.org/officeDocument/2006/relationships/hyperlink" Target="https://fonts.googleapis.com/css2?family=Ysabeau:ital,wght@0,1;0,100;0,300;0,400;0,500;0,600;0,700;0,800;0,900;0,1000;1,1;1,100;1,200;1,300;1,400;1,500;1,600;1,700;1,800;1,900;1,1000&amp;display=swa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625</Words>
  <Characters>3568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2023-04-29T16:37:00Z</dcterms:created>
  <dcterms:modified xsi:type="dcterms:W3CDTF">2023-04-29T17:06:00Z</dcterms:modified>
</cp:coreProperties>
</file>