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B1B8" w14:textId="77777777" w:rsidR="00055E4C" w:rsidRDefault="00724CF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Cisco Switch Port Mirroring</w:t>
      </w:r>
    </w:p>
    <w:p w14:paraId="4A90944B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May 25, 2023</w:t>
      </w:r>
    </w:p>
    <w:p w14:paraId="2795E0C8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2:41 PM</w:t>
      </w:r>
    </w:p>
    <w:p w14:paraId="3BDD22D6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8E3ED7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How to Connect a console cable</w:t>
      </w:r>
    </w:p>
    <w:p w14:paraId="450D8271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9C1ED3" wp14:editId="382FF55E">
            <wp:extent cx="6715494" cy="1171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738" cy="11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F5B4" w14:textId="77777777" w:rsidR="00055E4C" w:rsidRDefault="000000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724CF5">
          <w:rPr>
            <w:rStyle w:val="Hyperlink"/>
            <w:rFonts w:ascii="Calibri" w:hAnsi="Calibri" w:cs="Calibri"/>
            <w:sz w:val="22"/>
            <w:szCs w:val="22"/>
          </w:rPr>
          <w:t>What Are Console Cables and Why Do I Need Them? (cablesandkits.com)</w:t>
        </w:r>
      </w:hyperlink>
    </w:p>
    <w:p w14:paraId="300E5922" w14:textId="452E9DE0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7E465E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Access Cisco CLI</w:t>
      </w:r>
    </w:p>
    <w:p w14:paraId="545E55E5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connected the console cable from Switch to the computer, open MobaXterm and establish a Serial session.</w:t>
      </w:r>
    </w:p>
    <w:p w14:paraId="4212128D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4A168C" wp14:editId="38EB5AD3">
            <wp:extent cx="6591300" cy="422255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298" cy="423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C308" w14:textId="77777777" w:rsidR="006D3AD8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E7554" w14:textId="658F87B3" w:rsidR="00055E4C" w:rsidRDefault="006D3A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may see an error message, but we can ignore it.</w:t>
      </w:r>
    </w:p>
    <w:p w14:paraId="24C7E3A5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7C0671" wp14:editId="480FDB8A">
            <wp:extent cx="33813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8A55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917B546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6629B5" wp14:editId="7B445847">
            <wp:extent cx="6781658" cy="39243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4" cy="39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0277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756660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General Guide (Skip if you know Cisco CLI)</w:t>
      </w:r>
    </w:p>
    <w:p w14:paraId="23E52DDE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7CD40B" wp14:editId="1CDF8928">
            <wp:extent cx="4057650" cy="2486025"/>
            <wp:effectExtent l="0" t="0" r="0" b="9525"/>
            <wp:docPr id="5" name="Picture 5" descr="Introduction to Cisco IOS CLI (Command-Line Interf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to Cisco IOS CLI (Command-Line Interfac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71F2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A911A7" w14:textId="0A14E4E3" w:rsidR="00055E4C" w:rsidRDefault="00724CF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Check the above diagram for how to switch across three different modes of cisco </w:t>
      </w:r>
      <w:r w:rsidR="006D3AD8">
        <w:rPr>
          <w:rFonts w:ascii="Calibri" w:eastAsia="Times New Roman" w:hAnsi="Calibri" w:cs="Calibri"/>
          <w:sz w:val="22"/>
          <w:szCs w:val="22"/>
        </w:rPr>
        <w:t>devices.</w:t>
      </w:r>
    </w:p>
    <w:p w14:paraId="5F170B1C" w14:textId="77777777" w:rsidR="00055E4C" w:rsidRDefault="00724CF5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short,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Enable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mode allows us to READ settings only, Config mode allows us to WRITE settings only.</w:t>
      </w:r>
    </w:p>
    <w:p w14:paraId="12120A0A" w14:textId="77777777" w:rsidR="00055E4C" w:rsidRDefault="00724CF5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config mode, we can also READ by attaching "do" at the start of the Enable mode command. (Has a few exceptions like "copy run start").</w:t>
      </w:r>
    </w:p>
    <w:p w14:paraId="5917E571" w14:textId="1F60F035" w:rsidR="00055E4C" w:rsidRDefault="00724CF5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i.e.,</w:t>
      </w:r>
      <w:r>
        <w:rPr>
          <w:rFonts w:ascii="Consolas" w:eastAsia="Times New Roman" w:hAnsi="Consolas" w:cs="Calibri"/>
          <w:sz w:val="22"/>
          <w:szCs w:val="22"/>
        </w:rPr>
        <w:t xml:space="preserve"> do show interface</w:t>
      </w:r>
      <w:r>
        <w:rPr>
          <w:rFonts w:ascii="Calibri" w:eastAsia="Times New Roman" w:hAnsi="Calibri" w:cs="Calibri"/>
          <w:sz w:val="22"/>
          <w:szCs w:val="22"/>
        </w:rPr>
        <w:t xml:space="preserve"> (If you see "</w:t>
      </w:r>
      <w:r>
        <w:rPr>
          <w:rFonts w:ascii="Consolas" w:eastAsia="Times New Roman" w:hAnsi="Consolas" w:cs="Calibri"/>
          <w:sz w:val="22"/>
          <w:szCs w:val="22"/>
        </w:rPr>
        <w:t>do</w:t>
      </w:r>
      <w:r w:rsidR="006D3AD8">
        <w:rPr>
          <w:rFonts w:ascii="Calibri" w:eastAsia="Times New Roman" w:hAnsi="Calibri" w:cs="Calibri"/>
          <w:sz w:val="22"/>
          <w:szCs w:val="22"/>
        </w:rPr>
        <w:t>”,</w:t>
      </w:r>
      <w:r>
        <w:rPr>
          <w:rFonts w:ascii="Calibri" w:eastAsia="Times New Roman" w:hAnsi="Calibri" w:cs="Calibri"/>
          <w:sz w:val="22"/>
          <w:szCs w:val="22"/>
        </w:rPr>
        <w:t xml:space="preserve"> you know that "</w:t>
      </w:r>
      <w:r>
        <w:rPr>
          <w:rFonts w:ascii="Consolas" w:eastAsia="Times New Roman" w:hAnsi="Consolas" w:cs="Calibri"/>
          <w:sz w:val="22"/>
          <w:szCs w:val="22"/>
        </w:rPr>
        <w:t>show interface</w:t>
      </w:r>
      <w:r>
        <w:rPr>
          <w:rFonts w:ascii="Calibri" w:eastAsia="Times New Roman" w:hAnsi="Calibri" w:cs="Calibri"/>
          <w:sz w:val="22"/>
          <w:szCs w:val="22"/>
        </w:rPr>
        <w:t>" is an enable mode command)</w:t>
      </w:r>
    </w:p>
    <w:p w14:paraId="04CA08A8" w14:textId="4657B409" w:rsidR="00055E4C" w:rsidRDefault="00724CF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can Use Ctrl+Shift+6 to interrupt most </w:t>
      </w:r>
      <w:r w:rsidR="006D3AD8">
        <w:rPr>
          <w:rFonts w:ascii="Calibri" w:eastAsia="Times New Roman" w:hAnsi="Calibri" w:cs="Calibri"/>
          <w:sz w:val="22"/>
          <w:szCs w:val="22"/>
        </w:rPr>
        <w:t>commands.</w:t>
      </w:r>
    </w:p>
    <w:p w14:paraId="55BAB806" w14:textId="77777777" w:rsidR="00055E4C" w:rsidRDefault="00724CF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Press "?" at anywhere if you need to see a list of possible commands.</w:t>
      </w:r>
    </w:p>
    <w:p w14:paraId="77329159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FEF4FF" w14:textId="77777777" w:rsidR="00055E4C" w:rsidRDefault="00724C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47F7D4" w14:textId="699BBF5E" w:rsidR="00055E4C" w:rsidRDefault="00724CF5" w:rsidP="006D3AD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FB6B2A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lastRenderedPageBreak/>
        <w:t>Now let's Start with exploring the switch port/interface status!</w:t>
      </w:r>
    </w:p>
    <w:p w14:paraId="3D735591" w14:textId="7FA9E358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config mode by typing the below: (Those are abbreviations that the CLI can recognize)</w:t>
      </w:r>
    </w:p>
    <w:p w14:paraId="0CA673B8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HTMLCode"/>
          <w:rFonts w:ascii="Consolas" w:hAnsi="Consolas"/>
          <w:sz w:val="22"/>
          <w:szCs w:val="22"/>
        </w:rPr>
        <w:t>en</w:t>
      </w:r>
      <w:proofErr w:type="spellEnd"/>
    </w:p>
    <w:p w14:paraId="142B5824" w14:textId="5FF1B558" w:rsidR="00055E4C" w:rsidRDefault="00724CF5" w:rsidP="006D3AD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conf t</w:t>
      </w:r>
    </w:p>
    <w:p w14:paraId="5DE1224F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9D913B" wp14:editId="25D96C23">
            <wp:extent cx="562927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2A9C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E56A73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all interface status. You may hit SPACE to see more lines. If you want it to stop, press "Ctrl Shift 6" or Right arrow or Ctrl C.</w:t>
      </w:r>
    </w:p>
    <w:p w14:paraId="5B31BE6E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635728" w14:textId="77777777" w:rsidR="00055E4C" w:rsidRDefault="00724CF5" w:rsidP="006D3AD8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do show </w:t>
      </w:r>
      <w:proofErr w:type="gramStart"/>
      <w:r>
        <w:rPr>
          <w:rStyle w:val="HTMLCode"/>
          <w:rFonts w:ascii="Consolas" w:hAnsi="Consolas"/>
          <w:sz w:val="22"/>
          <w:szCs w:val="22"/>
        </w:rPr>
        <w:t>interface</w:t>
      </w:r>
      <w:proofErr w:type="gramEnd"/>
    </w:p>
    <w:p w14:paraId="2AD6AD14" w14:textId="77777777" w:rsidR="006D3AD8" w:rsidRDefault="006D3AD8" w:rsidP="006D3A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can see that the </w:t>
      </w:r>
      <w:proofErr w:type="spellStart"/>
      <w:r>
        <w:rPr>
          <w:rFonts w:ascii="Calibri" w:hAnsi="Calibri" w:cs="Calibri"/>
          <w:sz w:val="22"/>
          <w:szCs w:val="22"/>
        </w:rPr>
        <w:t>FastEthernet</w:t>
      </w:r>
      <w:proofErr w:type="spellEnd"/>
      <w:r>
        <w:rPr>
          <w:rFonts w:ascii="Calibri" w:hAnsi="Calibri" w:cs="Calibri"/>
          <w:sz w:val="22"/>
          <w:szCs w:val="22"/>
        </w:rPr>
        <w:t xml:space="preserve"> 0/1 (DarkTrace) and 0/24 (Dell Server) are up.</w:t>
      </w:r>
    </w:p>
    <w:p w14:paraId="64136129" w14:textId="5E9D8BDD" w:rsidR="00055E4C" w:rsidRDefault="006D3AD8" w:rsidP="006D3A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FYI, the abbreviation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for these two ports are: fa0/1 fa0/</w:t>
      </w:r>
      <w:proofErr w:type="gramStart"/>
      <w:r>
        <w:rPr>
          <w:rFonts w:ascii="Calibri" w:hAnsi="Calibri" w:cs="Calibri"/>
          <w:sz w:val="22"/>
          <w:szCs w:val="22"/>
        </w:rPr>
        <w:t>24</w:t>
      </w:r>
      <w:proofErr w:type="gramEnd"/>
    </w:p>
    <w:p w14:paraId="2409B1C3" w14:textId="77777777" w:rsidR="006D3AD8" w:rsidRDefault="006D3AD8" w:rsidP="006D3A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83549C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163D2E" wp14:editId="6D35C59B">
            <wp:extent cx="610552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C209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44997" w14:textId="35FABAB5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EAB87B" wp14:editId="41B41330">
            <wp:extent cx="60579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D0E3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775A4C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Configure Port Mirroring (aka. Port Monitoring)</w:t>
      </w:r>
    </w:p>
    <w:p w14:paraId="31CFFA8A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Ref: </w:t>
      </w:r>
      <w:hyperlink r:id="rId14" w:history="1">
        <w:r>
          <w:rPr>
            <w:rStyle w:val="Hyperlink"/>
            <w:rFonts w:ascii="Calibri" w:hAnsi="Calibri" w:cs="Calibri"/>
            <w:sz w:val="16"/>
            <w:szCs w:val="16"/>
          </w:rPr>
          <w:t>How to configure port monitoring (SPAN) on a Catalyst 2940, 2950, 2955, 2970, 3550 or 3750 series sw... - Cisco Community</w:t>
        </w:r>
      </w:hyperlink>
    </w:p>
    <w:p w14:paraId="12CB4D50" w14:textId="77777777" w:rsidR="00055E4C" w:rsidRDefault="0000000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hyperlink r:id="rId15" w:anchor="anc3" w:history="1">
        <w:r w:rsidR="00724CF5">
          <w:rPr>
            <w:rStyle w:val="Hyperlink"/>
            <w:rFonts w:ascii="Calibri" w:hAnsi="Calibri" w:cs="Calibri"/>
            <w:sz w:val="16"/>
            <w:szCs w:val="16"/>
          </w:rPr>
          <w:t>Catalyst Switched Port Analyzer (SPAN) Configuration Example - Cisco</w:t>
        </w:r>
      </w:hyperlink>
    </w:p>
    <w:p w14:paraId="1C61ACFD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361EDA" w14:textId="11B01544" w:rsidR="00055E4C" w:rsidRPr="004C3262" w:rsidRDefault="00724CF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if there is any port mirroring config in the system.</w:t>
      </w:r>
      <w:r w:rsidR="004C3262">
        <w:rPr>
          <w:rFonts w:ascii="Calibri" w:hAnsi="Calibri" w:cs="Calibri"/>
          <w:sz w:val="22"/>
          <w:szCs w:val="22"/>
        </w:rPr>
        <w:t xml:space="preserve"> </w:t>
      </w:r>
      <w:r w:rsidR="004C3262" w:rsidRPr="004C3262">
        <w:rPr>
          <w:rFonts w:ascii="Calibri" w:hAnsi="Calibri" w:cs="Calibri"/>
          <w:sz w:val="22"/>
          <w:szCs w:val="22"/>
        </w:rPr>
        <w:t>For this tutorial, Dell Server will be at the source port being copied its traffic. DarkTrace will be at the destination port receiving the copied traffic.</w:t>
      </w:r>
      <w:r w:rsidR="004C3262" w:rsidRPr="004C326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C3262">
        <w:rPr>
          <w:rFonts w:ascii="Calibri" w:hAnsi="Calibri" w:cs="Calibri"/>
          <w:b/>
          <w:bCs/>
          <w:sz w:val="22"/>
          <w:szCs w:val="22"/>
        </w:rPr>
        <w:t>Your situation</w:t>
      </w:r>
      <w:r w:rsidR="004C3262" w:rsidRPr="004C3262">
        <w:rPr>
          <w:rFonts w:ascii="Calibri" w:hAnsi="Calibri" w:cs="Calibri"/>
          <w:b/>
          <w:bCs/>
          <w:sz w:val="22"/>
          <w:szCs w:val="22"/>
        </w:rPr>
        <w:t xml:space="preserve"> may vary.</w:t>
      </w:r>
    </w:p>
    <w:p w14:paraId="394A9332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FDC49F" w14:textId="77777777" w:rsidR="00055E4C" w:rsidRDefault="00724CF5" w:rsidP="006D3AD8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do show </w:t>
      </w:r>
      <w:proofErr w:type="gramStart"/>
      <w:r>
        <w:rPr>
          <w:rStyle w:val="HTMLCode"/>
          <w:rFonts w:ascii="Consolas" w:hAnsi="Consolas"/>
          <w:sz w:val="22"/>
          <w:szCs w:val="22"/>
        </w:rPr>
        <w:t>monitor</w:t>
      </w:r>
      <w:proofErr w:type="gramEnd"/>
    </w:p>
    <w:p w14:paraId="2E6CF156" w14:textId="6ED99375" w:rsidR="00055E4C" w:rsidRDefault="00055E4C" w:rsidP="006D3AD8">
      <w:pPr>
        <w:pStyle w:val="NormalWeb"/>
        <w:rPr>
          <w:rFonts w:ascii="Calibri" w:hAnsi="Calibri" w:cs="Calibri"/>
          <w:sz w:val="22"/>
          <w:szCs w:val="22"/>
        </w:rPr>
      </w:pPr>
    </w:p>
    <w:p w14:paraId="24734789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50DD5F" wp14:editId="1D49638D">
            <wp:extent cx="37719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1DB2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5C2815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Configure source port for mirroring (Dell Server). This is the device being mirrored its traffic.</w:t>
      </w:r>
    </w:p>
    <w:p w14:paraId="397A6F31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08822B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monitor session 1 source interface fa0/</w:t>
      </w:r>
      <w:proofErr w:type="gramStart"/>
      <w:r>
        <w:rPr>
          <w:rStyle w:val="HTMLCode"/>
          <w:rFonts w:ascii="Consolas" w:hAnsi="Consolas"/>
          <w:sz w:val="22"/>
          <w:szCs w:val="22"/>
        </w:rPr>
        <w:t>24</w:t>
      </w:r>
      <w:proofErr w:type="gramEnd"/>
    </w:p>
    <w:p w14:paraId="46767D85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ABA1F3F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Configure destination port for mirroring (DarkTrace). This is the device that receives the mirrored traffic.</w:t>
      </w:r>
    </w:p>
    <w:p w14:paraId="614D9C1C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6AD169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monitor session 1 destination interface fa0/</w:t>
      </w:r>
      <w:proofErr w:type="gramStart"/>
      <w:r>
        <w:rPr>
          <w:rStyle w:val="HTMLCode"/>
          <w:rFonts w:ascii="Consolas" w:hAnsi="Consolas"/>
          <w:sz w:val="22"/>
          <w:szCs w:val="22"/>
        </w:rPr>
        <w:t>1</w:t>
      </w:r>
      <w:proofErr w:type="gramEnd"/>
    </w:p>
    <w:p w14:paraId="11F090EC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F4773D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7CCA21" wp14:editId="0563066B">
            <wp:extent cx="550545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4044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0B6D44" w14:textId="1512FD80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Lastly, </w:t>
      </w:r>
      <w:r w:rsidR="006D3AD8">
        <w:rPr>
          <w:rFonts w:ascii="Calibri" w:hAnsi="Calibri" w:cs="Calibri"/>
          <w:sz w:val="22"/>
          <w:szCs w:val="22"/>
        </w:rPr>
        <w:t xml:space="preserve">we want </w:t>
      </w:r>
      <w:r>
        <w:rPr>
          <w:rFonts w:ascii="Calibri" w:hAnsi="Calibri" w:cs="Calibri"/>
          <w:sz w:val="22"/>
          <w:szCs w:val="22"/>
        </w:rPr>
        <w:t xml:space="preserve">the two </w:t>
      </w:r>
      <w:r w:rsidR="006D3AD8">
        <w:rPr>
          <w:rFonts w:ascii="Calibri" w:hAnsi="Calibri" w:cs="Calibri"/>
          <w:sz w:val="22"/>
          <w:szCs w:val="22"/>
        </w:rPr>
        <w:t>ports</w:t>
      </w:r>
      <w:r>
        <w:rPr>
          <w:rFonts w:ascii="Calibri" w:hAnsi="Calibri" w:cs="Calibri"/>
          <w:sz w:val="22"/>
          <w:szCs w:val="22"/>
        </w:rPr>
        <w:t xml:space="preserve"> </w:t>
      </w:r>
      <w:r w:rsidR="006D3AD8">
        <w:rPr>
          <w:rFonts w:ascii="Calibri" w:hAnsi="Calibri" w:cs="Calibri"/>
          <w:sz w:val="22"/>
          <w:szCs w:val="22"/>
        </w:rPr>
        <w:t xml:space="preserve">to be in default </w:t>
      </w:r>
      <w:r>
        <w:rPr>
          <w:rFonts w:ascii="Calibri" w:hAnsi="Calibri" w:cs="Calibri"/>
          <w:sz w:val="22"/>
          <w:szCs w:val="22"/>
        </w:rPr>
        <w:t>VLAN and have same access mode, use the below to find out:</w:t>
      </w:r>
    </w:p>
    <w:p w14:paraId="6922727D" w14:textId="5A36154F" w:rsidR="00055E4C" w:rsidRDefault="00724CF5" w:rsidP="006D3AD8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 show running-</w:t>
      </w:r>
      <w:proofErr w:type="gramStart"/>
      <w:r>
        <w:rPr>
          <w:rStyle w:val="HTMLCode"/>
          <w:rFonts w:ascii="Consolas" w:hAnsi="Consolas"/>
          <w:sz w:val="22"/>
          <w:szCs w:val="22"/>
        </w:rPr>
        <w:t>config</w:t>
      </w:r>
      <w:proofErr w:type="gramEnd"/>
    </w:p>
    <w:p w14:paraId="698F13ED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F9F3B7" wp14:editId="0A0779D7">
            <wp:extent cx="23812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683B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375FF2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D9F616" wp14:editId="53C280AF">
            <wp:extent cx="21717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A3CB" w14:textId="017C5A42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don’t see any setting for this port, this means that fa0/24 is connected to default </w:t>
      </w:r>
      <w:proofErr w:type="gramStart"/>
      <w:r w:rsidR="006D3AD8">
        <w:rPr>
          <w:rFonts w:ascii="Calibri" w:hAnsi="Calibri" w:cs="Calibri"/>
          <w:sz w:val="22"/>
          <w:szCs w:val="22"/>
        </w:rPr>
        <w:t>VLAN</w:t>
      </w:r>
      <w:r>
        <w:rPr>
          <w:rFonts w:ascii="Calibri" w:hAnsi="Calibri" w:cs="Calibri"/>
          <w:sz w:val="22"/>
          <w:szCs w:val="22"/>
        </w:rPr>
        <w:t>, and</w:t>
      </w:r>
      <w:proofErr w:type="gramEnd"/>
      <w:r>
        <w:rPr>
          <w:rFonts w:ascii="Calibri" w:hAnsi="Calibri" w:cs="Calibri"/>
          <w:sz w:val="22"/>
          <w:szCs w:val="22"/>
        </w:rPr>
        <w:t xml:space="preserve"> using default mode.</w:t>
      </w:r>
    </w:p>
    <w:p w14:paraId="78CD201F" w14:textId="6DE22E34" w:rsidR="00055E4C" w:rsidRDefault="00724CF5" w:rsidP="006D3AD8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do show </w:t>
      </w:r>
      <w:proofErr w:type="spellStart"/>
      <w:proofErr w:type="gramStart"/>
      <w:r>
        <w:rPr>
          <w:rStyle w:val="HTMLCode"/>
          <w:rFonts w:ascii="Consolas" w:hAnsi="Consolas"/>
          <w:sz w:val="22"/>
          <w:szCs w:val="22"/>
        </w:rPr>
        <w:t>vlan</w:t>
      </w:r>
      <w:proofErr w:type="spellEnd"/>
      <w:proofErr w:type="gramEnd"/>
    </w:p>
    <w:p w14:paraId="70564C6E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CF997B" wp14:editId="223FF0B5">
            <wp:extent cx="470535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0BE0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376A36" w14:textId="62503618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Unfortunately, above screenshots suggest that the Fa0/1 that connects </w:t>
      </w:r>
      <w:r w:rsidR="006D3AD8">
        <w:rPr>
          <w:rFonts w:ascii="Calibri" w:hAnsi="Calibri" w:cs="Calibri"/>
          <w:sz w:val="22"/>
          <w:szCs w:val="22"/>
        </w:rPr>
        <w:t>DarkTrace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actually belongs</w:t>
      </w:r>
      <w:proofErr w:type="gramEnd"/>
      <w:r>
        <w:rPr>
          <w:rFonts w:ascii="Calibri" w:hAnsi="Calibri" w:cs="Calibri"/>
          <w:sz w:val="22"/>
          <w:szCs w:val="22"/>
        </w:rPr>
        <w:t xml:space="preserve"> to the "WAN" VLAN (id:100)! </w:t>
      </w:r>
    </w:p>
    <w:p w14:paraId="75F291A6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need to change Fa0/1 from WAN to default VLAN. It is not required to be the same as Fa0/24, we just don't want it to be WAN to be safe.</w:t>
      </w:r>
    </w:p>
    <w:p w14:paraId="75CA8D34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98067D" w14:textId="02BFB2E2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lastRenderedPageBreak/>
        <w:t xml:space="preserve">Configure </w:t>
      </w:r>
      <w:r w:rsidR="004C3262">
        <w:rPr>
          <w:rFonts w:ascii="Calibri" w:eastAsia="Times New Roman" w:hAnsi="Calibri" w:cs="Calibri"/>
          <w:color w:val="1E4E79"/>
          <w:sz w:val="32"/>
          <w:szCs w:val="32"/>
        </w:rPr>
        <w:t>Switch P</w:t>
      </w: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ort </w:t>
      </w:r>
      <w:r w:rsidR="004C3262">
        <w:rPr>
          <w:rFonts w:ascii="Calibri" w:eastAsia="Times New Roman" w:hAnsi="Calibri" w:cs="Calibri"/>
          <w:color w:val="1E4E79"/>
          <w:sz w:val="32"/>
          <w:szCs w:val="32"/>
        </w:rPr>
        <w:t>M</w:t>
      </w:r>
      <w:r>
        <w:rPr>
          <w:rFonts w:ascii="Calibri" w:eastAsia="Times New Roman" w:hAnsi="Calibri" w:cs="Calibri"/>
          <w:color w:val="1E4E79"/>
          <w:sz w:val="32"/>
          <w:szCs w:val="32"/>
        </w:rPr>
        <w:t>ode</w:t>
      </w:r>
    </w:p>
    <w:p w14:paraId="413DDA54" w14:textId="16CB6E00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you are at the config </w:t>
      </w:r>
      <w:r w:rsidR="006D3AD8">
        <w:rPr>
          <w:rFonts w:ascii="Calibri" w:hAnsi="Calibri" w:cs="Calibri"/>
          <w:sz w:val="22"/>
          <w:szCs w:val="22"/>
        </w:rPr>
        <w:t>mode and</w:t>
      </w:r>
      <w:r>
        <w:rPr>
          <w:rFonts w:ascii="Calibri" w:hAnsi="Calibri" w:cs="Calibri"/>
          <w:sz w:val="22"/>
          <w:szCs w:val="22"/>
        </w:rPr>
        <w:t xml:space="preserve"> type the below to enter sub-configuration mode. This allows you to perform interface </w:t>
      </w:r>
      <w:r w:rsidR="006D3AD8">
        <w:rPr>
          <w:rFonts w:ascii="Calibri" w:hAnsi="Calibri" w:cs="Calibri"/>
          <w:sz w:val="22"/>
          <w:szCs w:val="22"/>
        </w:rPr>
        <w:t>sub-configurations</w:t>
      </w:r>
      <w:r>
        <w:rPr>
          <w:rFonts w:ascii="Calibri" w:hAnsi="Calibri" w:cs="Calibri"/>
          <w:sz w:val="22"/>
          <w:szCs w:val="22"/>
        </w:rPr>
        <w:t xml:space="preserve"> (config-if):</w:t>
      </w:r>
    </w:p>
    <w:p w14:paraId="7CED9829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F36052" w14:textId="77777777" w:rsidR="00055E4C" w:rsidRDefault="00724CF5" w:rsidP="006D3AD8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interface fa0/1</w:t>
      </w:r>
    </w:p>
    <w:p w14:paraId="30C2F458" w14:textId="191379E7" w:rsidR="00055E4C" w:rsidRDefault="00055E4C" w:rsidP="006D3AD8">
      <w:pPr>
        <w:pStyle w:val="NormalWeb"/>
        <w:rPr>
          <w:rFonts w:ascii="Calibri" w:hAnsi="Calibri" w:cs="Calibri"/>
          <w:sz w:val="22"/>
          <w:szCs w:val="22"/>
        </w:rPr>
      </w:pPr>
    </w:p>
    <w:p w14:paraId="4224A38B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Then please type below code in the screenshot:</w:t>
      </w:r>
    </w:p>
    <w:p w14:paraId="12A2E197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020E3F" wp14:editId="0BE94D19">
            <wp:extent cx="37338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2C62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746CDC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also want fa0/24 to use the "access" mode rather than default mode (dynamic desirable).</w:t>
      </w:r>
    </w:p>
    <w:p w14:paraId="5F813C24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3F7321" wp14:editId="6D30718F">
            <wp:extent cx="2886075" cy="14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139B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815A1B" wp14:editId="5B6AB205">
            <wp:extent cx="352425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1C0A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3E99DA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Final Checking</w:t>
      </w:r>
    </w:p>
    <w:p w14:paraId="74A12173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may run the below to do some </w:t>
      </w:r>
      <w:r>
        <w:rPr>
          <w:rFonts w:ascii="Calibri" w:hAnsi="Calibri" w:cs="Calibri"/>
          <w:b/>
          <w:bCs/>
          <w:sz w:val="22"/>
          <w:szCs w:val="22"/>
        </w:rPr>
        <w:t>Final Checking</w:t>
      </w:r>
      <w:r>
        <w:rPr>
          <w:rFonts w:ascii="Calibri" w:hAnsi="Calibri" w:cs="Calibri"/>
          <w:sz w:val="22"/>
          <w:szCs w:val="22"/>
        </w:rPr>
        <w:t xml:space="preserve"> before we apply configuration:</w:t>
      </w:r>
    </w:p>
    <w:p w14:paraId="648D3023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do show </w:t>
      </w:r>
      <w:proofErr w:type="spellStart"/>
      <w:r>
        <w:rPr>
          <w:rStyle w:val="HTMLCode"/>
          <w:rFonts w:ascii="Consolas" w:hAnsi="Consolas"/>
          <w:sz w:val="22"/>
          <w:szCs w:val="22"/>
        </w:rPr>
        <w:t>vlan</w:t>
      </w:r>
      <w:proofErr w:type="spellEnd"/>
      <w:r>
        <w:rPr>
          <w:rStyle w:val="HTMLCode"/>
          <w:rFonts w:ascii="Consolas" w:hAnsi="Consolas"/>
          <w:sz w:val="22"/>
          <w:szCs w:val="22"/>
        </w:rPr>
        <w:t xml:space="preserve"> (Check VLAN allocation)</w:t>
      </w:r>
    </w:p>
    <w:p w14:paraId="177C9632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 show interface switchport (Check switch port mode)</w:t>
      </w:r>
    </w:p>
    <w:p w14:paraId="219AA9B9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do show </w:t>
      </w:r>
      <w:proofErr w:type="gramStart"/>
      <w:r>
        <w:rPr>
          <w:rStyle w:val="HTMLCode"/>
          <w:rFonts w:ascii="Consolas" w:hAnsi="Consolas"/>
          <w:sz w:val="22"/>
          <w:szCs w:val="22"/>
        </w:rPr>
        <w:t>running-config</w:t>
      </w:r>
      <w:proofErr w:type="gramEnd"/>
      <w:r>
        <w:rPr>
          <w:rStyle w:val="HTMLCode"/>
          <w:rFonts w:ascii="Consolas" w:hAnsi="Consolas"/>
          <w:sz w:val="22"/>
          <w:szCs w:val="22"/>
        </w:rPr>
        <w:t xml:space="preserve"> (Check all current settings in RAM)</w:t>
      </w:r>
    </w:p>
    <w:p w14:paraId="456DE277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95DB47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shown in "do show </w:t>
      </w:r>
      <w:proofErr w:type="gramStart"/>
      <w:r>
        <w:rPr>
          <w:rFonts w:ascii="Calibri" w:hAnsi="Calibri" w:cs="Calibri"/>
          <w:sz w:val="22"/>
          <w:szCs w:val="22"/>
        </w:rPr>
        <w:t>running-config</w:t>
      </w:r>
      <w:proofErr w:type="gramEnd"/>
      <w:r>
        <w:rPr>
          <w:rFonts w:ascii="Calibri" w:hAnsi="Calibri" w:cs="Calibri"/>
          <w:sz w:val="22"/>
          <w:szCs w:val="22"/>
        </w:rPr>
        <w:t>" output, they are now both connected to default VLAN, and mode set to access. We can also see our monitoring settings.</w:t>
      </w:r>
    </w:p>
    <w:p w14:paraId="470A09C9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3C5F88" wp14:editId="5229A598">
            <wp:extent cx="202882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3970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C2931C" wp14:editId="1D925950">
            <wp:extent cx="2181225" cy="600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5A39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791820" wp14:editId="4A9F30BB">
            <wp:extent cx="3571875" cy="628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2310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EE5C25" w14:textId="77777777" w:rsidR="006D3AD8" w:rsidRDefault="006D3AD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78DC4891" w14:textId="77777777" w:rsidR="006D3AD8" w:rsidRDefault="006D3AD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5B37327C" w14:textId="77777777" w:rsidR="006D3AD8" w:rsidRDefault="006D3AD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4FCE845D" w14:textId="77777777" w:rsidR="006D3AD8" w:rsidRDefault="006D3AD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0BFEA167" w14:textId="77777777" w:rsidR="006D3AD8" w:rsidRDefault="006D3AD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2784EE24" w14:textId="77777777" w:rsidR="006D3AD8" w:rsidRDefault="006D3AD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43FDD4EF" w14:textId="42829B19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lastRenderedPageBreak/>
        <w:t>Saving the Configuration</w:t>
      </w:r>
    </w:p>
    <w:p w14:paraId="7BDEB088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the config mode into enabled mode.</w:t>
      </w:r>
    </w:p>
    <w:p w14:paraId="29275E33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must apply the settings by writing the running-config (RAM) to startup-</w:t>
      </w:r>
      <w:proofErr w:type="gramStart"/>
      <w:r>
        <w:rPr>
          <w:rFonts w:ascii="Calibri" w:hAnsi="Calibri" w:cs="Calibri"/>
          <w:sz w:val="22"/>
          <w:szCs w:val="22"/>
        </w:rPr>
        <w:t>config(</w:t>
      </w:r>
      <w:proofErr w:type="gramEnd"/>
      <w:r>
        <w:rPr>
          <w:rFonts w:ascii="Calibri" w:hAnsi="Calibri" w:cs="Calibri"/>
          <w:sz w:val="22"/>
          <w:szCs w:val="22"/>
        </w:rPr>
        <w:t>ROM). And we must do it in Enable mode only.</w:t>
      </w:r>
    </w:p>
    <w:p w14:paraId="665589B1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Ref: </w:t>
      </w:r>
      <w:hyperlink r:id="rId27" w:history="1">
        <w:r>
          <w:rPr>
            <w:rStyle w:val="Hyperlink"/>
            <w:rFonts w:ascii="Calibri" w:hAnsi="Calibri" w:cs="Calibri"/>
            <w:sz w:val="18"/>
            <w:szCs w:val="18"/>
          </w:rPr>
          <w:t>How to Manage and Save Running Config on Cisco Devices (netwrix.com)</w:t>
        </w:r>
      </w:hyperlink>
    </w:p>
    <w:p w14:paraId="7A9029DB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A2BF9B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are still in config mode, you need to:</w:t>
      </w:r>
    </w:p>
    <w:p w14:paraId="099D5954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78B1F2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exit</w:t>
      </w:r>
    </w:p>
    <w:p w14:paraId="554F873A" w14:textId="77777777" w:rsidR="00055E4C" w:rsidRDefault="00724CF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copy run </w:t>
      </w:r>
      <w:proofErr w:type="gramStart"/>
      <w:r>
        <w:rPr>
          <w:rStyle w:val="HTMLCode"/>
          <w:rFonts w:ascii="Consolas" w:hAnsi="Consolas"/>
          <w:sz w:val="22"/>
          <w:szCs w:val="22"/>
        </w:rPr>
        <w:t>start</w:t>
      </w:r>
      <w:proofErr w:type="gramEnd"/>
    </w:p>
    <w:p w14:paraId="67038EB7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86E9BC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1D5D1C" wp14:editId="7989D994">
            <wp:extent cx="524827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904F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CA1DAF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E1AD7F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Validation</w:t>
      </w:r>
    </w:p>
    <w:p w14:paraId="44C9C2B2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Validate on the device that is connected to the destination port of the port monitoring/mirroring session. </w:t>
      </w:r>
    </w:p>
    <w:p w14:paraId="0B3EED2D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Packet Sniffer is an alternative.</w:t>
      </w:r>
    </w:p>
    <w:p w14:paraId="081D87E8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F3775E" w14:textId="77777777" w:rsidR="00055E4C" w:rsidRDefault="00724CF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Additional Information</w:t>
      </w:r>
    </w:p>
    <w:p w14:paraId="6A3731CE" w14:textId="77777777" w:rsidR="00055E4C" w:rsidRDefault="00724CF5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Cisco Enable/Config/Config-if mode Abbreviations</w:t>
      </w:r>
    </w:p>
    <w:p w14:paraId="627E91F6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</w:p>
    <w:p w14:paraId="2CB27A50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 t/m/n</w:t>
      </w:r>
    </w:p>
    <w:p w14:paraId="560B10C6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fa0/1</w:t>
      </w:r>
    </w:p>
    <w:p w14:paraId="018F613D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920473" w14:textId="77777777" w:rsidR="00055E4C" w:rsidRDefault="00724CF5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Switch Port Modes for mirroring</w:t>
      </w:r>
    </w:p>
    <w:p w14:paraId="20C19ED3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switch port monitoring, the source and destination ports can be in different modes, but there are some considerations to keep in mind:</w:t>
      </w:r>
    </w:p>
    <w:p w14:paraId="3EF6CB03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D6FB13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 Port:</w:t>
      </w:r>
    </w:p>
    <w:p w14:paraId="7E6AB83A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2A8F57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source port, from which you want to copy the traffic, can be in either access or trunk mode.</w:t>
      </w:r>
    </w:p>
    <w:p w14:paraId="7EC9E99F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483FB" w14:textId="77777777" w:rsidR="00055E4C" w:rsidRDefault="00724CF5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access mode, the port will copy the traffic of another port or specific VLANs.</w:t>
      </w:r>
    </w:p>
    <w:p w14:paraId="6517FA8A" w14:textId="77777777" w:rsidR="00055E4C" w:rsidRDefault="00724CF5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trunk mode, the port will copy the traffic of multiple VLANs.</w:t>
      </w:r>
    </w:p>
    <w:p w14:paraId="63F36F79" w14:textId="77777777" w:rsidR="00055E4C" w:rsidRDefault="00724C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087204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Destination Port:</w:t>
      </w:r>
    </w:p>
    <w:p w14:paraId="180ABD00" w14:textId="77777777" w:rsidR="00055E4C" w:rsidRDefault="00724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016FA8" w14:textId="77777777" w:rsidR="00055E4C" w:rsidRDefault="00724CF5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destination port, where you want to send the copied traffic for monitoring, should typically be in access mode.</w:t>
      </w:r>
    </w:p>
    <w:p w14:paraId="252564E3" w14:textId="77777777" w:rsidR="00055E4C" w:rsidRDefault="00724CF5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destination port does not participate in any VLANs but serves as the endpoint for receiving the copied traffic.</w:t>
      </w:r>
    </w:p>
    <w:sectPr w:rsidR="00055E4C" w:rsidSect="006D3A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58F"/>
    <w:multiLevelType w:val="multilevel"/>
    <w:tmpl w:val="D0AA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97BEB"/>
    <w:multiLevelType w:val="multilevel"/>
    <w:tmpl w:val="677A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D2B88"/>
    <w:multiLevelType w:val="multilevel"/>
    <w:tmpl w:val="86B6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18415">
    <w:abstractNumId w:val="2"/>
  </w:num>
  <w:num w:numId="2" w16cid:durableId="684018415">
    <w:abstractNumId w:val="2"/>
    <w:lvlOverride w:ilvl="0">
      <w:startOverride w:val="1"/>
    </w:lvlOverride>
  </w:num>
  <w:num w:numId="3" w16cid:durableId="684018415">
    <w:abstractNumId w:val="2"/>
    <w:lvlOverride w:ilvl="0"/>
    <w:lvlOverride w:ilvl="1">
      <w:startOverride w:val="1"/>
    </w:lvlOverride>
  </w:num>
  <w:num w:numId="4" w16cid:durableId="684018415">
    <w:abstractNumId w:val="2"/>
    <w:lvlOverride w:ilvl="0"/>
    <w:lvlOverride w:ilvl="1"/>
    <w:lvlOverride w:ilvl="2">
      <w:startOverride w:val="1"/>
    </w:lvlOverride>
  </w:num>
  <w:num w:numId="5" w16cid:durableId="1574928091">
    <w:abstractNumId w:val="1"/>
  </w:num>
  <w:num w:numId="6" w16cid:durableId="1574928091">
    <w:abstractNumId w:val="1"/>
    <w:lvlOverride w:ilvl="0">
      <w:startOverride w:val="1"/>
    </w:lvlOverride>
  </w:num>
  <w:num w:numId="7" w16cid:durableId="1820462592">
    <w:abstractNumId w:val="0"/>
  </w:num>
  <w:num w:numId="8" w16cid:durableId="182046259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F5"/>
    <w:rsid w:val="00055E4C"/>
    <w:rsid w:val="004C3262"/>
    <w:rsid w:val="006D3AD8"/>
    <w:rsid w:val="0072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43EA2"/>
  <w15:chartTrackingRefBased/>
  <w15:docId w15:val="{701C87B0-0284-47A0-835B-29F9096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blesandkits.com/learning-center/what-are-console-cables-why-need-the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www.cisco.com/c/en/us/support/docs/switches/catalyst-6500-series-switches/10570-41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mmunity.cisco.com/t5/networking-knowledge-base/how-to-configure-port-monitoring-span-on-a-catalyst-2940-2950/ta-p/3132032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blog.netwrix.com/2019/09/10/how-to-manage-and-save-running-config-on-cisco-devic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Shing Ng</dc:creator>
  <cp:keywords/>
  <dc:description/>
  <cp:lastModifiedBy>Ka Shing Ng</cp:lastModifiedBy>
  <cp:revision>3</cp:revision>
  <dcterms:created xsi:type="dcterms:W3CDTF">2023-06-05T06:56:00Z</dcterms:created>
  <dcterms:modified xsi:type="dcterms:W3CDTF">2023-06-05T07:11:00Z</dcterms:modified>
</cp:coreProperties>
</file>