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杭州隐湖云舍 · 灵隐问禅</w:t>
        <w:br/>
        <w:t>高客服务发布会活动策划案</w:t>
      </w:r>
    </w:p>
    <w:p>
      <w:pPr>
        <w:jc w:val="center"/>
      </w:pPr>
      <w:r>
        <w:rPr>
          <w:rFonts w:ascii="仿宋" w:hAnsi="仿宋"/>
          <w:color w:val="646464"/>
          <w:sz w:val="20"/>
        </w:rPr>
        <w:t>大家的家 · 隐湖云舍旅居社区  |  2026年5月  |  25-30人</w:t>
      </w:r>
    </w:p>
    <w:p/>
    <w:p>
      <w:pPr>
        <w:pStyle w:val="Heading1"/>
      </w:pPr>
      <w:r>
        <w:rPr>
          <w:rFonts w:ascii="黑体" w:hAnsi="黑体"/>
        </w:rPr>
        <w:t>1. 背景与目标</w:t>
      </w:r>
    </w:p>
    <w:p>
      <w:pPr>
        <w:pStyle w:val="Heading2"/>
      </w:pPr>
      <w:r>
        <w:rPr>
          <w:rFonts w:ascii="黑体" w:hAnsi="黑体"/>
        </w:rPr>
        <w:t>1.1 活动背景</w:t>
      </w:r>
    </w:p>
    <w:p>
      <w:r>
        <w:rPr>
          <w:rFonts w:ascii="仿宋" w:hAnsi="仿宋"/>
        </w:rPr>
        <w:t>隐湖云舍旅居社区位于杭州市西湖区龙井路，坐落于西湖核心风景区，三面茶田森林环抱，距黄龙商圈仅5分钟车程。社区围绕"宋韵、茶园、西湖、村落、禅寺"五大标签打造，是"大家的家"品牌在杭州的高端旅居旗舰项目。</w:t>
      </w:r>
    </w:p>
    <w:p>
      <w:r>
        <w:rPr>
          <w:rFonts w:ascii="仿宋" w:hAnsi="仿宋"/>
        </w:rPr>
        <w:t>二季度（5月）正值西湖春末夏初，茶园新绿、气候宜人，是高端客户体验式活动的黄金窗口。本次以"灵隐问禅"为主题，面向银行保险渠道的银行方面高端客户（25-30人），通过两天一晚的茶文化深度体验与灵隐寺内堂专属礼佛，打造一次不可复制的高端客户服务活动。</w:t>
      </w:r>
    </w:p>
    <w:p>
      <w:pPr>
        <w:pStyle w:val="Heading2"/>
      </w:pPr>
      <w:r>
        <w:rPr>
          <w:rFonts w:ascii="黑体" w:hAnsi="黑体"/>
        </w:rPr>
        <w:t>1.2 核心目标</w:t>
      </w:r>
    </w:p>
    <w:p>
      <w:r>
        <w:rPr>
          <w:rFonts w:ascii="仿宋" w:hAnsi="仿宋"/>
        </w:rPr>
        <w:t>（1）为银行高端客户提供一次稀缺、有份量的体验式服务，强化客户关系粘性。</w:t>
      </w:r>
    </w:p>
    <w:p>
      <w:r>
        <w:rPr>
          <w:rFonts w:ascii="仿宋" w:hAnsi="仿宋"/>
        </w:rPr>
        <w:t>（2）在禅茶氛围中自然嵌入服务发布会环节，实现"体验即营销"。</w:t>
      </w:r>
    </w:p>
    <w:p>
      <w:r>
        <w:rPr>
          <w:rFonts w:ascii="仿宋" w:hAnsi="仿宋"/>
        </w:rPr>
        <w:t>（3）通过灵隐内堂专属通道等不可复制资源，建立品牌差异化认知。</w:t>
      </w:r>
    </w:p>
    <w:p>
      <w:pPr>
        <w:pStyle w:val="Heading2"/>
      </w:pPr>
      <w:r>
        <w:rPr>
          <w:rFonts w:ascii="黑体" w:hAnsi="黑体"/>
        </w:rPr>
        <w:t>1.3 目标受众</w:t>
      </w:r>
    </w:p>
    <w:p>
      <w:r>
        <w:rPr>
          <w:rFonts w:ascii="仿宋" w:hAnsi="仿宋"/>
        </w:rPr>
        <w:t>银行保险渠道的银行方面高端客户，约25-30人。特征：高净值、注重服务品质与文化内涵、对稀缺体验敏感。</w:t>
      </w:r>
    </w:p>
    <w:p>
      <w:pPr>
        <w:pStyle w:val="Heading1"/>
      </w:pPr>
      <w:r>
        <w:rPr>
          <w:rFonts w:ascii="黑体" w:hAnsi="黑体"/>
        </w:rPr>
        <w:t>2. 材料分析与评估</w:t>
      </w:r>
    </w:p>
    <w:p>
      <w:pPr>
        <w:pStyle w:val="Heading2"/>
      </w:pPr>
      <w:r>
        <w:rPr>
          <w:rFonts w:ascii="黑体" w:hAnsi="黑体"/>
        </w:rPr>
        <w:t>2.1 关键发现</w:t>
      </w:r>
    </w:p>
    <w:p>
      <w:r>
        <w:rPr>
          <w:rFonts w:ascii="仿宋" w:hAnsi="仿宋"/>
        </w:rPr>
        <w:t>（1）隐湖云舍已有一套成熟的二季度活动体系（"茶之旅"系列），包括"茶田课堂"旗舰版（采茶炒茶品茶，2h，158元/人）、"茶禅一味"（抄经+品茗，1h，58元/人）、定制桌餐（100元/人起）等，均可直接调用。[来源：PDF]</w:t>
      </w:r>
    </w:p>
    <w:p>
      <w:r>
        <w:rPr>
          <w:rFonts w:ascii="仿宋" w:hAnsi="仿宋"/>
        </w:rPr>
        <w:t>（2）社区客房110间，宴会厅可容纳大型活动，多功能室（30-80人）适合发布会场景，基础设施完备。[来源：PDF]</w:t>
      </w:r>
    </w:p>
    <w:p>
      <w:r>
        <w:rPr>
          <w:rFonts w:ascii="仿宋" w:hAnsi="仿宋"/>
        </w:rPr>
        <w:t>（3）PDF中已包含"两天一晚"和"三天两晚"标准行程模板，可在此基础上定制。[来源：PDF]</w:t>
      </w:r>
    </w:p>
    <w:p>
      <w:r>
        <w:rPr>
          <w:rFonts w:ascii="仿宋" w:hAnsi="仿宋"/>
        </w:rPr>
        <w:t>（4）灵隐寺位于社区附近，飞来峰景区需提前3-7天预约。但PDF中仅有"飞来峰+灵隐寺礼佛"常规路线，无灵隐内堂专属通道信息。[来源：PDF]</w:t>
      </w:r>
    </w:p>
    <w:p>
      <w:r>
        <w:rPr>
          <w:rFonts w:ascii="仿宋" w:hAnsi="仿宋"/>
        </w:rPr>
        <w:t>（5）灵隐内堂专属通道（含车接送、预约讲解、内堂烧香填香油、问禅瓷杯）为用户指定的外部资源，费用600元/人。[用户提供]</w:t>
      </w:r>
    </w:p>
    <w:p>
      <w:pPr>
        <w:pStyle w:val="Heading2"/>
      </w:pPr>
      <w:r>
        <w:rPr>
          <w:rFonts w:ascii="黑体" w:hAnsi="黑体"/>
        </w:rPr>
        <w:t>2.2 数据 vs 假设</w:t>
      </w:r>
    </w:p>
    <w:p>
      <w:r>
        <w:rPr>
          <w:rFonts w:ascii="仿宋" w:hAnsi="仿宋"/>
        </w:rPr>
        <w:t>【已确认】活动人数25-30人；D1采茶制茶品茶→桌餐→抄经；D2灵隐内堂→发布会；灵隐环节600元/人。</w:t>
      </w:r>
    </w:p>
    <w:p>
      <w:r>
        <w:rPr>
          <w:rFonts w:ascii="仿宋" w:hAnsi="仿宋"/>
        </w:rPr>
        <w:t>【假设】桌餐标准按150元/人估算（PDF标注100元/人起，高端客户活动建议上浮）。</w:t>
      </w:r>
    </w:p>
    <w:p>
      <w:r>
        <w:rPr>
          <w:rFonts w:ascii="仿宋" w:hAnsi="仿宋"/>
        </w:rPr>
        <w:t>【假设】活动含住宿（标准间），按PDF高级房600元/间夜估算。</w:t>
      </w:r>
    </w:p>
    <w:p>
      <w:r>
        <w:rPr>
          <w:rFonts w:ascii="仿宋" w:hAnsi="仿宋"/>
        </w:rPr>
        <w:t>【假设】抄经环节按PDF"茶禅一味"58元/人核算。</w:t>
      </w:r>
    </w:p>
    <w:p>
      <w:r>
        <w:rPr>
          <w:rFonts w:ascii="仿宋" w:hAnsi="仿宋"/>
        </w:rPr>
        <w:t>【假设】采茶按PDF"茶田课堂"旗舰版158元/人核算。</w:t>
      </w:r>
    </w:p>
    <w:p>
      <w:r>
        <w:rPr>
          <w:rFonts w:ascii="仿宋" w:hAnsi="仿宋"/>
        </w:rPr>
        <w:t>【假设】灵隐寺旁素斋按80元/人估算。</w:t>
      </w:r>
    </w:p>
    <w:p>
      <w:pPr>
        <w:pStyle w:val="Heading2"/>
      </w:pPr>
      <w:r>
        <w:rPr>
          <w:rFonts w:ascii="黑体" w:hAnsi="黑体"/>
        </w:rPr>
        <w:t>2.3 关键不确定性</w:t>
      </w:r>
    </w:p>
    <w:p>
      <w:r>
        <w:rPr>
          <w:rFonts w:ascii="仿宋" w:hAnsi="仿宋"/>
        </w:rPr>
        <w:t>（1）灵隐内堂的具体预约流程和提前期——需提前与灵隐寺确认。</w:t>
      </w:r>
    </w:p>
    <w:p>
      <w:r>
        <w:rPr>
          <w:rFonts w:ascii="仿宋" w:hAnsi="仿宋"/>
        </w:rPr>
        <w:t>（2）5月具体日期需避开法定节假日（五一假期）和灵隐寺重大法会。</w:t>
      </w:r>
    </w:p>
    <w:p>
      <w:r>
        <w:rPr>
          <w:rFonts w:ascii="仿宋" w:hAnsi="仿宋"/>
        </w:rPr>
        <w:t>（3）桌餐最终标准需客户确认。</w:t>
      </w:r>
    </w:p>
    <w:p>
      <w:pPr>
        <w:pStyle w:val="Heading1"/>
      </w:pPr>
      <w:r>
        <w:rPr>
          <w:rFonts w:ascii="黑体" w:hAnsi="黑体"/>
        </w:rPr>
        <w:t>3. 方案比较</w:t>
      </w:r>
    </w:p>
    <w:p>
      <w:pPr>
        <w:pStyle w:val="Heading2"/>
      </w:pPr>
      <w:r>
        <w:rPr>
          <w:rFonts w:ascii="黑体" w:hAnsi="黑体"/>
        </w:rPr>
        <w:t>方案A：茶园+灵隐双核版（推荐）</w:t>
      </w:r>
    </w:p>
    <w:p>
      <w:r>
        <w:rPr>
          <w:rFonts w:ascii="仿宋" w:hAnsi="仿宋"/>
          <w:b/>
        </w:rPr>
        <w:t>核心思路：D1聚焦茶文化全流程体验，D2聚焦灵隐内堂稀缺资源+素斋发布会。两天一晚，节奏紧凑，体验完整。</w:t>
      </w:r>
    </w:p>
    <w:p>
      <w:r>
        <w:rPr>
          <w:rFonts w:ascii="仿宋" w:hAnsi="仿宋"/>
        </w:rPr>
        <w:t>行程：D1下午采茶制茶品茶（3h）→ 晚桌餐（1.5h）→ 沐手抄经（1h）；D2上午灵隐内堂专属礼佛（含讲解游览，1.5h）→ 素斋午宴+服务发布会（1.5h）→ 返程。</w:t>
      </w:r>
    </w:p>
    <w:p>
      <w:r>
        <w:rPr>
          <w:rFonts w:ascii="仿宋" w:hAnsi="仿宋"/>
        </w:rPr>
        <w:t>优势：灵隐内堂专属通道是最大差异化亮点，银行高端客户对"非对外开放区域"的稀缺体验高度认可；发布会嵌入素斋午宴，氛围自然不刻意。</w:t>
      </w:r>
    </w:p>
    <w:p>
      <w:r>
        <w:rPr>
          <w:rFonts w:ascii="仿宋" w:hAnsi="仿宋"/>
        </w:rPr>
        <w:t>风险：灵隐内堂预约不确定性——需提前至少2周确认。</w:t>
      </w:r>
    </w:p>
    <w:p>
      <w:pPr>
        <w:pStyle w:val="Heading2"/>
      </w:pPr>
      <w:r>
        <w:rPr>
          <w:rFonts w:ascii="黑体" w:hAnsi="黑体"/>
        </w:rPr>
        <w:t>方案B：茶园深度版</w:t>
      </w:r>
    </w:p>
    <w:p>
      <w:r>
        <w:rPr>
          <w:rFonts w:ascii="仿宋" w:hAnsi="仿宋"/>
          <w:b/>
        </w:rPr>
        <w:t>核心思路：D1全天茶文化沉浸（采茶+点茶+茶会），D2灵隐外堂常规礼佛+社区会议室发布会。</w:t>
      </w:r>
    </w:p>
    <w:p>
      <w:r>
        <w:rPr>
          <w:rFonts w:ascii="仿宋" w:hAnsi="仿宋"/>
        </w:rPr>
        <w:t>优势：茶文化体验更深度；灵隐环节无预约风险。</w:t>
      </w:r>
    </w:p>
    <w:p>
      <w:r>
        <w:rPr>
          <w:rFonts w:ascii="仿宋" w:hAnsi="仿宋"/>
        </w:rPr>
        <w:t>风险：缺少灵隐内堂的稀缺感和话题性；发布会在社区会议室，氛围较常规。</w:t>
      </w:r>
    </w:p>
    <w:p>
      <w:pPr>
        <w:pStyle w:val="Heading2"/>
      </w:pPr>
      <w:r>
        <w:rPr>
          <w:rFonts w:ascii="黑体" w:hAnsi="黑体"/>
        </w:rPr>
        <w:t>方案C：轻量一日版</w:t>
      </w:r>
    </w:p>
    <w:p>
      <w:r>
        <w:rPr>
          <w:rFonts w:ascii="仿宋" w:hAnsi="仿宋"/>
          <w:b/>
        </w:rPr>
        <w:t>核心思路：仅做一日活动，上午灵隐内堂+素斋发布，下午采茶体验后返程，不含住宿。</w:t>
      </w:r>
    </w:p>
    <w:p>
      <w:r>
        <w:rPr>
          <w:rFonts w:ascii="仿宋" w:hAnsi="仿宋"/>
        </w:rPr>
        <w:t>优势：成本更低，客户时间占用少。</w:t>
      </w:r>
    </w:p>
    <w:p>
      <w:r>
        <w:rPr>
          <w:rFonts w:ascii="仿宋" w:hAnsi="仿宋"/>
        </w:rPr>
        <w:t>风险：行程过于紧凑，体验深度不足；缺少晚间抄经的静心环节，整体感弱。</w:t>
      </w:r>
    </w:p>
    <w:p/>
    <w:p>
      <w:r>
        <w:rPr>
          <w:rFonts w:ascii="仿宋" w:hAnsi="仿宋"/>
          <w:b/>
        </w:rPr>
        <w:t>推荐方案A。理由：灵隐内堂专属通道是本次活动最核心的差异化资源，方案A将其价值最大化。高端客户的时间投入（两天一晚）与体验深度匹配。</w:t>
      </w:r>
    </w:p>
    <w:p>
      <w:pPr>
        <w:pStyle w:val="Heading1"/>
      </w:pPr>
      <w:r>
        <w:rPr>
          <w:rFonts w:ascii="黑体" w:hAnsi="黑体"/>
        </w:rPr>
        <w:t>4. 推荐方案详细设计</w:t>
      </w:r>
    </w:p>
    <w:p>
      <w:pPr>
        <w:pStyle w:val="Heading2"/>
      </w:pPr>
      <w:r>
        <w:rPr>
          <w:rFonts w:ascii="黑体" w:hAnsi="黑体"/>
        </w:rPr>
        <w:t>4.1 活动概要</w:t>
      </w:r>
    </w:p>
    <w:p>
      <w:r>
        <w:rPr>
          <w:rFonts w:ascii="仿宋" w:hAnsi="仿宋"/>
        </w:rPr>
        <w:t>活动名称：灵隐问禅 · 高客服务发布会</w:t>
      </w:r>
    </w:p>
    <w:p>
      <w:r>
        <w:rPr>
          <w:rFonts w:ascii="仿宋" w:hAnsi="仿宋"/>
        </w:rPr>
        <w:t>活动时间：2026年5月（具体日期待定，建议避开五一假期）</w:t>
      </w:r>
    </w:p>
    <w:p>
      <w:r>
        <w:rPr>
          <w:rFonts w:ascii="仿宋" w:hAnsi="仿宋"/>
        </w:rPr>
        <w:t>活动地点：大家的家·隐湖云舍旅居社区（杭州市西湖区龙井路）及灵隐寺</w:t>
      </w:r>
    </w:p>
    <w:p>
      <w:r>
        <w:rPr>
          <w:rFonts w:ascii="仿宋" w:hAnsi="仿宋"/>
        </w:rPr>
        <w:t>活动人数：25-30人</w:t>
      </w:r>
    </w:p>
    <w:p>
      <w:r>
        <w:rPr>
          <w:rFonts w:ascii="仿宋" w:hAnsi="仿宋"/>
        </w:rPr>
        <w:t>活动对象：银行保险渠道的银行方面高端客户</w:t>
      </w:r>
    </w:p>
    <w:p>
      <w:pPr>
        <w:pStyle w:val="Heading2"/>
      </w:pPr>
      <w:r>
        <w:rPr>
          <w:rFonts w:ascii="黑体" w:hAnsi="黑体"/>
        </w:rPr>
        <w:t>4.2 详细行程</w:t>
      </w:r>
    </w:p>
    <w:p>
      <w:r>
        <w:rPr>
          <w:rFonts w:ascii="仿宋" w:hAnsi="仿宋"/>
          <w:b/>
        </w:rPr>
        <w:t>第一日 · 茶 — 从茶园到经卷</w:t>
      </w:r>
    </w:p>
    <w:p>
      <w:r>
        <w:rPr>
          <w:rFonts w:ascii="仿宋" w:hAnsi="仿宋"/>
          <w:b/>
        </w:rPr>
        <w:t>13:00-14:00  抵达 · 洗尘礼</w:t>
      </w:r>
    </w:p>
    <w:p>
      <w:r>
        <w:rPr>
          <w:rFonts w:ascii="仿宋" w:hAnsi="仿宋"/>
        </w:rPr>
        <w:t>宾客抵达隐湖云舍，以一杯西湖龙井行"洗尘之礼"。在颂钵音波的共振中褪去旅途疲惫，管家协助入住茶田环抱的庭院居所。</w:t>
      </w:r>
    </w:p>
    <w:p>
      <w:r>
        <w:rPr>
          <w:rFonts w:ascii="仿宋" w:hAnsi="仿宋"/>
          <w:b/>
        </w:rPr>
        <w:t>14:00-14:30  午后休憩</w:t>
      </w:r>
    </w:p>
    <w:p>
      <w:r>
        <w:rPr>
          <w:rFonts w:ascii="仿宋" w:hAnsi="仿宋"/>
        </w:rPr>
        <w:t>自由休整，可在社区庭院漫步，或于房间阳台凭栏观茶田。</w:t>
      </w:r>
    </w:p>
    <w:p>
      <w:r>
        <w:rPr>
          <w:rFonts w:ascii="仿宋" w:hAnsi="仿宋"/>
          <w:b/>
        </w:rPr>
        <w:t>14:30-17:00  茶田课堂 · 从采到品（旗舰版）</w:t>
      </w:r>
    </w:p>
    <w:p>
      <w:r>
        <w:rPr>
          <w:rFonts w:ascii="仿宋" w:hAnsi="仿宋"/>
        </w:rPr>
        <w:t>提竹篓进入百亩茶园，在茶农指导下完成采茶、炒茶、品茶全流程。专业摄影师全程跟拍，为每位宾客留下茶园画卷中的个人影像。时长约2.5小时。</w:t>
      </w:r>
    </w:p>
    <w:p>
      <w:r>
        <w:rPr>
          <w:rFonts w:ascii="仿宋" w:hAnsi="仿宋"/>
          <w:b/>
        </w:rPr>
        <w:t>17:30-18:30  春季桌宴</w:t>
      </w:r>
    </w:p>
    <w:p>
      <w:r>
        <w:rPr>
          <w:rFonts w:ascii="仿宋" w:hAnsi="仿宋"/>
        </w:rPr>
        <w:t>四时记餐厅主厨以杭州时令入菜——龙井虾仁、腌笃鲜、春笋步鱼等。杭帮融合菜系，顺时而食。10人/桌，共3桌。</w:t>
      </w:r>
    </w:p>
    <w:p>
      <w:r>
        <w:rPr>
          <w:rFonts w:ascii="仿宋" w:hAnsi="仿宋"/>
          <w:b/>
        </w:rPr>
        <w:t>19:00-20:00  沐手抄经 · 茶禅一味</w:t>
      </w:r>
    </w:p>
    <w:p>
      <w:r>
        <w:rPr>
          <w:rFonts w:ascii="仿宋" w:hAnsi="仿宋"/>
        </w:rPr>
        <w:t>暮色中沐手、研墨、提笔。以当日新制的龙井相伴，在经卷的横竖撇捺间收摄心神。社区书吧或茶室，安静私密。</w:t>
      </w:r>
    </w:p>
    <w:p/>
    <w:p>
      <w:r>
        <w:rPr>
          <w:rFonts w:ascii="仿宋" w:hAnsi="仿宋"/>
          <w:b/>
        </w:rPr>
        <w:t>第二日 · 禅 — 从灵隐到素斋</w:t>
      </w:r>
    </w:p>
    <w:p>
      <w:r>
        <w:rPr>
          <w:rFonts w:ascii="仿宋" w:hAnsi="仿宋"/>
          <w:b/>
        </w:rPr>
        <w:t>07:30-08:30  晨起 · 养生早膳</w:t>
      </w:r>
    </w:p>
    <w:p>
      <w:r>
        <w:rPr>
          <w:rFonts w:ascii="仿宋" w:hAnsi="仿宋"/>
        </w:rPr>
        <w:t>四时记养生早餐。退房，行李寄存前台。</w:t>
      </w:r>
    </w:p>
    <w:p>
      <w:r>
        <w:rPr>
          <w:rFonts w:ascii="仿宋" w:hAnsi="仿宋"/>
          <w:b/>
        </w:rPr>
        <w:t>08:30-09:00  乘车前往灵隐寺</w:t>
      </w:r>
    </w:p>
    <w:p>
      <w:r>
        <w:rPr>
          <w:rFonts w:ascii="仿宋" w:hAnsi="仿宋"/>
        </w:rPr>
        <w:t>社区统一安排车辆（约需2-3辆中巴/商务车），车程约15分钟。</w:t>
      </w:r>
    </w:p>
    <w:p>
      <w:r>
        <w:rPr>
          <w:rFonts w:ascii="仿宋" w:hAnsi="仿宋"/>
          <w:b/>
        </w:rPr>
        <w:t>09:00-10:30  灵隐内堂 · 专属礼佛（核心环节）</w:t>
      </w:r>
    </w:p>
    <w:p>
      <w:r>
        <w:rPr>
          <w:rFonts w:ascii="仿宋" w:hAnsi="仿宋"/>
        </w:rPr>
        <w:t>提前1-2天向宾客发送预约信息。专人引导进入灵隐寺内堂——非对普通游客开放的区域。在千年古刹最深处燃香礼佛、填写香油。每位宾客获赠灵隐寺定制「问禅」瓷杯。全程含专业讲解，约1.5小时。</w:t>
      </w:r>
    </w:p>
    <w:p>
      <w:r>
        <w:rPr>
          <w:rFonts w:ascii="仿宋" w:hAnsi="仿宋"/>
        </w:rPr>
        <w:t>（此环节费用：600元/人，包含：社区至灵隐往返车接送、灵隐寺预约+讲解服务、内堂烧香填香油、灵隐寺问禅瓷杯。）</w:t>
      </w:r>
    </w:p>
    <w:p>
      <w:r>
        <w:rPr>
          <w:rFonts w:ascii="仿宋" w:hAnsi="仿宋"/>
          <w:b/>
        </w:rPr>
        <w:t>10:30-12:00  素斋午宴 · 服务发布会</w:t>
      </w:r>
    </w:p>
    <w:p>
      <w:r>
        <w:rPr>
          <w:rFonts w:ascii="仿宋" w:hAnsi="仿宋"/>
        </w:rPr>
        <w:t>移步灵隐寺旁素斋馆，围坐品茗。以朋友对谈的方式，在禅意余韵中介绍最新服务体系与客户权益。不设投影、不拿话筒——只有好茶与真诚分享。素斋菜品：菌菇、时蔬、豆腐、面点，简单食材用心料理。</w:t>
      </w:r>
    </w:p>
    <w:p>
      <w:r>
        <w:rPr>
          <w:rFonts w:ascii="仿宋" w:hAnsi="仿宋"/>
          <w:b/>
        </w:rPr>
        <w:t>12:00-12:30  领取伴手礼 · 返程</w:t>
      </w:r>
    </w:p>
    <w:p>
      <w:r>
        <w:rPr>
          <w:rFonts w:ascii="仿宋" w:hAnsi="仿宋"/>
        </w:rPr>
        <w:t>领取隐湖云舍定制龙井茶礼盒（尊享款或经典款待定），乘车返回社区或直接返程。</w:t>
      </w:r>
    </w:p>
    <w:p>
      <w:pPr>
        <w:pStyle w:val="Heading2"/>
      </w:pPr>
      <w:r>
        <w:rPr>
          <w:rFonts w:ascii="黑体" w:hAnsi="黑体"/>
        </w:rPr>
        <w:t>4.3 发布会环节设计</w:t>
      </w:r>
    </w:p>
    <w:p>
      <w:r>
        <w:rPr>
          <w:rFonts w:ascii="仿宋" w:hAnsi="仿宋"/>
        </w:rPr>
        <w:t>定位：不设投影、不拿话筒的"茶叙对谈"式发布。在灵隐寺素斋馆的自然氛围中，由主讲人以朋友分享的口吻，介绍最新服务体系和客户权益。</w:t>
      </w:r>
    </w:p>
    <w:p>
      <w:r>
        <w:rPr>
          <w:rFonts w:ascii="仿宋" w:hAnsi="仿宋"/>
        </w:rPr>
        <w:t>时长控制在30-40分钟，穿插在素斋午宴中。核心信息3-5条，每条约5分钟，中间自然过渡至品茶/用斋。</w:t>
      </w:r>
    </w:p>
    <w:p>
      <w:r>
        <w:rPr>
          <w:rFonts w:ascii="仿宋" w:hAnsi="仿宋"/>
        </w:rPr>
        <w:t>物料：仅需一份简洁的折页/卡片（可带走），无需PPT或视频设备。</w:t>
      </w:r>
    </w:p>
    <w:p>
      <w:pPr>
        <w:pStyle w:val="Heading2"/>
      </w:pPr>
      <w:r>
        <w:rPr>
          <w:rFonts w:ascii="黑体" w:hAnsi="黑体"/>
        </w:rPr>
        <w:t>4.4 伴手礼方案</w:t>
      </w:r>
    </w:p>
    <w:p>
      <w:r>
        <w:rPr>
          <w:rFonts w:ascii="仿宋" w:hAnsi="仿宋"/>
        </w:rPr>
        <w:t>（1）灵隐寺「问禅」瓷杯：含在灵隐环节600元费用中，每位宾客1只。</w:t>
      </w:r>
    </w:p>
    <w:p>
      <w:r>
        <w:rPr>
          <w:rFonts w:ascii="仿宋" w:hAnsi="仿宋"/>
        </w:rPr>
        <w:t>（2）隐湖云舍定制龙井茶礼盒：二选一——经典款（138元/6罐×6g）或尊享款（288元/12罐×8g），建议选择尊享款以匹配高端客户定位。</w:t>
      </w:r>
    </w:p>
    <w:p>
      <w:pPr>
        <w:pStyle w:val="Heading2"/>
      </w:pPr>
      <w:r>
        <w:rPr>
          <w:rFonts w:ascii="黑体" w:hAnsi="黑体"/>
        </w:rPr>
        <w:t>4.5 费用估算（按30人计算）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单价（元/人）</w:t>
            </w:r>
          </w:p>
        </w:tc>
        <w:tc>
          <w:tcPr>
            <w:tcW w:type="dxa" w:w="2160"/>
          </w:tcPr>
          <w:p>
            <w:r>
              <w:t>人数</w:t>
            </w:r>
          </w:p>
        </w:tc>
        <w:tc>
          <w:tcPr>
            <w:tcW w:type="dxa" w:w="2160"/>
          </w:tcPr>
          <w:p>
            <w:r>
              <w:t>小计（元）</w:t>
            </w:r>
          </w:p>
        </w:tc>
      </w:tr>
      <w:tr>
        <w:tc>
          <w:tcPr>
            <w:tcW w:type="dxa" w:w="2160"/>
          </w:tcPr>
          <w:p>
            <w:r>
              <w:t>采茶制茶品茶（茶田课堂旗舰版）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4,740</w:t>
            </w:r>
          </w:p>
        </w:tc>
      </w:tr>
      <w:tr>
        <w:tc>
          <w:tcPr>
            <w:tcW w:type="dxa" w:w="2160"/>
          </w:tcPr>
          <w:p>
            <w:r>
              <w:t>沐手抄经（茶禅一味）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1,740</w:t>
            </w:r>
          </w:p>
        </w:tc>
      </w:tr>
      <w:tr>
        <w:tc>
          <w:tcPr>
            <w:tcW w:type="dxa" w:w="2160"/>
          </w:tcPr>
          <w:p>
            <w:r>
              <w:t>春季桌宴（D1晚餐）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4,500</w:t>
            </w:r>
          </w:p>
        </w:tc>
      </w:tr>
      <w:tr>
        <w:tc>
          <w:tcPr>
            <w:tcW w:type="dxa" w:w="2160"/>
          </w:tcPr>
          <w:p>
            <w:r>
              <w:t>灵隐内堂专属礼佛（含车接/讲解/香油/瓷杯）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18,000</w:t>
            </w:r>
          </w:p>
        </w:tc>
      </w:tr>
      <w:tr>
        <w:tc>
          <w:tcPr>
            <w:tcW w:type="dxa" w:w="2160"/>
          </w:tcPr>
          <w:p>
            <w:r>
              <w:t>素斋午宴+发布会（D2午餐）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2,400</w:t>
            </w:r>
          </w:p>
        </w:tc>
      </w:tr>
      <w:tr>
        <w:tc>
          <w:tcPr>
            <w:tcW w:type="dxa" w:w="2160"/>
          </w:tcPr>
          <w:p>
            <w:r>
              <w:t>养生早膳（D2早餐）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</w:tr>
      <w:tr>
        <w:tc>
          <w:tcPr>
            <w:tcW w:type="dxa" w:w="2160"/>
          </w:tcPr>
          <w:p>
            <w:r>
              <w:t>住宿（高级大/双床房，15间）</w:t>
            </w:r>
          </w:p>
        </w:tc>
        <w:tc>
          <w:tcPr>
            <w:tcW w:type="dxa" w:w="2160"/>
          </w:tcPr>
          <w:p>
            <w:r>
              <w:t>300/间</w:t>
            </w:r>
          </w:p>
        </w:tc>
        <w:tc>
          <w:tcPr>
            <w:tcW w:type="dxa" w:w="2160"/>
          </w:tcPr>
          <w:p>
            <w:r>
              <w:t>15间</w:t>
            </w:r>
          </w:p>
        </w:tc>
        <w:tc>
          <w:tcPr>
            <w:tcW w:type="dxa" w:w="2160"/>
          </w:tcPr>
          <w:p>
            <w:r>
              <w:t>4,500</w:t>
            </w:r>
          </w:p>
        </w:tc>
      </w:tr>
      <w:tr>
        <w:tc>
          <w:tcPr>
            <w:tcW w:type="dxa" w:w="2160"/>
          </w:tcPr>
          <w:p>
            <w:r>
              <w:t>伴手礼-龙井茶礼盒（尊享款）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8,640</w:t>
            </w:r>
          </w:p>
        </w:tc>
      </w:tr>
      <w:tr>
        <w:tc>
          <w:tcPr>
            <w:tcW w:type="dxa" w:w="2160"/>
          </w:tcPr>
          <w:p>
            <w:r>
              <w:t>全程摄影跟拍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3,000（估）</w:t>
            </w:r>
          </w:p>
        </w:tc>
      </w:tr>
      <w:tr>
        <w:tc>
          <w:tcPr>
            <w:tcW w:type="dxa" w:w="2160"/>
          </w:tcPr>
          <w:p>
            <w:r>
              <w:t>杂项（欢迎水果/物料/备用金）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3,000（估）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约 52,020 元</w:t>
            </w:r>
          </w:p>
        </w:tc>
      </w:tr>
    </w:tbl>
    <w:p/>
    <w:p>
      <w:r>
        <w:rPr>
          <w:rFonts w:ascii="仿宋" w:hAnsi="仿宋"/>
        </w:rPr>
        <w:t>人均约 1,734 元（含住宿、餐食、活动、伴手礼、摄影）。不含宾客往返杭州的交通费用。</w:t>
      </w:r>
    </w:p>
    <w:p>
      <w:r>
        <w:rPr>
          <w:rFonts w:ascii="仿宋" w:hAnsi="仿宋"/>
        </w:rPr>
        <w:t>注：以上为估算，实际费用以最终确认的供应商报价和房态为准。桌餐标准、茶礼盒档次、住宿房型均可根据预算调整。</w:t>
      </w:r>
    </w:p>
    <w:p>
      <w:pPr>
        <w:pStyle w:val="Heading1"/>
      </w:pPr>
      <w:r>
        <w:rPr>
          <w:rFonts w:ascii="黑体" w:hAnsi="黑体"/>
        </w:rPr>
        <w:t>5. 风险与应对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概率/影响</w:t>
            </w:r>
          </w:p>
        </w:tc>
        <w:tc>
          <w:tcPr>
            <w:tcW w:type="dxa" w:w="2880"/>
          </w:tcPr>
          <w:p>
            <w:r>
              <w:t>应对措施</w:t>
            </w:r>
          </w:p>
        </w:tc>
      </w:tr>
      <w:tr>
        <w:tc>
          <w:tcPr>
            <w:tcW w:type="dxa" w:w="2880"/>
          </w:tcPr>
          <w:p>
            <w:r>
              <w:t>灵隐内堂预约失败或档期冲突</w:t>
            </w:r>
          </w:p>
        </w:tc>
        <w:tc>
          <w:tcPr>
            <w:tcW w:type="dxa" w:w="2880"/>
          </w:tcPr>
          <w:p>
            <w:r>
              <w:t>中/高</w:t>
            </w:r>
          </w:p>
        </w:tc>
        <w:tc>
          <w:tcPr>
            <w:tcW w:type="dxa" w:w="2880"/>
          </w:tcPr>
          <w:p>
            <w:r>
              <w:t>提前至少3周与灵隐寺确认内堂可用日期；准备备选方案（飞来峰+灵隐外堂深度讲解+法喜寺替代）</w:t>
            </w:r>
          </w:p>
        </w:tc>
      </w:tr>
      <w:tr>
        <w:tc>
          <w:tcPr>
            <w:tcW w:type="dxa" w:w="2880"/>
          </w:tcPr>
          <w:p>
            <w:r>
              <w:t>5月遇连续阴雨影响采茶体验</w:t>
            </w:r>
          </w:p>
        </w:tc>
        <w:tc>
          <w:tcPr>
            <w:tcW w:type="dxa" w:w="2880"/>
          </w:tcPr>
          <w:p>
            <w:r>
              <w:t>中/中</w:t>
            </w:r>
          </w:p>
        </w:tc>
        <w:tc>
          <w:tcPr>
            <w:tcW w:type="dxa" w:w="2880"/>
          </w:tcPr>
          <w:p>
            <w:r>
              <w:t>茶园备有遮雨棚区域；准备室内茶文化替代活动（宋韵点茶+茶道表演）；提前3天关注天气</w:t>
            </w:r>
          </w:p>
        </w:tc>
      </w:tr>
      <w:tr>
        <w:tc>
          <w:tcPr>
            <w:tcW w:type="dxa" w:w="2880"/>
          </w:tcPr>
          <w:p>
            <w:r>
              <w:t>宾客人数临时变动（25-30人浮动）</w:t>
            </w:r>
          </w:p>
        </w:tc>
        <w:tc>
          <w:tcPr>
            <w:tcW w:type="dxa" w:w="2880"/>
          </w:tcPr>
          <w:p>
            <w:r>
              <w:t>低/低</w:t>
            </w:r>
          </w:p>
        </w:tc>
        <w:tc>
          <w:tcPr>
            <w:tcW w:type="dxa" w:w="2880"/>
          </w:tcPr>
          <w:p>
            <w:r>
              <w:t>按30人准备物料和餐食；灵隐内堂预约时确认人数上限</w:t>
            </w:r>
          </w:p>
        </w:tc>
      </w:tr>
      <w:tr>
        <w:tc>
          <w:tcPr>
            <w:tcW w:type="dxa" w:w="2880"/>
          </w:tcPr>
          <w:p>
            <w:r>
              <w:t>发布会氛围过于正式，客户反感推销</w:t>
            </w:r>
          </w:p>
        </w:tc>
        <w:tc>
          <w:tcPr>
            <w:tcW w:type="dxa" w:w="2880"/>
          </w:tcPr>
          <w:p>
            <w:r>
              <w:t>中/中</w:t>
            </w:r>
          </w:p>
        </w:tc>
        <w:tc>
          <w:tcPr>
            <w:tcW w:type="dxa" w:w="2880"/>
          </w:tcPr>
          <w:p>
            <w:r>
              <w:t>严格按"茶叙对谈"形式执行，禁PPT、禁话筒、禁硬推销话术；主讲人需提前演练</w:t>
            </w:r>
          </w:p>
        </w:tc>
      </w:tr>
      <w:tr>
        <w:tc>
          <w:tcPr>
            <w:tcW w:type="dxa" w:w="2880"/>
          </w:tcPr>
          <w:p>
            <w:r>
              <w:t>车辆调度不足（30人需2-3辆车）</w:t>
            </w:r>
          </w:p>
        </w:tc>
        <w:tc>
          <w:tcPr>
            <w:tcW w:type="dxa" w:w="2880"/>
          </w:tcPr>
          <w:p>
            <w:r>
              <w:t>低/中</w:t>
            </w:r>
          </w:p>
        </w:tc>
        <w:tc>
          <w:tcPr>
            <w:tcW w:type="dxa" w:w="2880"/>
          </w:tcPr>
          <w:p>
            <w:r>
              <w:t>提前3天确认车型和数量；预留备用车辆联系人</w:t>
            </w:r>
          </w:p>
        </w:tc>
      </w:tr>
    </w:tbl>
    <w:p/>
    <w:p>
      <w:r>
        <w:rPr>
          <w:rFonts w:ascii="仿宋" w:hAnsi="仿宋"/>
          <w:b/>
        </w:rPr>
        <w:t>不可逆决策标注：灵隐内堂预约一旦确认后不可取消或改期，需在预约前100%确认参与人数和日期。</w:t>
      </w:r>
    </w:p>
    <w:p>
      <w:pPr>
        <w:pStyle w:val="Heading1"/>
      </w:pPr>
      <w:r>
        <w:rPr>
          <w:rFonts w:ascii="黑体" w:hAnsi="黑体"/>
        </w:rPr>
        <w:t>6. 资源与时间估算</w:t>
      </w:r>
    </w:p>
    <w:p>
      <w:pPr>
        <w:pStyle w:val="Heading2"/>
      </w:pPr>
      <w:r>
        <w:rPr>
          <w:rFonts w:ascii="黑体" w:hAnsi="黑体"/>
        </w:rPr>
        <w:t>6.1 所需资源</w:t>
      </w:r>
    </w:p>
    <w:p>
      <w:r>
        <w:rPr>
          <w:rFonts w:ascii="仿宋" w:hAnsi="仿宋"/>
        </w:rPr>
        <w:t>人员：活动总控1人、社区管家2-3人、茶农指导1-2人、专业摄影师1人、灵隐寺讲解1人（由灵隐方面提供）、发布会主讲人1人。</w:t>
      </w:r>
    </w:p>
    <w:p>
      <w:r>
        <w:rPr>
          <w:rFonts w:ascii="仿宋" w:hAnsi="仿宋"/>
        </w:rPr>
        <w:t>场地：隐湖云舍（茶园、书吧/茶室、四时记餐厅、客房15间）、灵隐寺内堂、灵隐寺旁素斋馆。</w:t>
      </w:r>
    </w:p>
    <w:p>
      <w:r>
        <w:rPr>
          <w:rFonts w:ascii="仿宋" w:hAnsi="仿宋"/>
        </w:rPr>
        <w:t>物料：竹篓30只、抄经套装30套（笔墨纸砚/经卷）、龙井茶礼盒30份、活动折页/卡片30份、欢迎水果30份。</w:t>
      </w:r>
    </w:p>
    <w:p>
      <w:r>
        <w:rPr>
          <w:rFonts w:ascii="仿宋" w:hAnsi="仿宋"/>
        </w:rPr>
        <w:t>车辆：D2上午社区→灵隐寺往返，约需3辆商务车或1辆30座中巴。</w:t>
      </w:r>
    </w:p>
    <w:p>
      <w:pPr>
        <w:pStyle w:val="Heading2"/>
      </w:pPr>
      <w:r>
        <w:rPr>
          <w:rFonts w:ascii="黑体" w:hAnsi="黑体"/>
        </w:rPr>
        <w:t>6.2 时间线（倒推）</w:t>
      </w:r>
    </w:p>
    <w:p>
      <w:r>
        <w:rPr>
          <w:rFonts w:ascii="仿宋" w:hAnsi="仿宋"/>
        </w:rPr>
        <w:t>活动前4周：确认活动日期、与灵隐寺预约内堂档期、确认主讲人。</w:t>
      </w:r>
    </w:p>
    <w:p>
      <w:r>
        <w:rPr>
          <w:rFonts w:ascii="仿宋" w:hAnsi="仿宋"/>
        </w:rPr>
        <w:t>活动前2周：发送邀请函、确认宾客名单、预订客房和餐食。</w:t>
      </w:r>
    </w:p>
    <w:p>
      <w:r>
        <w:rPr>
          <w:rFonts w:ascii="仿宋" w:hAnsi="仿宋"/>
        </w:rPr>
        <w:t>活动前1周：确认车辆、摄影师、茶农指导；准备物料（礼盒、抄经套装、折页）。</w:t>
      </w:r>
    </w:p>
    <w:p>
      <w:r>
        <w:rPr>
          <w:rFonts w:ascii="仿宋" w:hAnsi="仿宋"/>
        </w:rPr>
        <w:t>活动前1-2天：向宾客发送灵隐寺预约信息和注意事项。</w:t>
      </w:r>
    </w:p>
    <w:p>
      <w:r>
        <w:rPr>
          <w:rFonts w:ascii="仿宋" w:hAnsi="仿宋"/>
        </w:rPr>
        <w:t>活动前1天：场地布置、物料到位、流程彩排。</w:t>
      </w:r>
    </w:p>
    <w:p>
      <w:r>
        <w:rPr>
          <w:rFonts w:ascii="仿宋" w:hAnsi="仿宋"/>
        </w:rPr>
        <w:t>活动日：按行程执行。</w:t>
      </w:r>
    </w:p>
    <w:p>
      <w:r>
        <w:rPr>
          <w:rFonts w:ascii="仿宋" w:hAnsi="仿宋"/>
        </w:rPr>
        <w:t>活动后1周：发送活动照片给宾客、收集反馈、内部复盘。</w:t>
      </w:r>
    </w:p>
    <w:p>
      <w:pPr>
        <w:pStyle w:val="Heading1"/>
      </w:pPr>
      <w:r>
        <w:rPr>
          <w:rFonts w:ascii="黑体" w:hAnsi="黑体"/>
        </w:rPr>
        <w:t>7. 下一步行动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行动项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截止时间</w:t>
            </w:r>
          </w:p>
        </w:tc>
      </w:tr>
      <w:tr>
        <w:tc>
          <w:tcPr>
            <w:tcW w:type="dxa" w:w="2160"/>
          </w:tcPr>
          <w:p>
            <w:r>
              <w:t>确认活动日期</w:t>
            </w:r>
          </w:p>
        </w:tc>
        <w:tc>
          <w:tcPr>
            <w:tcW w:type="dxa" w:w="2160"/>
          </w:tcPr>
          <w:p>
            <w:r>
              <w:t>与银行方面和隐湖云舍确认5月可用日期（避开五一假期和灵隐寺重大法会）</w:t>
            </w:r>
          </w:p>
        </w:tc>
        <w:tc>
          <w:tcPr>
            <w:tcW w:type="dxa" w:w="2160"/>
          </w:tcPr>
          <w:p>
            <w:r>
              <w:t>活动总控</w:t>
            </w:r>
          </w:p>
        </w:tc>
        <w:tc>
          <w:tcPr>
            <w:tcW w:type="dxa" w:w="2160"/>
          </w:tcPr>
          <w:p>
            <w:r>
              <w:t>1周内</w:t>
            </w:r>
          </w:p>
        </w:tc>
      </w:tr>
      <w:tr>
        <w:tc>
          <w:tcPr>
            <w:tcW w:type="dxa" w:w="2160"/>
          </w:tcPr>
          <w:p>
            <w:r>
              <w:t>锁定灵隐内堂</w:t>
            </w:r>
          </w:p>
        </w:tc>
        <w:tc>
          <w:tcPr>
            <w:tcW w:type="dxa" w:w="2160"/>
          </w:tcPr>
          <w:p>
            <w:r>
              <w:t>以确认的日期向灵隐寺提交内堂预约申请</w:t>
            </w:r>
          </w:p>
        </w:tc>
        <w:tc>
          <w:tcPr>
            <w:tcW w:type="dxa" w:w="2160"/>
          </w:tcPr>
          <w:p>
            <w:r>
              <w:t>活动总控</w:t>
            </w:r>
          </w:p>
        </w:tc>
        <w:tc>
          <w:tcPr>
            <w:tcW w:type="dxa" w:w="2160"/>
          </w:tcPr>
          <w:p>
            <w:r>
              <w:t>确认日期后立即</w:t>
            </w:r>
          </w:p>
        </w:tc>
      </w:tr>
      <w:tr>
        <w:tc>
          <w:tcPr>
            <w:tcW w:type="dxa" w:w="2160"/>
          </w:tcPr>
          <w:p>
            <w:r>
              <w:t>确认预算</w:t>
            </w:r>
          </w:p>
        </w:tc>
        <w:tc>
          <w:tcPr>
            <w:tcW w:type="dxa" w:w="2160"/>
          </w:tcPr>
          <w:p>
            <w:r>
              <w:t>将本策划案费用估算提交银行方面确认，确定最终预算</w:t>
            </w:r>
          </w:p>
        </w:tc>
        <w:tc>
          <w:tcPr>
            <w:tcW w:type="dxa" w:w="2160"/>
          </w:tcPr>
          <w:p>
            <w:r>
              <w:t>银行对接人</w:t>
            </w:r>
          </w:p>
        </w:tc>
        <w:tc>
          <w:tcPr>
            <w:tcW w:type="dxa" w:w="2160"/>
          </w:tcPr>
          <w:p>
            <w:r>
              <w:t>1周内</w:t>
            </w:r>
          </w:p>
        </w:tc>
      </w:tr>
      <w:tr>
        <w:tc>
          <w:tcPr>
            <w:tcW w:type="dxa" w:w="2160"/>
          </w:tcPr>
          <w:p>
            <w:r>
              <w:t>确认主讲人</w:t>
            </w:r>
          </w:p>
        </w:tc>
        <w:tc>
          <w:tcPr>
            <w:tcW w:type="dxa" w:w="2160"/>
          </w:tcPr>
          <w:p>
            <w:r>
              <w:t>确定服务发布会的主讲人和核心信息</w:t>
            </w:r>
          </w:p>
        </w:tc>
        <w:tc>
          <w:tcPr>
            <w:tcW w:type="dxa" w:w="2160"/>
          </w:tcPr>
          <w:p>
            <w:r>
              <w:t>银行方面</w:t>
            </w:r>
          </w:p>
        </w:tc>
        <w:tc>
          <w:tcPr>
            <w:tcW w:type="dxa" w:w="2160"/>
          </w:tcPr>
          <w:p>
            <w:r>
              <w:t>2周内</w:t>
            </w:r>
          </w:p>
        </w:tc>
      </w:tr>
      <w:tr>
        <w:tc>
          <w:tcPr>
            <w:tcW w:type="dxa" w:w="2160"/>
          </w:tcPr>
          <w:p>
            <w:r>
              <w:t>发送邀请函</w:t>
            </w:r>
          </w:p>
        </w:tc>
        <w:tc>
          <w:tcPr>
            <w:tcW w:type="dxa" w:w="2160"/>
          </w:tcPr>
          <w:p>
            <w:r>
              <w:t>设计并发送活动邀请函</w:t>
            </w:r>
          </w:p>
        </w:tc>
        <w:tc>
          <w:tcPr>
            <w:tcW w:type="dxa" w:w="2160"/>
          </w:tcPr>
          <w:p>
            <w:r>
              <w:t>银行客户经理</w:t>
            </w:r>
          </w:p>
        </w:tc>
        <w:tc>
          <w:tcPr>
            <w:tcW w:type="dxa" w:w="2160"/>
          </w:tcPr>
          <w:p>
            <w:r>
              <w:t>活动前2周</w:t>
            </w:r>
          </w:p>
        </w:tc>
      </w:tr>
      <w:tr>
        <w:tc>
          <w:tcPr>
            <w:tcW w:type="dxa" w:w="2160"/>
          </w:tcPr>
          <w:p>
            <w:r>
              <w:t>物料准备</w:t>
            </w:r>
          </w:p>
        </w:tc>
        <w:tc>
          <w:tcPr>
            <w:tcW w:type="dxa" w:w="2160"/>
          </w:tcPr>
          <w:p>
            <w:r>
              <w:t>采购龙井茶礼盒、抄经套装、活动折页等物料</w:t>
            </w:r>
          </w:p>
        </w:tc>
        <w:tc>
          <w:tcPr>
            <w:tcW w:type="dxa" w:w="2160"/>
          </w:tcPr>
          <w:p>
            <w:r>
              <w:t>活动总控+社区</w:t>
            </w:r>
          </w:p>
        </w:tc>
        <w:tc>
          <w:tcPr>
            <w:tcW w:type="dxa" w:w="2160"/>
          </w:tcPr>
          <w:p>
            <w:r>
              <w:t>活动前1周</w:t>
            </w:r>
          </w:p>
        </w:tc>
      </w:tr>
    </w:tbl>
    <w:p/>
    <w:p>
      <w:r>
        <w:rPr>
          <w:rFonts w:ascii="仿宋" w:hAnsi="仿宋"/>
        </w:rPr>
        <w:t>— 策划案完 —</w:t>
      </w:r>
    </w:p>
    <w:p>
      <w:r>
        <w:rPr>
          <w:rFonts w:ascii="仿宋" w:hAnsi="仿宋"/>
        </w:rPr>
        <w:t>生成日期：2026年4月27日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仿宋" w:hAnsi="仿宋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