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54CC2" w:rsidRDefault="00054CC2">
      <w:pPr>
        <w:pBdr>
          <w:top w:val="nil"/>
          <w:left w:val="nil"/>
          <w:bottom w:val="nil"/>
          <w:right w:val="nil"/>
          <w:between w:val="nil"/>
        </w:pBdr>
        <w:spacing w:after="120" w:line="240" w:lineRule="auto"/>
        <w:jc w:val="both"/>
        <w:rPr>
          <w:rFonts w:ascii="Times New Roman" w:eastAsia="Times New Roman" w:hAnsi="Times New Roman" w:cs="Times New Roman"/>
          <w:color w:val="000000"/>
        </w:rPr>
      </w:pPr>
      <w:bookmarkStart w:id="0" w:name="_GoBack"/>
      <w:bookmarkEnd w:id="0"/>
    </w:p>
    <w:p w14:paraId="00000002" w14:textId="77777777" w:rsidR="00054CC2" w:rsidRDefault="005972D0">
      <w:pPr>
        <w:pBdr>
          <w:top w:val="nil"/>
          <w:left w:val="nil"/>
          <w:bottom w:val="nil"/>
          <w:right w:val="nil"/>
          <w:between w:val="nil"/>
        </w:pBdr>
        <w:spacing w:after="12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Conditions Générales d’Utilisation</w:t>
      </w:r>
    </w:p>
    <w:p w14:paraId="00000003" w14:textId="77777777" w:rsidR="00054CC2" w:rsidRDefault="005972D0">
      <w:pPr>
        <w:pBdr>
          <w:top w:val="nil"/>
          <w:left w:val="nil"/>
          <w:bottom w:val="nil"/>
          <w:right w:val="nil"/>
          <w:between w:val="nil"/>
        </w:pBdr>
        <w:spacing w:after="120" w:line="240" w:lineRule="auto"/>
        <w:jc w:val="center"/>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du</w:t>
      </w:r>
      <w:proofErr w:type="gramEnd"/>
      <w:r>
        <w:rPr>
          <w:rFonts w:ascii="Times New Roman" w:eastAsia="Times New Roman" w:hAnsi="Times New Roman" w:cs="Times New Roman"/>
          <w:b/>
          <w:color w:val="000000"/>
          <w:sz w:val="28"/>
          <w:szCs w:val="28"/>
        </w:rPr>
        <w:t xml:space="preserve"> service public numérique </w:t>
      </w:r>
      <w:r>
        <w:rPr>
          <w:rFonts w:ascii="Times New Roman" w:eastAsia="Times New Roman" w:hAnsi="Times New Roman" w:cs="Times New Roman"/>
          <w:b/>
          <w:sz w:val="28"/>
          <w:szCs w:val="28"/>
        </w:rPr>
        <w:t>“Administration+” pour résoudre les blocages administratifs complexes</w:t>
      </w:r>
    </w:p>
    <w:p w14:paraId="00000004" w14:textId="77777777" w:rsidR="00054CC2" w:rsidRDefault="00054CC2">
      <w:pPr>
        <w:pBdr>
          <w:top w:val="nil"/>
          <w:left w:val="nil"/>
          <w:bottom w:val="nil"/>
          <w:right w:val="nil"/>
          <w:between w:val="nil"/>
        </w:pBdr>
        <w:spacing w:after="120" w:line="240" w:lineRule="auto"/>
        <w:jc w:val="both"/>
        <w:rPr>
          <w:rFonts w:ascii="Times New Roman" w:eastAsia="Times New Roman" w:hAnsi="Times New Roman" w:cs="Times New Roman"/>
          <w:b/>
          <w:color w:val="000000"/>
        </w:rPr>
      </w:pPr>
    </w:p>
    <w:p w14:paraId="00000005" w14:textId="77777777" w:rsidR="00054CC2" w:rsidRDefault="005972D0">
      <w:pPr>
        <w:pBdr>
          <w:top w:val="nil"/>
          <w:left w:val="nil"/>
          <w:bottom w:val="nil"/>
          <w:right w:val="nil"/>
          <w:between w:val="nil"/>
        </w:pBdr>
        <w:spacing w:after="12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Les présentes conditions générales d’utilisation visent à réguler les interactions entre les utilisateurs de la plateforme </w:t>
      </w:r>
      <w:r>
        <w:rPr>
          <w:rFonts w:ascii="Times New Roman" w:eastAsia="Times New Roman" w:hAnsi="Times New Roman" w:cs="Times New Roman"/>
        </w:rPr>
        <w:t>A</w:t>
      </w:r>
      <w:r>
        <w:rPr>
          <w:rFonts w:ascii="Times New Roman" w:eastAsia="Times New Roman" w:hAnsi="Times New Roman" w:cs="Times New Roman"/>
          <w:color w:val="000000"/>
        </w:rPr>
        <w:t>dministration+.</w:t>
      </w:r>
    </w:p>
    <w:p w14:paraId="00000006" w14:textId="77777777" w:rsidR="00054CC2" w:rsidRDefault="00054CC2">
      <w:pPr>
        <w:pBdr>
          <w:top w:val="nil"/>
          <w:left w:val="nil"/>
          <w:bottom w:val="nil"/>
          <w:right w:val="nil"/>
          <w:between w:val="nil"/>
        </w:pBdr>
        <w:spacing w:after="120" w:line="240" w:lineRule="auto"/>
        <w:jc w:val="both"/>
        <w:rPr>
          <w:rFonts w:ascii="Times New Roman" w:eastAsia="Times New Roman" w:hAnsi="Times New Roman" w:cs="Times New Roman"/>
          <w:color w:val="000000"/>
        </w:rPr>
      </w:pPr>
    </w:p>
    <w:p w14:paraId="00000007" w14:textId="77777777" w:rsidR="00054CC2" w:rsidRDefault="005972D0">
      <w:pPr>
        <w:numPr>
          <w:ilvl w:val="0"/>
          <w:numId w:val="10"/>
        </w:numPr>
        <w:pBdr>
          <w:top w:val="nil"/>
          <w:left w:val="nil"/>
          <w:bottom w:val="single" w:sz="4" w:space="1" w:color="000000"/>
          <w:right w:val="nil"/>
          <w:between w:val="nil"/>
        </w:pBdr>
        <w:spacing w:after="12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Le Service Administration + </w:t>
      </w:r>
    </w:p>
    <w:p w14:paraId="00000008" w14:textId="77777777" w:rsidR="00054CC2" w:rsidRDefault="005972D0">
      <w:pPr>
        <w:pBdr>
          <w:top w:val="nil"/>
          <w:left w:val="nil"/>
          <w:bottom w:val="nil"/>
          <w:right w:val="nil"/>
          <w:between w:val="nil"/>
        </w:pBdr>
        <w:spacing w:after="12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w:t>
      </w:r>
      <w:r>
        <w:rPr>
          <w:rFonts w:ascii="Times New Roman" w:eastAsia="Times New Roman" w:hAnsi="Times New Roman" w:cs="Times New Roman"/>
          <w:color w:val="000000"/>
          <w:sz w:val="24"/>
          <w:szCs w:val="24"/>
          <w:u w:val="single"/>
        </w:rPr>
        <w:t>Objet</w:t>
      </w:r>
      <w:r>
        <w:rPr>
          <w:rFonts w:ascii="Times New Roman" w:eastAsia="Times New Roman" w:hAnsi="Times New Roman" w:cs="Times New Roman"/>
          <w:color w:val="000000"/>
          <w:sz w:val="24"/>
          <w:szCs w:val="24"/>
        </w:rPr>
        <w:t xml:space="preserve"> du service : mettre en relation des agents publics ou chargés d</w:t>
      </w:r>
      <w:r>
        <w:rPr>
          <w:rFonts w:ascii="Times New Roman" w:eastAsia="Times New Roman" w:hAnsi="Times New Roman" w:cs="Times New Roman"/>
          <w:sz w:val="24"/>
          <w:szCs w:val="24"/>
        </w:rPr>
        <w:t xml:space="preserve">’une mission de </w:t>
      </w:r>
      <w:proofErr w:type="gramStart"/>
      <w:r>
        <w:rPr>
          <w:rFonts w:ascii="Times New Roman" w:eastAsia="Times New Roman" w:hAnsi="Times New Roman" w:cs="Times New Roman"/>
          <w:sz w:val="24"/>
          <w:szCs w:val="24"/>
        </w:rPr>
        <w:t>service</w:t>
      </w:r>
      <w:proofErr w:type="gramEnd"/>
      <w:r>
        <w:rPr>
          <w:rFonts w:ascii="Times New Roman" w:eastAsia="Times New Roman" w:hAnsi="Times New Roman" w:cs="Times New Roman"/>
          <w:sz w:val="24"/>
          <w:szCs w:val="24"/>
        </w:rPr>
        <w:t xml:space="preserve"> public</w:t>
      </w:r>
      <w:r>
        <w:rPr>
          <w:rFonts w:ascii="Times New Roman" w:eastAsia="Times New Roman" w:hAnsi="Times New Roman" w:cs="Times New Roman"/>
          <w:color w:val="000000"/>
          <w:sz w:val="24"/>
          <w:szCs w:val="24"/>
        </w:rPr>
        <w:t xml:space="preserve"> via l’utilisation d’une plateforme numérique pour : </w:t>
      </w:r>
    </w:p>
    <w:p w14:paraId="00000009" w14:textId="77777777" w:rsidR="00054CC2" w:rsidRDefault="005972D0">
      <w:pPr>
        <w:numPr>
          <w:ilvl w:val="0"/>
          <w:numId w:val="4"/>
        </w:numPr>
        <w:pBdr>
          <w:top w:val="nil"/>
          <w:left w:val="nil"/>
          <w:bottom w:val="nil"/>
          <w:right w:val="nil"/>
          <w:between w:val="nil"/>
        </w:pBdr>
        <w:spacing w:after="12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Résoudre des blocages administratifs</w:t>
      </w:r>
      <w:r>
        <w:rPr>
          <w:rFonts w:ascii="Times New Roman" w:eastAsia="Times New Roman" w:hAnsi="Times New Roman" w:cs="Times New Roman"/>
        </w:rPr>
        <w:t xml:space="preserve"> complexes et/ou urgents des usagers.</w:t>
      </w:r>
    </w:p>
    <w:p w14:paraId="0000000A" w14:textId="77777777" w:rsidR="00054CC2" w:rsidRDefault="005972D0">
      <w:pPr>
        <w:numPr>
          <w:ilvl w:val="0"/>
          <w:numId w:val="4"/>
        </w:numPr>
        <w:pBdr>
          <w:top w:val="nil"/>
          <w:left w:val="nil"/>
          <w:bottom w:val="nil"/>
          <w:right w:val="nil"/>
          <w:between w:val="nil"/>
        </w:pBdr>
        <w:spacing w:after="12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Garantir l’accessibilité du service public aux personnes en situation de </w:t>
      </w:r>
      <w:r>
        <w:rPr>
          <w:rFonts w:ascii="Times New Roman" w:eastAsia="Times New Roman" w:hAnsi="Times New Roman" w:cs="Times New Roman"/>
        </w:rPr>
        <w:t>vulnérabilité ou  d’urgen</w:t>
      </w:r>
      <w:r>
        <w:rPr>
          <w:rFonts w:ascii="Times New Roman" w:eastAsia="Times New Roman" w:hAnsi="Times New Roman" w:cs="Times New Roman"/>
        </w:rPr>
        <w:t>ce.</w:t>
      </w:r>
    </w:p>
    <w:p w14:paraId="0000000B" w14:textId="77777777" w:rsidR="00054CC2" w:rsidRDefault="005972D0">
      <w:pPr>
        <w:numPr>
          <w:ilvl w:val="0"/>
          <w:numId w:val="4"/>
        </w:numPr>
        <w:pBdr>
          <w:top w:val="nil"/>
          <w:left w:val="nil"/>
          <w:bottom w:val="nil"/>
          <w:right w:val="nil"/>
          <w:between w:val="nil"/>
        </w:pBdr>
        <w:spacing w:after="12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Participer à la lutte contre le non-recours aux droits. </w:t>
      </w:r>
    </w:p>
    <w:p w14:paraId="0000000C" w14:textId="77777777" w:rsidR="00054CC2" w:rsidRDefault="005972D0">
      <w:pPr>
        <w:numPr>
          <w:ilvl w:val="0"/>
          <w:numId w:val="4"/>
        </w:numPr>
        <w:pBdr>
          <w:top w:val="nil"/>
          <w:left w:val="nil"/>
          <w:bottom w:val="nil"/>
          <w:right w:val="nil"/>
          <w:between w:val="nil"/>
        </w:pBdr>
        <w:spacing w:after="12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Faciliter les interactions entre les acteurs publics d’un territoire.</w:t>
      </w:r>
    </w:p>
    <w:p w14:paraId="0000000D" w14:textId="77777777" w:rsidR="00054CC2" w:rsidRDefault="00054CC2">
      <w:pPr>
        <w:pBdr>
          <w:top w:val="nil"/>
          <w:left w:val="nil"/>
          <w:bottom w:val="nil"/>
          <w:right w:val="nil"/>
          <w:between w:val="nil"/>
        </w:pBdr>
        <w:spacing w:after="120" w:line="240" w:lineRule="auto"/>
        <w:jc w:val="both"/>
        <w:rPr>
          <w:rFonts w:ascii="Times New Roman" w:eastAsia="Times New Roman" w:hAnsi="Times New Roman" w:cs="Times New Roman"/>
          <w:color w:val="000000"/>
        </w:rPr>
      </w:pPr>
    </w:p>
    <w:p w14:paraId="0000000E" w14:textId="77777777" w:rsidR="00054CC2" w:rsidRDefault="005972D0">
      <w:pPr>
        <w:numPr>
          <w:ilvl w:val="1"/>
          <w:numId w:val="6"/>
        </w:numPr>
        <w:pBdr>
          <w:top w:val="nil"/>
          <w:left w:val="nil"/>
          <w:bottom w:val="nil"/>
          <w:right w:val="nil"/>
          <w:between w:val="nil"/>
        </w:pBdr>
        <w:spacing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L’usage</w:t>
      </w:r>
      <w:r>
        <w:rPr>
          <w:rFonts w:ascii="Times New Roman" w:eastAsia="Times New Roman" w:hAnsi="Times New Roman" w:cs="Times New Roman"/>
          <w:color w:val="000000"/>
          <w:sz w:val="24"/>
          <w:szCs w:val="24"/>
        </w:rPr>
        <w:t xml:space="preserve"> du service est </w:t>
      </w:r>
      <w:r>
        <w:rPr>
          <w:rFonts w:ascii="Times New Roman" w:eastAsia="Times New Roman" w:hAnsi="Times New Roman" w:cs="Times New Roman"/>
          <w:sz w:val="24"/>
          <w:szCs w:val="24"/>
        </w:rPr>
        <w:t>réservé a</w:t>
      </w:r>
      <w:r>
        <w:rPr>
          <w:rFonts w:ascii="Times New Roman" w:eastAsia="Times New Roman" w:hAnsi="Times New Roman" w:cs="Times New Roman"/>
          <w:color w:val="000000"/>
          <w:sz w:val="24"/>
          <w:szCs w:val="24"/>
        </w:rPr>
        <w:t xml:space="preserve">ux cas de blocages administratifs </w:t>
      </w:r>
      <w:r>
        <w:rPr>
          <w:rFonts w:ascii="Times New Roman" w:eastAsia="Times New Roman" w:hAnsi="Times New Roman" w:cs="Times New Roman"/>
          <w:sz w:val="24"/>
          <w:szCs w:val="24"/>
        </w:rPr>
        <w:t>complexes</w:t>
      </w:r>
      <w:r>
        <w:rPr>
          <w:rFonts w:ascii="Times New Roman" w:eastAsia="Times New Roman" w:hAnsi="Times New Roman" w:cs="Times New Roman"/>
          <w:color w:val="000000"/>
          <w:sz w:val="24"/>
          <w:szCs w:val="24"/>
        </w:rPr>
        <w:t xml:space="preserve"> et d’urgence sociale. </w:t>
      </w:r>
    </w:p>
    <w:p w14:paraId="0000000F" w14:textId="77777777" w:rsidR="00054CC2" w:rsidRDefault="00054CC2">
      <w:pPr>
        <w:pBdr>
          <w:top w:val="nil"/>
          <w:left w:val="nil"/>
          <w:bottom w:val="nil"/>
          <w:right w:val="nil"/>
          <w:between w:val="nil"/>
        </w:pBdr>
        <w:spacing w:after="120" w:line="240" w:lineRule="auto"/>
        <w:jc w:val="both"/>
        <w:rPr>
          <w:rFonts w:ascii="Times New Roman" w:eastAsia="Times New Roman" w:hAnsi="Times New Roman" w:cs="Times New Roman"/>
          <w:color w:val="000000"/>
        </w:rPr>
      </w:pPr>
    </w:p>
    <w:p w14:paraId="00000010" w14:textId="77777777" w:rsidR="00054CC2" w:rsidRDefault="005972D0">
      <w:pPr>
        <w:numPr>
          <w:ilvl w:val="1"/>
          <w:numId w:val="6"/>
        </w:numPr>
        <w:pBdr>
          <w:top w:val="nil"/>
          <w:left w:val="nil"/>
          <w:bottom w:val="nil"/>
          <w:right w:val="nil"/>
          <w:between w:val="nil"/>
        </w:pBdr>
        <w:spacing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L’utilisation</w:t>
      </w:r>
      <w:r>
        <w:rPr>
          <w:rFonts w:ascii="Times New Roman" w:eastAsia="Times New Roman" w:hAnsi="Times New Roman" w:cs="Times New Roman"/>
          <w:color w:val="000000"/>
          <w:sz w:val="24"/>
          <w:szCs w:val="24"/>
        </w:rPr>
        <w:t xml:space="preserve"> du service repose sur une communauté d’utilisateurs habilités par leurs organismes respectifs</w:t>
      </w:r>
    </w:p>
    <w:p w14:paraId="00000011" w14:textId="77777777" w:rsidR="00054CC2" w:rsidRDefault="005972D0">
      <w:pPr>
        <w:pBdr>
          <w:top w:val="nil"/>
          <w:left w:val="nil"/>
          <w:bottom w:val="nil"/>
          <w:right w:val="nil"/>
          <w:between w:val="nil"/>
        </w:pBdr>
        <w:spacing w:after="120" w:line="240" w:lineRule="auto"/>
        <w:jc w:val="both"/>
        <w:rPr>
          <w:rFonts w:ascii="Times New Roman" w:eastAsia="Times New Roman" w:hAnsi="Times New Roman" w:cs="Times New Roman"/>
          <w:color w:val="000000"/>
        </w:rPr>
      </w:pPr>
      <w:r>
        <w:rPr>
          <w:rFonts w:ascii="Times New Roman" w:eastAsia="Times New Roman" w:hAnsi="Times New Roman" w:cs="Times New Roman"/>
          <w:i/>
          <w:color w:val="000000"/>
          <w:sz w:val="24"/>
          <w:szCs w:val="24"/>
        </w:rPr>
        <w:t xml:space="preserve">La « Communauté </w:t>
      </w:r>
      <w:r>
        <w:rPr>
          <w:rFonts w:ascii="Times New Roman" w:eastAsia="Times New Roman" w:hAnsi="Times New Roman" w:cs="Times New Roman"/>
          <w:i/>
          <w:sz w:val="24"/>
          <w:szCs w:val="24"/>
        </w:rPr>
        <w:t>Administration+</w:t>
      </w:r>
      <w:r>
        <w:rPr>
          <w:rFonts w:ascii="Times New Roman" w:eastAsia="Times New Roman" w:hAnsi="Times New Roman" w:cs="Times New Roman"/>
          <w:i/>
          <w:color w:val="000000"/>
          <w:sz w:val="24"/>
          <w:szCs w:val="24"/>
        </w:rPr>
        <w:t> » repose sur 5 catégories de personnes </w:t>
      </w:r>
      <w:r>
        <w:rPr>
          <w:rFonts w:ascii="Times New Roman" w:eastAsia="Times New Roman" w:hAnsi="Times New Roman" w:cs="Times New Roman"/>
          <w:color w:val="000000"/>
        </w:rPr>
        <w:t xml:space="preserve">:  </w:t>
      </w:r>
    </w:p>
    <w:p w14:paraId="00000012" w14:textId="77777777" w:rsidR="00054CC2" w:rsidRDefault="005972D0">
      <w:pPr>
        <w:numPr>
          <w:ilvl w:val="2"/>
          <w:numId w:val="11"/>
        </w:numPr>
        <w:pBdr>
          <w:top w:val="nil"/>
          <w:left w:val="nil"/>
          <w:bottom w:val="nil"/>
          <w:right w:val="nil"/>
          <w:between w:val="nil"/>
        </w:pBdr>
        <w:spacing w:after="12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Des aidants </w:t>
      </w:r>
      <w:r>
        <w:rPr>
          <w:rFonts w:ascii="Times New Roman" w:eastAsia="Times New Roman" w:hAnsi="Times New Roman" w:cs="Times New Roman"/>
          <w:b/>
        </w:rPr>
        <w:t>Administration+</w:t>
      </w:r>
      <w:r>
        <w:rPr>
          <w:rFonts w:ascii="Times New Roman" w:eastAsia="Times New Roman" w:hAnsi="Times New Roman" w:cs="Times New Roman"/>
          <w:color w:val="000000"/>
        </w:rPr>
        <w:t xml:space="preserve"> : </w:t>
      </w:r>
    </w:p>
    <w:p w14:paraId="00000013" w14:textId="77777777" w:rsidR="00054CC2" w:rsidRDefault="005972D0">
      <w:pPr>
        <w:pBdr>
          <w:top w:val="nil"/>
          <w:left w:val="nil"/>
          <w:bottom w:val="nil"/>
          <w:right w:val="nil"/>
          <w:between w:val="nil"/>
        </w:pBdr>
        <w:spacing w:after="120" w:line="240" w:lineRule="auto"/>
        <w:jc w:val="both"/>
        <w:rPr>
          <w:rFonts w:ascii="Times New Roman" w:eastAsia="Times New Roman" w:hAnsi="Times New Roman" w:cs="Times New Roman"/>
        </w:rPr>
      </w:pPr>
      <w:r>
        <w:rPr>
          <w:rFonts w:ascii="Times New Roman" w:eastAsia="Times New Roman" w:hAnsi="Times New Roman" w:cs="Times New Roman"/>
        </w:rPr>
        <w:t>Ce sont les agents</w:t>
      </w:r>
      <w:r>
        <w:rPr>
          <w:rFonts w:ascii="Times New Roman" w:eastAsia="Times New Roman" w:hAnsi="Times New Roman" w:cs="Times New Roman"/>
          <w:color w:val="000000"/>
        </w:rPr>
        <w:t xml:space="preserve"> en contact direct avec les usagers, qualifient et reformulent les requêtes au nom de l’usager pour les soumettre à la communauté</w:t>
      </w:r>
      <w:r>
        <w:rPr>
          <w:rFonts w:ascii="Times New Roman" w:eastAsia="Times New Roman" w:hAnsi="Times New Roman" w:cs="Times New Roman"/>
        </w:rPr>
        <w:t>. Il s’agit des agents d’accueil France Services, des travailleurs sociaux publics, des délégués du Défenseur des droits et des</w:t>
      </w:r>
      <w:r>
        <w:rPr>
          <w:rFonts w:ascii="Times New Roman" w:eastAsia="Times New Roman" w:hAnsi="Times New Roman" w:cs="Times New Roman"/>
        </w:rPr>
        <w:t xml:space="preserve"> élus des collectivités.</w:t>
      </w:r>
    </w:p>
    <w:p w14:paraId="00000014" w14:textId="77777777" w:rsidR="00054CC2" w:rsidRDefault="005972D0">
      <w:pPr>
        <w:numPr>
          <w:ilvl w:val="2"/>
          <w:numId w:val="11"/>
        </w:numPr>
        <w:pBdr>
          <w:top w:val="nil"/>
          <w:left w:val="nil"/>
          <w:bottom w:val="nil"/>
          <w:right w:val="nil"/>
          <w:between w:val="nil"/>
        </w:pBdr>
        <w:spacing w:after="12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Des </w:t>
      </w:r>
      <w:r>
        <w:rPr>
          <w:rFonts w:ascii="Times New Roman" w:eastAsia="Times New Roman" w:hAnsi="Times New Roman" w:cs="Times New Roman"/>
          <w:b/>
        </w:rPr>
        <w:t>instructeurs</w:t>
      </w:r>
      <w:r>
        <w:rPr>
          <w:rFonts w:ascii="Times New Roman" w:eastAsia="Times New Roman" w:hAnsi="Times New Roman" w:cs="Times New Roman"/>
          <w:b/>
          <w:color w:val="000000"/>
        </w:rPr>
        <w:t xml:space="preserve"> </w:t>
      </w:r>
      <w:r>
        <w:rPr>
          <w:rFonts w:ascii="Times New Roman" w:eastAsia="Times New Roman" w:hAnsi="Times New Roman" w:cs="Times New Roman"/>
          <w:b/>
        </w:rPr>
        <w:t>Administration+</w:t>
      </w:r>
      <w:r>
        <w:rPr>
          <w:rFonts w:ascii="Times New Roman" w:eastAsia="Times New Roman" w:hAnsi="Times New Roman" w:cs="Times New Roman"/>
          <w:b/>
          <w:color w:val="000000"/>
        </w:rPr>
        <w:t xml:space="preserve"> </w:t>
      </w:r>
      <w:r>
        <w:rPr>
          <w:rFonts w:ascii="Times New Roman" w:eastAsia="Times New Roman" w:hAnsi="Times New Roman" w:cs="Times New Roman"/>
          <w:b/>
        </w:rPr>
        <w:t>(</w:t>
      </w:r>
      <w:r>
        <w:rPr>
          <w:rFonts w:ascii="Times New Roman" w:eastAsia="Times New Roman" w:hAnsi="Times New Roman" w:cs="Times New Roman"/>
          <w:b/>
          <w:color w:val="000000"/>
        </w:rPr>
        <w:t>opérateurs des administrations partenaires)</w:t>
      </w:r>
      <w:r>
        <w:rPr>
          <w:rFonts w:ascii="Times New Roman" w:eastAsia="Times New Roman" w:hAnsi="Times New Roman" w:cs="Times New Roman"/>
          <w:color w:val="000000"/>
        </w:rPr>
        <w:t xml:space="preserve"> : </w:t>
      </w:r>
    </w:p>
    <w:p w14:paraId="00000015" w14:textId="77777777" w:rsidR="00054CC2" w:rsidRDefault="005972D0">
      <w:pPr>
        <w:pBdr>
          <w:top w:val="nil"/>
          <w:left w:val="nil"/>
          <w:bottom w:val="nil"/>
          <w:right w:val="nil"/>
          <w:between w:val="nil"/>
        </w:pBdr>
        <w:spacing w:after="120" w:line="240" w:lineRule="auto"/>
        <w:jc w:val="both"/>
        <w:rPr>
          <w:rFonts w:ascii="Times New Roman" w:eastAsia="Times New Roman" w:hAnsi="Times New Roman" w:cs="Times New Roman"/>
        </w:rPr>
      </w:pPr>
      <w:r>
        <w:rPr>
          <w:rFonts w:ascii="Times New Roman" w:eastAsia="Times New Roman" w:hAnsi="Times New Roman" w:cs="Times New Roman"/>
        </w:rPr>
        <w:t>Ce sont les a</w:t>
      </w:r>
      <w:r>
        <w:rPr>
          <w:rFonts w:ascii="Times New Roman" w:eastAsia="Times New Roman" w:hAnsi="Times New Roman" w:cs="Times New Roman"/>
          <w:color w:val="000000"/>
        </w:rPr>
        <w:t>gents publics ou c</w:t>
      </w:r>
      <w:r>
        <w:rPr>
          <w:rFonts w:ascii="Times New Roman" w:eastAsia="Times New Roman" w:hAnsi="Times New Roman" w:cs="Times New Roman"/>
        </w:rPr>
        <w:t>hargés d’une mission de service public</w:t>
      </w:r>
      <w:r>
        <w:rPr>
          <w:rFonts w:ascii="Times New Roman" w:eastAsia="Times New Roman" w:hAnsi="Times New Roman" w:cs="Times New Roman"/>
          <w:color w:val="000000"/>
        </w:rPr>
        <w:t>, en poste dans des organismes de sécurité sociale ou des administrations déconce</w:t>
      </w:r>
      <w:r>
        <w:rPr>
          <w:rFonts w:ascii="Times New Roman" w:eastAsia="Times New Roman" w:hAnsi="Times New Roman" w:cs="Times New Roman"/>
          <w:color w:val="000000"/>
        </w:rPr>
        <w:t xml:space="preserve">ntrées de l’Etat ou des administrations décentralisées. </w:t>
      </w:r>
      <w:r>
        <w:rPr>
          <w:rFonts w:ascii="Times New Roman" w:eastAsia="Times New Roman" w:hAnsi="Times New Roman" w:cs="Times New Roman"/>
        </w:rPr>
        <w:t>I</w:t>
      </w:r>
      <w:r>
        <w:rPr>
          <w:rFonts w:ascii="Times New Roman" w:eastAsia="Times New Roman" w:hAnsi="Times New Roman" w:cs="Times New Roman"/>
          <w:color w:val="000000"/>
        </w:rPr>
        <w:t>ls ont pour mission de rechercher une réponse à une situation de b</w:t>
      </w:r>
      <w:r>
        <w:rPr>
          <w:rFonts w:ascii="Times New Roman" w:eastAsia="Times New Roman" w:hAnsi="Times New Roman" w:cs="Times New Roman"/>
        </w:rPr>
        <w:t>l</w:t>
      </w:r>
      <w:r>
        <w:rPr>
          <w:rFonts w:ascii="Times New Roman" w:eastAsia="Times New Roman" w:hAnsi="Times New Roman" w:cs="Times New Roman"/>
          <w:color w:val="000000"/>
        </w:rPr>
        <w:t>ocage administrati</w:t>
      </w:r>
      <w:r>
        <w:rPr>
          <w:rFonts w:ascii="Times New Roman" w:eastAsia="Times New Roman" w:hAnsi="Times New Roman" w:cs="Times New Roman"/>
        </w:rPr>
        <w:t>f</w:t>
      </w:r>
      <w:r>
        <w:rPr>
          <w:rFonts w:ascii="Times New Roman" w:eastAsia="Times New Roman" w:hAnsi="Times New Roman" w:cs="Times New Roman"/>
          <w:color w:val="000000"/>
        </w:rPr>
        <w:t xml:space="preserve"> complexe ou à une urgence sociale  lorsqu’ils sont saisis par un aidant </w:t>
      </w:r>
      <w:r>
        <w:rPr>
          <w:rFonts w:ascii="Times New Roman" w:eastAsia="Times New Roman" w:hAnsi="Times New Roman" w:cs="Times New Roman"/>
        </w:rPr>
        <w:t>Administration+</w:t>
      </w:r>
      <w:r>
        <w:rPr>
          <w:rFonts w:ascii="Times New Roman" w:eastAsia="Times New Roman" w:hAnsi="Times New Roman" w:cs="Times New Roman"/>
          <w:color w:val="000000"/>
        </w:rPr>
        <w:t xml:space="preserve">. </w:t>
      </w:r>
    </w:p>
    <w:p w14:paraId="00000016" w14:textId="77777777" w:rsidR="00054CC2" w:rsidRDefault="005972D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À noter </w:t>
      </w:r>
      <w:proofErr w:type="gramStart"/>
      <w:r>
        <w:rPr>
          <w:rFonts w:ascii="Times New Roman" w:eastAsia="Times New Roman" w:hAnsi="Times New Roman" w:cs="Times New Roman"/>
        </w:rPr>
        <w:t>:  Ces</w:t>
      </w:r>
      <w:proofErr w:type="gramEnd"/>
      <w:r>
        <w:rPr>
          <w:rFonts w:ascii="Times New Roman" w:eastAsia="Times New Roman" w:hAnsi="Times New Roman" w:cs="Times New Roman"/>
        </w:rPr>
        <w:t xml:space="preserve"> opérateurs peuvent également initier une demande d’aide pour un usager sur la plateforme en recourant  à la communauté Administration+.</w:t>
      </w:r>
    </w:p>
    <w:p w14:paraId="00000017" w14:textId="77777777" w:rsidR="00054CC2" w:rsidRDefault="00054CC2">
      <w:pPr>
        <w:spacing w:after="120" w:line="240" w:lineRule="auto"/>
        <w:jc w:val="both"/>
        <w:rPr>
          <w:rFonts w:ascii="Times New Roman" w:eastAsia="Times New Roman" w:hAnsi="Times New Roman" w:cs="Times New Roman"/>
        </w:rPr>
      </w:pPr>
    </w:p>
    <w:p w14:paraId="00000018" w14:textId="77777777" w:rsidR="00054CC2" w:rsidRDefault="005972D0">
      <w:pPr>
        <w:numPr>
          <w:ilvl w:val="2"/>
          <w:numId w:val="11"/>
        </w:numPr>
        <w:pBdr>
          <w:top w:val="nil"/>
          <w:left w:val="nil"/>
          <w:bottom w:val="nil"/>
          <w:right w:val="nil"/>
          <w:between w:val="nil"/>
        </w:pBdr>
        <w:spacing w:after="12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Des responsables de groupe(s) : </w:t>
      </w:r>
    </w:p>
    <w:p w14:paraId="00000019" w14:textId="77777777" w:rsidR="00054CC2" w:rsidRDefault="005972D0">
      <w:pPr>
        <w:pBdr>
          <w:top w:val="nil"/>
          <w:left w:val="nil"/>
          <w:bottom w:val="nil"/>
          <w:right w:val="nil"/>
          <w:between w:val="nil"/>
        </w:pBdr>
        <w:spacing w:after="120" w:line="240" w:lineRule="auto"/>
        <w:jc w:val="both"/>
        <w:rPr>
          <w:rFonts w:ascii="Times New Roman" w:eastAsia="Times New Roman" w:hAnsi="Times New Roman" w:cs="Times New Roman"/>
          <w:color w:val="000000"/>
        </w:rPr>
      </w:pPr>
      <w:r>
        <w:rPr>
          <w:rFonts w:ascii="Times New Roman" w:eastAsia="Times New Roman" w:hAnsi="Times New Roman" w:cs="Times New Roman"/>
        </w:rPr>
        <w:t>Ce sont des a</w:t>
      </w:r>
      <w:r>
        <w:rPr>
          <w:rFonts w:ascii="Times New Roman" w:eastAsia="Times New Roman" w:hAnsi="Times New Roman" w:cs="Times New Roman"/>
          <w:color w:val="000000"/>
        </w:rPr>
        <w:t>gents publics ou chargés d</w:t>
      </w:r>
      <w:r>
        <w:rPr>
          <w:rFonts w:ascii="Times New Roman" w:eastAsia="Times New Roman" w:hAnsi="Times New Roman" w:cs="Times New Roman"/>
        </w:rPr>
        <w:t>’une mission de service public</w:t>
      </w:r>
      <w:r>
        <w:rPr>
          <w:rFonts w:ascii="Times New Roman" w:eastAsia="Times New Roman" w:hAnsi="Times New Roman" w:cs="Times New Roman"/>
          <w:color w:val="000000"/>
        </w:rPr>
        <w:t xml:space="preserve"> désignés par </w:t>
      </w:r>
      <w:r>
        <w:rPr>
          <w:rFonts w:ascii="Times New Roman" w:eastAsia="Times New Roman" w:hAnsi="Times New Roman" w:cs="Times New Roman"/>
        </w:rPr>
        <w:t>leur</w:t>
      </w:r>
      <w:r>
        <w:rPr>
          <w:rFonts w:ascii="Times New Roman" w:eastAsia="Times New Roman" w:hAnsi="Times New Roman" w:cs="Times New Roman"/>
          <w:color w:val="000000"/>
        </w:rPr>
        <w:t xml:space="preserve"> direction pour gérer l’utilisation d’Administration+ dans </w:t>
      </w:r>
      <w:r>
        <w:rPr>
          <w:rFonts w:ascii="Times New Roman" w:eastAsia="Times New Roman" w:hAnsi="Times New Roman" w:cs="Times New Roman"/>
        </w:rPr>
        <w:t xml:space="preserve">leur </w:t>
      </w:r>
      <w:r>
        <w:rPr>
          <w:rFonts w:ascii="Times New Roman" w:eastAsia="Times New Roman" w:hAnsi="Times New Roman" w:cs="Times New Roman"/>
          <w:color w:val="000000"/>
        </w:rPr>
        <w:t xml:space="preserve">organisme. </w:t>
      </w:r>
    </w:p>
    <w:p w14:paraId="0000001A" w14:textId="77777777" w:rsidR="00054CC2" w:rsidRDefault="005972D0">
      <w:pPr>
        <w:pBdr>
          <w:top w:val="nil"/>
          <w:left w:val="nil"/>
          <w:bottom w:val="nil"/>
          <w:right w:val="nil"/>
          <w:between w:val="nil"/>
        </w:pBd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Un responsable de groupe : </w:t>
      </w:r>
    </w:p>
    <w:p w14:paraId="0000001B" w14:textId="77777777" w:rsidR="00054CC2" w:rsidRDefault="005972D0">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crée et désactive les comptes des utilisateurs en cas de changement de poste ou à leur demande. </w:t>
      </w:r>
    </w:p>
    <w:p w14:paraId="0000001C" w14:textId="77777777" w:rsidR="00054CC2" w:rsidRDefault="005972D0">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rPr>
        <w:lastRenderedPageBreak/>
        <w:t>s</w:t>
      </w:r>
      <w:r>
        <w:rPr>
          <w:rFonts w:ascii="Times New Roman" w:eastAsia="Times New Roman" w:hAnsi="Times New Roman" w:cs="Times New Roman"/>
          <w:color w:val="000000"/>
        </w:rPr>
        <w:t>’assure du bon suivi des demandes (d</w:t>
      </w:r>
      <w:r>
        <w:rPr>
          <w:rFonts w:ascii="Times New Roman" w:eastAsia="Times New Roman" w:hAnsi="Times New Roman" w:cs="Times New Roman"/>
          <w:color w:val="000000"/>
        </w:rPr>
        <w:t>élais de réponses et clôture des demandes après réponses).</w:t>
      </w:r>
    </w:p>
    <w:p w14:paraId="0000001D" w14:textId="77777777" w:rsidR="00054CC2" w:rsidRDefault="005972D0">
      <w:pPr>
        <w:numPr>
          <w:ilvl w:val="0"/>
          <w:numId w:val="5"/>
        </w:numPr>
        <w:pBdr>
          <w:top w:val="nil"/>
          <w:left w:val="nil"/>
          <w:bottom w:val="nil"/>
          <w:right w:val="nil"/>
          <w:between w:val="nil"/>
        </w:pBdr>
        <w:spacing w:after="12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accède à des outils statistiques pour mesurer la performance de son organisme. </w:t>
      </w:r>
    </w:p>
    <w:p w14:paraId="0000001E" w14:textId="77777777" w:rsidR="00054CC2" w:rsidRDefault="005972D0">
      <w:pPr>
        <w:pBdr>
          <w:top w:val="nil"/>
          <w:left w:val="nil"/>
          <w:bottom w:val="nil"/>
          <w:right w:val="nil"/>
          <w:between w:val="nil"/>
        </w:pBdr>
        <w:spacing w:after="120" w:line="240" w:lineRule="auto"/>
        <w:jc w:val="both"/>
        <w:rPr>
          <w:rFonts w:ascii="Times New Roman" w:eastAsia="Times New Roman" w:hAnsi="Times New Roman" w:cs="Times New Roman"/>
          <w:color w:val="000000"/>
        </w:rPr>
      </w:pPr>
      <w:r>
        <w:rPr>
          <w:rFonts w:ascii="Times New Roman" w:eastAsia="Times New Roman" w:hAnsi="Times New Roman" w:cs="Times New Roman"/>
        </w:rPr>
        <w:t xml:space="preserve">À noter : </w:t>
      </w:r>
      <w:r>
        <w:rPr>
          <w:rFonts w:ascii="Times New Roman" w:eastAsia="Times New Roman" w:hAnsi="Times New Roman" w:cs="Times New Roman"/>
          <w:color w:val="000000"/>
        </w:rPr>
        <w:t xml:space="preserve">Il n’a pas accès au contenu des demandes instruites par les aidants ou les agents instructeurs de son organisme. </w:t>
      </w:r>
    </w:p>
    <w:p w14:paraId="0000001F" w14:textId="77777777" w:rsidR="00054CC2" w:rsidRDefault="005972D0">
      <w:pPr>
        <w:numPr>
          <w:ilvl w:val="2"/>
          <w:numId w:val="11"/>
        </w:numPr>
        <w:pBdr>
          <w:top w:val="nil"/>
          <w:left w:val="nil"/>
          <w:bottom w:val="nil"/>
          <w:right w:val="nil"/>
          <w:between w:val="nil"/>
        </w:pBdr>
        <w:spacing w:after="12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Des administrateurs :</w:t>
      </w:r>
    </w:p>
    <w:p w14:paraId="00000020" w14:textId="77777777" w:rsidR="00054CC2" w:rsidRDefault="005972D0">
      <w:pPr>
        <w:pBdr>
          <w:top w:val="nil"/>
          <w:left w:val="nil"/>
          <w:bottom w:val="nil"/>
          <w:right w:val="nil"/>
          <w:between w:val="nil"/>
        </w:pBdr>
        <w:spacing w:after="120" w:line="240" w:lineRule="auto"/>
        <w:jc w:val="both"/>
        <w:rPr>
          <w:rFonts w:ascii="Times New Roman" w:eastAsia="Times New Roman" w:hAnsi="Times New Roman" w:cs="Times New Roman"/>
        </w:rPr>
      </w:pPr>
      <w:r>
        <w:rPr>
          <w:rFonts w:ascii="Times New Roman" w:eastAsia="Times New Roman" w:hAnsi="Times New Roman" w:cs="Times New Roman"/>
        </w:rPr>
        <w:t>Ce sont les m</w:t>
      </w:r>
      <w:r>
        <w:rPr>
          <w:rFonts w:ascii="Times New Roman" w:eastAsia="Times New Roman" w:hAnsi="Times New Roman" w:cs="Times New Roman"/>
          <w:color w:val="000000"/>
        </w:rPr>
        <w:t>embres de l’équipe Administration+</w:t>
      </w:r>
      <w:r>
        <w:rPr>
          <w:rFonts w:ascii="Times New Roman" w:eastAsia="Times New Roman" w:hAnsi="Times New Roman" w:cs="Times New Roman"/>
        </w:rPr>
        <w:t xml:space="preserve"> qui : </w:t>
      </w:r>
    </w:p>
    <w:p w14:paraId="00000021" w14:textId="77777777" w:rsidR="00054CC2" w:rsidRDefault="005972D0">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s’assurent du bon fonctionnement de l’outil,</w:t>
      </w:r>
    </w:p>
    <w:p w14:paraId="00000022" w14:textId="77777777" w:rsidR="00054CC2" w:rsidRDefault="005972D0">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répondent aux interrogations des utilisateurs</w:t>
      </w:r>
    </w:p>
    <w:p w14:paraId="00000023" w14:textId="77777777" w:rsidR="00054CC2" w:rsidRDefault="005972D0">
      <w:pPr>
        <w:numPr>
          <w:ilvl w:val="0"/>
          <w:numId w:val="12"/>
        </w:numPr>
        <w:pBdr>
          <w:top w:val="nil"/>
          <w:left w:val="nil"/>
          <w:bottom w:val="nil"/>
          <w:right w:val="nil"/>
          <w:between w:val="nil"/>
        </w:pBdr>
        <w:spacing w:after="12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jouent un rôle de coordinateur entre les aidants </w:t>
      </w:r>
      <w:r>
        <w:rPr>
          <w:rFonts w:ascii="Times New Roman" w:eastAsia="Times New Roman" w:hAnsi="Times New Roman" w:cs="Times New Roman"/>
        </w:rPr>
        <w:t>Administration+</w:t>
      </w:r>
      <w:r>
        <w:rPr>
          <w:rFonts w:ascii="Times New Roman" w:eastAsia="Times New Roman" w:hAnsi="Times New Roman" w:cs="Times New Roman"/>
          <w:color w:val="000000"/>
        </w:rPr>
        <w:t xml:space="preserve"> et les </w:t>
      </w:r>
      <w:r>
        <w:rPr>
          <w:rFonts w:ascii="Times New Roman" w:eastAsia="Times New Roman" w:hAnsi="Times New Roman" w:cs="Times New Roman"/>
        </w:rPr>
        <w:t>instructeurs</w:t>
      </w:r>
      <w:r>
        <w:rPr>
          <w:rFonts w:ascii="Times New Roman" w:eastAsia="Times New Roman" w:hAnsi="Times New Roman" w:cs="Times New Roman"/>
          <w:color w:val="000000"/>
        </w:rPr>
        <w:t xml:space="preserve"> </w:t>
      </w:r>
      <w:r>
        <w:rPr>
          <w:rFonts w:ascii="Times New Roman" w:eastAsia="Times New Roman" w:hAnsi="Times New Roman" w:cs="Times New Roman"/>
        </w:rPr>
        <w:t>Administration+</w:t>
      </w:r>
      <w:r>
        <w:rPr>
          <w:rFonts w:ascii="Times New Roman" w:eastAsia="Times New Roman" w:hAnsi="Times New Roman" w:cs="Times New Roman"/>
          <w:color w:val="000000"/>
        </w:rPr>
        <w:t xml:space="preserve">. </w:t>
      </w:r>
    </w:p>
    <w:p w14:paraId="00000024" w14:textId="77777777" w:rsidR="00054CC2" w:rsidRDefault="005972D0">
      <w:pPr>
        <w:pBdr>
          <w:top w:val="nil"/>
          <w:left w:val="nil"/>
          <w:bottom w:val="nil"/>
          <w:right w:val="nil"/>
          <w:between w:val="nil"/>
        </w:pBdr>
        <w:spacing w:after="120" w:line="240" w:lineRule="auto"/>
        <w:jc w:val="both"/>
        <w:rPr>
          <w:rFonts w:ascii="Times New Roman" w:eastAsia="Times New Roman" w:hAnsi="Times New Roman" w:cs="Times New Roman"/>
          <w:color w:val="000000"/>
        </w:rPr>
      </w:pPr>
      <w:r>
        <w:rPr>
          <w:rFonts w:ascii="Times New Roman" w:eastAsia="Times New Roman" w:hAnsi="Times New Roman" w:cs="Times New Roman"/>
        </w:rPr>
        <w:t xml:space="preserve">À noter : </w:t>
      </w:r>
      <w:r>
        <w:rPr>
          <w:rFonts w:ascii="Times New Roman" w:eastAsia="Times New Roman" w:hAnsi="Times New Roman" w:cs="Times New Roman"/>
          <w:color w:val="000000"/>
        </w:rPr>
        <w:t>Ils n’ont pas accès au contenu des demandes</w:t>
      </w:r>
      <w:r>
        <w:rPr>
          <w:rFonts w:ascii="Times New Roman" w:eastAsia="Times New Roman" w:hAnsi="Times New Roman" w:cs="Times New Roman"/>
        </w:rPr>
        <w:t xml:space="preserve"> conformément au </w:t>
      </w:r>
      <w:r>
        <w:rPr>
          <w:rFonts w:ascii="Times New Roman" w:eastAsia="Times New Roman" w:hAnsi="Times New Roman" w:cs="Times New Roman"/>
          <w:i/>
        </w:rPr>
        <w:t>Règlement général sur la protection d</w:t>
      </w:r>
      <w:r>
        <w:rPr>
          <w:rFonts w:ascii="Times New Roman" w:eastAsia="Times New Roman" w:hAnsi="Times New Roman" w:cs="Times New Roman"/>
          <w:i/>
        </w:rPr>
        <w:t>es données</w:t>
      </w:r>
      <w:r>
        <w:rPr>
          <w:rFonts w:ascii="Times New Roman" w:eastAsia="Times New Roman" w:hAnsi="Times New Roman" w:cs="Times New Roman"/>
        </w:rPr>
        <w:t xml:space="preserve"> (</w:t>
      </w:r>
      <w:r>
        <w:rPr>
          <w:rFonts w:ascii="Times New Roman" w:eastAsia="Times New Roman" w:hAnsi="Times New Roman" w:cs="Times New Roman"/>
          <w:i/>
        </w:rPr>
        <w:t>RGPD</w:t>
      </w:r>
      <w:r>
        <w:rPr>
          <w:rFonts w:ascii="Times New Roman" w:eastAsia="Times New Roman" w:hAnsi="Times New Roman" w:cs="Times New Roman"/>
        </w:rPr>
        <w:t>).</w:t>
      </w:r>
    </w:p>
    <w:p w14:paraId="00000025" w14:textId="77777777" w:rsidR="00054CC2" w:rsidRDefault="005972D0">
      <w:pPr>
        <w:pBdr>
          <w:top w:val="nil"/>
          <w:left w:val="nil"/>
          <w:bottom w:val="nil"/>
          <w:right w:val="nil"/>
          <w:between w:val="nil"/>
        </w:pBd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Parmi l’équipe, seule la cheffe du produit et </w:t>
      </w:r>
      <w:proofErr w:type="spellStart"/>
      <w:r>
        <w:rPr>
          <w:rFonts w:ascii="Times New Roman" w:eastAsia="Times New Roman" w:hAnsi="Times New Roman" w:cs="Times New Roman"/>
        </w:rPr>
        <w:t>intrapreneuse</w:t>
      </w:r>
      <w:proofErr w:type="spellEnd"/>
      <w:r>
        <w:rPr>
          <w:rFonts w:ascii="Times New Roman" w:eastAsia="Times New Roman" w:hAnsi="Times New Roman" w:cs="Times New Roman"/>
        </w:rPr>
        <w:t>, en sa qualité d’experte, peut être invitée par tout membre de la communauté sur une demande. Elle est également automatiquement saisie lorsque le délai de réponse est dépassé (</w:t>
      </w:r>
      <w:proofErr w:type="spellStart"/>
      <w:r>
        <w:rPr>
          <w:rFonts w:ascii="Times New Roman" w:eastAsia="Times New Roman" w:hAnsi="Times New Roman" w:cs="Times New Roman"/>
          <w:i/>
        </w:rPr>
        <w:t>cf</w:t>
      </w:r>
      <w:proofErr w:type="spellEnd"/>
      <w:r>
        <w:rPr>
          <w:rFonts w:ascii="Times New Roman" w:eastAsia="Times New Roman" w:hAnsi="Times New Roman" w:cs="Times New Roman"/>
          <w:i/>
        </w:rPr>
        <w:t xml:space="preserve"> paragraphe 3.1</w:t>
      </w:r>
      <w:r>
        <w:rPr>
          <w:rFonts w:ascii="Times New Roman" w:eastAsia="Times New Roman" w:hAnsi="Times New Roman" w:cs="Times New Roman"/>
        </w:rPr>
        <w:t xml:space="preserve">). Elle n’a pas accès aux fichiers </w:t>
      </w:r>
      <w:proofErr w:type="spellStart"/>
      <w:r>
        <w:rPr>
          <w:rFonts w:ascii="Times New Roman" w:eastAsia="Times New Roman" w:hAnsi="Times New Roman" w:cs="Times New Roman"/>
        </w:rPr>
        <w:t>téléversés</w:t>
      </w:r>
      <w:proofErr w:type="spellEnd"/>
      <w:r>
        <w:rPr>
          <w:rFonts w:ascii="Times New Roman" w:eastAsia="Times New Roman" w:hAnsi="Times New Roman" w:cs="Times New Roman"/>
        </w:rPr>
        <w:t xml:space="preserve"> sur la demande.</w:t>
      </w:r>
    </w:p>
    <w:p w14:paraId="00000026" w14:textId="77777777" w:rsidR="00054CC2" w:rsidRDefault="00054CC2">
      <w:pPr>
        <w:pBdr>
          <w:top w:val="nil"/>
          <w:left w:val="nil"/>
          <w:bottom w:val="nil"/>
          <w:right w:val="nil"/>
          <w:between w:val="nil"/>
        </w:pBdr>
        <w:spacing w:after="120" w:line="240" w:lineRule="auto"/>
        <w:jc w:val="both"/>
        <w:rPr>
          <w:rFonts w:ascii="Times New Roman" w:eastAsia="Times New Roman" w:hAnsi="Times New Roman" w:cs="Times New Roman"/>
        </w:rPr>
      </w:pPr>
    </w:p>
    <w:p w14:paraId="00000027" w14:textId="77777777" w:rsidR="00054CC2" w:rsidRDefault="005972D0">
      <w:pPr>
        <w:numPr>
          <w:ilvl w:val="2"/>
          <w:numId w:val="11"/>
        </w:numPr>
        <w:pBdr>
          <w:top w:val="nil"/>
          <w:left w:val="nil"/>
          <w:bottom w:val="nil"/>
          <w:right w:val="nil"/>
          <w:between w:val="nil"/>
        </w:pBdr>
        <w:spacing w:after="12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D</w:t>
      </w:r>
      <w:r>
        <w:rPr>
          <w:rFonts w:ascii="Times New Roman" w:eastAsia="Times New Roman" w:hAnsi="Times New Roman" w:cs="Times New Roman"/>
          <w:b/>
        </w:rPr>
        <w:t>es observateurs :</w:t>
      </w:r>
    </w:p>
    <w:p w14:paraId="00000028" w14:textId="77777777" w:rsidR="00054CC2" w:rsidRDefault="005972D0">
      <w:pPr>
        <w:pBdr>
          <w:top w:val="nil"/>
          <w:left w:val="nil"/>
          <w:bottom w:val="nil"/>
          <w:right w:val="nil"/>
          <w:between w:val="nil"/>
        </w:pBd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Ce sont les pilotes et coordonnateurs d’administrations partenaires qui associent Administration+ à leur expérimentation : </w:t>
      </w:r>
    </w:p>
    <w:p w14:paraId="00000029" w14:textId="77777777" w:rsidR="00054CC2" w:rsidRDefault="005972D0">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La direction interministérielle de la transformation publique (DITP) pour ses programmes carte blanche et service-public +.</w:t>
      </w:r>
    </w:p>
    <w:p w14:paraId="0000002A" w14:textId="77777777" w:rsidR="00054CC2" w:rsidRDefault="005972D0">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L’agence nationale de cohésion des territoires (ANCT) et la caisse des dépôts et consignation à travers la banque des territoires po</w:t>
      </w:r>
      <w:r>
        <w:rPr>
          <w:rFonts w:ascii="Times New Roman" w:eastAsia="Times New Roman" w:hAnsi="Times New Roman" w:cs="Times New Roman"/>
        </w:rPr>
        <w:t>ur le programme France services.</w:t>
      </w:r>
    </w:p>
    <w:p w14:paraId="0000002B" w14:textId="77777777" w:rsidR="00054CC2" w:rsidRDefault="005972D0">
      <w:pPr>
        <w:numPr>
          <w:ilvl w:val="0"/>
          <w:numId w:val="8"/>
        </w:numPr>
        <w:pBdr>
          <w:top w:val="nil"/>
          <w:left w:val="nil"/>
          <w:bottom w:val="nil"/>
          <w:right w:val="nil"/>
          <w:between w:val="nil"/>
        </w:pBdr>
        <w:spacing w:after="120" w:line="240" w:lineRule="auto"/>
        <w:jc w:val="both"/>
        <w:rPr>
          <w:rFonts w:ascii="Times New Roman" w:eastAsia="Times New Roman" w:hAnsi="Times New Roman" w:cs="Times New Roman"/>
        </w:rPr>
      </w:pPr>
      <w:r>
        <w:rPr>
          <w:rFonts w:ascii="Times New Roman" w:eastAsia="Times New Roman" w:hAnsi="Times New Roman" w:cs="Times New Roman"/>
        </w:rPr>
        <w:t>Les coordinateurs en préfecture, chargés de mission à la politique de la ville ou au développement du territoire, les coordinateurs nationaux d’organismes et d’administrations centrales ou décentralisées.</w:t>
      </w:r>
    </w:p>
    <w:p w14:paraId="0000002C" w14:textId="77777777" w:rsidR="00054CC2" w:rsidRDefault="00054CC2">
      <w:pPr>
        <w:pBdr>
          <w:top w:val="nil"/>
          <w:left w:val="nil"/>
          <w:bottom w:val="nil"/>
          <w:right w:val="nil"/>
          <w:between w:val="nil"/>
        </w:pBdr>
        <w:spacing w:after="120" w:line="240" w:lineRule="auto"/>
        <w:jc w:val="both"/>
        <w:rPr>
          <w:rFonts w:ascii="Times New Roman" w:eastAsia="Times New Roman" w:hAnsi="Times New Roman" w:cs="Times New Roman"/>
          <w:color w:val="000000"/>
        </w:rPr>
      </w:pPr>
    </w:p>
    <w:p w14:paraId="0000002D" w14:textId="77777777" w:rsidR="00054CC2" w:rsidRDefault="005972D0">
      <w:pPr>
        <w:numPr>
          <w:ilvl w:val="1"/>
          <w:numId w:val="6"/>
        </w:numPr>
        <w:pBdr>
          <w:top w:val="nil"/>
          <w:left w:val="nil"/>
          <w:bottom w:val="nil"/>
          <w:right w:val="nil"/>
          <w:between w:val="nil"/>
        </w:pBdr>
        <w:spacing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Fonctionnement général du service :</w:t>
      </w:r>
    </w:p>
    <w:p w14:paraId="0000002E" w14:textId="77777777" w:rsidR="00054CC2" w:rsidRDefault="005972D0">
      <w:pPr>
        <w:numPr>
          <w:ilvl w:val="2"/>
          <w:numId w:val="2"/>
        </w:numPr>
        <w:pBdr>
          <w:top w:val="nil"/>
          <w:left w:val="nil"/>
          <w:bottom w:val="nil"/>
          <w:right w:val="nil"/>
          <w:between w:val="nil"/>
        </w:pBdr>
        <w:spacing w:after="120" w:line="240" w:lineRule="auto"/>
        <w:jc w:val="both"/>
        <w:rPr>
          <w:rFonts w:ascii="Times New Roman" w:eastAsia="Times New Roman" w:hAnsi="Times New Roman" w:cs="Times New Roman"/>
          <w:b/>
          <w:color w:val="000000"/>
        </w:rPr>
      </w:pPr>
      <w:bookmarkStart w:id="1" w:name="_heading=h.gjdgxs" w:colFirst="0" w:colLast="0"/>
      <w:bookmarkEnd w:id="1"/>
      <w:r>
        <w:rPr>
          <w:rFonts w:ascii="Times New Roman" w:eastAsia="Times New Roman" w:hAnsi="Times New Roman" w:cs="Times New Roman"/>
          <w:b/>
          <w:color w:val="000000"/>
        </w:rPr>
        <w:t>Création de compte :</w:t>
      </w:r>
    </w:p>
    <w:p w14:paraId="0000002F" w14:textId="77777777" w:rsidR="00054CC2" w:rsidRDefault="005972D0">
      <w:pPr>
        <w:numPr>
          <w:ilvl w:val="0"/>
          <w:numId w:val="7"/>
        </w:num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L</w:t>
      </w:r>
      <w:r>
        <w:rPr>
          <w:rFonts w:ascii="Times New Roman" w:eastAsia="Times New Roman" w:hAnsi="Times New Roman" w:cs="Times New Roman"/>
        </w:rPr>
        <w:t xml:space="preserve">’habilitation des utilisateurs est de la responsabilité de l’administration à laquelle ils appartiennent conformément à l’article R-114-9-6 du Code des relations du public avec l’administration (CRPA). Elles sont responsables de la traçabilité des actions </w:t>
      </w:r>
      <w:r>
        <w:rPr>
          <w:rFonts w:ascii="Times New Roman" w:eastAsia="Times New Roman" w:hAnsi="Times New Roman" w:cs="Times New Roman"/>
        </w:rPr>
        <w:t>de leurs agents conformément aux dispositions générales de la Commission nationale de l'informatique et des libertés (CNIL).</w:t>
      </w:r>
    </w:p>
    <w:p w14:paraId="00000030" w14:textId="77777777" w:rsidR="00054CC2" w:rsidRDefault="005972D0">
      <w:pPr>
        <w:numPr>
          <w:ilvl w:val="0"/>
          <w:numId w:val="7"/>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Le compte Administration+ d’un utilisateur  est créé par un responsable de groupe ou un administrateur. </w:t>
      </w:r>
    </w:p>
    <w:p w14:paraId="00000031" w14:textId="77777777" w:rsidR="00054CC2" w:rsidRDefault="005972D0">
      <w:pPr>
        <w:numPr>
          <w:ilvl w:val="0"/>
          <w:numId w:val="7"/>
        </w:numPr>
        <w:spacing w:after="120" w:line="240" w:lineRule="auto"/>
        <w:rPr>
          <w:rFonts w:ascii="Times New Roman" w:eastAsia="Times New Roman" w:hAnsi="Times New Roman" w:cs="Times New Roman"/>
        </w:rPr>
      </w:pPr>
      <w:r>
        <w:rPr>
          <w:rFonts w:ascii="Times New Roman" w:eastAsia="Times New Roman" w:hAnsi="Times New Roman" w:cs="Times New Roman"/>
        </w:rPr>
        <w:t>Les partenaires peuvent renseigner une adresse e-mail</w:t>
      </w:r>
      <w:r>
        <w:rPr>
          <w:rFonts w:ascii="Times New Roman" w:eastAsia="Times New Roman" w:hAnsi="Times New Roman" w:cs="Times New Roman"/>
          <w:color w:val="0000FF"/>
        </w:rPr>
        <w:t xml:space="preserve"> </w:t>
      </w:r>
      <w:r>
        <w:rPr>
          <w:rFonts w:ascii="Times New Roman" w:eastAsia="Times New Roman" w:hAnsi="Times New Roman" w:cs="Times New Roman"/>
        </w:rPr>
        <w:t>nominative ou partagée pour l’utilisation d’Administration+.</w:t>
      </w:r>
    </w:p>
    <w:p w14:paraId="00000032" w14:textId="77777777" w:rsidR="00054CC2" w:rsidRDefault="00054CC2">
      <w:pPr>
        <w:spacing w:after="120" w:line="240" w:lineRule="auto"/>
        <w:ind w:left="720"/>
        <w:rPr>
          <w:rFonts w:ascii="Times New Roman" w:eastAsia="Times New Roman" w:hAnsi="Times New Roman" w:cs="Times New Roman"/>
        </w:rPr>
      </w:pPr>
    </w:p>
    <w:p w14:paraId="00000033" w14:textId="77777777" w:rsidR="00054CC2" w:rsidRDefault="005972D0">
      <w:pPr>
        <w:numPr>
          <w:ilvl w:val="2"/>
          <w:numId w:val="2"/>
        </w:numPr>
        <w:pBdr>
          <w:top w:val="nil"/>
          <w:left w:val="nil"/>
          <w:bottom w:val="nil"/>
          <w:right w:val="nil"/>
          <w:between w:val="nil"/>
        </w:pBdr>
        <w:spacing w:after="12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Connexion : </w:t>
      </w:r>
    </w:p>
    <w:p w14:paraId="00000034" w14:textId="77777777" w:rsidR="00054CC2" w:rsidRDefault="005972D0">
      <w:pPr>
        <w:pBdr>
          <w:top w:val="nil"/>
          <w:left w:val="nil"/>
          <w:bottom w:val="nil"/>
          <w:right w:val="nil"/>
          <w:between w:val="nil"/>
        </w:pBdr>
        <w:spacing w:after="120" w:line="240" w:lineRule="auto"/>
        <w:jc w:val="both"/>
        <w:rPr>
          <w:rFonts w:ascii="Times New Roman" w:eastAsia="Times New Roman" w:hAnsi="Times New Roman" w:cs="Times New Roman"/>
        </w:rPr>
      </w:pPr>
      <w:r>
        <w:rPr>
          <w:rFonts w:ascii="Times New Roman" w:eastAsia="Times New Roman" w:hAnsi="Times New Roman" w:cs="Times New Roman"/>
          <w:color w:val="000000"/>
        </w:rPr>
        <w:t xml:space="preserve">La connexion au compte </w:t>
      </w:r>
      <w:r>
        <w:rPr>
          <w:rFonts w:ascii="Times New Roman" w:eastAsia="Times New Roman" w:hAnsi="Times New Roman" w:cs="Times New Roman"/>
        </w:rPr>
        <w:t>Administration+</w:t>
      </w:r>
      <w:r>
        <w:rPr>
          <w:rFonts w:ascii="Times New Roman" w:eastAsia="Times New Roman" w:hAnsi="Times New Roman" w:cs="Times New Roman"/>
          <w:color w:val="000000"/>
        </w:rPr>
        <w:t xml:space="preserve"> se fait par </w:t>
      </w:r>
      <w:r>
        <w:rPr>
          <w:rFonts w:ascii="Times New Roman" w:eastAsia="Times New Roman" w:hAnsi="Times New Roman" w:cs="Times New Roman"/>
        </w:rPr>
        <w:t>l’</w:t>
      </w:r>
      <w:r>
        <w:rPr>
          <w:rFonts w:ascii="Times New Roman" w:eastAsia="Times New Roman" w:hAnsi="Times New Roman" w:cs="Times New Roman"/>
          <w:color w:val="000000"/>
        </w:rPr>
        <w:t xml:space="preserve">adresse mail professionnelle. </w:t>
      </w:r>
    </w:p>
    <w:p w14:paraId="00000035" w14:textId="77777777" w:rsidR="00054CC2" w:rsidRDefault="005972D0">
      <w:pPr>
        <w:pBdr>
          <w:top w:val="nil"/>
          <w:left w:val="nil"/>
          <w:bottom w:val="nil"/>
          <w:right w:val="nil"/>
          <w:between w:val="nil"/>
        </w:pBd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Dans le cas de l’utilisation d’une adresse </w:t>
      </w:r>
      <w:r>
        <w:rPr>
          <w:rFonts w:ascii="Times New Roman" w:eastAsia="Times New Roman" w:hAnsi="Times New Roman" w:cs="Times New Roman"/>
        </w:rPr>
        <w:t xml:space="preserve">e-mail partagée, toute réponse de l’utilisateur dans le cadre de l’échange devra mentionner son identité (prénom, nom) et le service auquel il appartient conformément au </w:t>
      </w:r>
      <w:r>
        <w:rPr>
          <w:rFonts w:ascii="Times New Roman" w:eastAsia="Times New Roman" w:hAnsi="Times New Roman" w:cs="Times New Roman"/>
          <w:i/>
        </w:rPr>
        <w:t>Code des relations entre le public et l’administration</w:t>
      </w:r>
      <w:r>
        <w:rPr>
          <w:rFonts w:ascii="Times New Roman" w:eastAsia="Times New Roman" w:hAnsi="Times New Roman" w:cs="Times New Roman"/>
        </w:rPr>
        <w:t xml:space="preserve"> (CRPA).</w:t>
      </w:r>
    </w:p>
    <w:p w14:paraId="00000036" w14:textId="77777777" w:rsidR="00054CC2" w:rsidRDefault="005972D0">
      <w:pPr>
        <w:pBdr>
          <w:top w:val="nil"/>
          <w:left w:val="nil"/>
          <w:bottom w:val="nil"/>
          <w:right w:val="nil"/>
          <w:between w:val="nil"/>
        </w:pBdr>
        <w:spacing w:after="12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Exemples : Kevin Dupont</w:t>
      </w:r>
      <w:r>
        <w:rPr>
          <w:rFonts w:ascii="Times New Roman" w:eastAsia="Times New Roman" w:hAnsi="Times New Roman" w:cs="Times New Roman"/>
        </w:rPr>
        <w:t xml:space="preserve"> - assistant social hôpital X ; Nadia Nguyen - Référente finances publiques, service des impôts des particuliers.</w:t>
      </w:r>
    </w:p>
    <w:p w14:paraId="00000037" w14:textId="77777777" w:rsidR="00054CC2" w:rsidRDefault="005972D0">
      <w:pPr>
        <w:pBdr>
          <w:top w:val="nil"/>
          <w:left w:val="nil"/>
          <w:bottom w:val="nil"/>
          <w:right w:val="nil"/>
          <w:between w:val="nil"/>
        </w:pBdr>
        <w:spacing w:after="120" w:line="240" w:lineRule="auto"/>
        <w:jc w:val="both"/>
        <w:rPr>
          <w:rFonts w:ascii="Times New Roman" w:eastAsia="Times New Roman" w:hAnsi="Times New Roman" w:cs="Times New Roman"/>
        </w:rPr>
      </w:pPr>
      <w:r>
        <w:rPr>
          <w:rFonts w:ascii="Times New Roman" w:eastAsia="Times New Roman" w:hAnsi="Times New Roman" w:cs="Times New Roman"/>
          <w:color w:val="000000"/>
        </w:rPr>
        <w:t>Le lien de connexion est unique</w:t>
      </w:r>
      <w:r>
        <w:rPr>
          <w:rFonts w:ascii="Times New Roman" w:eastAsia="Times New Roman" w:hAnsi="Times New Roman" w:cs="Times New Roman"/>
        </w:rPr>
        <w:t xml:space="preserve"> et valide 30 minutes.  I</w:t>
      </w:r>
      <w:r>
        <w:rPr>
          <w:rFonts w:ascii="Times New Roman" w:eastAsia="Times New Roman" w:hAnsi="Times New Roman" w:cs="Times New Roman"/>
          <w:color w:val="000000"/>
        </w:rPr>
        <w:t>l ne doit en aucun cas être transmis à un tiers</w:t>
      </w:r>
      <w:r>
        <w:rPr>
          <w:rFonts w:ascii="Times New Roman" w:eastAsia="Times New Roman" w:hAnsi="Times New Roman" w:cs="Times New Roman"/>
        </w:rPr>
        <w:t>.</w:t>
      </w:r>
    </w:p>
    <w:p w14:paraId="00000038" w14:textId="77777777" w:rsidR="00054CC2" w:rsidRDefault="00054CC2">
      <w:pPr>
        <w:pBdr>
          <w:top w:val="nil"/>
          <w:left w:val="nil"/>
          <w:bottom w:val="nil"/>
          <w:right w:val="nil"/>
          <w:between w:val="nil"/>
        </w:pBdr>
        <w:spacing w:after="120" w:line="240" w:lineRule="auto"/>
        <w:jc w:val="both"/>
        <w:rPr>
          <w:rFonts w:ascii="Times New Roman" w:eastAsia="Times New Roman" w:hAnsi="Times New Roman" w:cs="Times New Roman"/>
        </w:rPr>
      </w:pPr>
    </w:p>
    <w:p w14:paraId="00000039" w14:textId="77777777" w:rsidR="00054CC2" w:rsidRDefault="005972D0">
      <w:pPr>
        <w:numPr>
          <w:ilvl w:val="2"/>
          <w:numId w:val="2"/>
        </w:numPr>
        <w:pBdr>
          <w:top w:val="nil"/>
          <w:left w:val="nil"/>
          <w:bottom w:val="nil"/>
          <w:right w:val="nil"/>
          <w:between w:val="nil"/>
        </w:pBdr>
        <w:spacing w:after="12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Déconnexion :</w:t>
      </w:r>
    </w:p>
    <w:p w14:paraId="0000003A" w14:textId="77777777" w:rsidR="00054CC2" w:rsidRDefault="005972D0">
      <w:pPr>
        <w:pBdr>
          <w:top w:val="nil"/>
          <w:left w:val="nil"/>
          <w:bottom w:val="nil"/>
          <w:right w:val="nil"/>
          <w:between w:val="nil"/>
        </w:pBdr>
        <w:spacing w:after="120" w:line="240" w:lineRule="auto"/>
        <w:jc w:val="both"/>
        <w:rPr>
          <w:rFonts w:ascii="Times New Roman" w:eastAsia="Times New Roman" w:hAnsi="Times New Roman" w:cs="Times New Roman"/>
        </w:rPr>
      </w:pPr>
      <w:r>
        <w:rPr>
          <w:rFonts w:ascii="Times New Roman" w:eastAsia="Times New Roman" w:hAnsi="Times New Roman" w:cs="Times New Roman"/>
          <w:color w:val="000000"/>
        </w:rPr>
        <w:t>L’utilisateur d’Admini</w:t>
      </w:r>
      <w:r>
        <w:rPr>
          <w:rFonts w:ascii="Times New Roman" w:eastAsia="Times New Roman" w:hAnsi="Times New Roman" w:cs="Times New Roman"/>
          <w:color w:val="000000"/>
        </w:rPr>
        <w:t xml:space="preserve">stration+ est invité à se déconnecter lorsqu’il a fini d’utiliser la plateforme. Cette déconnexion est impérative s’il s’est connecté depuis un poste de travail, ou tout autre appareil </w:t>
      </w:r>
      <w:r>
        <w:rPr>
          <w:rFonts w:ascii="Times New Roman" w:eastAsia="Times New Roman" w:hAnsi="Times New Roman" w:cs="Times New Roman"/>
        </w:rPr>
        <w:t xml:space="preserve">partagé </w:t>
      </w:r>
      <w:r>
        <w:rPr>
          <w:rFonts w:ascii="Times New Roman" w:eastAsia="Times New Roman" w:hAnsi="Times New Roman" w:cs="Times New Roman"/>
          <w:color w:val="000000"/>
        </w:rPr>
        <w:t>pour éviter une connexion automatique par un tiers.</w:t>
      </w:r>
    </w:p>
    <w:p w14:paraId="0000003B" w14:textId="77777777" w:rsidR="00054CC2" w:rsidRDefault="00054CC2">
      <w:pPr>
        <w:pBdr>
          <w:top w:val="nil"/>
          <w:left w:val="nil"/>
          <w:bottom w:val="nil"/>
          <w:right w:val="nil"/>
          <w:between w:val="nil"/>
        </w:pBdr>
        <w:spacing w:after="120" w:line="240" w:lineRule="auto"/>
        <w:jc w:val="both"/>
        <w:rPr>
          <w:rFonts w:ascii="Times New Roman" w:eastAsia="Times New Roman" w:hAnsi="Times New Roman" w:cs="Times New Roman"/>
        </w:rPr>
      </w:pPr>
    </w:p>
    <w:p w14:paraId="0000003C" w14:textId="77777777" w:rsidR="00054CC2" w:rsidRDefault="005972D0">
      <w:pPr>
        <w:numPr>
          <w:ilvl w:val="2"/>
          <w:numId w:val="2"/>
        </w:numPr>
        <w:pBdr>
          <w:top w:val="nil"/>
          <w:left w:val="nil"/>
          <w:bottom w:val="nil"/>
          <w:right w:val="nil"/>
          <w:between w:val="nil"/>
        </w:pBdr>
        <w:spacing w:after="12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Désactivation/suppression de compte :</w:t>
      </w:r>
    </w:p>
    <w:p w14:paraId="0000003D" w14:textId="77777777" w:rsidR="00054CC2" w:rsidRDefault="005972D0">
      <w:pPr>
        <w:pBdr>
          <w:top w:val="nil"/>
          <w:left w:val="nil"/>
          <w:bottom w:val="nil"/>
          <w:right w:val="nil"/>
          <w:between w:val="nil"/>
        </w:pBdr>
        <w:spacing w:after="120" w:line="240" w:lineRule="auto"/>
        <w:ind w:firstLine="284"/>
        <w:jc w:val="both"/>
        <w:rPr>
          <w:rFonts w:ascii="Times New Roman" w:eastAsia="Times New Roman" w:hAnsi="Times New Roman" w:cs="Times New Roman"/>
          <w:color w:val="000000"/>
        </w:rPr>
      </w:pPr>
      <w:bookmarkStart w:id="2" w:name="_heading=h.30j0zll" w:colFirst="0" w:colLast="0"/>
      <w:bookmarkEnd w:id="2"/>
      <w:r>
        <w:rPr>
          <w:rFonts w:ascii="Times New Roman" w:eastAsia="Times New Roman" w:hAnsi="Times New Roman" w:cs="Times New Roman"/>
          <w:color w:val="000000"/>
        </w:rPr>
        <w:t xml:space="preserve">Lorsqu’un </w:t>
      </w:r>
      <w:r>
        <w:rPr>
          <w:rFonts w:ascii="Times New Roman" w:eastAsia="Times New Roman" w:hAnsi="Times New Roman" w:cs="Times New Roman"/>
        </w:rPr>
        <w:t>utilisateur</w:t>
      </w:r>
      <w:r>
        <w:rPr>
          <w:rFonts w:ascii="Times New Roman" w:eastAsia="Times New Roman" w:hAnsi="Times New Roman" w:cs="Times New Roman"/>
          <w:color w:val="000000"/>
        </w:rPr>
        <w:t xml:space="preserve"> quitte ses fonctions, il incombe au responsable de groupe de désactiver son compte Administration+ et d’en informer l’équipe sur </w:t>
      </w:r>
      <w:hyperlink r:id="rId6">
        <w:r>
          <w:rPr>
            <w:rFonts w:ascii="Times New Roman" w:eastAsia="Times New Roman" w:hAnsi="Times New Roman" w:cs="Times New Roman"/>
            <w:color w:val="0000FF"/>
            <w:u w:val="single"/>
          </w:rPr>
          <w:t>contact@aplus.beta.gouv.fr</w:t>
        </w:r>
      </w:hyperlink>
      <w:r>
        <w:rPr>
          <w:rFonts w:ascii="Times New Roman" w:eastAsia="Times New Roman" w:hAnsi="Times New Roman" w:cs="Times New Roman"/>
          <w:color w:val="000000"/>
        </w:rPr>
        <w:t xml:space="preserve">. </w:t>
      </w:r>
    </w:p>
    <w:p w14:paraId="0000003E" w14:textId="77777777" w:rsidR="00054CC2" w:rsidRDefault="00054CC2">
      <w:pPr>
        <w:pBdr>
          <w:top w:val="nil"/>
          <w:left w:val="nil"/>
          <w:bottom w:val="nil"/>
          <w:right w:val="nil"/>
          <w:between w:val="nil"/>
        </w:pBdr>
        <w:spacing w:after="120" w:line="240" w:lineRule="auto"/>
        <w:ind w:firstLine="284"/>
        <w:jc w:val="both"/>
        <w:rPr>
          <w:rFonts w:ascii="Times New Roman" w:eastAsia="Times New Roman" w:hAnsi="Times New Roman" w:cs="Times New Roman"/>
        </w:rPr>
      </w:pPr>
      <w:bookmarkStart w:id="3" w:name="_heading=h.r629a5nwem1z" w:colFirst="0" w:colLast="0"/>
      <w:bookmarkEnd w:id="3"/>
    </w:p>
    <w:p w14:paraId="0000003F" w14:textId="77777777" w:rsidR="00054CC2" w:rsidRDefault="005972D0">
      <w:pPr>
        <w:numPr>
          <w:ilvl w:val="2"/>
          <w:numId w:val="2"/>
        </w:numPr>
        <w:spacing w:after="120" w:line="240" w:lineRule="auto"/>
        <w:jc w:val="both"/>
        <w:rPr>
          <w:rFonts w:ascii="Times New Roman" w:eastAsia="Times New Roman" w:hAnsi="Times New Roman" w:cs="Times New Roman"/>
          <w:b/>
        </w:rPr>
      </w:pPr>
      <w:r>
        <w:rPr>
          <w:rFonts w:ascii="Times New Roman" w:eastAsia="Times New Roman" w:hAnsi="Times New Roman" w:cs="Times New Roman"/>
          <w:b/>
        </w:rPr>
        <w:t>Ajout de fichiers à la demande</w:t>
      </w:r>
    </w:p>
    <w:p w14:paraId="00000040" w14:textId="77777777" w:rsidR="00054CC2" w:rsidRDefault="005972D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Tous les fichiers </w:t>
      </w:r>
      <w:proofErr w:type="spellStart"/>
      <w:r>
        <w:rPr>
          <w:rFonts w:ascii="Times New Roman" w:eastAsia="Times New Roman" w:hAnsi="Times New Roman" w:cs="Times New Roman"/>
        </w:rPr>
        <w:t>téléversés</w:t>
      </w:r>
      <w:proofErr w:type="spellEnd"/>
      <w:r>
        <w:rPr>
          <w:rFonts w:ascii="Times New Roman" w:eastAsia="Times New Roman" w:hAnsi="Times New Roman" w:cs="Times New Roman"/>
        </w:rPr>
        <w:t xml:space="preserve"> sur la demande sont supprimés dans un délai de 7 jours. Pour des raisons de sécurité, les fichiers n’ont pas de copie de sauvegarde et ne peuvent pas être restaurés e</w:t>
      </w:r>
      <w:r>
        <w:rPr>
          <w:rFonts w:ascii="Times New Roman" w:eastAsia="Times New Roman" w:hAnsi="Times New Roman" w:cs="Times New Roman"/>
        </w:rPr>
        <w:t>n cas de panne du service.</w:t>
      </w:r>
    </w:p>
    <w:p w14:paraId="00000041" w14:textId="77777777" w:rsidR="00054CC2" w:rsidRDefault="00054CC2">
      <w:pPr>
        <w:spacing w:after="120" w:line="240" w:lineRule="auto"/>
        <w:jc w:val="both"/>
        <w:rPr>
          <w:rFonts w:ascii="Times New Roman" w:eastAsia="Times New Roman" w:hAnsi="Times New Roman" w:cs="Times New Roman"/>
        </w:rPr>
      </w:pPr>
    </w:p>
    <w:p w14:paraId="00000042" w14:textId="77777777" w:rsidR="00054CC2" w:rsidRDefault="00054CC2">
      <w:pPr>
        <w:spacing w:after="120" w:line="240" w:lineRule="auto"/>
        <w:jc w:val="both"/>
        <w:rPr>
          <w:rFonts w:ascii="Times New Roman" w:eastAsia="Times New Roman" w:hAnsi="Times New Roman" w:cs="Times New Roman"/>
        </w:rPr>
      </w:pPr>
    </w:p>
    <w:p w14:paraId="00000043" w14:textId="77777777" w:rsidR="00054CC2" w:rsidRDefault="005972D0">
      <w:pPr>
        <w:numPr>
          <w:ilvl w:val="0"/>
          <w:numId w:val="6"/>
        </w:numPr>
        <w:pBdr>
          <w:top w:val="nil"/>
          <w:left w:val="nil"/>
          <w:bottom w:val="single" w:sz="4" w:space="1" w:color="000000"/>
          <w:right w:val="nil"/>
          <w:between w:val="nil"/>
        </w:pBdr>
        <w:spacing w:after="12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Droits et devoirs spécifiques aux </w:t>
      </w:r>
      <w:r>
        <w:rPr>
          <w:rFonts w:ascii="Times New Roman" w:eastAsia="Times New Roman" w:hAnsi="Times New Roman" w:cs="Times New Roman"/>
          <w:b/>
          <w:color w:val="000000"/>
          <w:sz w:val="28"/>
          <w:szCs w:val="28"/>
        </w:rPr>
        <w:t xml:space="preserve">aidants </w:t>
      </w:r>
      <w:r>
        <w:rPr>
          <w:rFonts w:ascii="Times New Roman" w:eastAsia="Times New Roman" w:hAnsi="Times New Roman" w:cs="Times New Roman"/>
          <w:b/>
          <w:sz w:val="28"/>
          <w:szCs w:val="28"/>
        </w:rPr>
        <w:t>Administration+</w:t>
      </w:r>
      <w:r>
        <w:rPr>
          <w:rFonts w:ascii="Times New Roman" w:eastAsia="Times New Roman" w:hAnsi="Times New Roman" w:cs="Times New Roman"/>
          <w:b/>
          <w:color w:val="000000"/>
          <w:sz w:val="28"/>
          <w:szCs w:val="28"/>
        </w:rPr>
        <w:t xml:space="preserve"> : </w:t>
      </w:r>
    </w:p>
    <w:p w14:paraId="00000044" w14:textId="77777777" w:rsidR="00054CC2" w:rsidRDefault="005972D0">
      <w:pPr>
        <w:numPr>
          <w:ilvl w:val="1"/>
          <w:numId w:val="3"/>
        </w:numPr>
        <w:pBdr>
          <w:top w:val="nil"/>
          <w:left w:val="nil"/>
          <w:bottom w:val="nil"/>
          <w:right w:val="nil"/>
          <w:between w:val="nil"/>
        </w:pBdr>
        <w:spacing w:after="120" w:line="24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 d’utilisation de l’outil par l’aidant :</w:t>
      </w:r>
    </w:p>
    <w:p w14:paraId="00000045" w14:textId="77777777" w:rsidR="00054CC2" w:rsidRDefault="005972D0">
      <w:pPr>
        <w:pBdr>
          <w:top w:val="nil"/>
          <w:left w:val="nil"/>
          <w:bottom w:val="nil"/>
          <w:right w:val="nil"/>
          <w:between w:val="nil"/>
        </w:pBdr>
        <w:spacing w:after="12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Administration+ est un canal d’information complémentaire des outils professionnels existants. Il</w:t>
      </w:r>
      <w:r>
        <w:rPr>
          <w:rFonts w:ascii="Times New Roman" w:eastAsia="Times New Roman" w:hAnsi="Times New Roman" w:cs="Times New Roman"/>
        </w:rPr>
        <w:t xml:space="preserve"> a</w:t>
      </w:r>
      <w:r>
        <w:rPr>
          <w:rFonts w:ascii="Times New Roman" w:eastAsia="Times New Roman" w:hAnsi="Times New Roman" w:cs="Times New Roman"/>
          <w:color w:val="000000"/>
        </w:rPr>
        <w:t>pporte une réponse de dernier recours</w:t>
      </w:r>
      <w:r>
        <w:rPr>
          <w:rFonts w:ascii="Times New Roman" w:eastAsia="Times New Roman" w:hAnsi="Times New Roman" w:cs="Times New Roman"/>
        </w:rPr>
        <w:t xml:space="preserve"> dans les situations </w:t>
      </w:r>
      <w:r>
        <w:rPr>
          <w:rFonts w:ascii="Times New Roman" w:eastAsia="Times New Roman" w:hAnsi="Times New Roman" w:cs="Times New Roman"/>
          <w:color w:val="000000"/>
        </w:rPr>
        <w:t xml:space="preserve">d’urgence sociale ou lorsque tous les </w:t>
      </w:r>
      <w:r>
        <w:rPr>
          <w:rFonts w:ascii="Times New Roman" w:eastAsia="Times New Roman" w:hAnsi="Times New Roman" w:cs="Times New Roman"/>
        </w:rPr>
        <w:t>dispositifs habituels</w:t>
      </w:r>
      <w:r>
        <w:rPr>
          <w:rFonts w:ascii="Times New Roman" w:eastAsia="Times New Roman" w:hAnsi="Times New Roman" w:cs="Times New Roman"/>
          <w:color w:val="000000"/>
        </w:rPr>
        <w:t xml:space="preserve"> connue </w:t>
      </w:r>
      <w:r>
        <w:rPr>
          <w:rFonts w:ascii="Times New Roman" w:eastAsia="Times New Roman" w:hAnsi="Times New Roman" w:cs="Times New Roman"/>
        </w:rPr>
        <w:t xml:space="preserve">de </w:t>
      </w:r>
      <w:r>
        <w:rPr>
          <w:rFonts w:ascii="Times New Roman" w:eastAsia="Times New Roman" w:hAnsi="Times New Roman" w:cs="Times New Roman"/>
          <w:color w:val="000000"/>
        </w:rPr>
        <w:t xml:space="preserve">l’aidant </w:t>
      </w:r>
      <w:r>
        <w:rPr>
          <w:rFonts w:ascii="Times New Roman" w:eastAsia="Times New Roman" w:hAnsi="Times New Roman" w:cs="Times New Roman"/>
        </w:rPr>
        <w:t>Administration+</w:t>
      </w:r>
      <w:r>
        <w:rPr>
          <w:rFonts w:ascii="Times New Roman" w:eastAsia="Times New Roman" w:hAnsi="Times New Roman" w:cs="Times New Roman"/>
          <w:color w:val="000000"/>
        </w:rPr>
        <w:t xml:space="preserve"> ont été épuisés (guichet, mail, téléphone, sites professionnels…).</w:t>
      </w:r>
    </w:p>
    <w:p w14:paraId="00000046" w14:textId="77777777" w:rsidR="00054CC2" w:rsidRDefault="00054CC2">
      <w:pPr>
        <w:pBdr>
          <w:top w:val="nil"/>
          <w:left w:val="nil"/>
          <w:bottom w:val="nil"/>
          <w:right w:val="nil"/>
          <w:between w:val="nil"/>
        </w:pBdr>
        <w:spacing w:after="120" w:line="240" w:lineRule="auto"/>
        <w:jc w:val="both"/>
        <w:rPr>
          <w:rFonts w:ascii="Times New Roman" w:eastAsia="Times New Roman" w:hAnsi="Times New Roman" w:cs="Times New Roman"/>
        </w:rPr>
      </w:pPr>
    </w:p>
    <w:p w14:paraId="00000047" w14:textId="77777777" w:rsidR="00054CC2" w:rsidRDefault="005972D0">
      <w:pPr>
        <w:numPr>
          <w:ilvl w:val="1"/>
          <w:numId w:val="3"/>
        </w:numPr>
        <w:pBdr>
          <w:top w:val="nil"/>
          <w:left w:val="nil"/>
          <w:bottom w:val="nil"/>
          <w:right w:val="nil"/>
          <w:between w:val="nil"/>
        </w:pBdr>
        <w:spacing w:after="120" w:line="24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Consentement de l’usager : </w:t>
      </w:r>
    </w:p>
    <w:p w14:paraId="00000048" w14:textId="77777777" w:rsidR="00054CC2" w:rsidRDefault="005972D0">
      <w:pPr>
        <w:pBdr>
          <w:top w:val="nil"/>
          <w:left w:val="nil"/>
          <w:bottom w:val="nil"/>
          <w:right w:val="nil"/>
          <w:between w:val="nil"/>
        </w:pBdr>
        <w:spacing w:after="120" w:line="240" w:lineRule="auto"/>
        <w:jc w:val="both"/>
        <w:rPr>
          <w:rFonts w:ascii="Times New Roman" w:eastAsia="Times New Roman" w:hAnsi="Times New Roman" w:cs="Times New Roman"/>
        </w:rPr>
      </w:pPr>
      <w:r>
        <w:rPr>
          <w:rFonts w:ascii="Times New Roman" w:eastAsia="Times New Roman" w:hAnsi="Times New Roman" w:cs="Times New Roman"/>
          <w:color w:val="000000"/>
        </w:rPr>
        <w:t>L’aidan</w:t>
      </w:r>
      <w:r>
        <w:rPr>
          <w:rFonts w:ascii="Times New Roman" w:eastAsia="Times New Roman" w:hAnsi="Times New Roman" w:cs="Times New Roman"/>
          <w:color w:val="000000"/>
        </w:rPr>
        <w:t xml:space="preserve">t </w:t>
      </w:r>
      <w:r>
        <w:rPr>
          <w:rFonts w:ascii="Times New Roman" w:eastAsia="Times New Roman" w:hAnsi="Times New Roman" w:cs="Times New Roman"/>
        </w:rPr>
        <w:t>Administration+</w:t>
      </w:r>
      <w:r>
        <w:rPr>
          <w:rFonts w:ascii="Times New Roman" w:eastAsia="Times New Roman" w:hAnsi="Times New Roman" w:cs="Times New Roman"/>
          <w:color w:val="000000"/>
        </w:rPr>
        <w:t xml:space="preserve"> s’engage à informer et </w:t>
      </w:r>
      <w:r>
        <w:rPr>
          <w:rFonts w:ascii="Times New Roman" w:eastAsia="Times New Roman" w:hAnsi="Times New Roman" w:cs="Times New Roman"/>
        </w:rPr>
        <w:t>recueillir</w:t>
      </w:r>
      <w:r>
        <w:rPr>
          <w:rFonts w:ascii="Times New Roman" w:eastAsia="Times New Roman" w:hAnsi="Times New Roman" w:cs="Times New Roman"/>
          <w:color w:val="000000"/>
        </w:rPr>
        <w:t xml:space="preserve"> le consentement de l’usager </w:t>
      </w:r>
      <w:r>
        <w:rPr>
          <w:rFonts w:ascii="Times New Roman" w:eastAsia="Times New Roman" w:hAnsi="Times New Roman" w:cs="Times New Roman"/>
        </w:rPr>
        <w:t xml:space="preserve">pour l'utilisation de l’outil </w:t>
      </w:r>
      <w:r>
        <w:rPr>
          <w:rFonts w:ascii="Times New Roman" w:eastAsia="Times New Roman" w:hAnsi="Times New Roman" w:cs="Times New Roman"/>
          <w:color w:val="000000"/>
        </w:rPr>
        <w:t>« d’Administration+ »</w:t>
      </w:r>
      <w:r>
        <w:rPr>
          <w:rFonts w:ascii="Times New Roman" w:eastAsia="Times New Roman" w:hAnsi="Times New Roman" w:cs="Times New Roman"/>
        </w:rPr>
        <w:t xml:space="preserve">. </w:t>
      </w:r>
    </w:p>
    <w:p w14:paraId="00000049" w14:textId="77777777" w:rsidR="00054CC2" w:rsidRDefault="005972D0">
      <w:pPr>
        <w:pBdr>
          <w:top w:val="nil"/>
          <w:left w:val="nil"/>
          <w:bottom w:val="nil"/>
          <w:right w:val="nil"/>
          <w:between w:val="nil"/>
        </w:pBdr>
        <w:spacing w:after="120" w:line="240" w:lineRule="auto"/>
        <w:jc w:val="both"/>
        <w:rPr>
          <w:rFonts w:ascii="Times New Roman" w:eastAsia="Times New Roman" w:hAnsi="Times New Roman" w:cs="Times New Roman"/>
        </w:rPr>
      </w:pPr>
      <w:r>
        <w:rPr>
          <w:rFonts w:ascii="Times New Roman" w:eastAsia="Times New Roman" w:hAnsi="Times New Roman" w:cs="Times New Roman"/>
        </w:rPr>
        <w:t>L’</w:t>
      </w:r>
      <w:r>
        <w:rPr>
          <w:rFonts w:ascii="Times New Roman" w:eastAsia="Times New Roman" w:hAnsi="Times New Roman" w:cs="Times New Roman"/>
          <w:color w:val="000000"/>
        </w:rPr>
        <w:t xml:space="preserve">aidant </w:t>
      </w:r>
      <w:r>
        <w:rPr>
          <w:rFonts w:ascii="Times New Roman" w:eastAsia="Times New Roman" w:hAnsi="Times New Roman" w:cs="Times New Roman"/>
        </w:rPr>
        <w:t xml:space="preserve">a l’obligation de </w:t>
      </w:r>
      <w:r>
        <w:rPr>
          <w:rFonts w:ascii="Times New Roman" w:eastAsia="Times New Roman" w:hAnsi="Times New Roman" w:cs="Times New Roman"/>
          <w:color w:val="000000"/>
        </w:rPr>
        <w:t xml:space="preserve"> faire signer un mandat à l’usager l’autorisant à instruire son cas par voie électronique. </w:t>
      </w:r>
      <w:r>
        <w:rPr>
          <w:rFonts w:ascii="Times New Roman" w:eastAsia="Times New Roman" w:hAnsi="Times New Roman" w:cs="Times New Roman"/>
        </w:rPr>
        <w:t>Le mandat est conservé le temps de la résolution de la demande. Il peut également être révoqué sur la demande de l’usager.</w:t>
      </w:r>
    </w:p>
    <w:p w14:paraId="0000004A" w14:textId="77777777" w:rsidR="00054CC2" w:rsidRDefault="005972D0">
      <w:pPr>
        <w:pBdr>
          <w:top w:val="nil"/>
          <w:left w:val="nil"/>
          <w:bottom w:val="nil"/>
          <w:right w:val="nil"/>
          <w:between w:val="nil"/>
        </w:pBdr>
        <w:spacing w:after="120" w:line="240" w:lineRule="auto"/>
        <w:jc w:val="both"/>
        <w:rPr>
          <w:rFonts w:ascii="Times New Roman" w:eastAsia="Times New Roman" w:hAnsi="Times New Roman" w:cs="Times New Roman"/>
          <w:color w:val="000000"/>
        </w:rPr>
      </w:pPr>
      <w:r>
        <w:rPr>
          <w:rFonts w:ascii="Times New Roman" w:eastAsia="Times New Roman" w:hAnsi="Times New Roman" w:cs="Times New Roman"/>
        </w:rPr>
        <w:t xml:space="preserve">L’aidant transmet l’information de manière simple, claire, compréhensible et aisément accessible, comme prévu dans les dispositions de l’article 12 du RGPD. </w:t>
      </w:r>
    </w:p>
    <w:p w14:paraId="0000004B" w14:textId="77777777" w:rsidR="00054CC2" w:rsidRDefault="005972D0">
      <w:pPr>
        <w:numPr>
          <w:ilvl w:val="1"/>
          <w:numId w:val="3"/>
        </w:numPr>
        <w:pBdr>
          <w:top w:val="nil"/>
          <w:left w:val="nil"/>
          <w:bottom w:val="nil"/>
          <w:right w:val="nil"/>
          <w:between w:val="nil"/>
        </w:pBdr>
        <w:spacing w:after="120" w:line="240" w:lineRule="auto"/>
        <w:ind w:left="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Clôture de la demande : </w:t>
      </w:r>
    </w:p>
    <w:p w14:paraId="0000004C" w14:textId="77777777" w:rsidR="00054CC2" w:rsidRDefault="005972D0">
      <w:pPr>
        <w:pBdr>
          <w:top w:val="nil"/>
          <w:left w:val="nil"/>
          <w:bottom w:val="nil"/>
          <w:right w:val="nil"/>
          <w:between w:val="nil"/>
        </w:pBd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  L’aidant Administration+ s’engage à clore la demande lorsqu’une solutio</w:t>
      </w:r>
      <w:r>
        <w:rPr>
          <w:rFonts w:ascii="Times New Roman" w:eastAsia="Times New Roman" w:hAnsi="Times New Roman" w:cs="Times New Roman"/>
        </w:rPr>
        <w:t xml:space="preserve">n a été apportée. La fermeture d’une demande entraîne une suppression des données personnelles de la plateforme sous 90 jours. Administration+ ne fournit pas un service d’archivage. </w:t>
      </w:r>
    </w:p>
    <w:p w14:paraId="0000004D" w14:textId="77777777" w:rsidR="00054CC2" w:rsidRDefault="005972D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Au moment de la clôture, l’aidant Administration+ renseigne l’utilité de </w:t>
      </w:r>
      <w:r>
        <w:rPr>
          <w:rFonts w:ascii="Times New Roman" w:eastAsia="Times New Roman" w:hAnsi="Times New Roman" w:cs="Times New Roman"/>
        </w:rPr>
        <w:t xml:space="preserve">la réponse apportée par l’instructeur Administration+ pour l’usager en cliquant sur un de ces 3 émoticônes </w:t>
      </w:r>
      <w:proofErr w:type="gramStart"/>
      <w:r>
        <w:rPr>
          <w:rFonts w:ascii="Times New Roman" w:eastAsia="Times New Roman" w:hAnsi="Times New Roman" w:cs="Times New Roman"/>
        </w:rPr>
        <w:t>:  </w:t>
      </w:r>
      <w:r>
        <w:rPr>
          <w:rFonts w:ascii="Quattrocento Sans" w:eastAsia="Quattrocento Sans" w:hAnsi="Quattrocento Sans" w:cs="Quattrocento Sans"/>
        </w:rPr>
        <w:t/>
      </w:r>
      <w:proofErr w:type="gramEnd"/>
      <w:r>
        <w:rPr>
          <w:rFonts w:ascii="Quattrocento Sans" w:eastAsia="Quattrocento Sans" w:hAnsi="Quattrocento Sans" w:cs="Quattrocento Sans"/>
        </w:rPr>
        <w:t/>
      </w:r>
      <w:r>
        <w:rPr>
          <w:rFonts w:ascii="Times New Roman" w:eastAsia="Times New Roman" w:hAnsi="Times New Roman" w:cs="Times New Roman"/>
        </w:rPr>
        <w:t xml:space="preserve"> </w:t>
      </w:r>
      <w:r>
        <w:rPr>
          <w:rFonts w:ascii="Times New Roman" w:eastAsia="Times New Roman" w:hAnsi="Times New Roman" w:cs="Times New Roman"/>
        </w:rPr>
        <w:t>😐</w:t>
      </w:r>
      <w:r>
        <w:rPr>
          <w:rFonts w:ascii="Times New Roman" w:eastAsia="Times New Roman" w:hAnsi="Times New Roman" w:cs="Times New Roman"/>
        </w:rPr>
        <w:t xml:space="preserve"> </w:t>
      </w:r>
      <w:r>
        <w:rPr>
          <w:rFonts w:ascii="Arimo" w:eastAsia="Arimo" w:hAnsi="Arimo" w:cs="Arimo"/>
        </w:rPr>
        <w:t>☹</w:t>
      </w:r>
      <w:r>
        <w:rPr>
          <w:rFonts w:ascii="Times New Roman" w:eastAsia="Times New Roman" w:hAnsi="Times New Roman" w:cs="Times New Roman"/>
        </w:rPr>
        <w:t xml:space="preserve">. </w:t>
      </w:r>
    </w:p>
    <w:p w14:paraId="0000004E" w14:textId="77777777" w:rsidR="00054CC2" w:rsidRDefault="00054CC2">
      <w:pPr>
        <w:spacing w:after="120" w:line="240" w:lineRule="auto"/>
        <w:jc w:val="both"/>
        <w:rPr>
          <w:rFonts w:ascii="Times New Roman" w:eastAsia="Times New Roman" w:hAnsi="Times New Roman" w:cs="Times New Roman"/>
        </w:rPr>
      </w:pPr>
    </w:p>
    <w:p w14:paraId="0000004F" w14:textId="77777777" w:rsidR="00054CC2" w:rsidRDefault="005972D0">
      <w:pPr>
        <w:pBdr>
          <w:top w:val="nil"/>
          <w:left w:val="nil"/>
          <w:bottom w:val="nil"/>
          <w:right w:val="nil"/>
          <w:between w:val="nil"/>
        </w:pBdr>
        <w:spacing w:after="12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rPr>
        <w:t xml:space="preserve"> 3. </w:t>
      </w:r>
      <w:r>
        <w:rPr>
          <w:rFonts w:ascii="Times New Roman" w:eastAsia="Times New Roman" w:hAnsi="Times New Roman" w:cs="Times New Roman"/>
          <w:sz w:val="28"/>
          <w:szCs w:val="28"/>
        </w:rPr>
        <w:t>D</w:t>
      </w:r>
      <w:r>
        <w:rPr>
          <w:rFonts w:ascii="Times New Roman" w:eastAsia="Times New Roman" w:hAnsi="Times New Roman" w:cs="Times New Roman"/>
          <w:color w:val="000000"/>
          <w:sz w:val="28"/>
          <w:szCs w:val="28"/>
        </w:rPr>
        <w:t xml:space="preserve">roits et devoirs spécifiques aux </w:t>
      </w:r>
      <w:r>
        <w:rPr>
          <w:rFonts w:ascii="Times New Roman" w:eastAsia="Times New Roman" w:hAnsi="Times New Roman" w:cs="Times New Roman"/>
          <w:sz w:val="28"/>
          <w:szCs w:val="28"/>
        </w:rPr>
        <w:t>instructeurs Administration+</w:t>
      </w:r>
      <w:r>
        <w:rPr>
          <w:rFonts w:ascii="Times New Roman" w:eastAsia="Times New Roman" w:hAnsi="Times New Roman" w:cs="Times New Roman"/>
          <w:color w:val="000000"/>
          <w:sz w:val="28"/>
          <w:szCs w:val="28"/>
        </w:rPr>
        <w:t>.</w:t>
      </w:r>
    </w:p>
    <w:p w14:paraId="00000050" w14:textId="77777777" w:rsidR="00054CC2" w:rsidRDefault="005972D0">
      <w:pPr>
        <w:numPr>
          <w:ilvl w:val="1"/>
          <w:numId w:val="9"/>
        </w:numPr>
        <w:pBdr>
          <w:top w:val="nil"/>
          <w:left w:val="nil"/>
          <w:bottom w:val="nil"/>
          <w:right w:val="nil"/>
          <w:between w:val="nil"/>
        </w:pBdr>
        <w:spacing w:after="12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Délais de réponse :</w:t>
      </w:r>
    </w:p>
    <w:p w14:paraId="00000051" w14:textId="77777777" w:rsidR="00054CC2" w:rsidRDefault="005972D0">
      <w:pPr>
        <w:pBdr>
          <w:top w:val="nil"/>
          <w:left w:val="nil"/>
          <w:bottom w:val="nil"/>
          <w:right w:val="nil"/>
          <w:between w:val="nil"/>
        </w:pBdr>
        <w:spacing w:after="120" w:line="240" w:lineRule="auto"/>
        <w:jc w:val="both"/>
        <w:rPr>
          <w:rFonts w:ascii="Times New Roman" w:eastAsia="Times New Roman" w:hAnsi="Times New Roman" w:cs="Times New Roman"/>
        </w:rPr>
      </w:pPr>
      <w:r>
        <w:rPr>
          <w:rFonts w:ascii="Times New Roman" w:eastAsia="Times New Roman" w:hAnsi="Times New Roman" w:cs="Times New Roman"/>
        </w:rPr>
        <w:t>Administration+</w:t>
      </w:r>
      <w:r>
        <w:rPr>
          <w:rFonts w:ascii="Times New Roman" w:eastAsia="Times New Roman" w:hAnsi="Times New Roman" w:cs="Times New Roman"/>
          <w:color w:val="000000"/>
        </w:rPr>
        <w:t xml:space="preserve"> est un dispositif pour trouver une solution à un problème inextricable</w:t>
      </w:r>
      <w:r>
        <w:rPr>
          <w:rFonts w:ascii="Times New Roman" w:eastAsia="Times New Roman" w:hAnsi="Times New Roman" w:cs="Times New Roman"/>
        </w:rPr>
        <w:t xml:space="preserve">. </w:t>
      </w:r>
    </w:p>
    <w:p w14:paraId="00000052" w14:textId="77777777" w:rsidR="00054CC2" w:rsidRDefault="005972D0">
      <w:pPr>
        <w:pBdr>
          <w:top w:val="nil"/>
          <w:left w:val="nil"/>
          <w:bottom w:val="nil"/>
          <w:right w:val="nil"/>
          <w:between w:val="nil"/>
        </w:pBdr>
        <w:spacing w:after="120" w:line="240" w:lineRule="auto"/>
        <w:jc w:val="both"/>
        <w:rPr>
          <w:rFonts w:ascii="Times New Roman" w:eastAsia="Times New Roman" w:hAnsi="Times New Roman" w:cs="Times New Roman"/>
          <w:color w:val="000000"/>
        </w:rPr>
      </w:pPr>
      <w:r>
        <w:rPr>
          <w:rFonts w:ascii="Times New Roman" w:eastAsia="Times New Roman" w:hAnsi="Times New Roman" w:cs="Times New Roman"/>
        </w:rPr>
        <w:t>L’instructeur Administration+</w:t>
      </w:r>
      <w:r>
        <w:rPr>
          <w:rFonts w:ascii="Times New Roman" w:eastAsia="Times New Roman" w:hAnsi="Times New Roman" w:cs="Times New Roman"/>
          <w:color w:val="000000"/>
        </w:rPr>
        <w:t xml:space="preserve"> s’engage à répondre </w:t>
      </w:r>
      <w:r>
        <w:rPr>
          <w:rFonts w:ascii="Times New Roman" w:eastAsia="Times New Roman" w:hAnsi="Times New Roman" w:cs="Times New Roman"/>
        </w:rPr>
        <w:t>rapidement dans les</w:t>
      </w:r>
      <w:r>
        <w:rPr>
          <w:rFonts w:ascii="Times New Roman" w:eastAsia="Times New Roman" w:hAnsi="Times New Roman" w:cs="Times New Roman"/>
          <w:color w:val="000000"/>
        </w:rPr>
        <w:t xml:space="preserve"> jours suivant la création de la demande par l’Aidant. </w:t>
      </w:r>
      <w:r>
        <w:rPr>
          <w:rFonts w:ascii="Times New Roman" w:eastAsia="Times New Roman" w:hAnsi="Times New Roman" w:cs="Times New Roman"/>
        </w:rPr>
        <w:t xml:space="preserve">Nous constatons généralement un délai de réponse de 4 jours. </w:t>
      </w:r>
    </w:p>
    <w:p w14:paraId="00000053" w14:textId="77777777" w:rsidR="00054CC2" w:rsidRDefault="005972D0">
      <w:pPr>
        <w:numPr>
          <w:ilvl w:val="1"/>
          <w:numId w:val="9"/>
        </w:numPr>
        <w:pBdr>
          <w:top w:val="nil"/>
          <w:left w:val="nil"/>
          <w:bottom w:val="nil"/>
          <w:right w:val="nil"/>
          <w:between w:val="nil"/>
        </w:pBdr>
        <w:spacing w:after="12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Cas d’une réponse non pertinente :</w:t>
      </w:r>
    </w:p>
    <w:p w14:paraId="00000054" w14:textId="77777777" w:rsidR="00054CC2" w:rsidRDefault="005972D0">
      <w:r>
        <w:t>L’outil intègre un bouton "</w:t>
      </w:r>
      <w:r>
        <w:rPr>
          <w:i/>
        </w:rPr>
        <w:t>Cette demande dispose d'une procédure standard que l'aidant aurait pu utiliser</w:t>
      </w:r>
      <w:r>
        <w:t> » pour réguler le flux de demandes entrant. L’</w:t>
      </w:r>
      <w:r>
        <w:t>instru</w:t>
      </w:r>
      <w:r>
        <w:t>cteur Administration+</w:t>
      </w:r>
      <w:r>
        <w:t xml:space="preserve"> s’engage toutefois à indiquer brièvement la procédure standard existante s’il la </w:t>
      </w:r>
      <w:r>
        <w:t>connaît</w:t>
      </w:r>
      <w:r>
        <w:t xml:space="preserve">. </w:t>
      </w:r>
    </w:p>
    <w:p w14:paraId="00000055" w14:textId="77777777" w:rsidR="00054CC2" w:rsidRDefault="005972D0">
      <w:r>
        <w:t>À noter : Le “silence gardé” pendant plus de 2 mois par certaines administrations sur une demande ou une démarche vaut accord, sauf exceptions.</w:t>
      </w:r>
      <w:r>
        <w:t xml:space="preserve"> Pour certaines demandes, l’acceptation peut être acquise après un délai différent. Dans d’autres cas, le silence gardé sur une demande vaut refus. Voir Code des relations entre le public et l’administration : article L231-1 à D231-3.</w:t>
      </w:r>
    </w:p>
    <w:p w14:paraId="00000056" w14:textId="77777777" w:rsidR="00054CC2" w:rsidRDefault="00054CC2">
      <w:pPr>
        <w:pBdr>
          <w:top w:val="nil"/>
          <w:left w:val="nil"/>
          <w:bottom w:val="nil"/>
          <w:right w:val="nil"/>
          <w:between w:val="nil"/>
        </w:pBdr>
        <w:spacing w:after="120" w:line="240" w:lineRule="auto"/>
        <w:jc w:val="both"/>
        <w:rPr>
          <w:rFonts w:ascii="Times New Roman" w:eastAsia="Times New Roman" w:hAnsi="Times New Roman" w:cs="Times New Roman"/>
          <w:color w:val="000000"/>
        </w:rPr>
      </w:pPr>
    </w:p>
    <w:p w14:paraId="00000057" w14:textId="77777777" w:rsidR="00054CC2" w:rsidRDefault="005972D0">
      <w:pPr>
        <w:numPr>
          <w:ilvl w:val="0"/>
          <w:numId w:val="9"/>
        </w:numPr>
        <w:pBdr>
          <w:top w:val="nil"/>
          <w:left w:val="nil"/>
          <w:bottom w:val="single" w:sz="4" w:space="1" w:color="000000"/>
          <w:right w:val="nil"/>
          <w:between w:val="nil"/>
        </w:pBdr>
        <w:spacing w:after="120" w:line="240" w:lineRule="auto"/>
        <w:ind w:left="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Acceptation - </w:t>
      </w:r>
      <w:r>
        <w:rPr>
          <w:rFonts w:ascii="Times New Roman" w:eastAsia="Times New Roman" w:hAnsi="Times New Roman" w:cs="Times New Roman"/>
          <w:sz w:val="28"/>
          <w:szCs w:val="28"/>
        </w:rPr>
        <w:t>m</w:t>
      </w:r>
      <w:r>
        <w:rPr>
          <w:rFonts w:ascii="Times New Roman" w:eastAsia="Times New Roman" w:hAnsi="Times New Roman" w:cs="Times New Roman"/>
          <w:color w:val="000000"/>
          <w:sz w:val="28"/>
          <w:szCs w:val="28"/>
        </w:rPr>
        <w:t xml:space="preserve">anquement - </w:t>
      </w:r>
      <w:r>
        <w:rPr>
          <w:rFonts w:ascii="Times New Roman" w:eastAsia="Times New Roman" w:hAnsi="Times New Roman" w:cs="Times New Roman"/>
          <w:sz w:val="28"/>
          <w:szCs w:val="28"/>
        </w:rPr>
        <w:t>m</w:t>
      </w:r>
      <w:r>
        <w:rPr>
          <w:rFonts w:ascii="Times New Roman" w:eastAsia="Times New Roman" w:hAnsi="Times New Roman" w:cs="Times New Roman"/>
          <w:color w:val="000000"/>
          <w:sz w:val="28"/>
          <w:szCs w:val="28"/>
        </w:rPr>
        <w:t>odification des CGU</w:t>
      </w:r>
    </w:p>
    <w:p w14:paraId="00000058" w14:textId="77777777" w:rsidR="00054CC2" w:rsidRDefault="005972D0">
      <w:pPr>
        <w:numPr>
          <w:ilvl w:val="1"/>
          <w:numId w:val="9"/>
        </w:numPr>
        <w:pBdr>
          <w:top w:val="nil"/>
          <w:left w:val="nil"/>
          <w:bottom w:val="nil"/>
          <w:right w:val="nil"/>
          <w:between w:val="nil"/>
        </w:pBdr>
        <w:spacing w:after="12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Acceptation </w:t>
      </w:r>
    </w:p>
    <w:p w14:paraId="00000059" w14:textId="77777777" w:rsidR="00054CC2" w:rsidRDefault="005972D0">
      <w:pPr>
        <w:pBdr>
          <w:top w:val="nil"/>
          <w:left w:val="nil"/>
          <w:bottom w:val="nil"/>
          <w:right w:val="nil"/>
          <w:between w:val="nil"/>
        </w:pBdr>
        <w:spacing w:after="12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L’utilisation de l’outil vaut acceptation de ces conditions générales d’utilisation. </w:t>
      </w:r>
    </w:p>
    <w:p w14:paraId="0000005A" w14:textId="77777777" w:rsidR="00054CC2" w:rsidRDefault="005972D0">
      <w:pPr>
        <w:numPr>
          <w:ilvl w:val="1"/>
          <w:numId w:val="9"/>
        </w:numPr>
        <w:pBdr>
          <w:top w:val="nil"/>
          <w:left w:val="nil"/>
          <w:bottom w:val="nil"/>
          <w:right w:val="nil"/>
          <w:between w:val="nil"/>
        </w:pBdr>
        <w:spacing w:after="12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Manquement </w:t>
      </w:r>
    </w:p>
    <w:p w14:paraId="0000005B" w14:textId="77777777" w:rsidR="00054CC2" w:rsidRDefault="005972D0">
      <w:pPr>
        <w:numPr>
          <w:ilvl w:val="2"/>
          <w:numId w:val="9"/>
        </w:numPr>
        <w:pBdr>
          <w:top w:val="nil"/>
          <w:left w:val="nil"/>
          <w:bottom w:val="nil"/>
          <w:right w:val="nil"/>
          <w:between w:val="nil"/>
        </w:pBdr>
        <w:spacing w:after="12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Si je constate une utilisation abusive du service ou des messages contraires à la loi, je le signale sur </w:t>
      </w:r>
      <w:hyperlink r:id="rId7">
        <w:r>
          <w:rPr>
            <w:rFonts w:ascii="Times New Roman" w:eastAsia="Times New Roman" w:hAnsi="Times New Roman" w:cs="Times New Roman"/>
            <w:color w:val="0000FF"/>
            <w:u w:val="single"/>
          </w:rPr>
          <w:t>contact@aplus.beta.gouv.fr</w:t>
        </w:r>
      </w:hyperlink>
      <w:r>
        <w:rPr>
          <w:rFonts w:ascii="Times New Roman" w:eastAsia="Times New Roman" w:hAnsi="Times New Roman" w:cs="Times New Roman"/>
          <w:color w:val="000000"/>
        </w:rPr>
        <w:t xml:space="preserve">.  </w:t>
      </w:r>
    </w:p>
    <w:p w14:paraId="0000005C" w14:textId="77777777" w:rsidR="00054CC2" w:rsidRDefault="005972D0">
      <w:pPr>
        <w:numPr>
          <w:ilvl w:val="2"/>
          <w:numId w:val="9"/>
        </w:numPr>
        <w:pBdr>
          <w:top w:val="nil"/>
          <w:left w:val="nil"/>
          <w:bottom w:val="nil"/>
          <w:right w:val="nil"/>
          <w:between w:val="nil"/>
        </w:pBdr>
        <w:spacing w:after="12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En cas de non-respect des conditions générales d’utilisation</w:t>
      </w:r>
      <w:r>
        <w:rPr>
          <w:rFonts w:ascii="Times New Roman" w:eastAsia="Times New Roman" w:hAnsi="Times New Roman" w:cs="Times New Roman"/>
        </w:rPr>
        <w:t>,</w:t>
      </w:r>
      <w:r>
        <w:rPr>
          <w:rFonts w:ascii="Times New Roman" w:eastAsia="Times New Roman" w:hAnsi="Times New Roman" w:cs="Times New Roman"/>
          <w:color w:val="000000"/>
        </w:rPr>
        <w:t xml:space="preserve"> les administrateurs se réservent le droit d’exclure l’utilisateur du service et de lui notifier. </w:t>
      </w:r>
    </w:p>
    <w:p w14:paraId="0000005D" w14:textId="77777777" w:rsidR="00054CC2" w:rsidRDefault="005972D0">
      <w:pPr>
        <w:numPr>
          <w:ilvl w:val="1"/>
          <w:numId w:val="9"/>
        </w:numPr>
        <w:pBdr>
          <w:top w:val="nil"/>
          <w:left w:val="nil"/>
          <w:bottom w:val="nil"/>
          <w:right w:val="nil"/>
          <w:between w:val="nil"/>
        </w:pBdr>
        <w:spacing w:after="12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Modifications :</w:t>
      </w:r>
    </w:p>
    <w:p w14:paraId="0000005E" w14:textId="77777777" w:rsidR="00054CC2" w:rsidRDefault="005972D0">
      <w:pPr>
        <w:pBdr>
          <w:top w:val="nil"/>
          <w:left w:val="nil"/>
          <w:bottom w:val="nil"/>
          <w:right w:val="nil"/>
          <w:between w:val="nil"/>
        </w:pBdr>
        <w:spacing w:after="12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Les présentes conditions générales d’utilisation peuvent être </w:t>
      </w:r>
      <w:r>
        <w:rPr>
          <w:rFonts w:ascii="Times New Roman" w:eastAsia="Times New Roman" w:hAnsi="Times New Roman" w:cs="Times New Roman"/>
        </w:rPr>
        <w:t xml:space="preserve">modifiées. Toutes modifications seront notifiées aux utilisateurs. </w:t>
      </w:r>
    </w:p>
    <w:p w14:paraId="0000005F" w14:textId="77777777" w:rsidR="00054CC2" w:rsidRDefault="00054CC2">
      <w:pPr>
        <w:pBdr>
          <w:top w:val="nil"/>
          <w:left w:val="nil"/>
          <w:bottom w:val="nil"/>
          <w:right w:val="nil"/>
          <w:between w:val="nil"/>
        </w:pBdr>
        <w:spacing w:after="120" w:line="240" w:lineRule="auto"/>
        <w:jc w:val="both"/>
        <w:rPr>
          <w:rFonts w:ascii="Times New Roman" w:eastAsia="Times New Roman" w:hAnsi="Times New Roman" w:cs="Times New Roman"/>
          <w:color w:val="000000"/>
        </w:rPr>
      </w:pPr>
    </w:p>
    <w:p w14:paraId="00000060" w14:textId="77777777" w:rsidR="00054CC2" w:rsidRDefault="005972D0">
      <w:pPr>
        <w:numPr>
          <w:ilvl w:val="0"/>
          <w:numId w:val="9"/>
        </w:numPr>
        <w:pBdr>
          <w:top w:val="nil"/>
          <w:left w:val="nil"/>
          <w:bottom w:val="single" w:sz="4" w:space="1" w:color="000000"/>
          <w:right w:val="nil"/>
          <w:between w:val="nil"/>
        </w:pBdr>
        <w:spacing w:after="120" w:line="240" w:lineRule="auto"/>
        <w:ind w:left="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Responsabilité </w:t>
      </w:r>
    </w:p>
    <w:p w14:paraId="00000061" w14:textId="77777777" w:rsidR="00054CC2" w:rsidRDefault="005972D0">
      <w:pPr>
        <w:numPr>
          <w:ilvl w:val="1"/>
          <w:numId w:val="1"/>
        </w:numPr>
        <w:pBdr>
          <w:top w:val="nil"/>
          <w:left w:val="nil"/>
          <w:bottom w:val="nil"/>
          <w:right w:val="nil"/>
          <w:between w:val="nil"/>
        </w:pBdr>
        <w:spacing w:after="12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rPr>
        <w:t xml:space="preserve"> </w:t>
      </w:r>
      <w:r>
        <w:rPr>
          <w:rFonts w:ascii="Times New Roman" w:eastAsia="Times New Roman" w:hAnsi="Times New Roman" w:cs="Times New Roman"/>
          <w:color w:val="000000"/>
        </w:rPr>
        <w:t>La</w:t>
      </w:r>
      <w:r>
        <w:rPr>
          <w:rFonts w:ascii="Times New Roman" w:eastAsia="Times New Roman" w:hAnsi="Times New Roman" w:cs="Times New Roman"/>
        </w:rPr>
        <w:t xml:space="preserve"> d</w:t>
      </w:r>
      <w:r>
        <w:rPr>
          <w:rFonts w:ascii="Times New Roman" w:eastAsia="Times New Roman" w:hAnsi="Times New Roman" w:cs="Times New Roman"/>
          <w:color w:val="000000"/>
        </w:rPr>
        <w:t>irection interministérielle du numérique (DI</w:t>
      </w:r>
      <w:r>
        <w:rPr>
          <w:rFonts w:ascii="Times New Roman" w:eastAsia="Times New Roman" w:hAnsi="Times New Roman" w:cs="Times New Roman"/>
        </w:rPr>
        <w:t>NUM)</w:t>
      </w:r>
      <w:r>
        <w:rPr>
          <w:rFonts w:ascii="Times New Roman" w:eastAsia="Times New Roman" w:hAnsi="Times New Roman" w:cs="Times New Roman"/>
          <w:color w:val="000000"/>
        </w:rPr>
        <w:t xml:space="preserve"> ne saurait engager sa </w:t>
      </w:r>
      <w:r>
        <w:rPr>
          <w:rFonts w:ascii="Times New Roman" w:eastAsia="Times New Roman" w:hAnsi="Times New Roman" w:cs="Times New Roman"/>
        </w:rPr>
        <w:t>r</w:t>
      </w:r>
      <w:r>
        <w:rPr>
          <w:rFonts w:ascii="Times New Roman" w:eastAsia="Times New Roman" w:hAnsi="Times New Roman" w:cs="Times New Roman"/>
          <w:color w:val="000000"/>
        </w:rPr>
        <w:t xml:space="preserve">esponsabilité en cas </w:t>
      </w:r>
      <w:r>
        <w:rPr>
          <w:rFonts w:ascii="Times New Roman" w:eastAsia="Times New Roman" w:hAnsi="Times New Roman" w:cs="Times New Roman"/>
        </w:rPr>
        <w:t>d’</w:t>
      </w:r>
      <w:r>
        <w:rPr>
          <w:rFonts w:ascii="Times New Roman" w:eastAsia="Times New Roman" w:hAnsi="Times New Roman" w:cs="Times New Roman"/>
          <w:color w:val="000000"/>
        </w:rPr>
        <w:t xml:space="preserve">usage frauduleux de l’outil par un utilisateur. </w:t>
      </w:r>
    </w:p>
    <w:p w14:paraId="00000062" w14:textId="77777777" w:rsidR="00054CC2" w:rsidRDefault="005972D0">
      <w:pPr>
        <w:numPr>
          <w:ilvl w:val="1"/>
          <w:numId w:val="1"/>
        </w:numPr>
        <w:pBdr>
          <w:top w:val="nil"/>
          <w:left w:val="nil"/>
          <w:bottom w:val="nil"/>
          <w:right w:val="nil"/>
          <w:between w:val="nil"/>
        </w:pBdr>
        <w:spacing w:after="12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Tou</w:t>
      </w:r>
      <w:r>
        <w:rPr>
          <w:rFonts w:ascii="Times New Roman" w:eastAsia="Times New Roman" w:hAnsi="Times New Roman" w:cs="Times New Roman"/>
        </w:rPr>
        <w:t>t dét</w:t>
      </w:r>
      <w:r>
        <w:rPr>
          <w:rFonts w:ascii="Times New Roman" w:eastAsia="Times New Roman" w:hAnsi="Times New Roman" w:cs="Times New Roman"/>
          <w:color w:val="000000"/>
        </w:rPr>
        <w:t>ournement de l’usage de la plateforme (point 1.1) ou manquement aux règles concernant la protection des données personnelles des usagers sera passible de poursuites pénales.</w:t>
      </w:r>
    </w:p>
    <w:sectPr w:rsidR="00054CC2">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Quattrocento Sans">
    <w:charset w:val="00"/>
    <w:family w:val="auto"/>
    <w:pitch w:val="default"/>
  </w:font>
  <w:font w:name="Arimo">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81522"/>
    <w:multiLevelType w:val="multilevel"/>
    <w:tmpl w:val="F79CD1B4"/>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08D87E65"/>
    <w:multiLevelType w:val="multilevel"/>
    <w:tmpl w:val="9C6EBA7C"/>
    <w:lvl w:ilvl="0">
      <w:start w:val="5"/>
      <w:numFmt w:val="decimal"/>
      <w:lvlText w:val="%1"/>
      <w:lvlJc w:val="left"/>
      <w:pPr>
        <w:ind w:left="360" w:hanging="360"/>
      </w:pPr>
    </w:lvl>
    <w:lvl w:ilvl="1">
      <w:start w:val="1"/>
      <w:numFmt w:val="decimal"/>
      <w:lvlText w:val="%1.%2"/>
      <w:lvlJc w:val="left"/>
      <w:pPr>
        <w:ind w:left="360" w:hanging="360"/>
      </w:pPr>
      <w:rPr>
        <w:sz w:val="22"/>
        <w:szCs w:val="22"/>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A1A3D2D"/>
    <w:multiLevelType w:val="multilevel"/>
    <w:tmpl w:val="503679FA"/>
    <w:lvl w:ilvl="0">
      <w:start w:val="1"/>
      <w:numFmt w:val="decimal"/>
      <w:lvlText w:val="%1"/>
      <w:lvlJc w:val="left"/>
      <w:pPr>
        <w:ind w:left="480" w:hanging="480"/>
      </w:pPr>
      <w:rPr>
        <w:b/>
      </w:rPr>
    </w:lvl>
    <w:lvl w:ilvl="1">
      <w:start w:val="3"/>
      <w:numFmt w:val="decimal"/>
      <w:lvlText w:val="%1.%2"/>
      <w:lvlJc w:val="left"/>
      <w:pPr>
        <w:ind w:left="480" w:hanging="48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3" w15:restartNumberingAfterBreak="0">
    <w:nsid w:val="2FA0475A"/>
    <w:multiLevelType w:val="multilevel"/>
    <w:tmpl w:val="F2007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3635F9"/>
    <w:multiLevelType w:val="multilevel"/>
    <w:tmpl w:val="AA9C8CA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53D66E12"/>
    <w:multiLevelType w:val="multilevel"/>
    <w:tmpl w:val="CE46D5B4"/>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5C712CBC"/>
    <w:multiLevelType w:val="multilevel"/>
    <w:tmpl w:val="E730B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D528C0"/>
    <w:multiLevelType w:val="multilevel"/>
    <w:tmpl w:val="13DE683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66CC72FB"/>
    <w:multiLevelType w:val="multilevel"/>
    <w:tmpl w:val="9DA89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5B75C1"/>
    <w:multiLevelType w:val="multilevel"/>
    <w:tmpl w:val="6BC4D14C"/>
    <w:lvl w:ilvl="0">
      <w:start w:val="1"/>
      <w:numFmt w:val="decimal"/>
      <w:lvlText w:val="%1"/>
      <w:lvlJc w:val="left"/>
      <w:pPr>
        <w:ind w:left="480" w:hanging="480"/>
      </w:pPr>
    </w:lvl>
    <w:lvl w:ilvl="1">
      <w:start w:val="4"/>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75C54E3F"/>
    <w:multiLevelType w:val="multilevel"/>
    <w:tmpl w:val="0748A620"/>
    <w:lvl w:ilvl="0">
      <w:start w:val="52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D9E6DAB"/>
    <w:multiLevelType w:val="multilevel"/>
    <w:tmpl w:val="08841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9"/>
  </w:num>
  <w:num w:numId="3">
    <w:abstractNumId w:val="7"/>
  </w:num>
  <w:num w:numId="4">
    <w:abstractNumId w:val="10"/>
  </w:num>
  <w:num w:numId="5">
    <w:abstractNumId w:val="6"/>
  </w:num>
  <w:num w:numId="6">
    <w:abstractNumId w:val="0"/>
  </w:num>
  <w:num w:numId="7">
    <w:abstractNumId w:val="3"/>
  </w:num>
  <w:num w:numId="8">
    <w:abstractNumId w:val="11"/>
  </w:num>
  <w:num w:numId="9">
    <w:abstractNumId w:val="4"/>
  </w:num>
  <w:num w:numId="10">
    <w:abstractNumId w:val="5"/>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CC2"/>
    <w:rsid w:val="00054CC2"/>
    <w:rsid w:val="005972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4A4CF0-98F1-4659-8FED-A86B74426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link w:val="Titre3Car"/>
    <w:uiPriority w:val="9"/>
    <w:qFormat/>
    <w:rsid w:val="00C90A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itre3Car">
    <w:name w:val="Titre 3 Car"/>
    <w:basedOn w:val="Policepardfaut"/>
    <w:link w:val="Titre3"/>
    <w:uiPriority w:val="9"/>
    <w:rsid w:val="00C90A9A"/>
    <w:rPr>
      <w:rFonts w:ascii="Times New Roman" w:eastAsia="Times New Roman" w:hAnsi="Times New Roman" w:cs="Times New Roman"/>
      <w:b/>
      <w:bCs/>
      <w:sz w:val="27"/>
      <w:szCs w:val="27"/>
      <w:lang w:eastAsia="fr-FR"/>
    </w:rPr>
  </w:style>
  <w:style w:type="character" w:styleId="Lienhypertexte">
    <w:name w:val="Hyperlink"/>
    <w:basedOn w:val="Policepardfaut"/>
    <w:uiPriority w:val="99"/>
    <w:unhideWhenUsed/>
    <w:rsid w:val="00C90A9A"/>
    <w:rPr>
      <w:color w:val="0000FF"/>
      <w:u w:val="single"/>
    </w:rPr>
  </w:style>
  <w:style w:type="paragraph" w:customStyle="1" w:styleId="Default">
    <w:name w:val="Default"/>
    <w:rsid w:val="00105261"/>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C47695"/>
    <w:pPr>
      <w:ind w:left="720"/>
      <w:contextualSpacing/>
    </w:pPr>
  </w:style>
  <w:style w:type="character" w:customStyle="1" w:styleId="UnresolvedMention">
    <w:name w:val="Unresolved Mention"/>
    <w:basedOn w:val="Policepardfaut"/>
    <w:uiPriority w:val="99"/>
    <w:semiHidden/>
    <w:unhideWhenUsed/>
    <w:rsid w:val="00985B7C"/>
    <w:rPr>
      <w:color w:val="605E5C"/>
      <w:shd w:val="clear" w:color="auto" w:fill="E1DFDD"/>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character" w:styleId="Marquedecommentaire">
    <w:name w:val="annotation reference"/>
    <w:uiPriority w:val="99"/>
    <w:semiHidden/>
    <w:unhideWhenUsed/>
    <w:rPr>
      <w:sz w:val="16"/>
      <w:szCs w:val="16"/>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szCs w:val="20"/>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link w:val="Commentaire"/>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ontact@aplus.beta.gouv.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ontact@aplus.beta.gouv.f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glaP3PGtiwbJovO0ruJGrkcJNQ==">AMUW2mV1JiWN3c3oGTGX2cDaEE4z7dRcPE2RRixylRreN4eLvd0lEyY9dr473ow27m8D1Egy/VRsZAMXwUoYApJtXSAUEuRdMkuuVokVZQ8uD2NAKrsggh7asQlwKtHKG8TJQrfNH92/Xxk1cAWwKNakuRFsKZZE7Q==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1473</Words>
  <Characters>8103</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Secrétariat Général</Company>
  <LinksUpToDate>false</LinksUpToDate>
  <CharactersWithSpaces>9557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 MOSCA</dc:creator>
  <cp:lastModifiedBy>LEBEL Zohra</cp:lastModifiedBy>
  <cp:revision>2</cp:revision>
  <dcterms:created xsi:type="dcterms:W3CDTF">2020-02-19T13:53:00Z</dcterms:created>
  <dcterms:modified xsi:type="dcterms:W3CDTF">2020-02-19T13:53:00Z</dcterms:modified>
</cp:coreProperties>
</file>