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E0A7D" w:rsidR="009D6999" w:rsidP="009D6999" w:rsidRDefault="009D6999" w14:paraId="1B473621" w14:textId="23618E5F">
      <w:pPr>
        <w:pStyle w:val="Titre2"/>
        <w:jc w:val="center"/>
        <w:rPr>
          <w:rFonts w:ascii="Marianne" w:hAnsi="Marianne"/>
          <w:sz w:val="22"/>
          <w:szCs w:val="22"/>
        </w:rPr>
      </w:pPr>
      <w:r>
        <w:t>Authorization Form for Access to Controlled Area</w:t>
      </w:r>
    </w:p>
    <w:p w:rsidRPr="000E0A7D" w:rsidR="009D6999" w:rsidP="009D6999" w:rsidRDefault="009D6999" w14:paraId="15F4614A" w14:textId="77777777"/>
    <w:p w:rsidRPr="000E0A7D" w:rsidR="009D6999" w:rsidP="009D6999" w:rsidRDefault="009D6999" w14:paraId="5B450A6E" w14:textId="77777777">
      <w:pPr>
        <w:pStyle w:val="Titre3"/>
        <w:jc w:val="both"/>
        <w:rPr>
          <w:rFonts w:ascii="Marianne" w:hAnsi="Marianne"/>
        </w:rPr>
      </w:pPr>
      <w:r>
        <w:t>1. Applicant Information</w:t>
      </w:r>
    </w:p>
    <w:p w:rsidRPr="000E0A7D" w:rsidR="009D6999" w:rsidP="16D5AAFF" w:rsidRDefault="009D6999" w14:paraId="02AE00CC" w14:textId="038D2810">
      <w:pPr>
        <w:spacing w:before="0" w:beforeAutospacing="off" w:after="240" w:afterAutospacing="off"/>
        <w:jc w:val="both"/>
        <w:rPr>
          <w:rFonts w:ascii="Marianne" w:hAnsi="Marianne"/>
          <w:sz w:val="18"/>
          <w:szCs w:val="18"/>
        </w:rPr>
      </w:pPr>
      <w:r w:rsidR="009D6999">
        <w:rPr/>
        <w:t xml:space="preserve">Full </w:t>
      </w:r>
      <w:r w:rsidR="009D6999">
        <w:rPr/>
        <w:t>name :</w:t>
      </w:r>
      <w:r w:rsidR="009D6999">
        <w:rPr/>
        <w:t xml:space="preserve"> </w:t>
      </w:r>
      <w:r w:rsidRPr="16D5AAFF" w:rsidR="2AD63072">
        <w:rPr>
          <w:rFonts w:ascii="Calibri" w:hAnsi="Calibri" w:eastAsia="Calibri" w:cs="Calibri"/>
          <w:noProof w:val="0"/>
          <w:sz w:val="22"/>
          <w:szCs w:val="22"/>
          <w:lang w:val="en-US"/>
        </w:rPr>
        <w:t>user_full_name</w:t>
      </w:r>
    </w:p>
    <w:p w:rsidRPr="000E0A7D" w:rsidR="009D6999" w:rsidP="009D6999" w:rsidRDefault="009D6999" w14:paraId="686135A0" w14:textId="0149A4A1">
      <w:pPr>
        <w:jc w:val="both"/>
        <w:rPr>
          <w:rFonts w:ascii="Marianne" w:hAnsi="Marianne"/>
          <w:sz w:val="18"/>
          <w:szCs w:val="18"/>
        </w:rPr>
      </w:pPr>
      <w:r w:rsidR="009D6999">
        <w:rPr/>
        <w:t xml:space="preserve">Organization / </w:t>
      </w:r>
      <w:r w:rsidR="009D6999">
        <w:rPr/>
        <w:t>Company :</w:t>
      </w:r>
      <w:r w:rsidR="009D6999">
        <w:rPr/>
        <w:t xml:space="preserve"> </w:t>
      </w:r>
      <w:r w:rsidR="789EDDDA">
        <w:rPr/>
        <w:t>institution_name</w:t>
      </w:r>
    </w:p>
    <w:p w:rsidRPr="000E0A7D" w:rsidR="009D6999" w:rsidP="009D6999" w:rsidRDefault="009D6999" w14:paraId="745318B6" w14:textId="0F8FCDD9">
      <w:pPr>
        <w:jc w:val="both"/>
        <w:rPr>
          <w:rFonts w:ascii="Marianne" w:hAnsi="Marianne"/>
          <w:sz w:val="18"/>
          <w:szCs w:val="18"/>
        </w:rPr>
      </w:pPr>
      <w:r w:rsidR="009D6999">
        <w:rPr/>
        <w:t xml:space="preserve">Professional </w:t>
      </w:r>
      <w:r w:rsidR="009D6999">
        <w:rPr/>
        <w:t>email :</w:t>
      </w:r>
      <w:r w:rsidR="009D6999">
        <w:rPr/>
        <w:t xml:space="preserve"> </w:t>
      </w:r>
      <w:r w:rsidR="659EC8D9">
        <w:rPr/>
        <w:t>user_email</w:t>
      </w:r>
    </w:p>
    <w:p w:rsidRPr="000E0A7D" w:rsidR="009D6999" w:rsidP="009D6999" w:rsidRDefault="009D6999" w14:paraId="32E7E9F1" w14:textId="77777777">
      <w:pPr>
        <w:pStyle w:val="Titre3"/>
        <w:jc w:val="both"/>
        <w:rPr>
          <w:rFonts w:ascii="Marianne" w:hAnsi="Marianne"/>
        </w:rPr>
      </w:pPr>
      <w:r>
        <w:t>2. Mission Information</w:t>
      </w:r>
    </w:p>
    <w:p w:rsidR="009D6999" w:rsidP="242E13B7" w:rsidRDefault="009D6999" w14:paraId="3A2CB9D5" w14:textId="3879B920">
      <w:pPr>
        <w:jc w:val="both"/>
      </w:pPr>
      <w:r w:rsidR="009D6999">
        <w:rPr/>
        <w:t>Purpose of the mission (brief description</w:t>
      </w:r>
      <w:r w:rsidR="009D6999">
        <w:rPr/>
        <w:t>) :</w:t>
      </w:r>
      <w:r w:rsidR="009D6999">
        <w:rPr/>
        <w:t xml:space="preserve"> </w:t>
      </w:r>
      <w:r w:rsidR="15E3C634">
        <w:rPr/>
        <w:t>Ion Beam Analysis at the AGLAE facility</w:t>
      </w:r>
    </w:p>
    <w:p w:rsidRPr="000E0A7D" w:rsidR="009D6999" w:rsidP="16D5AAFF" w:rsidRDefault="009D6999" w14:paraId="431E22DE" w14:textId="263B7F02">
      <w:pPr>
        <w:spacing w:before="0" w:beforeAutospacing="off" w:after="240" w:afterAutospacing="off"/>
        <w:jc w:val="both"/>
        <w:rPr>
          <w:rFonts w:ascii="Marianne" w:hAnsi="Marianne"/>
          <w:sz w:val="18"/>
          <w:szCs w:val="18"/>
        </w:rPr>
      </w:pPr>
      <w:r w:rsidR="009D6999">
        <w:rPr/>
        <w:t xml:space="preserve">Planned access </w:t>
      </w:r>
      <w:r w:rsidR="009D6999">
        <w:rPr/>
        <w:t>dates :</w:t>
      </w:r>
      <w:r w:rsidR="009D6999">
        <w:rPr/>
        <w:t xml:space="preserve"> from </w:t>
      </w:r>
      <w:r w:rsidRPr="16D5AAFF" w:rsidR="6577BB06">
        <w:rPr>
          <w:rFonts w:ascii="Calibri" w:hAnsi="Calibri" w:eastAsia="Calibri" w:cs="Calibri"/>
          <w:noProof w:val="0"/>
          <w:sz w:val="22"/>
          <w:szCs w:val="22"/>
          <w:lang w:val="en-US"/>
        </w:rPr>
        <w:t>run_date_start</w:t>
      </w:r>
      <w:r w:rsidR="009D6999">
        <w:rPr/>
        <w:t xml:space="preserve"> to </w:t>
      </w:r>
      <w:r w:rsidRPr="16D5AAFF" w:rsidR="6F988C8A">
        <w:rPr>
          <w:rFonts w:ascii="Calibri" w:hAnsi="Calibri" w:eastAsia="Calibri" w:cs="Calibri"/>
          <w:noProof w:val="0"/>
          <w:sz w:val="22"/>
          <w:szCs w:val="22"/>
          <w:lang w:val="en-US"/>
        </w:rPr>
        <w:t>run_date_end</w:t>
      </w:r>
    </w:p>
    <w:p w:rsidRPr="000E0A7D" w:rsidR="009D6999" w:rsidP="009D6999" w:rsidRDefault="009D6999" w14:paraId="762C75F0" w14:textId="77777777">
      <w:pPr>
        <w:jc w:val="both"/>
        <w:rPr>
          <w:rFonts w:ascii="Marianne" w:hAnsi="Marianne"/>
          <w:sz w:val="18"/>
          <w:szCs w:val="18"/>
        </w:rPr>
      </w:pPr>
      <w:r>
        <w:t xml:space="preserve">Planned </w:t>
      </w:r>
      <w:proofErr w:type="gramStart"/>
      <w:r>
        <w:t>schedule :</w:t>
      </w:r>
      <w:proofErr w:type="gramEnd"/>
      <w:r>
        <w:t xml:space="preserve"> 9h - 18h30</w:t>
      </w:r>
    </w:p>
    <w:p w:rsidRPr="000E0A7D" w:rsidR="009D6999" w:rsidP="009D6999" w:rsidRDefault="009D6999" w14:paraId="22B5697B" w14:textId="77777777">
      <w:pPr>
        <w:pStyle w:val="Titre3"/>
        <w:jc w:val="both"/>
        <w:rPr>
          <w:rFonts w:ascii="Marianne" w:hAnsi="Marianne"/>
        </w:rPr>
      </w:pPr>
      <w:r>
        <w:t xml:space="preserve">3. Employer / </w:t>
      </w:r>
      <w:proofErr w:type="spellStart"/>
      <w:r>
        <w:t>Employer</w:t>
      </w:r>
      <w:proofErr w:type="spellEnd"/>
      <w:r>
        <w:t xml:space="preserve"> Representative Contact Information</w:t>
      </w:r>
    </w:p>
    <w:p w:rsidRPr="000E0A7D" w:rsidR="009D6999" w:rsidP="16D5AAFF" w:rsidRDefault="009D6999" w14:paraId="249C5FBD" w14:textId="75186ECC">
      <w:pPr>
        <w:spacing w:before="0" w:beforeAutospacing="off" w:after="240" w:afterAutospacing="off"/>
        <w:jc w:val="both"/>
        <w:rPr>
          <w:rFonts w:ascii="Marianne" w:hAnsi="Marianne"/>
          <w:sz w:val="18"/>
          <w:szCs w:val="18"/>
        </w:rPr>
      </w:pPr>
      <w:r w:rsidR="009D6999">
        <w:rPr/>
        <w:t xml:space="preserve">Full </w:t>
      </w:r>
      <w:r w:rsidR="009D6999">
        <w:rPr/>
        <w:t>name :</w:t>
      </w:r>
      <w:r w:rsidR="009D6999">
        <w:rPr/>
        <w:t xml:space="preserve"> </w:t>
      </w:r>
      <w:r w:rsidRPr="16D5AAFF" w:rsidR="02074137">
        <w:rPr>
          <w:rFonts w:ascii="Calibri" w:hAnsi="Calibri" w:eastAsia="Calibri" w:cs="Calibri"/>
          <w:noProof w:val="0"/>
          <w:sz w:val="22"/>
          <w:szCs w:val="22"/>
          <w:lang w:val="en-US"/>
        </w:rPr>
        <w:t>employer_full_name</w:t>
      </w:r>
    </w:p>
    <w:p w:rsidRPr="000E0A7D" w:rsidR="009D6999" w:rsidP="009D6999" w:rsidRDefault="009D6999" w14:paraId="1E119726" w14:textId="0B711FA3">
      <w:pPr>
        <w:jc w:val="both"/>
        <w:rPr>
          <w:rFonts w:ascii="Marianne" w:hAnsi="Marianne"/>
          <w:sz w:val="18"/>
          <w:szCs w:val="18"/>
        </w:rPr>
      </w:pPr>
      <w:r w:rsidR="009D6999">
        <w:rPr/>
        <w:t>Position :</w:t>
      </w:r>
      <w:r w:rsidR="009D6999">
        <w:rPr/>
        <w:t xml:space="preserve"> </w:t>
      </w:r>
      <w:r w:rsidR="39654DA4">
        <w:rPr/>
        <w:t>employer_function</w:t>
      </w:r>
    </w:p>
    <w:p w:rsidRPr="000E0A7D" w:rsidR="009D6999" w:rsidP="009D6999" w:rsidRDefault="009D6999" w14:paraId="23E05D34" w14:textId="248F8238">
      <w:pPr>
        <w:jc w:val="both"/>
        <w:rPr>
          <w:rFonts w:ascii="Marianne" w:hAnsi="Marianne"/>
          <w:sz w:val="18"/>
          <w:szCs w:val="18"/>
        </w:rPr>
      </w:pPr>
      <w:r w:rsidR="009D6999">
        <w:rPr/>
        <w:t xml:space="preserve">Organization / </w:t>
      </w:r>
      <w:r w:rsidR="009D6999">
        <w:rPr/>
        <w:t>Company :</w:t>
      </w:r>
      <w:r w:rsidR="009D6999">
        <w:rPr/>
        <w:t xml:space="preserve"> </w:t>
      </w:r>
      <w:r w:rsidR="5563403D">
        <w:rPr/>
        <w:t>institution_name</w:t>
      </w:r>
    </w:p>
    <w:p w:rsidRPr="000E0A7D" w:rsidR="009D6999" w:rsidP="009D6999" w:rsidRDefault="009D6999" w14:paraId="716469E8" w14:textId="153F33CB">
      <w:pPr>
        <w:jc w:val="both"/>
        <w:rPr>
          <w:rFonts w:ascii="Marianne" w:hAnsi="Marianne"/>
          <w:sz w:val="18"/>
          <w:szCs w:val="18"/>
        </w:rPr>
      </w:pPr>
      <w:r w:rsidR="009D6999">
        <w:rPr/>
        <w:t xml:space="preserve">Professional </w:t>
      </w:r>
      <w:r w:rsidR="009D6999">
        <w:rPr/>
        <w:t>email :</w:t>
      </w:r>
      <w:r w:rsidR="009D6999">
        <w:rPr/>
        <w:t xml:space="preserve"> </w:t>
      </w:r>
      <w:r w:rsidR="55710767">
        <w:rPr/>
        <w:t>employer_email</w:t>
      </w:r>
    </w:p>
    <w:p w:rsidRPr="000E0A7D" w:rsidR="009D6999" w:rsidP="009D6999" w:rsidRDefault="009D6999" w14:paraId="343FD734" w14:textId="77777777">
      <w:pPr>
        <w:pStyle w:val="Titre3"/>
        <w:jc w:val="both"/>
        <w:rPr>
          <w:rFonts w:ascii="Marianne" w:hAnsi="Marianne"/>
        </w:rPr>
      </w:pPr>
      <w:r>
        <w:t>4. Employer Authorization</w:t>
      </w:r>
    </w:p>
    <w:p w:rsidRPr="000E0A7D" w:rsidR="009D6999" w:rsidP="16D5AAFF" w:rsidRDefault="009D6999" w14:paraId="102FAB5A" w14:textId="0FB68B4A">
      <w:pPr>
        <w:spacing w:before="0" w:beforeAutospacing="off" w:after="240" w:afterAutospacing="off"/>
        <w:rPr>
          <w:rFonts w:ascii="Marianne" w:hAnsi="Marianne"/>
          <w:sz w:val="18"/>
          <w:szCs w:val="18"/>
        </w:rPr>
      </w:pPr>
      <w:r w:rsidR="009D6999">
        <w:rPr/>
        <w:t xml:space="preserve">I, the undersigned, </w:t>
      </w:r>
      <w:r w:rsidRPr="16D5AAFF" w:rsidR="6F12CEFB">
        <w:rPr>
          <w:rFonts w:ascii="Calibri" w:hAnsi="Calibri" w:eastAsia="Calibri" w:cs="Calibri"/>
          <w:noProof w:val="0"/>
          <w:sz w:val="22"/>
          <w:szCs w:val="22"/>
          <w:lang w:val="en-US"/>
        </w:rPr>
        <w:t>employer_full_name</w:t>
      </w:r>
      <w:r w:rsidR="009D6999">
        <w:rPr/>
        <w:t xml:space="preserve"> authorize </w:t>
      </w:r>
      <w:r w:rsidRPr="16D5AAFF" w:rsidR="143FFE38">
        <w:rPr>
          <w:rFonts w:ascii="Calibri" w:hAnsi="Calibri" w:eastAsia="Calibri" w:cs="Calibri"/>
          <w:noProof w:val="0"/>
          <w:sz w:val="22"/>
          <w:szCs w:val="22"/>
          <w:lang w:val="en-US"/>
        </w:rPr>
        <w:t>user_full_name</w:t>
      </w:r>
      <w:r w:rsidR="009D6999">
        <w:rPr/>
        <w:t xml:space="preserve"> </w:t>
      </w:r>
      <w:r w:rsidR="009D6999">
        <w:rPr/>
        <w:t>to</w:t>
      </w:r>
      <w:r w:rsidR="009D6999">
        <w:rPr/>
        <w:t xml:space="preserve"> access the AGLAE area for the purposes of the mission specified above. I confirm </w:t>
      </w:r>
      <w:r w:rsidR="009D6999">
        <w:rPr/>
        <w:t>that :</w:t>
      </w:r>
      <w:r>
        <w:tab/>
      </w:r>
    </w:p>
    <w:p w:rsidRPr="000E0A7D" w:rsidR="009D6999" w:rsidP="009D6999" w:rsidRDefault="009D6999" w14:paraId="0FCD5DC9" w14:textId="77777777">
      <w:pPr>
        <w:pStyle w:val="Paragraphedeliste"/>
        <w:numPr>
          <w:ilvl w:val="0"/>
          <w:numId w:val="1"/>
        </w:numPr>
        <w:rPr>
          <w:rFonts w:ascii="Marianne" w:hAnsi="Marianne"/>
          <w:sz w:val="18"/>
          <w:szCs w:val="18"/>
        </w:rPr>
      </w:pPr>
      <w:r>
        <w:t>The applicant has been informed of the specific safety instructions applicable to the AGLAE area.</w:t>
      </w:r>
    </w:p>
    <w:p w:rsidRPr="000E0A7D" w:rsidR="009D6999" w:rsidP="009D6999" w:rsidRDefault="009D6999" w14:paraId="5493A370" w14:textId="77777777">
      <w:pPr>
        <w:pStyle w:val="Paragraphedeliste"/>
        <w:numPr>
          <w:ilvl w:val="0"/>
          <w:numId w:val="1"/>
        </w:numPr>
        <w:rPr>
          <w:rFonts w:ascii="Marianne" w:hAnsi="Marianne"/>
          <w:sz w:val="18"/>
          <w:szCs w:val="18"/>
        </w:rPr>
      </w:pPr>
      <w:r>
        <w:t>He/she undertakes to comply with all on-site procedures in force.</w:t>
      </w:r>
    </w:p>
    <w:p w:rsidRPr="000E0A7D" w:rsidR="009D6999" w:rsidP="16D5AAFF" w:rsidRDefault="009D6999" w14:paraId="49D0B293" w14:textId="4E567390">
      <w:pPr>
        <w:pStyle w:val="Titre3"/>
        <w:spacing w:after="240"/>
        <w:jc w:val="both"/>
        <w:rPr>
          <w:rFonts w:ascii="Marianne" w:hAnsi="Marianne"/>
        </w:rPr>
      </w:pPr>
      <w:r w:rsidR="009D6999">
        <w:rPr/>
        <w:t>5. Signature and Validation</w:t>
      </w:r>
    </w:p>
    <w:p w:rsidR="009D6999" w:rsidP="16D5AAFF" w:rsidRDefault="009D6999" w14:paraId="3EA34FEF" w14:textId="69D4E645">
      <w:pPr>
        <w:jc w:val="both"/>
      </w:pPr>
      <w:r w:rsidR="009D6999">
        <w:rPr/>
        <w:t>Signature of employer:</w:t>
      </w:r>
    </w:p>
    <w:p w:rsidR="3B1BC4A3" w:rsidP="54F2529F" w:rsidRDefault="3B1BC4A3" w14:paraId="1B1B99E8" w14:textId="4F6F1F4C">
      <w:pPr>
        <w:jc w:val="both"/>
      </w:pPr>
      <w:r w:rsidR="3B1BC4A3">
        <w:rPr/>
        <w:t>[SignatureField#1]</w:t>
      </w:r>
    </w:p>
    <w:p w:rsidRPr="000E0A7D" w:rsidR="009D6999" w:rsidP="009D6999" w:rsidRDefault="009D6999" w14:paraId="5F257BEF" w14:textId="71225862">
      <w:pPr>
        <w:jc w:val="center"/>
      </w:pPr>
    </w:p>
    <w:p w:rsidRPr="000E0A7D" w:rsidR="009D6999" w:rsidP="54F2529F" w:rsidRDefault="009D6999" w14:paraId="1A6F4D2B" w14:textId="7CF41A05">
      <w:pPr/>
      <w:r>
        <w:br w:type="page"/>
      </w:r>
    </w:p>
    <w:p w:rsidRPr="000E0A7D" w:rsidR="009D6999" w:rsidP="54F2529F" w:rsidRDefault="009D6999" w14:paraId="04BEE0C9" w14:textId="45DA43CE">
      <w:pPr>
        <w:pStyle w:val="Normal"/>
        <w:jc w:val="center"/>
        <w:rPr>
          <w:rFonts w:cs="Arial"/>
          <w:b w:val="1"/>
          <w:bCs w:val="1"/>
          <w:sz w:val="20"/>
          <w:szCs w:val="20"/>
        </w:rPr>
      </w:pPr>
      <w:r w:rsidR="009D6999">
        <w:rPr/>
        <w:t>AGLAE Controlled Area</w:t>
      </w:r>
    </w:p>
    <w:p w:rsidRPr="000E0A7D" w:rsidR="009D6999" w:rsidP="009D6999" w:rsidRDefault="009D6999" w14:paraId="29C24514" w14:textId="77777777">
      <w:pPr>
        <w:rPr>
          <w:rFonts w:cs="Arial"/>
          <w:bCs/>
          <w:sz w:val="20"/>
          <w:szCs w:val="20"/>
        </w:rPr>
      </w:pPr>
    </w:p>
    <w:p w:rsidRPr="009D6999" w:rsidR="009D6999" w:rsidP="009D6999" w:rsidRDefault="009D6999" w14:paraId="1CE0E3BD" w14:textId="77777777">
      <w:pPr>
        <w:rPr>
          <w:sz w:val="20"/>
          <w:szCs w:val="20"/>
        </w:rPr>
      </w:pPr>
      <w:r w:rsidRPr="009D6999">
        <w:t xml:space="preserve">Types of </w:t>
      </w:r>
      <w:proofErr w:type="gramStart"/>
      <w:r w:rsidRPr="009D6999">
        <w:t>radiation :</w:t>
      </w:r>
      <w:proofErr w:type="gramEnd"/>
      <w:r w:rsidRPr="009D6999">
        <w:t xml:space="preserve"> </w:t>
      </w:r>
      <w:r>
        <w:t>α</w:t>
      </w:r>
      <w:r w:rsidRPr="009D6999">
        <w:t xml:space="preserve"> - </w:t>
      </w:r>
      <w:r>
        <w:t>β</w:t>
      </w:r>
      <w:r w:rsidRPr="009D6999">
        <w:t xml:space="preserve"> - </w:t>
      </w:r>
      <w:r>
        <w:rPr>
          <w:rFonts w:ascii="Symbol" w:hAnsi="Symbol" w:eastAsia="Symbol" w:cs="Symbol"/>
          <w:lang w:val="fr-FR"/>
        </w:rPr>
        <w:t>g</w:t>
      </w:r>
      <w:r w:rsidRPr="009D6999">
        <w:t xml:space="preserve"> - X - </w:t>
      </w:r>
      <w:proofErr w:type="gramStart"/>
      <w:r w:rsidRPr="009D6999">
        <w:t>neutrons  -</w:t>
      </w:r>
      <w:proofErr w:type="gramEnd"/>
      <w:r w:rsidRPr="009D6999">
        <w:t xml:space="preserve"> charged particles: protons, deutons</w:t>
      </w:r>
    </w:p>
    <w:p w:rsidRPr="000E0A7D" w:rsidR="009D6999" w:rsidP="009D6999" w:rsidRDefault="009D6999" w14:paraId="7A8D8A78" w14:textId="77777777">
      <w:pPr>
        <w:rPr>
          <w:rFonts w:cs="Arial"/>
          <w:bCs/>
          <w:sz w:val="20"/>
          <w:szCs w:val="20"/>
        </w:rPr>
      </w:pPr>
      <w:r>
        <w:t>External exposure at a distance, no risk of internal or external contamination.</w:t>
      </w:r>
    </w:p>
    <w:p w:rsidRPr="000E0A7D" w:rsidR="009D6999" w:rsidP="009D6999" w:rsidRDefault="009D6999" w14:paraId="2306225E" w14:textId="77777777">
      <w:pPr>
        <w:rPr>
          <w:rFonts w:cs="Arial"/>
          <w:bCs/>
          <w:sz w:val="20"/>
          <w:szCs w:val="20"/>
        </w:rPr>
      </w:pPr>
      <w:r w:rsidRPr="000E0A7D">
        <w:t>Dose rate levels:</w:t>
      </w:r>
    </w:p>
    <w:p w:rsidRPr="000E0A7D" w:rsidR="009D6999" w:rsidP="009D6999" w:rsidRDefault="009D6999" w14:paraId="3D6144E5" w14:textId="77777777">
      <w:pPr>
        <w:rPr>
          <w:sz w:val="20"/>
          <w:szCs w:val="20"/>
        </w:rPr>
      </w:pPr>
      <w:r w:rsidRPr="000E0A7D">
        <w:t xml:space="preserve">Individual exposure study for entry into a monitored area (AGLAE </w:t>
      </w:r>
      <w:r>
        <w:t>area</w:t>
      </w:r>
      <w:r w:rsidRPr="000E0A7D">
        <w:t>, accelerator switched on) for 4 hours over one day (data from the AGLAE 110a user study for radioprotection).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5"/>
        <w:gridCol w:w="3256"/>
      </w:tblGrid>
      <w:tr w:rsidRPr="000E0A7D" w:rsidR="009D6999" w:rsidTr="00D668E9" w14:paraId="022307C2" w14:textId="77777777">
        <w:tc>
          <w:tcPr>
            <w:tcW w:w="2835" w:type="dxa"/>
          </w:tcPr>
          <w:p w:rsidR="009D6999" w:rsidP="009D6999" w:rsidRDefault="009D6999" w14:paraId="579CC960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Duration of presence (days)</w:t>
            </w:r>
          </w:p>
        </w:tc>
        <w:tc>
          <w:tcPr>
            <w:tcW w:w="3256" w:type="dxa"/>
          </w:tcPr>
          <w:p w:rsidRPr="000E0A7D" w:rsidR="009D6999" w:rsidP="009D6999" w:rsidRDefault="009D6999" w14:paraId="34E64CF4" w14:textId="77777777">
            <w:pPr>
              <w:spacing w:after="0"/>
              <w:jc w:val="center"/>
              <w:rPr>
                <w:sz w:val="21"/>
                <w:szCs w:val="21"/>
              </w:rPr>
            </w:pPr>
            <w:r w:rsidRPr="000E0A7D">
              <w:rPr>
                <w:sz w:val="21"/>
                <w:szCs w:val="21"/>
              </w:rPr>
              <w:t>Maximum potential dose in m</w:t>
            </w:r>
            <w:r>
              <w:rPr>
                <w:sz w:val="21"/>
                <w:szCs w:val="21"/>
              </w:rPr>
              <w:t>Sv</w:t>
            </w:r>
          </w:p>
        </w:tc>
      </w:tr>
      <w:tr w:rsidR="009D6999" w:rsidTr="00D668E9" w14:paraId="115EDE75" w14:textId="77777777">
        <w:tc>
          <w:tcPr>
            <w:tcW w:w="2835" w:type="dxa"/>
          </w:tcPr>
          <w:p w:rsidR="009D6999" w:rsidP="009D6999" w:rsidRDefault="009D6999" w14:paraId="14ED4C29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56" w:type="dxa"/>
          </w:tcPr>
          <w:p w:rsidR="009D6999" w:rsidP="009D6999" w:rsidRDefault="009D6999" w14:paraId="6E8F7A97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0.008</w:t>
            </w:r>
          </w:p>
        </w:tc>
      </w:tr>
      <w:tr w:rsidR="009D6999" w:rsidTr="00D668E9" w14:paraId="594E8B48" w14:textId="77777777">
        <w:tc>
          <w:tcPr>
            <w:tcW w:w="2835" w:type="dxa"/>
          </w:tcPr>
          <w:p w:rsidR="009D6999" w:rsidP="009D6999" w:rsidRDefault="009D6999" w14:paraId="7F88DBAF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256" w:type="dxa"/>
          </w:tcPr>
          <w:p w:rsidR="009D6999" w:rsidP="009D6999" w:rsidRDefault="009D6999" w14:paraId="4060B6B8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0.016</w:t>
            </w:r>
          </w:p>
        </w:tc>
      </w:tr>
      <w:tr w:rsidR="009D6999" w:rsidTr="00D668E9" w14:paraId="0DAE2AA5" w14:textId="77777777">
        <w:tc>
          <w:tcPr>
            <w:tcW w:w="2835" w:type="dxa"/>
          </w:tcPr>
          <w:p w:rsidR="009D6999" w:rsidP="009D6999" w:rsidRDefault="009D6999" w14:paraId="35422C36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256" w:type="dxa"/>
          </w:tcPr>
          <w:p w:rsidR="009D6999" w:rsidP="009D6999" w:rsidRDefault="009D6999" w14:paraId="46A6F267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0.024</w:t>
            </w:r>
          </w:p>
        </w:tc>
      </w:tr>
      <w:tr w:rsidR="009D6999" w:rsidTr="00D668E9" w14:paraId="0EBDC4B9" w14:textId="77777777">
        <w:tc>
          <w:tcPr>
            <w:tcW w:w="2835" w:type="dxa"/>
          </w:tcPr>
          <w:p w:rsidR="009D6999" w:rsidP="009D6999" w:rsidRDefault="009D6999" w14:paraId="6DA6AB85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256" w:type="dxa"/>
          </w:tcPr>
          <w:p w:rsidR="009D6999" w:rsidP="009D6999" w:rsidRDefault="009D6999" w14:paraId="2E0EF445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0.032</w:t>
            </w:r>
          </w:p>
        </w:tc>
      </w:tr>
      <w:tr w:rsidR="009D6999" w:rsidTr="00D668E9" w14:paraId="010BF857" w14:textId="77777777">
        <w:tc>
          <w:tcPr>
            <w:tcW w:w="2835" w:type="dxa"/>
          </w:tcPr>
          <w:p w:rsidR="009D6999" w:rsidP="009D6999" w:rsidRDefault="009D6999" w14:paraId="2130B5E4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256" w:type="dxa"/>
          </w:tcPr>
          <w:p w:rsidR="009D6999" w:rsidP="009D6999" w:rsidRDefault="009D6999" w14:paraId="64BEA6A5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0.040</w:t>
            </w:r>
          </w:p>
        </w:tc>
      </w:tr>
    </w:tbl>
    <w:p w:rsidR="009D6999" w:rsidP="009D6999" w:rsidRDefault="009D6999" w14:paraId="4342C067" w14:textId="77777777">
      <w:pPr>
        <w:jc w:val="both"/>
        <w:rPr>
          <w:sz w:val="20"/>
          <w:szCs w:val="20"/>
          <w:lang w:val="fr-FR"/>
        </w:rPr>
      </w:pPr>
    </w:p>
    <w:p w:rsidRPr="000E0A7D" w:rsidR="009D6999" w:rsidP="009D6999" w:rsidRDefault="009D6999" w14:paraId="72DBFBFE" w14:textId="77777777">
      <w:pPr>
        <w:rPr>
          <w:sz w:val="20"/>
          <w:szCs w:val="20"/>
        </w:rPr>
      </w:pPr>
      <w:r w:rsidRPr="000E0A7D">
        <w:t xml:space="preserve">Individual exposure study for </w:t>
      </w:r>
      <w:r>
        <w:t xml:space="preserve">regular </w:t>
      </w:r>
      <w:r w:rsidRPr="000E0A7D">
        <w:t xml:space="preserve">entry into a monitored area (AGLAE </w:t>
      </w:r>
      <w:r>
        <w:t>area</w:t>
      </w:r>
      <w:r w:rsidRPr="000E0A7D">
        <w:t xml:space="preserve">, accelerator switched on) </w:t>
      </w:r>
      <w:r>
        <w:t>depending on duration and frequency</w:t>
      </w:r>
      <w:r w:rsidRPr="000E0A7D">
        <w:t xml:space="preserve"> (data from the AGLAE 110a user study for radioprotection).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2"/>
        <w:gridCol w:w="1535"/>
        <w:gridCol w:w="1535"/>
        <w:gridCol w:w="1535"/>
        <w:gridCol w:w="2013"/>
      </w:tblGrid>
      <w:tr w:rsidRPr="000E0A7D" w:rsidR="009D6999" w:rsidTr="00D668E9" w14:paraId="55728F16" w14:textId="77777777">
        <w:tc>
          <w:tcPr>
            <w:tcW w:w="2012" w:type="dxa"/>
          </w:tcPr>
          <w:p w:rsidRPr="000E0A7D" w:rsidR="009D6999" w:rsidP="009D6999" w:rsidRDefault="009D6999" w14:paraId="7C5F3D00" w14:textId="77777777">
            <w:pPr>
              <w:spacing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6618" w:type="dxa"/>
            <w:gridSpan w:val="4"/>
          </w:tcPr>
          <w:p w:rsidRPr="000E0A7D" w:rsidR="009D6999" w:rsidP="009D6999" w:rsidRDefault="009D6999" w14:paraId="6CB42168" w14:textId="77777777">
            <w:pPr>
              <w:spacing w:after="0"/>
              <w:jc w:val="center"/>
              <w:rPr>
                <w:sz w:val="21"/>
                <w:szCs w:val="21"/>
              </w:rPr>
            </w:pPr>
            <w:r w:rsidRPr="000E0A7D">
              <w:rPr>
                <w:sz w:val="21"/>
                <w:szCs w:val="21"/>
              </w:rPr>
              <w:t>Maximum potential dose in m</w:t>
            </w:r>
            <w:r>
              <w:rPr>
                <w:sz w:val="21"/>
                <w:szCs w:val="21"/>
              </w:rPr>
              <w:t>Sv</w:t>
            </w:r>
          </w:p>
        </w:tc>
      </w:tr>
      <w:tr w:rsidR="009D6999" w:rsidTr="00D668E9" w14:paraId="108B5DBC" w14:textId="77777777">
        <w:tc>
          <w:tcPr>
            <w:tcW w:w="2012" w:type="dxa"/>
          </w:tcPr>
          <w:p w:rsidR="009D6999" w:rsidP="009D6999" w:rsidRDefault="009D6999" w14:paraId="26E82605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Frequency of entry</w:t>
            </w:r>
          </w:p>
        </w:tc>
        <w:tc>
          <w:tcPr>
            <w:tcW w:w="1535" w:type="dxa"/>
          </w:tcPr>
          <w:p w:rsidR="009D6999" w:rsidP="009D6999" w:rsidRDefault="009D6999" w14:paraId="33075E4A" w14:textId="77777777">
            <w:pPr>
              <w:spacing w:after="0"/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5 minutes</w:t>
            </w:r>
          </w:p>
        </w:tc>
        <w:tc>
          <w:tcPr>
            <w:tcW w:w="1535" w:type="dxa"/>
          </w:tcPr>
          <w:p w:rsidR="009D6999" w:rsidP="009D6999" w:rsidRDefault="009D6999" w14:paraId="3CB919DF" w14:textId="77777777">
            <w:pPr>
              <w:spacing w:after="0"/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10 minutes</w:t>
            </w:r>
          </w:p>
        </w:tc>
        <w:tc>
          <w:tcPr>
            <w:tcW w:w="1535" w:type="dxa"/>
          </w:tcPr>
          <w:p w:rsidR="009D6999" w:rsidP="009D6999" w:rsidRDefault="009D6999" w14:paraId="24224373" w14:textId="77777777">
            <w:pPr>
              <w:spacing w:after="0"/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30 minutes</w:t>
            </w:r>
          </w:p>
        </w:tc>
        <w:tc>
          <w:tcPr>
            <w:tcW w:w="2013" w:type="dxa"/>
          </w:tcPr>
          <w:p w:rsidR="009D6999" w:rsidP="009D6999" w:rsidRDefault="009D6999" w14:paraId="51825889" w14:textId="77777777">
            <w:pPr>
              <w:spacing w:after="0"/>
              <w:jc w:val="center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60 minutes</w:t>
            </w:r>
          </w:p>
        </w:tc>
      </w:tr>
      <w:tr w:rsidR="009D6999" w:rsidTr="00D668E9" w14:paraId="51BED0F9" w14:textId="77777777">
        <w:tc>
          <w:tcPr>
            <w:tcW w:w="2012" w:type="dxa"/>
          </w:tcPr>
          <w:p w:rsidR="009D6999" w:rsidP="009D6999" w:rsidRDefault="009D6999" w14:paraId="4D97A03B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1/month</w:t>
            </w:r>
          </w:p>
        </w:tc>
        <w:tc>
          <w:tcPr>
            <w:tcW w:w="1535" w:type="dxa"/>
          </w:tcPr>
          <w:p w:rsidR="009D6999" w:rsidP="009D6999" w:rsidRDefault="009D6999" w14:paraId="4CEAD458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0.002</w:t>
            </w:r>
          </w:p>
        </w:tc>
        <w:tc>
          <w:tcPr>
            <w:tcW w:w="1535" w:type="dxa"/>
          </w:tcPr>
          <w:p w:rsidR="009D6999" w:rsidP="009D6999" w:rsidRDefault="009D6999" w14:paraId="67E116CC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0.004</w:t>
            </w:r>
          </w:p>
        </w:tc>
        <w:tc>
          <w:tcPr>
            <w:tcW w:w="1535" w:type="dxa"/>
          </w:tcPr>
          <w:p w:rsidR="009D6999" w:rsidP="009D6999" w:rsidRDefault="009D6999" w14:paraId="4134805A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0.012</w:t>
            </w:r>
          </w:p>
        </w:tc>
        <w:tc>
          <w:tcPr>
            <w:tcW w:w="2013" w:type="dxa"/>
          </w:tcPr>
          <w:p w:rsidR="009D6999" w:rsidP="009D6999" w:rsidRDefault="009D6999" w14:paraId="162CDA49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0.024</w:t>
            </w:r>
          </w:p>
        </w:tc>
      </w:tr>
      <w:tr w:rsidR="009D6999" w:rsidTr="00D668E9" w14:paraId="6061D3CC" w14:textId="77777777">
        <w:tc>
          <w:tcPr>
            <w:tcW w:w="2012" w:type="dxa"/>
          </w:tcPr>
          <w:p w:rsidR="009D6999" w:rsidP="009D6999" w:rsidRDefault="009D6999" w14:paraId="2063D1FA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2/month</w:t>
            </w:r>
          </w:p>
        </w:tc>
        <w:tc>
          <w:tcPr>
            <w:tcW w:w="1535" w:type="dxa"/>
          </w:tcPr>
          <w:p w:rsidR="009D6999" w:rsidP="009D6999" w:rsidRDefault="009D6999" w14:paraId="307B1E6A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0.004</w:t>
            </w:r>
          </w:p>
        </w:tc>
        <w:tc>
          <w:tcPr>
            <w:tcW w:w="1535" w:type="dxa"/>
          </w:tcPr>
          <w:p w:rsidR="009D6999" w:rsidP="009D6999" w:rsidRDefault="009D6999" w14:paraId="7E4AA3FE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0.008</w:t>
            </w:r>
          </w:p>
        </w:tc>
        <w:tc>
          <w:tcPr>
            <w:tcW w:w="1535" w:type="dxa"/>
          </w:tcPr>
          <w:p w:rsidR="009D6999" w:rsidP="009D6999" w:rsidRDefault="009D6999" w14:paraId="10823F29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0.024</w:t>
            </w:r>
          </w:p>
        </w:tc>
        <w:tc>
          <w:tcPr>
            <w:tcW w:w="2013" w:type="dxa"/>
          </w:tcPr>
          <w:p w:rsidR="009D6999" w:rsidP="009D6999" w:rsidRDefault="009D6999" w14:paraId="6FBDD358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0.048</w:t>
            </w:r>
          </w:p>
        </w:tc>
      </w:tr>
      <w:tr w:rsidR="009D6999" w:rsidTr="00D668E9" w14:paraId="5C378A67" w14:textId="77777777">
        <w:tc>
          <w:tcPr>
            <w:tcW w:w="2012" w:type="dxa"/>
          </w:tcPr>
          <w:p w:rsidR="009D6999" w:rsidP="009D6999" w:rsidRDefault="009D6999" w14:paraId="24072AA1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1/week</w:t>
            </w:r>
          </w:p>
        </w:tc>
        <w:tc>
          <w:tcPr>
            <w:tcW w:w="1535" w:type="dxa"/>
          </w:tcPr>
          <w:p w:rsidR="009D6999" w:rsidP="009D6999" w:rsidRDefault="009D6999" w14:paraId="41FB1D15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0.008</w:t>
            </w:r>
          </w:p>
        </w:tc>
        <w:tc>
          <w:tcPr>
            <w:tcW w:w="1535" w:type="dxa"/>
          </w:tcPr>
          <w:p w:rsidR="009D6999" w:rsidP="009D6999" w:rsidRDefault="009D6999" w14:paraId="59978A1D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0.016</w:t>
            </w:r>
          </w:p>
        </w:tc>
        <w:tc>
          <w:tcPr>
            <w:tcW w:w="1535" w:type="dxa"/>
          </w:tcPr>
          <w:p w:rsidR="009D6999" w:rsidP="009D6999" w:rsidRDefault="009D6999" w14:paraId="259A726C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0.048</w:t>
            </w:r>
          </w:p>
        </w:tc>
        <w:tc>
          <w:tcPr>
            <w:tcW w:w="2013" w:type="dxa"/>
          </w:tcPr>
          <w:p w:rsidR="009D6999" w:rsidP="009D6999" w:rsidRDefault="009D6999" w14:paraId="312464B0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0.095</w:t>
            </w:r>
          </w:p>
        </w:tc>
      </w:tr>
      <w:tr w:rsidR="009D6999" w:rsidTr="00D668E9" w14:paraId="6A2EC9BA" w14:textId="77777777">
        <w:tc>
          <w:tcPr>
            <w:tcW w:w="2012" w:type="dxa"/>
          </w:tcPr>
          <w:p w:rsidR="009D6999" w:rsidP="009D6999" w:rsidRDefault="009D6999" w14:paraId="59C582C9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2/week</w:t>
            </w:r>
          </w:p>
        </w:tc>
        <w:tc>
          <w:tcPr>
            <w:tcW w:w="1535" w:type="dxa"/>
          </w:tcPr>
          <w:p w:rsidR="009D6999" w:rsidP="009D6999" w:rsidRDefault="009D6999" w14:paraId="09372C0B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0.016</w:t>
            </w:r>
          </w:p>
        </w:tc>
        <w:tc>
          <w:tcPr>
            <w:tcW w:w="1535" w:type="dxa"/>
          </w:tcPr>
          <w:p w:rsidR="009D6999" w:rsidP="009D6999" w:rsidRDefault="009D6999" w14:paraId="24A15F5D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0.032</w:t>
            </w:r>
          </w:p>
        </w:tc>
        <w:tc>
          <w:tcPr>
            <w:tcW w:w="1535" w:type="dxa"/>
          </w:tcPr>
          <w:p w:rsidR="009D6999" w:rsidP="009D6999" w:rsidRDefault="009D6999" w14:paraId="5DD4438E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0.095</w:t>
            </w:r>
          </w:p>
        </w:tc>
        <w:tc>
          <w:tcPr>
            <w:tcW w:w="2013" w:type="dxa"/>
          </w:tcPr>
          <w:p w:rsidR="009D6999" w:rsidP="009D6999" w:rsidRDefault="009D6999" w14:paraId="33309772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0.190</w:t>
            </w:r>
          </w:p>
        </w:tc>
      </w:tr>
      <w:tr w:rsidR="009D6999" w:rsidTr="00D668E9" w14:paraId="10ED5797" w14:textId="77777777">
        <w:tc>
          <w:tcPr>
            <w:tcW w:w="2012" w:type="dxa"/>
          </w:tcPr>
          <w:p w:rsidR="009D6999" w:rsidP="009D6999" w:rsidRDefault="009D6999" w14:paraId="1FFDD231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1/day</w:t>
            </w:r>
          </w:p>
        </w:tc>
        <w:tc>
          <w:tcPr>
            <w:tcW w:w="1535" w:type="dxa"/>
          </w:tcPr>
          <w:p w:rsidR="009D6999" w:rsidP="009D6999" w:rsidRDefault="009D6999" w14:paraId="677571AC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0.040</w:t>
            </w:r>
          </w:p>
        </w:tc>
        <w:tc>
          <w:tcPr>
            <w:tcW w:w="1535" w:type="dxa"/>
          </w:tcPr>
          <w:p w:rsidR="009D6999" w:rsidP="009D6999" w:rsidRDefault="009D6999" w14:paraId="1F96C574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0.079</w:t>
            </w:r>
          </w:p>
        </w:tc>
        <w:tc>
          <w:tcPr>
            <w:tcW w:w="1535" w:type="dxa"/>
          </w:tcPr>
          <w:p w:rsidR="009D6999" w:rsidP="009D6999" w:rsidRDefault="009D6999" w14:paraId="7621B12E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0.238</w:t>
            </w:r>
          </w:p>
        </w:tc>
        <w:tc>
          <w:tcPr>
            <w:tcW w:w="2013" w:type="dxa"/>
          </w:tcPr>
          <w:p w:rsidR="009D6999" w:rsidP="009D6999" w:rsidRDefault="009D6999" w14:paraId="05971AD7" w14:textId="7777777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0.476</w:t>
            </w:r>
          </w:p>
        </w:tc>
      </w:tr>
    </w:tbl>
    <w:p w:rsidR="009D6999" w:rsidP="009D6999" w:rsidRDefault="009D6999" w14:paraId="7C45F925" w14:textId="77777777">
      <w:pPr>
        <w:jc w:val="both"/>
        <w:rPr>
          <w:sz w:val="18"/>
          <w:szCs w:val="18"/>
          <w:lang w:val="fr-FR"/>
        </w:rPr>
      </w:pPr>
    </w:p>
    <w:p w:rsidRPr="00781C53" w:rsidR="009D6999" w:rsidP="009D6999" w:rsidRDefault="009D6999" w14:paraId="2373F09C" w14:textId="77777777">
      <w:pPr>
        <w:jc w:val="both"/>
      </w:pPr>
      <w:r w:rsidRPr="00781C53">
        <w:t xml:space="preserve">When the accelerator is switched off or in ancillary areas (laser room, </w:t>
      </w:r>
      <w:r>
        <w:t xml:space="preserve">X-ray </w:t>
      </w:r>
      <w:r w:rsidRPr="00781C53">
        <w:t xml:space="preserve">microdiffraction </w:t>
      </w:r>
      <w:r>
        <w:t xml:space="preserve">lab </w:t>
      </w:r>
      <w:r w:rsidRPr="00781C53">
        <w:t>or confocal fluorescence</w:t>
      </w:r>
      <w:r>
        <w:t xml:space="preserve"> room</w:t>
      </w:r>
      <w:r w:rsidRPr="00781C53">
        <w:t xml:space="preserve">), exposure measurements are below detection thresholds, namely 0.05 mSv over 3 months for X-rays and gamma rays and 0.1 mSv for neutrons. No exposure is expected for </w:t>
      </w:r>
      <w:r>
        <w:t>staff and users</w:t>
      </w:r>
      <w:r w:rsidRPr="00781C53">
        <w:t>.</w:t>
      </w:r>
    </w:p>
    <w:p w:rsidR="002F18BD" w:rsidP="009D6999" w:rsidRDefault="009D6999" w14:paraId="4B0999DA" w14:textId="31E2675D">
      <w:r w:rsidRPr="00781C53">
        <w:t xml:space="preserve">Note: The exposure limit for a non-classified worker over 12 </w:t>
      </w:r>
      <w:proofErr w:type="gramStart"/>
      <w:r w:rsidRPr="00781C53">
        <w:t>consecutive</w:t>
      </w:r>
      <w:proofErr w:type="gramEnd"/>
    </w:p>
    <w:sectPr w:rsidR="002F18BD" w:rsidSect="009D6999">
      <w:headerReference w:type="default" r:id="rId7"/>
      <w:pgSz w:w="11906" w:h="16838" w:orient="portrait"/>
      <w:pgMar w:top="112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155A" w:rsidP="009D6999" w:rsidRDefault="0050155A" w14:paraId="02EA87CF" w14:textId="77777777">
      <w:pPr>
        <w:spacing w:after="0" w:line="240" w:lineRule="auto"/>
      </w:pPr>
      <w:r>
        <w:separator/>
      </w:r>
    </w:p>
  </w:endnote>
  <w:endnote w:type="continuationSeparator" w:id="0">
    <w:p w:rsidR="0050155A" w:rsidP="009D6999" w:rsidRDefault="0050155A" w14:paraId="1D9B12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155A" w:rsidP="009D6999" w:rsidRDefault="0050155A" w14:paraId="600E3381" w14:textId="77777777">
      <w:pPr>
        <w:spacing w:after="0" w:line="240" w:lineRule="auto"/>
      </w:pPr>
      <w:r>
        <w:separator/>
      </w:r>
    </w:p>
  </w:footnote>
  <w:footnote w:type="continuationSeparator" w:id="0">
    <w:p w:rsidR="0050155A" w:rsidP="009D6999" w:rsidRDefault="0050155A" w14:paraId="34E3393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D6999" w:rsidRDefault="009D6999" w14:paraId="206EB48B" w14:textId="570C1390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37AD0A" wp14:editId="74378A76">
          <wp:simplePos x="0" y="0"/>
          <wp:positionH relativeFrom="column">
            <wp:posOffset>-685800</wp:posOffset>
          </wp:positionH>
          <wp:positionV relativeFrom="paragraph">
            <wp:posOffset>-133985</wp:posOffset>
          </wp:positionV>
          <wp:extent cx="1038860" cy="934720"/>
          <wp:effectExtent l="0" t="0" r="0" b="0"/>
          <wp:wrapSquare wrapText="bothSides"/>
          <wp:docPr id="1" name="Picture 90" descr="Une image contenant texte, Police, blanc, conception&#10;&#10;Le contenu généré par l’IA peut êtr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538317" name="Picture 90" descr="Une image contenant texte, Police, blanc, conception&#10;&#10;Le contenu généré par l’IA peut être incorrect.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038860" cy="934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5200" distR="115200" simplePos="0" relativeHeight="251660288" behindDoc="0" locked="0" layoutInCell="1" allowOverlap="1" wp14:anchorId="0250805A" wp14:editId="01E2C8A1">
          <wp:simplePos x="0" y="0"/>
          <wp:positionH relativeFrom="column">
            <wp:posOffset>5601335</wp:posOffset>
          </wp:positionH>
          <wp:positionV relativeFrom="paragraph">
            <wp:posOffset>67310</wp:posOffset>
          </wp:positionV>
          <wp:extent cx="848753" cy="765607"/>
          <wp:effectExtent l="0" t="0" r="0" b="0"/>
          <wp:wrapThrough wrapText="bothSides">
            <wp:wrapPolygon edited="1">
              <wp:start x="0" y="0"/>
              <wp:lineTo x="21600" y="0"/>
              <wp:lineTo x="21600" y="21600"/>
              <wp:lineTo x="0" y="21600"/>
            </wp:wrapPolygon>
          </wp:wrapThrough>
          <wp:docPr id="2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660868" name="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 bwMode="auto">
                  <a:xfrm>
                    <a:off x="0" y="0"/>
                    <a:ext cx="848753" cy="7656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62B15"/>
    <w:multiLevelType w:val="multilevel"/>
    <w:tmpl w:val="1C3CA3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551725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99"/>
    <w:rsid w:val="00235737"/>
    <w:rsid w:val="002F18BD"/>
    <w:rsid w:val="0050155A"/>
    <w:rsid w:val="009D6999"/>
    <w:rsid w:val="02074137"/>
    <w:rsid w:val="0C6A491B"/>
    <w:rsid w:val="143FFE38"/>
    <w:rsid w:val="15E3C634"/>
    <w:rsid w:val="16D5AAFF"/>
    <w:rsid w:val="242E13B7"/>
    <w:rsid w:val="249D2BA8"/>
    <w:rsid w:val="2AD63072"/>
    <w:rsid w:val="2EB545F5"/>
    <w:rsid w:val="3009342F"/>
    <w:rsid w:val="39654DA4"/>
    <w:rsid w:val="3B1BC4A3"/>
    <w:rsid w:val="401F64D8"/>
    <w:rsid w:val="4203E287"/>
    <w:rsid w:val="54F2529F"/>
    <w:rsid w:val="5563403D"/>
    <w:rsid w:val="55710767"/>
    <w:rsid w:val="56DABCD2"/>
    <w:rsid w:val="6577BB06"/>
    <w:rsid w:val="659EC8D9"/>
    <w:rsid w:val="6A259B26"/>
    <w:rsid w:val="6F12CEFB"/>
    <w:rsid w:val="6F988C8A"/>
    <w:rsid w:val="789ED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8EF0C7"/>
  <w15:chartTrackingRefBased/>
  <w15:docId w15:val="{EC3826CD-24FC-4650-9957-8BB33ADC57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6999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D699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699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6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9D699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9D69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9D699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9D6999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9D6999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9D699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9D699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9D699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9D69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699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69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9D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6999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69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69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69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99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D69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699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59"/>
    <w:rsid w:val="009D6999"/>
    <w:pPr>
      <w:spacing w:after="0" w:line="240" w:lineRule="auto"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En-tte">
    <w:name w:val="header"/>
    <w:basedOn w:val="Normal"/>
    <w:link w:val="En-tteCar"/>
    <w:uiPriority w:val="99"/>
    <w:unhideWhenUsed/>
    <w:rsid w:val="009D699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9D6999"/>
    <w:rPr>
      <w:rFonts w:eastAsiaTheme="minorEastAsia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9D699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9D699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PACHECO Claire</dc:creator>
  <keywords/>
  <dc:description/>
  <lastModifiedBy>Witold Wroblewski</lastModifiedBy>
  <revision>4</revision>
  <dcterms:created xsi:type="dcterms:W3CDTF">2025-11-13T17:33:00.0000000Z</dcterms:created>
  <dcterms:modified xsi:type="dcterms:W3CDTF">2025-12-08T22:32:28.0082758Z</dcterms:modified>
</coreProperties>
</file>