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Corpsdetexte"/>
        <w:jc w:val="left"/>
      </w:pPr>
    </w:p>
    <w:p>
      <w:pPr>
        <w:pStyle w:val="Corpsdetexte"/>
        <w:jc w:val="left"/>
      </w:pPr>
    </w:p>
    <w:p>
      <w:pPr>
        <w:pStyle w:val="Corpsdetexte"/>
        <w:jc w:val="left"/>
      </w:pPr>
    </w:p>
    <w:p>
      <w:pPr>
        <w:pStyle w:val="Corpsdetexte"/>
        <w:spacing w:before="116"/>
        <w:jc w:val="left"/>
      </w:pPr>
    </w:p>
    <w:p>
      <w:pPr>
        <w:pStyle w:val="Titre1"/>
        <w:spacing w:before="0" w:line="278" w:lineRule="auto"/>
        <w:ind w:left="1862" w:right="1900" w:firstLine="2187"/>
        <w:rPr>
          <w:u w:val="none"/>
        </w:rPr>
      </w:pPr>
      <w:r>
        <w:rPr>
          <w:u w:val="thick"/>
        </w:rPr>
        <w:t>ESRS S4</w:t>
      </w:r>
      <w:r>
        <w:rPr>
          <w:u w:val="none"/>
        </w:rPr>
        <w:t xml:space="preserve"> </w:t>
      </w:r>
      <w:r>
        <w:rPr>
          <w:u w:val="thick"/>
        </w:rPr>
        <w:t>CONSOMMATEURS</w:t>
      </w:r>
      <w:r>
        <w:rPr>
          <w:spacing w:val="-13"/>
          <w:u w:val="thick"/>
        </w:rPr>
        <w:t xml:space="preserve"> </w:t>
      </w:r>
      <w:r>
        <w:rPr>
          <w:u w:val="thick"/>
        </w:rPr>
        <w:t>ET</w:t>
      </w:r>
      <w:r>
        <w:rPr>
          <w:spacing w:val="-13"/>
          <w:u w:val="thick"/>
        </w:rPr>
        <w:t xml:space="preserve"> </w:t>
      </w:r>
      <w:r>
        <w:rPr>
          <w:u w:val="thick"/>
        </w:rPr>
        <w:t>UTILISATEURS</w:t>
      </w:r>
      <w:r>
        <w:rPr>
          <w:spacing w:val="-13"/>
          <w:u w:val="thick"/>
        </w:rPr>
        <w:t xml:space="preserve"> </w:t>
      </w:r>
      <w:r>
        <w:rPr>
          <w:u w:val="thick"/>
        </w:rPr>
        <w:t>FINALS</w:t>
      </w:r>
    </w:p>
    <w:p>
      <w:pPr>
        <w:pStyle w:val="Corpsdetexte"/>
        <w:spacing w:before="36"/>
        <w:jc w:val="left"/>
        <w:rPr>
          <w:rFonts w:ascii="Arial"/>
          <w:b/>
          <w:sz w:val="24"/>
        </w:rPr>
      </w:pPr>
    </w:p>
    <w:p>
      <w:pPr>
        <w:spacing w:before="1"/>
        <w:ind w:left="100"/>
        <w:rPr>
          <w:rFonts w:ascii="Arial" w:hAnsi="Arial"/>
          <w:b/>
          <w:sz w:val="24"/>
        </w:rPr>
      </w:pPr>
      <w:r>
        <w:rPr>
          <w:rFonts w:ascii="Arial" w:hAnsi="Arial"/>
          <w:b/>
          <w:sz w:val="24"/>
        </w:rPr>
        <w:t>Table</w:t>
      </w:r>
      <w:r>
        <w:rPr>
          <w:rFonts w:ascii="Arial" w:hAnsi="Arial"/>
          <w:b/>
          <w:spacing w:val="-3"/>
          <w:sz w:val="24"/>
        </w:rPr>
        <w:t xml:space="preserve"> </w:t>
      </w:r>
      <w:r>
        <w:rPr>
          <w:rFonts w:ascii="Arial" w:hAnsi="Arial"/>
          <w:b/>
          <w:sz w:val="24"/>
        </w:rPr>
        <w:t>des</w:t>
      </w:r>
      <w:r>
        <w:rPr>
          <w:rFonts w:ascii="Arial" w:hAnsi="Arial"/>
          <w:b/>
          <w:spacing w:val="-3"/>
          <w:sz w:val="24"/>
        </w:rPr>
        <w:t xml:space="preserve"> </w:t>
      </w:r>
      <w:r>
        <w:rPr>
          <w:rFonts w:ascii="Arial" w:hAnsi="Arial"/>
          <w:b/>
          <w:spacing w:val="-2"/>
          <w:sz w:val="24"/>
        </w:rPr>
        <w:t>matières</w:t>
      </w:r>
    </w:p>
    <w:p>
      <w:pPr>
        <w:pStyle w:val="Corpsdetexte"/>
        <w:spacing w:before="5"/>
        <w:jc w:val="left"/>
        <w:rPr>
          <w:rFonts w:ascii="Arial"/>
          <w:b/>
          <w:sz w:val="5"/>
        </w:rPr>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55317</wp:posOffset>
                </wp:positionV>
                <wp:extent cx="57150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 o:spid="_x0000_s1026" style="position:absolute;margin-left:1in;margin-top:4.35pt;width:450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" path="m,l5715000,e" filled="f">
                <v:path arrowok="t"/>
                <w10:wrap type="topAndBottom" anchorx="page"/>
              </v:shape>
            </w:pict>
          </mc:Fallback>
        </mc:AlternateContent>
      </w:r>
    </w:p>
    <w:p>
      <w:pPr>
        <w:spacing w:before="180"/>
        <w:ind w:left="100"/>
        <w:rPr>
          <w:rFonts w:ascii="Arial"/>
          <w:b/>
          <w:sz w:val="20"/>
        </w:rPr>
      </w:pPr>
      <w:r>
        <w:rPr>
          <w:rFonts w:ascii="Arial"/>
          <w:b/>
          <w:spacing w:val="-2"/>
          <w:sz w:val="20"/>
        </w:rPr>
        <w:t>Objectif</w:t>
      </w:r>
    </w:p>
    <w:p>
      <w:pPr>
        <w:spacing w:before="1"/>
        <w:ind w:left="100"/>
        <w:rPr>
          <w:rFonts w:ascii="Arial" w:hAnsi="Arial"/>
          <w:b/>
          <w:sz w:val="20"/>
        </w:rPr>
      </w:pPr>
      <w:r>
        <w:rPr>
          <w:rFonts w:ascii="Arial" w:hAnsi="Arial"/>
          <w:b/>
          <w:sz w:val="20"/>
        </w:rPr>
        <w:t>Interaction</w:t>
      </w:r>
      <w:r>
        <w:rPr>
          <w:rFonts w:ascii="Arial" w:hAnsi="Arial"/>
          <w:b/>
          <w:spacing w:val="-8"/>
          <w:sz w:val="20"/>
        </w:rPr>
        <w:t xml:space="preserve"> </w:t>
      </w:r>
      <w:r>
        <w:rPr>
          <w:rFonts w:ascii="Arial" w:hAnsi="Arial"/>
          <w:b/>
          <w:sz w:val="20"/>
        </w:rPr>
        <w:t>avec</w:t>
      </w:r>
      <w:r>
        <w:rPr>
          <w:rFonts w:ascii="Arial" w:hAnsi="Arial"/>
          <w:b/>
          <w:spacing w:val="-11"/>
          <w:sz w:val="20"/>
        </w:rPr>
        <w:t xml:space="preserve"> </w:t>
      </w:r>
      <w:r>
        <w:rPr>
          <w:rFonts w:ascii="Arial" w:hAnsi="Arial"/>
          <w:b/>
          <w:sz w:val="20"/>
        </w:rPr>
        <w:t>d’autres</w:t>
      </w:r>
      <w:r>
        <w:rPr>
          <w:rFonts w:ascii="Arial" w:hAnsi="Arial"/>
          <w:b/>
          <w:spacing w:val="-9"/>
          <w:sz w:val="20"/>
        </w:rPr>
        <w:t xml:space="preserve"> </w:t>
      </w:r>
      <w:r>
        <w:rPr>
          <w:rFonts w:ascii="Arial" w:hAnsi="Arial"/>
          <w:b/>
          <w:spacing w:val="-4"/>
          <w:sz w:val="20"/>
        </w:rPr>
        <w:t>ESRS</w:t>
      </w:r>
    </w:p>
    <w:p>
      <w:pPr>
        <w:spacing w:line="229" w:lineRule="exact"/>
        <w:ind w:left="100"/>
        <w:rPr>
          <w:rFonts w:ascii="Arial"/>
          <w:b/>
          <w:sz w:val="20"/>
        </w:rPr>
      </w:pPr>
      <w:r>
        <w:rPr>
          <w:rFonts w:ascii="Arial"/>
          <w:b/>
          <w:sz w:val="20"/>
        </w:rPr>
        <w:t>Exigences</w:t>
      </w:r>
      <w:r>
        <w:rPr>
          <w:rFonts w:ascii="Arial"/>
          <w:b/>
          <w:spacing w:val="-7"/>
          <w:sz w:val="20"/>
        </w:rPr>
        <w:t xml:space="preserve"> </w:t>
      </w:r>
      <w:r>
        <w:rPr>
          <w:rFonts w:ascii="Arial"/>
          <w:b/>
          <w:sz w:val="20"/>
        </w:rPr>
        <w:t>de</w:t>
      </w:r>
      <w:r>
        <w:rPr>
          <w:rFonts w:ascii="Arial"/>
          <w:b/>
          <w:spacing w:val="-7"/>
          <w:sz w:val="20"/>
        </w:rPr>
        <w:t xml:space="preserve"> </w:t>
      </w:r>
      <w:r>
        <w:rPr>
          <w:rFonts w:ascii="Arial"/>
          <w:b/>
          <w:spacing w:val="-2"/>
          <w:sz w:val="20"/>
        </w:rPr>
        <w:t>publication</w:t>
      </w:r>
    </w:p>
    <w:p>
      <w:pPr>
        <w:pStyle w:val="Paragraphedeliste"/>
        <w:numPr>
          <w:ilvl w:val="0"/>
          <w:numId w:val="9"/>
        </w:numPr>
        <w:tabs>
          <w:tab w:val="left" w:pos="665"/>
        </w:tabs>
        <w:spacing w:before="0" w:line="244" w:lineRule="exact"/>
        <w:ind w:left="665" w:hanging="282"/>
        <w:jc w:val="left"/>
        <w:rPr>
          <w:rFonts w:ascii="Arial" w:hAnsi="Arial"/>
          <w:b/>
          <w:sz w:val="20"/>
        </w:rPr>
      </w:pPr>
      <w:r>
        <w:rPr>
          <w:rFonts w:ascii="Arial" w:hAnsi="Arial"/>
          <w:b/>
          <w:sz w:val="20"/>
        </w:rPr>
        <w:t>ESRS</w:t>
      </w:r>
      <w:r>
        <w:rPr>
          <w:rFonts w:ascii="Arial" w:hAnsi="Arial"/>
          <w:b/>
          <w:spacing w:val="-8"/>
          <w:sz w:val="20"/>
        </w:rPr>
        <w:t xml:space="preserve"> </w:t>
      </w:r>
      <w:r>
        <w:rPr>
          <w:rFonts w:ascii="Arial" w:hAnsi="Arial"/>
          <w:b/>
          <w:sz w:val="20"/>
        </w:rPr>
        <w:t>2</w:t>
      </w:r>
      <w:r>
        <w:rPr>
          <w:rFonts w:ascii="Arial" w:hAnsi="Arial"/>
          <w:b/>
          <w:spacing w:val="-4"/>
          <w:sz w:val="20"/>
        </w:rPr>
        <w:t xml:space="preserve"> </w:t>
      </w:r>
      <w:r>
        <w:rPr>
          <w:rFonts w:ascii="Arial" w:hAnsi="Arial"/>
          <w:b/>
          <w:sz w:val="20"/>
        </w:rPr>
        <w:t>Informations</w:t>
      </w:r>
      <w:r>
        <w:rPr>
          <w:rFonts w:ascii="Arial" w:hAnsi="Arial"/>
          <w:b/>
          <w:spacing w:val="-7"/>
          <w:sz w:val="20"/>
        </w:rPr>
        <w:t xml:space="preserve"> </w:t>
      </w:r>
      <w:r>
        <w:rPr>
          <w:rFonts w:ascii="Arial" w:hAnsi="Arial"/>
          <w:b/>
          <w:sz w:val="20"/>
        </w:rPr>
        <w:t>générales</w:t>
      </w:r>
      <w:r>
        <w:rPr>
          <w:rFonts w:ascii="Arial" w:hAnsi="Arial"/>
          <w:b/>
          <w:spacing w:val="-7"/>
          <w:sz w:val="20"/>
        </w:rPr>
        <w:t xml:space="preserve"> </w:t>
      </w:r>
      <w:r>
        <w:rPr>
          <w:rFonts w:ascii="Arial" w:hAnsi="Arial"/>
          <w:b/>
          <w:sz w:val="20"/>
        </w:rPr>
        <w:t>à</w:t>
      </w:r>
      <w:r>
        <w:rPr>
          <w:rFonts w:ascii="Arial" w:hAnsi="Arial"/>
          <w:b/>
          <w:spacing w:val="-5"/>
          <w:sz w:val="20"/>
        </w:rPr>
        <w:t xml:space="preserve"> </w:t>
      </w:r>
      <w:r>
        <w:rPr>
          <w:rFonts w:ascii="Arial" w:hAnsi="Arial"/>
          <w:b/>
          <w:spacing w:val="-2"/>
          <w:sz w:val="20"/>
        </w:rPr>
        <w:t>publier</w:t>
      </w:r>
    </w:p>
    <w:p>
      <w:pPr>
        <w:spacing w:before="1" w:line="229" w:lineRule="exact"/>
        <w:ind w:left="666"/>
        <w:rPr>
          <w:rFonts w:ascii="Arial" w:hAnsi="Arial"/>
          <w:b/>
          <w:i/>
          <w:sz w:val="20"/>
        </w:rPr>
      </w:pPr>
      <w:r>
        <w:rPr>
          <w:rFonts w:ascii="Arial" w:hAnsi="Arial"/>
          <w:b/>
          <w:i/>
          <w:spacing w:val="-2"/>
          <w:sz w:val="20"/>
          <w:u w:val="thick"/>
        </w:rPr>
        <w:t>Stratégie</w:t>
      </w:r>
    </w:p>
    <w:p>
      <w:pPr>
        <w:pStyle w:val="Paragraphedeliste"/>
        <w:numPr>
          <w:ilvl w:val="1"/>
          <w:numId w:val="9"/>
        </w:numPr>
        <w:tabs>
          <w:tab w:val="left" w:pos="1233"/>
        </w:tabs>
        <w:spacing w:before="11" w:line="223" w:lineRule="auto"/>
        <w:ind w:right="161"/>
        <w:jc w:val="left"/>
        <w:rPr>
          <w:rFonts w:ascii="Arial" w:hAnsi="Arial"/>
          <w:b/>
          <w:sz w:val="20"/>
        </w:rPr>
      </w:pPr>
      <w:r>
        <w:rPr>
          <w:rFonts w:ascii="Arial" w:hAnsi="Arial"/>
          <w:b/>
          <w:sz w:val="20"/>
        </w:rPr>
        <w:t>Exigence</w:t>
      </w:r>
      <w:r>
        <w:rPr>
          <w:rFonts w:ascii="Arial" w:hAnsi="Arial"/>
          <w:b/>
          <w:spacing w:val="36"/>
          <w:sz w:val="20"/>
        </w:rPr>
        <w:t xml:space="preserve"> </w:t>
      </w:r>
      <w:r>
        <w:rPr>
          <w:rFonts w:ascii="Arial" w:hAnsi="Arial"/>
          <w:b/>
          <w:sz w:val="20"/>
        </w:rPr>
        <w:t>de</w:t>
      </w:r>
      <w:r>
        <w:rPr>
          <w:rFonts w:ascii="Arial" w:hAnsi="Arial"/>
          <w:b/>
          <w:spacing w:val="34"/>
          <w:sz w:val="20"/>
        </w:rPr>
        <w:t xml:space="preserve"> </w:t>
      </w:r>
      <w:r>
        <w:rPr>
          <w:rFonts w:ascii="Arial" w:hAnsi="Arial"/>
          <w:b/>
          <w:sz w:val="20"/>
        </w:rPr>
        <w:t>publication</w:t>
      </w:r>
      <w:r>
        <w:rPr>
          <w:rFonts w:ascii="Arial" w:hAnsi="Arial"/>
          <w:b/>
          <w:spacing w:val="38"/>
          <w:sz w:val="20"/>
        </w:rPr>
        <w:t xml:space="preserve"> </w:t>
      </w:r>
      <w:r>
        <w:rPr>
          <w:rFonts w:ascii="Arial" w:hAnsi="Arial"/>
          <w:b/>
          <w:sz w:val="20"/>
        </w:rPr>
        <w:t>liée</w:t>
      </w:r>
      <w:r>
        <w:rPr>
          <w:rFonts w:ascii="Arial" w:hAnsi="Arial"/>
          <w:b/>
          <w:spacing w:val="34"/>
          <w:sz w:val="20"/>
        </w:rPr>
        <w:t xml:space="preserve"> </w:t>
      </w:r>
      <w:r>
        <w:rPr>
          <w:rFonts w:ascii="Arial" w:hAnsi="Arial"/>
          <w:b/>
          <w:sz w:val="20"/>
        </w:rPr>
        <w:t>à</w:t>
      </w:r>
      <w:r>
        <w:rPr>
          <w:rFonts w:ascii="Arial" w:hAnsi="Arial"/>
          <w:b/>
          <w:spacing w:val="39"/>
          <w:sz w:val="20"/>
        </w:rPr>
        <w:t xml:space="preserve"> </w:t>
      </w:r>
      <w:r>
        <w:rPr>
          <w:rFonts w:ascii="Arial" w:hAnsi="Arial"/>
          <w:b/>
          <w:sz w:val="20"/>
        </w:rPr>
        <w:t>ESRS 2</w:t>
      </w:r>
      <w:r>
        <w:rPr>
          <w:rFonts w:ascii="Arial" w:hAnsi="Arial"/>
          <w:b/>
          <w:spacing w:val="37"/>
          <w:sz w:val="20"/>
        </w:rPr>
        <w:t xml:space="preserve"> </w:t>
      </w:r>
      <w:r>
        <w:rPr>
          <w:rFonts w:ascii="Arial" w:hAnsi="Arial"/>
          <w:b/>
          <w:sz w:val="20"/>
        </w:rPr>
        <w:t>SBM-2</w:t>
      </w:r>
      <w:r>
        <w:rPr>
          <w:rFonts w:ascii="Arial" w:hAnsi="Arial"/>
          <w:b/>
          <w:spacing w:val="35"/>
          <w:sz w:val="20"/>
        </w:rPr>
        <w:t xml:space="preserve"> </w:t>
      </w:r>
      <w:r>
        <w:rPr>
          <w:rFonts w:ascii="Arial" w:hAnsi="Arial"/>
          <w:b/>
          <w:sz w:val="20"/>
        </w:rPr>
        <w:t>—</w:t>
      </w:r>
      <w:r>
        <w:rPr>
          <w:rFonts w:ascii="Arial" w:hAnsi="Arial"/>
          <w:b/>
          <w:spacing w:val="35"/>
          <w:sz w:val="20"/>
        </w:rPr>
        <w:t xml:space="preserve"> </w:t>
      </w:r>
      <w:r>
        <w:rPr>
          <w:rFonts w:ascii="Arial" w:hAnsi="Arial"/>
          <w:b/>
          <w:sz w:val="20"/>
        </w:rPr>
        <w:t>Intérêts</w:t>
      </w:r>
      <w:r>
        <w:rPr>
          <w:rFonts w:ascii="Arial" w:hAnsi="Arial"/>
          <w:b/>
          <w:spacing w:val="37"/>
          <w:sz w:val="20"/>
        </w:rPr>
        <w:t xml:space="preserve"> </w:t>
      </w:r>
      <w:r>
        <w:rPr>
          <w:rFonts w:ascii="Arial" w:hAnsi="Arial"/>
          <w:b/>
          <w:sz w:val="20"/>
        </w:rPr>
        <w:t>et</w:t>
      </w:r>
      <w:r>
        <w:rPr>
          <w:rFonts w:ascii="Arial" w:hAnsi="Arial"/>
          <w:b/>
          <w:spacing w:val="35"/>
          <w:sz w:val="20"/>
        </w:rPr>
        <w:t xml:space="preserve"> </w:t>
      </w:r>
      <w:r>
        <w:rPr>
          <w:rFonts w:ascii="Arial" w:hAnsi="Arial"/>
          <w:b/>
          <w:sz w:val="20"/>
        </w:rPr>
        <w:t>points</w:t>
      </w:r>
      <w:r>
        <w:rPr>
          <w:rFonts w:ascii="Arial" w:hAnsi="Arial"/>
          <w:b/>
          <w:spacing w:val="34"/>
          <w:sz w:val="20"/>
        </w:rPr>
        <w:t xml:space="preserve"> </w:t>
      </w:r>
      <w:r>
        <w:rPr>
          <w:rFonts w:ascii="Arial" w:hAnsi="Arial"/>
          <w:b/>
          <w:sz w:val="20"/>
        </w:rPr>
        <w:t>de</w:t>
      </w:r>
      <w:r>
        <w:rPr>
          <w:rFonts w:ascii="Arial" w:hAnsi="Arial"/>
          <w:b/>
          <w:spacing w:val="34"/>
          <w:sz w:val="20"/>
        </w:rPr>
        <w:t xml:space="preserve"> </w:t>
      </w:r>
      <w:r>
        <w:rPr>
          <w:rFonts w:ascii="Arial" w:hAnsi="Arial"/>
          <w:b/>
          <w:sz w:val="20"/>
        </w:rPr>
        <w:t>vue</w:t>
      </w:r>
      <w:r>
        <w:rPr>
          <w:rFonts w:ascii="Arial" w:hAnsi="Arial"/>
          <w:b/>
          <w:spacing w:val="34"/>
          <w:sz w:val="20"/>
        </w:rPr>
        <w:t xml:space="preserve"> </w:t>
      </w:r>
      <w:r>
        <w:rPr>
          <w:rFonts w:ascii="Arial" w:hAnsi="Arial"/>
          <w:b/>
          <w:sz w:val="20"/>
        </w:rPr>
        <w:t>des parties intéressées</w:t>
      </w:r>
    </w:p>
    <w:p>
      <w:pPr>
        <w:pStyle w:val="Paragraphedeliste"/>
        <w:numPr>
          <w:ilvl w:val="1"/>
          <w:numId w:val="9"/>
        </w:numPr>
        <w:tabs>
          <w:tab w:val="left" w:pos="1233"/>
        </w:tabs>
        <w:spacing w:before="14" w:line="223" w:lineRule="auto"/>
        <w:ind w:right="157"/>
        <w:jc w:val="left"/>
        <w:rPr>
          <w:rFonts w:ascii="Arial" w:hAnsi="Arial"/>
          <w:b/>
          <w:sz w:val="20"/>
        </w:rPr>
      </w:pPr>
      <w:r>
        <w:rPr>
          <w:rFonts w:ascii="Arial" w:hAnsi="Arial"/>
          <w:b/>
          <w:sz w:val="20"/>
        </w:rPr>
        <w:t>Exigence</w:t>
      </w:r>
      <w:r>
        <w:rPr>
          <w:rFonts w:ascii="Arial" w:hAnsi="Arial"/>
          <w:b/>
          <w:spacing w:val="80"/>
          <w:w w:val="150"/>
          <w:sz w:val="20"/>
        </w:rPr>
        <w:t xml:space="preserve"> </w:t>
      </w:r>
      <w:r>
        <w:rPr>
          <w:rFonts w:ascii="Arial" w:hAnsi="Arial"/>
          <w:b/>
          <w:sz w:val="20"/>
        </w:rPr>
        <w:t>de</w:t>
      </w:r>
      <w:r>
        <w:rPr>
          <w:rFonts w:ascii="Arial" w:hAnsi="Arial"/>
          <w:b/>
          <w:spacing w:val="80"/>
          <w:w w:val="150"/>
          <w:sz w:val="20"/>
        </w:rPr>
        <w:t xml:space="preserve"> </w:t>
      </w:r>
      <w:r>
        <w:rPr>
          <w:rFonts w:ascii="Arial" w:hAnsi="Arial"/>
          <w:b/>
          <w:sz w:val="20"/>
        </w:rPr>
        <w:t>publication</w:t>
      </w:r>
      <w:r>
        <w:rPr>
          <w:rFonts w:ascii="Arial" w:hAnsi="Arial"/>
          <w:b/>
          <w:spacing w:val="80"/>
          <w:w w:val="150"/>
          <w:sz w:val="20"/>
        </w:rPr>
        <w:t xml:space="preserve"> </w:t>
      </w:r>
      <w:r>
        <w:rPr>
          <w:rFonts w:ascii="Arial" w:hAnsi="Arial"/>
          <w:b/>
          <w:sz w:val="20"/>
        </w:rPr>
        <w:t>liée</w:t>
      </w:r>
      <w:r>
        <w:rPr>
          <w:rFonts w:ascii="Arial" w:hAnsi="Arial"/>
          <w:b/>
          <w:spacing w:val="80"/>
          <w:w w:val="150"/>
          <w:sz w:val="20"/>
        </w:rPr>
        <w:t xml:space="preserve"> </w:t>
      </w:r>
      <w:r>
        <w:rPr>
          <w:rFonts w:ascii="Arial" w:hAnsi="Arial"/>
          <w:b/>
          <w:sz w:val="20"/>
        </w:rPr>
        <w:t>à</w:t>
      </w:r>
      <w:r>
        <w:rPr>
          <w:rFonts w:ascii="Arial" w:hAnsi="Arial"/>
          <w:b/>
          <w:spacing w:val="80"/>
          <w:w w:val="150"/>
          <w:sz w:val="20"/>
        </w:rPr>
        <w:t xml:space="preserve"> </w:t>
      </w:r>
      <w:r>
        <w:rPr>
          <w:rFonts w:ascii="Arial" w:hAnsi="Arial"/>
          <w:b/>
          <w:sz w:val="20"/>
        </w:rPr>
        <w:t>ESRS 2</w:t>
      </w:r>
      <w:r>
        <w:rPr>
          <w:rFonts w:ascii="Arial" w:hAnsi="Arial"/>
          <w:b/>
          <w:spacing w:val="80"/>
          <w:w w:val="150"/>
          <w:sz w:val="20"/>
        </w:rPr>
        <w:t xml:space="preserve"> </w:t>
      </w:r>
      <w:r>
        <w:rPr>
          <w:rFonts w:ascii="Arial" w:hAnsi="Arial"/>
          <w:b/>
          <w:sz w:val="20"/>
        </w:rPr>
        <w:t>SBM-3</w:t>
      </w:r>
      <w:r>
        <w:rPr>
          <w:rFonts w:ascii="Arial" w:hAnsi="Arial"/>
          <w:b/>
          <w:spacing w:val="80"/>
          <w:w w:val="150"/>
          <w:sz w:val="20"/>
        </w:rPr>
        <w:t xml:space="preserve"> </w:t>
      </w:r>
      <w:r>
        <w:rPr>
          <w:rFonts w:ascii="Arial" w:hAnsi="Arial"/>
          <w:b/>
          <w:sz w:val="20"/>
        </w:rPr>
        <w:t>–</w:t>
      </w:r>
      <w:r>
        <w:rPr>
          <w:rFonts w:ascii="Arial" w:hAnsi="Arial"/>
          <w:b/>
          <w:spacing w:val="80"/>
          <w:w w:val="150"/>
          <w:sz w:val="20"/>
        </w:rPr>
        <w:t xml:space="preserve"> </w:t>
      </w:r>
      <w:r>
        <w:rPr>
          <w:rFonts w:ascii="Arial" w:hAnsi="Arial"/>
          <w:b/>
          <w:sz w:val="20"/>
        </w:rPr>
        <w:t>Incidences,</w:t>
      </w:r>
      <w:r>
        <w:rPr>
          <w:rFonts w:ascii="Arial" w:hAnsi="Arial"/>
          <w:b/>
          <w:spacing w:val="80"/>
          <w:w w:val="150"/>
          <w:sz w:val="20"/>
        </w:rPr>
        <w:t xml:space="preserve"> </w:t>
      </w:r>
      <w:r>
        <w:rPr>
          <w:rFonts w:ascii="Arial" w:hAnsi="Arial"/>
          <w:b/>
          <w:sz w:val="20"/>
        </w:rPr>
        <w:t>risques</w:t>
      </w:r>
      <w:r>
        <w:rPr>
          <w:rFonts w:ascii="Arial" w:hAnsi="Arial"/>
          <w:b/>
          <w:spacing w:val="80"/>
          <w:w w:val="150"/>
          <w:sz w:val="20"/>
        </w:rPr>
        <w:t xml:space="preserve"> </w:t>
      </w:r>
      <w:r>
        <w:rPr>
          <w:rFonts w:ascii="Arial" w:hAnsi="Arial"/>
          <w:b/>
          <w:sz w:val="20"/>
        </w:rPr>
        <w:t>et opportunités importants et interaction avec la stratégie et le modèle économique</w:t>
      </w:r>
    </w:p>
    <w:p>
      <w:pPr>
        <w:pStyle w:val="Corpsdetexte"/>
        <w:spacing w:before="6"/>
        <w:jc w:val="left"/>
        <w:rPr>
          <w:rFonts w:ascii="Arial"/>
          <w:b/>
        </w:rPr>
      </w:pPr>
    </w:p>
    <w:p>
      <w:pPr>
        <w:spacing w:line="229" w:lineRule="exact"/>
        <w:ind w:left="666"/>
        <w:jc w:val="both"/>
        <w:rPr>
          <w:rFonts w:ascii="Arial" w:hAnsi="Arial"/>
          <w:b/>
          <w:i/>
          <w:sz w:val="20"/>
        </w:rPr>
      </w:pPr>
      <w:r>
        <w:rPr>
          <w:rFonts w:ascii="Arial" w:hAnsi="Arial"/>
          <w:b/>
          <w:i/>
          <w:sz w:val="20"/>
          <w:u w:val="thick"/>
        </w:rPr>
        <w:t>Gestion</w:t>
      </w:r>
      <w:r>
        <w:rPr>
          <w:rFonts w:ascii="Arial" w:hAnsi="Arial"/>
          <w:b/>
          <w:i/>
          <w:spacing w:val="-8"/>
          <w:sz w:val="20"/>
          <w:u w:val="thick"/>
        </w:rPr>
        <w:t xml:space="preserve"> </w:t>
      </w:r>
      <w:r>
        <w:rPr>
          <w:rFonts w:ascii="Arial" w:hAnsi="Arial"/>
          <w:b/>
          <w:i/>
          <w:sz w:val="20"/>
          <w:u w:val="thick"/>
        </w:rPr>
        <w:t>des</w:t>
      </w:r>
      <w:r>
        <w:rPr>
          <w:rFonts w:ascii="Arial" w:hAnsi="Arial"/>
          <w:b/>
          <w:i/>
          <w:spacing w:val="-8"/>
          <w:sz w:val="20"/>
          <w:u w:val="thick"/>
        </w:rPr>
        <w:t xml:space="preserve"> </w:t>
      </w:r>
      <w:r>
        <w:rPr>
          <w:rFonts w:ascii="Arial" w:hAnsi="Arial"/>
          <w:b/>
          <w:i/>
          <w:sz w:val="20"/>
          <w:u w:val="thick"/>
        </w:rPr>
        <w:t>incidences,</w:t>
      </w:r>
      <w:r>
        <w:rPr>
          <w:rFonts w:ascii="Arial" w:hAnsi="Arial"/>
          <w:b/>
          <w:i/>
          <w:spacing w:val="-7"/>
          <w:sz w:val="20"/>
          <w:u w:val="thick"/>
        </w:rPr>
        <w:t xml:space="preserve"> </w:t>
      </w:r>
      <w:r>
        <w:rPr>
          <w:rFonts w:ascii="Arial" w:hAnsi="Arial"/>
          <w:b/>
          <w:i/>
          <w:sz w:val="20"/>
          <w:u w:val="thick"/>
        </w:rPr>
        <w:t>risques</w:t>
      </w:r>
      <w:r>
        <w:rPr>
          <w:rFonts w:ascii="Arial" w:hAnsi="Arial"/>
          <w:b/>
          <w:i/>
          <w:spacing w:val="-8"/>
          <w:sz w:val="20"/>
          <w:u w:val="thick"/>
        </w:rPr>
        <w:t xml:space="preserve"> </w:t>
      </w:r>
      <w:r>
        <w:rPr>
          <w:rFonts w:ascii="Arial" w:hAnsi="Arial"/>
          <w:b/>
          <w:i/>
          <w:sz w:val="20"/>
          <w:u w:val="thick"/>
        </w:rPr>
        <w:t>et</w:t>
      </w:r>
      <w:r>
        <w:rPr>
          <w:rFonts w:ascii="Arial" w:hAnsi="Arial"/>
          <w:b/>
          <w:i/>
          <w:spacing w:val="-8"/>
          <w:sz w:val="20"/>
          <w:u w:val="thick"/>
        </w:rPr>
        <w:t xml:space="preserve"> </w:t>
      </w:r>
      <w:r>
        <w:rPr>
          <w:rFonts w:ascii="Arial" w:hAnsi="Arial"/>
          <w:b/>
          <w:i/>
          <w:spacing w:val="-2"/>
          <w:sz w:val="20"/>
          <w:u w:val="thick"/>
        </w:rPr>
        <w:t>opportunités</w:t>
      </w:r>
    </w:p>
    <w:p>
      <w:pPr>
        <w:pStyle w:val="Paragraphedeliste"/>
        <w:numPr>
          <w:ilvl w:val="1"/>
          <w:numId w:val="9"/>
        </w:numPr>
        <w:tabs>
          <w:tab w:val="left" w:pos="1233"/>
        </w:tabs>
        <w:spacing w:before="12" w:line="220" w:lineRule="auto"/>
        <w:ind w:right="160"/>
        <w:rPr>
          <w:rFonts w:ascii="Arial" w:hAnsi="Arial"/>
          <w:b/>
          <w:sz w:val="20"/>
        </w:rPr>
      </w:pPr>
      <w:r>
        <w:rPr>
          <w:rFonts w:ascii="Arial" w:hAnsi="Arial"/>
          <w:b/>
          <w:sz w:val="20"/>
        </w:rPr>
        <w:t>Exigence de publication S4-1 — Politiques relatives aux consommateurs et utilisateurs finals</w:t>
      </w:r>
    </w:p>
    <w:p>
      <w:pPr>
        <w:pStyle w:val="Paragraphedeliste"/>
        <w:numPr>
          <w:ilvl w:val="1"/>
          <w:numId w:val="9"/>
        </w:numPr>
        <w:tabs>
          <w:tab w:val="left" w:pos="1233"/>
        </w:tabs>
        <w:spacing w:before="16" w:line="223" w:lineRule="auto"/>
        <w:ind w:right="158"/>
        <w:rPr>
          <w:rFonts w:ascii="Arial" w:hAnsi="Arial"/>
          <w:b/>
          <w:sz w:val="20"/>
        </w:rPr>
      </w:pPr>
      <w:r>
        <w:rPr>
          <w:rFonts w:ascii="Arial" w:hAnsi="Arial"/>
          <w:b/>
          <w:sz w:val="20"/>
        </w:rPr>
        <w:t>Exigence de publication S4-2 — Processus d’interaction au sujet des incidences avec les consommateurs et utilisateurs finals</w:t>
      </w:r>
    </w:p>
    <w:p>
      <w:pPr>
        <w:pStyle w:val="Paragraphedeliste"/>
        <w:numPr>
          <w:ilvl w:val="1"/>
          <w:numId w:val="9"/>
        </w:numPr>
        <w:tabs>
          <w:tab w:val="left" w:pos="1233"/>
        </w:tabs>
        <w:spacing w:before="11" w:line="230" w:lineRule="auto"/>
        <w:ind w:right="161"/>
        <w:rPr>
          <w:rFonts w:ascii="Arial" w:hAnsi="Arial"/>
          <w:b/>
          <w:sz w:val="20"/>
        </w:rPr>
      </w:pPr>
      <w:r>
        <w:rPr>
          <w:rFonts w:ascii="Arial" w:hAnsi="Arial"/>
          <w:b/>
          <w:sz w:val="20"/>
        </w:rPr>
        <w:t>Exigence de publication S4-3 — Procédures visant à remédier aux incidences négatives et canaux permettant aux consommateurs et utilisateurs finals de faire part de leurs préoccupations</w:t>
      </w:r>
    </w:p>
    <w:p>
      <w:pPr>
        <w:pStyle w:val="Paragraphedeliste"/>
        <w:numPr>
          <w:ilvl w:val="1"/>
          <w:numId w:val="9"/>
        </w:numPr>
        <w:tabs>
          <w:tab w:val="left" w:pos="1233"/>
        </w:tabs>
        <w:spacing w:before="5" w:line="235" w:lineRule="auto"/>
        <w:ind w:right="159"/>
        <w:rPr>
          <w:rFonts w:ascii="Arial" w:hAnsi="Arial"/>
          <w:b/>
          <w:sz w:val="20"/>
        </w:rPr>
      </w:pPr>
      <w:r>
        <w:rPr>
          <w:rFonts w:ascii="Arial" w:hAnsi="Arial"/>
          <w:b/>
          <w:sz w:val="20"/>
        </w:rPr>
        <w:t>Exigence de publication S4-4 — Actions concernant les incidences importantes sur les consommateurs et utilisateurs finals, approches visant à gérer les risques importants et à saisir les opportunités importantes concernant les consommateurs et utilisateurs finals, et efficacité de ces actions</w:t>
      </w:r>
    </w:p>
    <w:p>
      <w:pPr>
        <w:spacing w:before="1" w:line="229" w:lineRule="exact"/>
        <w:ind w:left="666"/>
        <w:jc w:val="both"/>
        <w:rPr>
          <w:rFonts w:ascii="Arial" w:hAnsi="Arial"/>
          <w:b/>
          <w:i/>
          <w:sz w:val="20"/>
        </w:rPr>
      </w:pPr>
      <w:r>
        <w:rPr>
          <w:rFonts w:ascii="Arial" w:hAnsi="Arial"/>
          <w:b/>
          <w:i/>
          <w:sz w:val="20"/>
          <w:u w:val="thick"/>
        </w:rPr>
        <w:t>Métriques</w:t>
      </w:r>
      <w:r>
        <w:rPr>
          <w:rFonts w:ascii="Arial" w:hAnsi="Arial"/>
          <w:b/>
          <w:i/>
          <w:spacing w:val="-8"/>
          <w:sz w:val="20"/>
          <w:u w:val="thick"/>
        </w:rPr>
        <w:t xml:space="preserve"> </w:t>
      </w:r>
      <w:r>
        <w:rPr>
          <w:rFonts w:ascii="Arial" w:hAnsi="Arial"/>
          <w:b/>
          <w:i/>
          <w:sz w:val="20"/>
          <w:u w:val="thick"/>
        </w:rPr>
        <w:t>et</w:t>
      </w:r>
      <w:r>
        <w:rPr>
          <w:rFonts w:ascii="Arial" w:hAnsi="Arial"/>
          <w:b/>
          <w:i/>
          <w:spacing w:val="-7"/>
          <w:sz w:val="20"/>
          <w:u w:val="thick"/>
        </w:rPr>
        <w:t xml:space="preserve"> </w:t>
      </w:r>
      <w:r>
        <w:rPr>
          <w:rFonts w:ascii="Arial" w:hAnsi="Arial"/>
          <w:b/>
          <w:i/>
          <w:spacing w:val="-2"/>
          <w:sz w:val="20"/>
          <w:u w:val="thick"/>
        </w:rPr>
        <w:t>cibles</w:t>
      </w:r>
    </w:p>
    <w:p>
      <w:pPr>
        <w:pStyle w:val="Paragraphedeliste"/>
        <w:numPr>
          <w:ilvl w:val="1"/>
          <w:numId w:val="9"/>
        </w:numPr>
        <w:tabs>
          <w:tab w:val="left" w:pos="1233"/>
        </w:tabs>
        <w:spacing w:before="6" w:line="230" w:lineRule="auto"/>
        <w:ind w:right="159" w:hanging="425"/>
        <w:rPr>
          <w:rFonts w:ascii="Arial" w:hAnsi="Arial"/>
          <w:b/>
          <w:sz w:val="20"/>
        </w:rPr>
      </w:pPr>
      <w:r>
        <w:rPr>
          <w:rFonts w:ascii="Arial" w:hAnsi="Arial"/>
          <w:b/>
          <w:sz w:val="20"/>
        </w:rPr>
        <w:t>Exigence</w:t>
      </w:r>
      <w:r>
        <w:rPr>
          <w:rFonts w:ascii="Arial" w:hAnsi="Arial"/>
          <w:b/>
          <w:spacing w:val="-2"/>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1"/>
          <w:sz w:val="20"/>
        </w:rPr>
        <w:t xml:space="preserve"> </w:t>
      </w:r>
      <w:r>
        <w:rPr>
          <w:rFonts w:ascii="Arial" w:hAnsi="Arial"/>
          <w:b/>
          <w:sz w:val="20"/>
        </w:rPr>
        <w:t>S4-5</w:t>
      </w:r>
      <w:r>
        <w:rPr>
          <w:rFonts w:ascii="Arial" w:hAnsi="Arial"/>
          <w:b/>
          <w:spacing w:val="-2"/>
          <w:sz w:val="20"/>
        </w:rPr>
        <w:t xml:space="preserve"> </w:t>
      </w:r>
      <w:r>
        <w:rPr>
          <w:rFonts w:ascii="Arial" w:hAnsi="Arial"/>
          <w:b/>
          <w:sz w:val="20"/>
        </w:rPr>
        <w:t>—</w:t>
      </w:r>
      <w:r>
        <w:rPr>
          <w:rFonts w:ascii="Arial" w:hAnsi="Arial"/>
          <w:b/>
          <w:spacing w:val="-1"/>
          <w:sz w:val="20"/>
        </w:rPr>
        <w:t xml:space="preserve"> </w:t>
      </w:r>
      <w:r>
        <w:rPr>
          <w:rFonts w:ascii="Arial" w:hAnsi="Arial"/>
          <w:b/>
          <w:sz w:val="20"/>
        </w:rPr>
        <w:t>Cibles</w:t>
      </w:r>
      <w:r>
        <w:rPr>
          <w:rFonts w:ascii="Arial" w:hAnsi="Arial"/>
          <w:b/>
          <w:spacing w:val="-4"/>
          <w:sz w:val="20"/>
        </w:rPr>
        <w:t xml:space="preserve"> </w:t>
      </w:r>
      <w:r>
        <w:rPr>
          <w:rFonts w:ascii="Arial" w:hAnsi="Arial"/>
          <w:b/>
          <w:sz w:val="20"/>
        </w:rPr>
        <w:t>liées</w:t>
      </w:r>
      <w:r>
        <w:rPr>
          <w:rFonts w:ascii="Arial" w:hAnsi="Arial"/>
          <w:b/>
          <w:spacing w:val="-2"/>
          <w:sz w:val="20"/>
        </w:rPr>
        <w:t xml:space="preserve"> </w:t>
      </w:r>
      <w:r>
        <w:rPr>
          <w:rFonts w:ascii="Arial" w:hAnsi="Arial"/>
          <w:b/>
          <w:sz w:val="20"/>
        </w:rPr>
        <w:t>à</w:t>
      </w:r>
      <w:r>
        <w:rPr>
          <w:rFonts w:ascii="Arial" w:hAnsi="Arial"/>
          <w:b/>
          <w:spacing w:val="-2"/>
          <w:sz w:val="20"/>
        </w:rPr>
        <w:t xml:space="preserve"> </w:t>
      </w:r>
      <w:r>
        <w:rPr>
          <w:rFonts w:ascii="Arial" w:hAnsi="Arial"/>
          <w:b/>
          <w:sz w:val="20"/>
        </w:rPr>
        <w:t>la</w:t>
      </w:r>
      <w:r>
        <w:rPr>
          <w:rFonts w:ascii="Arial" w:hAnsi="Arial"/>
          <w:b/>
          <w:spacing w:val="-2"/>
          <w:sz w:val="20"/>
        </w:rPr>
        <w:t xml:space="preserve"> </w:t>
      </w:r>
      <w:r>
        <w:rPr>
          <w:rFonts w:ascii="Arial" w:hAnsi="Arial"/>
          <w:b/>
          <w:sz w:val="20"/>
        </w:rPr>
        <w:t>gestion</w:t>
      </w:r>
      <w:r>
        <w:rPr>
          <w:rFonts w:ascii="Arial" w:hAnsi="Arial"/>
          <w:b/>
          <w:spacing w:val="-3"/>
          <w:sz w:val="20"/>
        </w:rPr>
        <w:t xml:space="preserve"> </w:t>
      </w:r>
      <w:r>
        <w:rPr>
          <w:rFonts w:ascii="Arial" w:hAnsi="Arial"/>
          <w:b/>
          <w:sz w:val="20"/>
        </w:rPr>
        <w:t>des</w:t>
      </w:r>
      <w:r>
        <w:rPr>
          <w:rFonts w:ascii="Arial" w:hAnsi="Arial"/>
          <w:b/>
          <w:spacing w:val="-4"/>
          <w:sz w:val="20"/>
        </w:rPr>
        <w:t xml:space="preserve"> </w:t>
      </w:r>
      <w:r>
        <w:rPr>
          <w:rFonts w:ascii="Arial" w:hAnsi="Arial"/>
          <w:b/>
          <w:sz w:val="20"/>
        </w:rPr>
        <w:t>incidences</w:t>
      </w:r>
      <w:r>
        <w:rPr>
          <w:rFonts w:ascii="Arial" w:hAnsi="Arial"/>
          <w:b/>
          <w:spacing w:val="-5"/>
          <w:sz w:val="20"/>
        </w:rPr>
        <w:t xml:space="preserve"> </w:t>
      </w:r>
      <w:r>
        <w:rPr>
          <w:rFonts w:ascii="Arial" w:hAnsi="Arial"/>
          <w:b/>
          <w:sz w:val="20"/>
        </w:rPr>
        <w:t>négatives importantes, à la promotion des incidences positives et à la gestion des risques</w:t>
      </w:r>
      <w:r>
        <w:rPr>
          <w:rFonts w:ascii="Arial" w:hAnsi="Arial"/>
          <w:b/>
          <w:spacing w:val="40"/>
          <w:sz w:val="20"/>
        </w:rPr>
        <w:t xml:space="preserve"> </w:t>
      </w:r>
      <w:r>
        <w:rPr>
          <w:rFonts w:ascii="Arial" w:hAnsi="Arial"/>
          <w:b/>
          <w:sz w:val="20"/>
        </w:rPr>
        <w:t>et opportunités importants</w:t>
      </w:r>
    </w:p>
    <w:p>
      <w:pPr>
        <w:spacing w:before="2" w:line="229" w:lineRule="exact"/>
        <w:ind w:left="100"/>
        <w:jc w:val="both"/>
        <w:rPr>
          <w:rFonts w:ascii="Arial" w:hAnsi="Arial"/>
          <w:b/>
          <w:sz w:val="20"/>
        </w:rPr>
      </w:pPr>
      <w:r>
        <w:rPr>
          <w:rFonts w:ascii="Arial" w:hAnsi="Arial"/>
          <w:b/>
          <w:sz w:val="20"/>
        </w:rPr>
        <w:t>Appendice</w:t>
      </w:r>
      <w:r>
        <w:rPr>
          <w:rFonts w:ascii="Arial" w:hAnsi="Arial"/>
          <w:b/>
          <w:spacing w:val="-7"/>
          <w:sz w:val="20"/>
        </w:rPr>
        <w:t xml:space="preserve"> </w:t>
      </w:r>
      <w:proofErr w:type="gramStart"/>
      <w:r>
        <w:rPr>
          <w:rFonts w:ascii="Arial" w:hAnsi="Arial"/>
          <w:b/>
          <w:sz w:val="20"/>
        </w:rPr>
        <w:t>A:</w:t>
      </w:r>
      <w:proofErr w:type="gramEnd"/>
      <w:r>
        <w:rPr>
          <w:rFonts w:ascii="Arial" w:hAnsi="Arial"/>
          <w:b/>
          <w:spacing w:val="-7"/>
          <w:sz w:val="20"/>
        </w:rPr>
        <w:t xml:space="preserve"> </w:t>
      </w:r>
      <w:r>
        <w:rPr>
          <w:rFonts w:ascii="Arial" w:hAnsi="Arial"/>
          <w:b/>
          <w:sz w:val="20"/>
        </w:rPr>
        <w:t>Exigences</w:t>
      </w:r>
      <w:r>
        <w:rPr>
          <w:rFonts w:ascii="Arial" w:hAnsi="Arial"/>
          <w:b/>
          <w:spacing w:val="-9"/>
          <w:sz w:val="20"/>
        </w:rPr>
        <w:t xml:space="preserve"> </w:t>
      </w:r>
      <w:r>
        <w:rPr>
          <w:rFonts w:ascii="Arial" w:hAnsi="Arial"/>
          <w:b/>
          <w:spacing w:val="-2"/>
          <w:sz w:val="20"/>
        </w:rPr>
        <w:t>d’application</w:t>
      </w:r>
    </w:p>
    <w:p>
      <w:pPr>
        <w:pStyle w:val="Paragraphedeliste"/>
        <w:numPr>
          <w:ilvl w:val="0"/>
          <w:numId w:val="9"/>
        </w:numPr>
        <w:tabs>
          <w:tab w:val="left" w:pos="665"/>
        </w:tabs>
        <w:spacing w:before="0" w:line="243" w:lineRule="exact"/>
        <w:ind w:left="665" w:hanging="282"/>
        <w:rPr>
          <w:rFonts w:ascii="Arial" w:hAnsi="Arial"/>
          <w:b/>
          <w:sz w:val="20"/>
        </w:rPr>
      </w:pPr>
      <w:r>
        <w:rPr>
          <w:rFonts w:ascii="Arial" w:hAnsi="Arial"/>
          <w:b/>
          <w:spacing w:val="-2"/>
          <w:sz w:val="20"/>
        </w:rPr>
        <w:t>Objectif</w:t>
      </w:r>
    </w:p>
    <w:p>
      <w:pPr>
        <w:pStyle w:val="Paragraphedeliste"/>
        <w:numPr>
          <w:ilvl w:val="0"/>
          <w:numId w:val="9"/>
        </w:numPr>
        <w:tabs>
          <w:tab w:val="left" w:pos="665"/>
        </w:tabs>
        <w:spacing w:before="0" w:line="244" w:lineRule="exact"/>
        <w:ind w:left="665" w:hanging="282"/>
        <w:rPr>
          <w:rFonts w:ascii="Arial" w:hAnsi="Arial"/>
          <w:b/>
          <w:sz w:val="20"/>
        </w:rPr>
      </w:pPr>
      <w:r>
        <w:rPr>
          <w:rFonts w:ascii="Arial" w:hAnsi="Arial"/>
          <w:b/>
          <w:sz w:val="20"/>
        </w:rPr>
        <w:t>ESRS</w:t>
      </w:r>
      <w:r>
        <w:rPr>
          <w:rFonts w:ascii="Arial" w:hAnsi="Arial"/>
          <w:b/>
          <w:spacing w:val="-8"/>
          <w:sz w:val="20"/>
        </w:rPr>
        <w:t xml:space="preserve"> </w:t>
      </w:r>
      <w:r>
        <w:rPr>
          <w:rFonts w:ascii="Arial" w:hAnsi="Arial"/>
          <w:b/>
          <w:sz w:val="20"/>
        </w:rPr>
        <w:t>2</w:t>
      </w:r>
      <w:r>
        <w:rPr>
          <w:rFonts w:ascii="Arial" w:hAnsi="Arial"/>
          <w:b/>
          <w:spacing w:val="-4"/>
          <w:sz w:val="20"/>
        </w:rPr>
        <w:t xml:space="preserve"> </w:t>
      </w:r>
      <w:r>
        <w:rPr>
          <w:rFonts w:ascii="Arial" w:hAnsi="Arial"/>
          <w:b/>
          <w:sz w:val="20"/>
        </w:rPr>
        <w:t>Informations</w:t>
      </w:r>
      <w:r>
        <w:rPr>
          <w:rFonts w:ascii="Arial" w:hAnsi="Arial"/>
          <w:b/>
          <w:spacing w:val="-7"/>
          <w:sz w:val="20"/>
        </w:rPr>
        <w:t xml:space="preserve"> </w:t>
      </w:r>
      <w:r>
        <w:rPr>
          <w:rFonts w:ascii="Arial" w:hAnsi="Arial"/>
          <w:b/>
          <w:sz w:val="20"/>
        </w:rPr>
        <w:t>générales</w:t>
      </w:r>
      <w:r>
        <w:rPr>
          <w:rFonts w:ascii="Arial" w:hAnsi="Arial"/>
          <w:b/>
          <w:spacing w:val="-7"/>
          <w:sz w:val="20"/>
        </w:rPr>
        <w:t xml:space="preserve"> </w:t>
      </w:r>
      <w:r>
        <w:rPr>
          <w:rFonts w:ascii="Arial" w:hAnsi="Arial"/>
          <w:b/>
          <w:sz w:val="20"/>
        </w:rPr>
        <w:t>à</w:t>
      </w:r>
      <w:r>
        <w:rPr>
          <w:rFonts w:ascii="Arial" w:hAnsi="Arial"/>
          <w:b/>
          <w:spacing w:val="-5"/>
          <w:sz w:val="20"/>
        </w:rPr>
        <w:t xml:space="preserve"> </w:t>
      </w:r>
      <w:r>
        <w:rPr>
          <w:rFonts w:ascii="Arial" w:hAnsi="Arial"/>
          <w:b/>
          <w:spacing w:val="-2"/>
          <w:sz w:val="20"/>
        </w:rPr>
        <w:t>publier</w:t>
      </w:r>
    </w:p>
    <w:p>
      <w:pPr>
        <w:spacing w:before="4" w:line="229" w:lineRule="exact"/>
        <w:ind w:left="666"/>
        <w:rPr>
          <w:rFonts w:ascii="Arial" w:hAnsi="Arial"/>
          <w:b/>
          <w:i/>
          <w:sz w:val="20"/>
        </w:rPr>
      </w:pPr>
      <w:r>
        <w:rPr>
          <w:rFonts w:ascii="Arial" w:hAnsi="Arial"/>
          <w:b/>
          <w:i/>
          <w:spacing w:val="-2"/>
          <w:sz w:val="20"/>
          <w:u w:val="thick"/>
        </w:rPr>
        <w:t>Stratégie</w:t>
      </w:r>
    </w:p>
    <w:p>
      <w:pPr>
        <w:pStyle w:val="Paragraphedeliste"/>
        <w:numPr>
          <w:ilvl w:val="1"/>
          <w:numId w:val="9"/>
        </w:numPr>
        <w:tabs>
          <w:tab w:val="left" w:pos="1233"/>
        </w:tabs>
        <w:spacing w:before="13" w:line="220" w:lineRule="auto"/>
        <w:ind w:right="161" w:hanging="281"/>
        <w:jc w:val="left"/>
        <w:rPr>
          <w:rFonts w:ascii="Arial" w:hAnsi="Arial"/>
          <w:b/>
          <w:sz w:val="20"/>
        </w:rPr>
      </w:pPr>
      <w:r>
        <w:rPr>
          <w:rFonts w:ascii="Arial" w:hAnsi="Arial"/>
          <w:b/>
          <w:sz w:val="20"/>
        </w:rPr>
        <w:t>Exigence</w:t>
      </w:r>
      <w:r>
        <w:rPr>
          <w:rFonts w:ascii="Arial" w:hAnsi="Arial"/>
          <w:b/>
          <w:spacing w:val="36"/>
          <w:sz w:val="20"/>
        </w:rPr>
        <w:t xml:space="preserve"> </w:t>
      </w:r>
      <w:r>
        <w:rPr>
          <w:rFonts w:ascii="Arial" w:hAnsi="Arial"/>
          <w:b/>
          <w:sz w:val="20"/>
        </w:rPr>
        <w:t>de</w:t>
      </w:r>
      <w:r>
        <w:rPr>
          <w:rFonts w:ascii="Arial" w:hAnsi="Arial"/>
          <w:b/>
          <w:spacing w:val="34"/>
          <w:sz w:val="20"/>
        </w:rPr>
        <w:t xml:space="preserve"> </w:t>
      </w:r>
      <w:r>
        <w:rPr>
          <w:rFonts w:ascii="Arial" w:hAnsi="Arial"/>
          <w:b/>
          <w:sz w:val="20"/>
        </w:rPr>
        <w:t>publication</w:t>
      </w:r>
      <w:r>
        <w:rPr>
          <w:rFonts w:ascii="Arial" w:hAnsi="Arial"/>
          <w:b/>
          <w:spacing w:val="38"/>
          <w:sz w:val="20"/>
        </w:rPr>
        <w:t xml:space="preserve"> </w:t>
      </w:r>
      <w:r>
        <w:rPr>
          <w:rFonts w:ascii="Arial" w:hAnsi="Arial"/>
          <w:b/>
          <w:sz w:val="20"/>
        </w:rPr>
        <w:t>liée</w:t>
      </w:r>
      <w:r>
        <w:rPr>
          <w:rFonts w:ascii="Arial" w:hAnsi="Arial"/>
          <w:b/>
          <w:spacing w:val="34"/>
          <w:sz w:val="20"/>
        </w:rPr>
        <w:t xml:space="preserve"> </w:t>
      </w:r>
      <w:r>
        <w:rPr>
          <w:rFonts w:ascii="Arial" w:hAnsi="Arial"/>
          <w:b/>
          <w:sz w:val="20"/>
        </w:rPr>
        <w:t>à</w:t>
      </w:r>
      <w:r>
        <w:rPr>
          <w:rFonts w:ascii="Arial" w:hAnsi="Arial"/>
          <w:b/>
          <w:spacing w:val="39"/>
          <w:sz w:val="20"/>
        </w:rPr>
        <w:t xml:space="preserve"> </w:t>
      </w:r>
      <w:r>
        <w:rPr>
          <w:rFonts w:ascii="Arial" w:hAnsi="Arial"/>
          <w:b/>
          <w:sz w:val="20"/>
        </w:rPr>
        <w:t>ESRS 2</w:t>
      </w:r>
      <w:r>
        <w:rPr>
          <w:rFonts w:ascii="Arial" w:hAnsi="Arial"/>
          <w:b/>
          <w:spacing w:val="37"/>
          <w:sz w:val="20"/>
        </w:rPr>
        <w:t xml:space="preserve"> </w:t>
      </w:r>
      <w:r>
        <w:rPr>
          <w:rFonts w:ascii="Arial" w:hAnsi="Arial"/>
          <w:b/>
          <w:sz w:val="20"/>
        </w:rPr>
        <w:t>SBM-2</w:t>
      </w:r>
      <w:r>
        <w:rPr>
          <w:rFonts w:ascii="Arial" w:hAnsi="Arial"/>
          <w:b/>
          <w:spacing w:val="35"/>
          <w:sz w:val="20"/>
        </w:rPr>
        <w:t xml:space="preserve"> </w:t>
      </w:r>
      <w:r>
        <w:rPr>
          <w:rFonts w:ascii="Arial" w:hAnsi="Arial"/>
          <w:b/>
          <w:sz w:val="20"/>
        </w:rPr>
        <w:t>—</w:t>
      </w:r>
      <w:r>
        <w:rPr>
          <w:rFonts w:ascii="Arial" w:hAnsi="Arial"/>
          <w:b/>
          <w:spacing w:val="35"/>
          <w:sz w:val="20"/>
        </w:rPr>
        <w:t xml:space="preserve"> </w:t>
      </w:r>
      <w:r>
        <w:rPr>
          <w:rFonts w:ascii="Arial" w:hAnsi="Arial"/>
          <w:b/>
          <w:sz w:val="20"/>
        </w:rPr>
        <w:t>Intérêts</w:t>
      </w:r>
      <w:r>
        <w:rPr>
          <w:rFonts w:ascii="Arial" w:hAnsi="Arial"/>
          <w:b/>
          <w:spacing w:val="37"/>
          <w:sz w:val="20"/>
        </w:rPr>
        <w:t xml:space="preserve"> </w:t>
      </w:r>
      <w:r>
        <w:rPr>
          <w:rFonts w:ascii="Arial" w:hAnsi="Arial"/>
          <w:b/>
          <w:sz w:val="20"/>
        </w:rPr>
        <w:t>et</w:t>
      </w:r>
      <w:r>
        <w:rPr>
          <w:rFonts w:ascii="Arial" w:hAnsi="Arial"/>
          <w:b/>
          <w:spacing w:val="35"/>
          <w:sz w:val="20"/>
        </w:rPr>
        <w:t xml:space="preserve"> </w:t>
      </w:r>
      <w:r>
        <w:rPr>
          <w:rFonts w:ascii="Arial" w:hAnsi="Arial"/>
          <w:b/>
          <w:sz w:val="20"/>
        </w:rPr>
        <w:t>points</w:t>
      </w:r>
      <w:r>
        <w:rPr>
          <w:rFonts w:ascii="Arial" w:hAnsi="Arial"/>
          <w:b/>
          <w:spacing w:val="34"/>
          <w:sz w:val="20"/>
        </w:rPr>
        <w:t xml:space="preserve"> </w:t>
      </w:r>
      <w:r>
        <w:rPr>
          <w:rFonts w:ascii="Arial" w:hAnsi="Arial"/>
          <w:b/>
          <w:sz w:val="20"/>
        </w:rPr>
        <w:t>de</w:t>
      </w:r>
      <w:r>
        <w:rPr>
          <w:rFonts w:ascii="Arial" w:hAnsi="Arial"/>
          <w:b/>
          <w:spacing w:val="34"/>
          <w:sz w:val="20"/>
        </w:rPr>
        <w:t xml:space="preserve"> </w:t>
      </w:r>
      <w:r>
        <w:rPr>
          <w:rFonts w:ascii="Arial" w:hAnsi="Arial"/>
          <w:b/>
          <w:sz w:val="20"/>
        </w:rPr>
        <w:t>vue</w:t>
      </w:r>
      <w:r>
        <w:rPr>
          <w:rFonts w:ascii="Arial" w:hAnsi="Arial"/>
          <w:b/>
          <w:spacing w:val="34"/>
          <w:sz w:val="20"/>
        </w:rPr>
        <w:t xml:space="preserve"> </w:t>
      </w:r>
      <w:r>
        <w:rPr>
          <w:rFonts w:ascii="Arial" w:hAnsi="Arial"/>
          <w:b/>
          <w:sz w:val="20"/>
        </w:rPr>
        <w:t>des parties intéressées</w:t>
      </w:r>
    </w:p>
    <w:p>
      <w:pPr>
        <w:pStyle w:val="Paragraphedeliste"/>
        <w:numPr>
          <w:ilvl w:val="1"/>
          <w:numId w:val="9"/>
        </w:numPr>
        <w:tabs>
          <w:tab w:val="left" w:pos="1233"/>
        </w:tabs>
        <w:spacing w:before="16" w:line="223" w:lineRule="auto"/>
        <w:ind w:right="155" w:hanging="281"/>
        <w:jc w:val="left"/>
        <w:rPr>
          <w:rFonts w:ascii="Arial" w:hAnsi="Arial"/>
          <w:b/>
          <w:sz w:val="20"/>
        </w:rPr>
      </w:pPr>
      <w:r>
        <w:rPr>
          <w:rFonts w:ascii="Arial" w:hAnsi="Arial"/>
          <w:b/>
          <w:sz w:val="20"/>
        </w:rPr>
        <w:t>Exigence</w:t>
      </w:r>
      <w:r>
        <w:rPr>
          <w:rFonts w:ascii="Arial" w:hAnsi="Arial"/>
          <w:b/>
          <w:spacing w:val="80"/>
          <w:w w:val="150"/>
          <w:sz w:val="20"/>
        </w:rPr>
        <w:t xml:space="preserve"> </w:t>
      </w:r>
      <w:r>
        <w:rPr>
          <w:rFonts w:ascii="Arial" w:hAnsi="Arial"/>
          <w:b/>
          <w:sz w:val="20"/>
        </w:rPr>
        <w:t>de</w:t>
      </w:r>
      <w:r>
        <w:rPr>
          <w:rFonts w:ascii="Arial" w:hAnsi="Arial"/>
          <w:b/>
          <w:spacing w:val="80"/>
          <w:w w:val="150"/>
          <w:sz w:val="20"/>
        </w:rPr>
        <w:t xml:space="preserve"> </w:t>
      </w:r>
      <w:r>
        <w:rPr>
          <w:rFonts w:ascii="Arial" w:hAnsi="Arial"/>
          <w:b/>
          <w:sz w:val="20"/>
        </w:rPr>
        <w:t>publication</w:t>
      </w:r>
      <w:r>
        <w:rPr>
          <w:rFonts w:ascii="Arial" w:hAnsi="Arial"/>
          <w:b/>
          <w:spacing w:val="80"/>
          <w:w w:val="150"/>
          <w:sz w:val="20"/>
        </w:rPr>
        <w:t xml:space="preserve"> </w:t>
      </w:r>
      <w:r>
        <w:rPr>
          <w:rFonts w:ascii="Arial" w:hAnsi="Arial"/>
          <w:b/>
          <w:sz w:val="20"/>
        </w:rPr>
        <w:t>liée</w:t>
      </w:r>
      <w:r>
        <w:rPr>
          <w:rFonts w:ascii="Arial" w:hAnsi="Arial"/>
          <w:b/>
          <w:spacing w:val="80"/>
          <w:w w:val="150"/>
          <w:sz w:val="20"/>
        </w:rPr>
        <w:t xml:space="preserve"> </w:t>
      </w:r>
      <w:r>
        <w:rPr>
          <w:rFonts w:ascii="Arial" w:hAnsi="Arial"/>
          <w:b/>
          <w:sz w:val="20"/>
        </w:rPr>
        <w:t>à</w:t>
      </w:r>
      <w:r>
        <w:rPr>
          <w:rFonts w:ascii="Arial" w:hAnsi="Arial"/>
          <w:b/>
          <w:spacing w:val="80"/>
          <w:w w:val="150"/>
          <w:sz w:val="20"/>
        </w:rPr>
        <w:t xml:space="preserve"> </w:t>
      </w:r>
      <w:r>
        <w:rPr>
          <w:rFonts w:ascii="Arial" w:hAnsi="Arial"/>
          <w:b/>
          <w:sz w:val="20"/>
        </w:rPr>
        <w:t>ESRS 2</w:t>
      </w:r>
      <w:r>
        <w:rPr>
          <w:rFonts w:ascii="Arial" w:hAnsi="Arial"/>
          <w:b/>
          <w:spacing w:val="80"/>
          <w:w w:val="150"/>
          <w:sz w:val="20"/>
        </w:rPr>
        <w:t xml:space="preserve"> </w:t>
      </w:r>
      <w:r>
        <w:rPr>
          <w:rFonts w:ascii="Arial" w:hAnsi="Arial"/>
          <w:b/>
          <w:sz w:val="20"/>
        </w:rPr>
        <w:t>SBM-3</w:t>
      </w:r>
      <w:r>
        <w:rPr>
          <w:rFonts w:ascii="Arial" w:hAnsi="Arial"/>
          <w:b/>
          <w:spacing w:val="80"/>
          <w:w w:val="150"/>
          <w:sz w:val="20"/>
        </w:rPr>
        <w:t xml:space="preserve"> </w:t>
      </w:r>
      <w:r>
        <w:rPr>
          <w:rFonts w:ascii="Arial" w:hAnsi="Arial"/>
          <w:b/>
          <w:sz w:val="20"/>
        </w:rPr>
        <w:t>–</w:t>
      </w:r>
      <w:r>
        <w:rPr>
          <w:rFonts w:ascii="Arial" w:hAnsi="Arial"/>
          <w:b/>
          <w:spacing w:val="80"/>
          <w:w w:val="150"/>
          <w:sz w:val="20"/>
        </w:rPr>
        <w:t xml:space="preserve"> </w:t>
      </w:r>
      <w:r>
        <w:rPr>
          <w:rFonts w:ascii="Arial" w:hAnsi="Arial"/>
          <w:b/>
          <w:sz w:val="20"/>
        </w:rPr>
        <w:t>Incidences,</w:t>
      </w:r>
      <w:r>
        <w:rPr>
          <w:rFonts w:ascii="Arial" w:hAnsi="Arial"/>
          <w:b/>
          <w:spacing w:val="80"/>
          <w:w w:val="150"/>
          <w:sz w:val="20"/>
        </w:rPr>
        <w:t xml:space="preserve"> </w:t>
      </w:r>
      <w:r>
        <w:rPr>
          <w:rFonts w:ascii="Arial" w:hAnsi="Arial"/>
          <w:b/>
          <w:sz w:val="20"/>
        </w:rPr>
        <w:t>risques</w:t>
      </w:r>
      <w:r>
        <w:rPr>
          <w:rFonts w:ascii="Arial" w:hAnsi="Arial"/>
          <w:b/>
          <w:spacing w:val="80"/>
          <w:w w:val="150"/>
          <w:sz w:val="20"/>
        </w:rPr>
        <w:t xml:space="preserve"> </w:t>
      </w:r>
      <w:r>
        <w:rPr>
          <w:rFonts w:ascii="Arial" w:hAnsi="Arial"/>
          <w:b/>
          <w:sz w:val="20"/>
        </w:rPr>
        <w:t>et opportunités importants et interaction avec la stratégie et le modèle économique</w:t>
      </w:r>
    </w:p>
    <w:p>
      <w:pPr>
        <w:spacing w:line="223" w:lineRule="auto"/>
        <w:rPr>
          <w:rFonts w:ascii="Arial" w:hAnsi="Arial"/>
          <w:sz w:val="20"/>
        </w:rPr>
        <w:sectPr>
          <w:footerReference w:type="default" r:id="rId7"/>
          <w:type w:val="continuous"/>
          <w:pgSz w:w="11910" w:h="16840"/>
          <w:pgMar w:top="1340" w:right="1360" w:bottom="1200" w:left="1340" w:header="0" w:footer="1008" w:gutter="0"/>
          <w:pgNumType w:start="254"/>
          <w:cols w:space="720"/>
        </w:sectPr>
      </w:pPr>
    </w:p>
    <w:p>
      <w:pPr>
        <w:spacing w:before="72" w:line="228" w:lineRule="exact"/>
        <w:ind w:left="666"/>
        <w:jc w:val="both"/>
        <w:rPr>
          <w:rFonts w:ascii="Arial" w:hAnsi="Arial"/>
          <w:b/>
          <w:i/>
          <w:sz w:val="20"/>
        </w:rPr>
      </w:pPr>
      <w:r>
        <w:rPr>
          <w:rFonts w:ascii="Arial" w:hAnsi="Arial"/>
          <w:b/>
          <w:i/>
          <w:sz w:val="20"/>
          <w:u w:val="thick"/>
        </w:rPr>
        <w:lastRenderedPageBreak/>
        <w:t>Gestion</w:t>
      </w:r>
      <w:r>
        <w:rPr>
          <w:rFonts w:ascii="Arial" w:hAnsi="Arial"/>
          <w:b/>
          <w:i/>
          <w:spacing w:val="-8"/>
          <w:sz w:val="20"/>
          <w:u w:val="thick"/>
        </w:rPr>
        <w:t xml:space="preserve"> </w:t>
      </w:r>
      <w:r>
        <w:rPr>
          <w:rFonts w:ascii="Arial" w:hAnsi="Arial"/>
          <w:b/>
          <w:i/>
          <w:sz w:val="20"/>
          <w:u w:val="thick"/>
        </w:rPr>
        <w:t>des</w:t>
      </w:r>
      <w:r>
        <w:rPr>
          <w:rFonts w:ascii="Arial" w:hAnsi="Arial"/>
          <w:b/>
          <w:i/>
          <w:spacing w:val="-8"/>
          <w:sz w:val="20"/>
          <w:u w:val="thick"/>
        </w:rPr>
        <w:t xml:space="preserve"> </w:t>
      </w:r>
      <w:r>
        <w:rPr>
          <w:rFonts w:ascii="Arial" w:hAnsi="Arial"/>
          <w:b/>
          <w:i/>
          <w:sz w:val="20"/>
          <w:u w:val="thick"/>
        </w:rPr>
        <w:t>incidences,</w:t>
      </w:r>
      <w:r>
        <w:rPr>
          <w:rFonts w:ascii="Arial" w:hAnsi="Arial"/>
          <w:b/>
          <w:i/>
          <w:spacing w:val="-7"/>
          <w:sz w:val="20"/>
          <w:u w:val="thick"/>
        </w:rPr>
        <w:t xml:space="preserve"> </w:t>
      </w:r>
      <w:r>
        <w:rPr>
          <w:rFonts w:ascii="Arial" w:hAnsi="Arial"/>
          <w:b/>
          <w:i/>
          <w:sz w:val="20"/>
          <w:u w:val="thick"/>
        </w:rPr>
        <w:t>risques</w:t>
      </w:r>
      <w:r>
        <w:rPr>
          <w:rFonts w:ascii="Arial" w:hAnsi="Arial"/>
          <w:b/>
          <w:i/>
          <w:spacing w:val="-8"/>
          <w:sz w:val="20"/>
          <w:u w:val="thick"/>
        </w:rPr>
        <w:t xml:space="preserve"> </w:t>
      </w:r>
      <w:r>
        <w:rPr>
          <w:rFonts w:ascii="Arial" w:hAnsi="Arial"/>
          <w:b/>
          <w:i/>
          <w:sz w:val="20"/>
          <w:u w:val="thick"/>
        </w:rPr>
        <w:t>et</w:t>
      </w:r>
      <w:r>
        <w:rPr>
          <w:rFonts w:ascii="Arial" w:hAnsi="Arial"/>
          <w:b/>
          <w:i/>
          <w:spacing w:val="-8"/>
          <w:sz w:val="20"/>
          <w:u w:val="thick"/>
        </w:rPr>
        <w:t xml:space="preserve"> </w:t>
      </w:r>
      <w:r>
        <w:rPr>
          <w:rFonts w:ascii="Arial" w:hAnsi="Arial"/>
          <w:b/>
          <w:i/>
          <w:spacing w:val="-2"/>
          <w:sz w:val="20"/>
          <w:u w:val="thick"/>
        </w:rPr>
        <w:t>opportunités</w:t>
      </w:r>
    </w:p>
    <w:p>
      <w:pPr>
        <w:pStyle w:val="Paragraphedeliste"/>
        <w:numPr>
          <w:ilvl w:val="1"/>
          <w:numId w:val="9"/>
        </w:numPr>
        <w:tabs>
          <w:tab w:val="left" w:pos="1233"/>
        </w:tabs>
        <w:spacing w:before="9" w:line="223" w:lineRule="auto"/>
        <w:ind w:right="160" w:hanging="281"/>
        <w:rPr>
          <w:rFonts w:ascii="Arial" w:hAnsi="Arial"/>
          <w:b/>
          <w:sz w:val="20"/>
        </w:rPr>
      </w:pPr>
      <w:r>
        <w:rPr>
          <w:rFonts w:ascii="Arial" w:hAnsi="Arial"/>
          <w:b/>
          <w:sz w:val="20"/>
        </w:rPr>
        <w:t>Exigence de publication S4-1 — Politiques relatives aux consommateurs et utilisateurs finals</w:t>
      </w:r>
    </w:p>
    <w:p>
      <w:pPr>
        <w:pStyle w:val="Paragraphedeliste"/>
        <w:numPr>
          <w:ilvl w:val="1"/>
          <w:numId w:val="9"/>
        </w:numPr>
        <w:tabs>
          <w:tab w:val="left" w:pos="1232"/>
        </w:tabs>
        <w:spacing w:before="4" w:line="239" w:lineRule="exact"/>
        <w:ind w:left="1232" w:hanging="280"/>
        <w:rPr>
          <w:rFonts w:ascii="Arial" w:hAnsi="Arial"/>
          <w:b/>
          <w:sz w:val="20"/>
        </w:rPr>
      </w:pPr>
      <w:r>
        <w:rPr>
          <w:rFonts w:ascii="Arial" w:hAnsi="Arial"/>
          <w:b/>
          <w:sz w:val="20"/>
        </w:rPr>
        <w:t>Exigence</w:t>
      </w:r>
      <w:r>
        <w:rPr>
          <w:rFonts w:ascii="Arial" w:hAnsi="Arial"/>
          <w:b/>
          <w:spacing w:val="9"/>
          <w:sz w:val="20"/>
        </w:rPr>
        <w:t xml:space="preserve"> </w:t>
      </w:r>
      <w:r>
        <w:rPr>
          <w:rFonts w:ascii="Arial" w:hAnsi="Arial"/>
          <w:b/>
          <w:sz w:val="20"/>
        </w:rPr>
        <w:t>de</w:t>
      </w:r>
      <w:r>
        <w:rPr>
          <w:rFonts w:ascii="Arial" w:hAnsi="Arial"/>
          <w:b/>
          <w:spacing w:val="9"/>
          <w:sz w:val="20"/>
        </w:rPr>
        <w:t xml:space="preserve"> </w:t>
      </w:r>
      <w:r>
        <w:rPr>
          <w:rFonts w:ascii="Arial" w:hAnsi="Arial"/>
          <w:b/>
          <w:sz w:val="20"/>
        </w:rPr>
        <w:t>publication</w:t>
      </w:r>
      <w:r>
        <w:rPr>
          <w:rFonts w:ascii="Arial" w:hAnsi="Arial"/>
          <w:b/>
          <w:spacing w:val="11"/>
          <w:sz w:val="20"/>
        </w:rPr>
        <w:t xml:space="preserve"> </w:t>
      </w:r>
      <w:r>
        <w:rPr>
          <w:rFonts w:ascii="Arial" w:hAnsi="Arial"/>
          <w:b/>
          <w:sz w:val="20"/>
        </w:rPr>
        <w:t>S4-2</w:t>
      </w:r>
      <w:r>
        <w:rPr>
          <w:rFonts w:ascii="Arial" w:hAnsi="Arial"/>
          <w:b/>
          <w:spacing w:val="12"/>
          <w:sz w:val="20"/>
        </w:rPr>
        <w:t xml:space="preserve"> </w:t>
      </w:r>
      <w:r>
        <w:rPr>
          <w:rFonts w:ascii="Arial" w:hAnsi="Arial"/>
          <w:b/>
          <w:sz w:val="20"/>
        </w:rPr>
        <w:t>—</w:t>
      </w:r>
      <w:r>
        <w:rPr>
          <w:rFonts w:ascii="Arial" w:hAnsi="Arial"/>
          <w:b/>
          <w:spacing w:val="10"/>
          <w:sz w:val="20"/>
        </w:rPr>
        <w:t xml:space="preserve"> </w:t>
      </w:r>
      <w:r>
        <w:rPr>
          <w:rFonts w:ascii="Arial" w:hAnsi="Arial"/>
          <w:b/>
          <w:sz w:val="20"/>
        </w:rPr>
        <w:t>Processus</w:t>
      </w:r>
      <w:r>
        <w:rPr>
          <w:rFonts w:ascii="Arial" w:hAnsi="Arial"/>
          <w:b/>
          <w:spacing w:val="9"/>
          <w:sz w:val="20"/>
        </w:rPr>
        <w:t xml:space="preserve"> </w:t>
      </w:r>
      <w:r>
        <w:rPr>
          <w:rFonts w:ascii="Arial" w:hAnsi="Arial"/>
          <w:b/>
          <w:sz w:val="20"/>
        </w:rPr>
        <w:t>d’interaction</w:t>
      </w:r>
      <w:r>
        <w:rPr>
          <w:rFonts w:ascii="Arial" w:hAnsi="Arial"/>
          <w:b/>
          <w:spacing w:val="11"/>
          <w:sz w:val="20"/>
        </w:rPr>
        <w:t xml:space="preserve"> </w:t>
      </w:r>
      <w:r>
        <w:rPr>
          <w:rFonts w:ascii="Arial" w:hAnsi="Arial"/>
          <w:b/>
          <w:sz w:val="20"/>
        </w:rPr>
        <w:t>au</w:t>
      </w:r>
      <w:r>
        <w:rPr>
          <w:rFonts w:ascii="Arial" w:hAnsi="Arial"/>
          <w:b/>
          <w:spacing w:val="12"/>
          <w:sz w:val="20"/>
        </w:rPr>
        <w:t xml:space="preserve"> </w:t>
      </w:r>
      <w:r>
        <w:rPr>
          <w:rFonts w:ascii="Arial" w:hAnsi="Arial"/>
          <w:b/>
          <w:sz w:val="20"/>
        </w:rPr>
        <w:t>sujet</w:t>
      </w:r>
      <w:r>
        <w:rPr>
          <w:rFonts w:ascii="Arial" w:hAnsi="Arial"/>
          <w:b/>
          <w:spacing w:val="10"/>
          <w:sz w:val="20"/>
        </w:rPr>
        <w:t xml:space="preserve"> </w:t>
      </w:r>
      <w:r>
        <w:rPr>
          <w:rFonts w:ascii="Arial" w:hAnsi="Arial"/>
          <w:b/>
          <w:sz w:val="20"/>
        </w:rPr>
        <w:t>des</w:t>
      </w:r>
      <w:r>
        <w:rPr>
          <w:rFonts w:ascii="Arial" w:hAnsi="Arial"/>
          <w:b/>
          <w:spacing w:val="9"/>
          <w:sz w:val="20"/>
        </w:rPr>
        <w:t xml:space="preserve"> </w:t>
      </w:r>
      <w:r>
        <w:rPr>
          <w:rFonts w:ascii="Arial" w:hAnsi="Arial"/>
          <w:b/>
          <w:spacing w:val="-2"/>
          <w:sz w:val="20"/>
        </w:rPr>
        <w:t>incidences</w:t>
      </w:r>
    </w:p>
    <w:p>
      <w:pPr>
        <w:spacing w:line="221" w:lineRule="exact"/>
        <w:ind w:left="1233"/>
        <w:jc w:val="both"/>
        <w:rPr>
          <w:rFonts w:ascii="Arial"/>
          <w:b/>
          <w:sz w:val="20"/>
        </w:rPr>
      </w:pPr>
      <w:proofErr w:type="gramStart"/>
      <w:r>
        <w:rPr>
          <w:rFonts w:ascii="Arial"/>
          <w:b/>
          <w:sz w:val="20"/>
        </w:rPr>
        <w:t>avec</w:t>
      </w:r>
      <w:proofErr w:type="gramEnd"/>
      <w:r>
        <w:rPr>
          <w:rFonts w:ascii="Arial"/>
          <w:b/>
          <w:spacing w:val="-10"/>
          <w:sz w:val="20"/>
        </w:rPr>
        <w:t xml:space="preserve"> </w:t>
      </w:r>
      <w:r>
        <w:rPr>
          <w:rFonts w:ascii="Arial"/>
          <w:b/>
          <w:sz w:val="20"/>
        </w:rPr>
        <w:t>les</w:t>
      </w:r>
      <w:r>
        <w:rPr>
          <w:rFonts w:ascii="Arial"/>
          <w:b/>
          <w:spacing w:val="-8"/>
          <w:sz w:val="20"/>
        </w:rPr>
        <w:t xml:space="preserve"> </w:t>
      </w:r>
      <w:r>
        <w:rPr>
          <w:rFonts w:ascii="Arial"/>
          <w:b/>
          <w:sz w:val="20"/>
        </w:rPr>
        <w:t>consommateurs</w:t>
      </w:r>
      <w:r>
        <w:rPr>
          <w:rFonts w:ascii="Arial"/>
          <w:b/>
          <w:spacing w:val="-7"/>
          <w:sz w:val="20"/>
        </w:rPr>
        <w:t xml:space="preserve"> </w:t>
      </w:r>
      <w:r>
        <w:rPr>
          <w:rFonts w:ascii="Arial"/>
          <w:b/>
          <w:sz w:val="20"/>
        </w:rPr>
        <w:t>et</w:t>
      </w:r>
      <w:r>
        <w:rPr>
          <w:rFonts w:ascii="Arial"/>
          <w:b/>
          <w:spacing w:val="-9"/>
          <w:sz w:val="20"/>
        </w:rPr>
        <w:t xml:space="preserve"> </w:t>
      </w:r>
      <w:r>
        <w:rPr>
          <w:rFonts w:ascii="Arial"/>
          <w:b/>
          <w:sz w:val="20"/>
        </w:rPr>
        <w:t>utilisateurs</w:t>
      </w:r>
      <w:r>
        <w:rPr>
          <w:rFonts w:ascii="Arial"/>
          <w:b/>
          <w:spacing w:val="-10"/>
          <w:sz w:val="20"/>
        </w:rPr>
        <w:t xml:space="preserve"> </w:t>
      </w:r>
      <w:r>
        <w:rPr>
          <w:rFonts w:ascii="Arial"/>
          <w:b/>
          <w:spacing w:val="-2"/>
          <w:sz w:val="20"/>
        </w:rPr>
        <w:t>finals</w:t>
      </w:r>
    </w:p>
    <w:p>
      <w:pPr>
        <w:pStyle w:val="Paragraphedeliste"/>
        <w:numPr>
          <w:ilvl w:val="1"/>
          <w:numId w:val="9"/>
        </w:numPr>
        <w:tabs>
          <w:tab w:val="left" w:pos="1233"/>
        </w:tabs>
        <w:spacing w:before="7" w:line="230" w:lineRule="auto"/>
        <w:ind w:right="157" w:hanging="281"/>
        <w:rPr>
          <w:rFonts w:ascii="Arial" w:hAnsi="Arial"/>
          <w:b/>
          <w:sz w:val="20"/>
        </w:rPr>
      </w:pPr>
      <w:r>
        <w:rPr>
          <w:rFonts w:ascii="Arial" w:hAnsi="Arial"/>
          <w:b/>
          <w:sz w:val="20"/>
        </w:rPr>
        <w:t>Exigence de publication S4-3 — Procédures visant à remédier aux incidences négatives et canaux permettant aux consommateurs et utilisateurs finals de faire part de leurs préoccupations</w:t>
      </w:r>
    </w:p>
    <w:p>
      <w:pPr>
        <w:pStyle w:val="Paragraphedeliste"/>
        <w:numPr>
          <w:ilvl w:val="1"/>
          <w:numId w:val="9"/>
        </w:numPr>
        <w:tabs>
          <w:tab w:val="left" w:pos="1233"/>
        </w:tabs>
        <w:spacing w:before="5" w:line="235" w:lineRule="auto"/>
        <w:ind w:right="158" w:hanging="281"/>
        <w:rPr>
          <w:rFonts w:ascii="Arial" w:hAnsi="Arial"/>
          <w:b/>
          <w:sz w:val="20"/>
        </w:rPr>
      </w:pPr>
      <w:r>
        <w:rPr>
          <w:rFonts w:ascii="Arial" w:hAnsi="Arial"/>
          <w:b/>
          <w:sz w:val="20"/>
        </w:rPr>
        <w:t>Exigence de publication S4-4 — Actions concernant les incidences importantes, approches visant à atténuer les risques importants et à saisir les opportunités importantes concernant les consommateurs et utilisateurs finals, et efficacité de ces actions et approches</w:t>
      </w:r>
    </w:p>
    <w:p>
      <w:pPr>
        <w:spacing w:before="2" w:line="228" w:lineRule="exact"/>
        <w:ind w:left="666"/>
        <w:jc w:val="both"/>
        <w:rPr>
          <w:rFonts w:ascii="Arial" w:hAnsi="Arial"/>
          <w:b/>
          <w:i/>
          <w:sz w:val="20"/>
        </w:rPr>
      </w:pPr>
      <w:r>
        <w:rPr>
          <w:rFonts w:ascii="Arial" w:hAnsi="Arial"/>
          <w:b/>
          <w:i/>
          <w:sz w:val="20"/>
          <w:u w:val="thick"/>
        </w:rPr>
        <w:t>Métriques</w:t>
      </w:r>
      <w:r>
        <w:rPr>
          <w:rFonts w:ascii="Arial" w:hAnsi="Arial"/>
          <w:b/>
          <w:i/>
          <w:spacing w:val="-8"/>
          <w:sz w:val="20"/>
          <w:u w:val="thick"/>
        </w:rPr>
        <w:t xml:space="preserve"> </w:t>
      </w:r>
      <w:r>
        <w:rPr>
          <w:rFonts w:ascii="Arial" w:hAnsi="Arial"/>
          <w:b/>
          <w:i/>
          <w:sz w:val="20"/>
          <w:u w:val="thick"/>
        </w:rPr>
        <w:t>et</w:t>
      </w:r>
      <w:r>
        <w:rPr>
          <w:rFonts w:ascii="Arial" w:hAnsi="Arial"/>
          <w:b/>
          <w:i/>
          <w:spacing w:val="-7"/>
          <w:sz w:val="20"/>
          <w:u w:val="thick"/>
        </w:rPr>
        <w:t xml:space="preserve"> </w:t>
      </w:r>
      <w:r>
        <w:rPr>
          <w:rFonts w:ascii="Arial" w:hAnsi="Arial"/>
          <w:b/>
          <w:i/>
          <w:spacing w:val="-2"/>
          <w:sz w:val="20"/>
          <w:u w:val="thick"/>
        </w:rPr>
        <w:t>cibles</w:t>
      </w:r>
    </w:p>
    <w:p>
      <w:pPr>
        <w:pStyle w:val="Paragraphedeliste"/>
        <w:numPr>
          <w:ilvl w:val="1"/>
          <w:numId w:val="9"/>
        </w:numPr>
        <w:tabs>
          <w:tab w:val="left" w:pos="1233"/>
        </w:tabs>
        <w:spacing w:before="4" w:line="230" w:lineRule="auto"/>
        <w:ind w:right="159" w:hanging="281"/>
        <w:rPr>
          <w:rFonts w:ascii="Arial" w:hAnsi="Arial"/>
          <w:b/>
          <w:sz w:val="20"/>
        </w:rPr>
      </w:pPr>
      <w:r>
        <w:rPr>
          <w:rFonts w:ascii="Arial" w:hAnsi="Arial"/>
          <w:b/>
          <w:sz w:val="20"/>
        </w:rPr>
        <w:t>Exigence</w:t>
      </w:r>
      <w:r>
        <w:rPr>
          <w:rFonts w:ascii="Arial" w:hAnsi="Arial"/>
          <w:b/>
          <w:spacing w:val="-2"/>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1"/>
          <w:sz w:val="20"/>
        </w:rPr>
        <w:t xml:space="preserve"> </w:t>
      </w:r>
      <w:r>
        <w:rPr>
          <w:rFonts w:ascii="Arial" w:hAnsi="Arial"/>
          <w:b/>
          <w:sz w:val="20"/>
        </w:rPr>
        <w:t>S4-5</w:t>
      </w:r>
      <w:r>
        <w:rPr>
          <w:rFonts w:ascii="Arial" w:hAnsi="Arial"/>
          <w:b/>
          <w:spacing w:val="-2"/>
          <w:sz w:val="20"/>
        </w:rPr>
        <w:t xml:space="preserve"> </w:t>
      </w:r>
      <w:r>
        <w:rPr>
          <w:rFonts w:ascii="Arial" w:hAnsi="Arial"/>
          <w:b/>
          <w:sz w:val="20"/>
        </w:rPr>
        <w:t>—</w:t>
      </w:r>
      <w:r>
        <w:rPr>
          <w:rFonts w:ascii="Arial" w:hAnsi="Arial"/>
          <w:b/>
          <w:spacing w:val="-1"/>
          <w:sz w:val="20"/>
        </w:rPr>
        <w:t xml:space="preserve"> </w:t>
      </w:r>
      <w:r>
        <w:rPr>
          <w:rFonts w:ascii="Arial" w:hAnsi="Arial"/>
          <w:b/>
          <w:sz w:val="20"/>
        </w:rPr>
        <w:t>Cibles</w:t>
      </w:r>
      <w:r>
        <w:rPr>
          <w:rFonts w:ascii="Arial" w:hAnsi="Arial"/>
          <w:b/>
          <w:spacing w:val="-4"/>
          <w:sz w:val="20"/>
        </w:rPr>
        <w:t xml:space="preserve"> </w:t>
      </w:r>
      <w:r>
        <w:rPr>
          <w:rFonts w:ascii="Arial" w:hAnsi="Arial"/>
          <w:b/>
          <w:sz w:val="20"/>
        </w:rPr>
        <w:t>liées</w:t>
      </w:r>
      <w:r>
        <w:rPr>
          <w:rFonts w:ascii="Arial" w:hAnsi="Arial"/>
          <w:b/>
          <w:spacing w:val="-2"/>
          <w:sz w:val="20"/>
        </w:rPr>
        <w:t xml:space="preserve"> </w:t>
      </w:r>
      <w:r>
        <w:rPr>
          <w:rFonts w:ascii="Arial" w:hAnsi="Arial"/>
          <w:b/>
          <w:sz w:val="20"/>
        </w:rPr>
        <w:t>à</w:t>
      </w:r>
      <w:r>
        <w:rPr>
          <w:rFonts w:ascii="Arial" w:hAnsi="Arial"/>
          <w:b/>
          <w:spacing w:val="-2"/>
          <w:sz w:val="20"/>
        </w:rPr>
        <w:t xml:space="preserve"> </w:t>
      </w:r>
      <w:r>
        <w:rPr>
          <w:rFonts w:ascii="Arial" w:hAnsi="Arial"/>
          <w:b/>
          <w:sz w:val="20"/>
        </w:rPr>
        <w:t>la</w:t>
      </w:r>
      <w:r>
        <w:rPr>
          <w:rFonts w:ascii="Arial" w:hAnsi="Arial"/>
          <w:b/>
          <w:spacing w:val="-2"/>
          <w:sz w:val="20"/>
        </w:rPr>
        <w:t xml:space="preserve"> </w:t>
      </w:r>
      <w:r>
        <w:rPr>
          <w:rFonts w:ascii="Arial" w:hAnsi="Arial"/>
          <w:b/>
          <w:sz w:val="20"/>
        </w:rPr>
        <w:t>gestion</w:t>
      </w:r>
      <w:r>
        <w:rPr>
          <w:rFonts w:ascii="Arial" w:hAnsi="Arial"/>
          <w:b/>
          <w:spacing w:val="-3"/>
          <w:sz w:val="20"/>
        </w:rPr>
        <w:t xml:space="preserve"> </w:t>
      </w:r>
      <w:r>
        <w:rPr>
          <w:rFonts w:ascii="Arial" w:hAnsi="Arial"/>
          <w:b/>
          <w:sz w:val="20"/>
        </w:rPr>
        <w:t>des</w:t>
      </w:r>
      <w:r>
        <w:rPr>
          <w:rFonts w:ascii="Arial" w:hAnsi="Arial"/>
          <w:b/>
          <w:spacing w:val="-4"/>
          <w:sz w:val="20"/>
        </w:rPr>
        <w:t xml:space="preserve"> </w:t>
      </w:r>
      <w:r>
        <w:rPr>
          <w:rFonts w:ascii="Arial" w:hAnsi="Arial"/>
          <w:b/>
          <w:sz w:val="20"/>
        </w:rPr>
        <w:t>incidences</w:t>
      </w:r>
      <w:r>
        <w:rPr>
          <w:rFonts w:ascii="Arial" w:hAnsi="Arial"/>
          <w:b/>
          <w:spacing w:val="-5"/>
          <w:sz w:val="20"/>
        </w:rPr>
        <w:t xml:space="preserve"> </w:t>
      </w:r>
      <w:r>
        <w:rPr>
          <w:rFonts w:ascii="Arial" w:hAnsi="Arial"/>
          <w:b/>
          <w:sz w:val="20"/>
        </w:rPr>
        <w:t>négatives importantes, à la promotion des incidences positives et à la gestion des risques</w:t>
      </w:r>
      <w:r>
        <w:rPr>
          <w:rFonts w:ascii="Arial" w:hAnsi="Arial"/>
          <w:b/>
          <w:spacing w:val="40"/>
          <w:sz w:val="20"/>
        </w:rPr>
        <w:t xml:space="preserve"> </w:t>
      </w:r>
      <w:r>
        <w:rPr>
          <w:rFonts w:ascii="Arial" w:hAnsi="Arial"/>
          <w:b/>
          <w:sz w:val="20"/>
        </w:rPr>
        <w:t>et opportunités importants</w:t>
      </w:r>
    </w:p>
    <w:p>
      <w:pPr>
        <w:pStyle w:val="Corpsdetexte"/>
        <w:jc w:val="left"/>
        <w:rPr>
          <w:rFonts w:ascii="Arial"/>
          <w:b/>
        </w:rPr>
      </w:pPr>
    </w:p>
    <w:p>
      <w:pPr>
        <w:pStyle w:val="Corpsdetexte"/>
        <w:jc w:val="left"/>
        <w:rPr>
          <w:rFonts w:ascii="Arial"/>
          <w:b/>
        </w:rPr>
      </w:pPr>
    </w:p>
    <w:p>
      <w:pPr>
        <w:pStyle w:val="Corpsdetexte"/>
        <w:spacing w:before="7"/>
        <w:jc w:val="left"/>
        <w:rPr>
          <w:rFonts w:ascii="Arial"/>
          <w:b/>
        </w:rPr>
      </w:pPr>
    </w:p>
    <w:p>
      <w:pPr>
        <w:pStyle w:val="Titre1"/>
        <w:rPr>
          <w:u w:val="none"/>
        </w:rPr>
      </w:pPr>
      <w:r>
        <w:rPr>
          <w:spacing w:val="-2"/>
          <w:u w:val="none"/>
        </w:rPr>
        <w:t>Objectif</w:t>
      </w:r>
    </w:p>
    <w:p>
      <w:pPr>
        <w:pStyle w:val="Corpsdetexte"/>
        <w:spacing w:before="1"/>
        <w:jc w:val="left"/>
        <w:rPr>
          <w:rFonts w:ascii="Arial"/>
          <w:b/>
          <w:sz w:val="5"/>
        </w:rPr>
      </w:pPr>
      <w:r>
        <w:rPr>
          <w:noProof/>
        </w:rPr>
        <mc:AlternateContent>
          <mc:Choice Requires="wps">
            <w:drawing>
              <wp:anchor distT="0" distB="0" distL="0" distR="0" simplePos="0" relativeHeight="487588352" behindDoc="1" locked="0" layoutInCell="1" allowOverlap="1">
                <wp:simplePos x="0" y="0"/>
                <wp:positionH relativeFrom="page">
                  <wp:posOffset>948689</wp:posOffset>
                </wp:positionH>
                <wp:positionV relativeFrom="paragraph">
                  <wp:posOffset>52478</wp:posOffset>
                </wp:positionV>
                <wp:extent cx="563181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o:spid="_x0000_s1026" style="position:absolute;margin-left:74.7pt;margin-top:4.15pt;width:443.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" path="m,l5631815,e" filled="f" strokeweight=".5pt">
                <v:path arrowok="t"/>
                <w10:wrap type="topAndBottom" anchorx="page"/>
              </v:shape>
            </w:pict>
          </mc:Fallback>
        </mc:AlternateContent>
      </w:r>
    </w:p>
    <w:p>
      <w:pPr>
        <w:pStyle w:val="Paragraphedeliste"/>
        <w:numPr>
          <w:ilvl w:val="0"/>
          <w:numId w:val="8"/>
        </w:numPr>
        <w:tabs>
          <w:tab w:val="left" w:pos="664"/>
          <w:tab w:val="left" w:pos="666"/>
        </w:tabs>
        <w:spacing w:before="70"/>
        <w:ind w:right="290"/>
        <w:jc w:val="both"/>
        <w:rPr>
          <w:sz w:val="20"/>
        </w:rPr>
      </w:pPr>
      <w:r>
        <w:rPr>
          <w:sz w:val="20"/>
        </w:rPr>
        <w:t xml:space="preserve">La présente norme a pour objectif de préciser les exigences de publication qui permettront aux </w:t>
      </w:r>
      <w:r>
        <w:rPr>
          <w:rFonts w:ascii="Arial" w:hAnsi="Arial"/>
          <w:b/>
          <w:i/>
          <w:sz w:val="20"/>
        </w:rPr>
        <w:t xml:space="preserve">utilisateurs </w:t>
      </w:r>
      <w:r>
        <w:rPr>
          <w:sz w:val="20"/>
        </w:rPr>
        <w:t xml:space="preserve">de la </w:t>
      </w:r>
      <w:r>
        <w:rPr>
          <w:rFonts w:ascii="Arial" w:hAnsi="Arial"/>
          <w:b/>
          <w:i/>
          <w:sz w:val="20"/>
        </w:rPr>
        <w:t xml:space="preserve">déclaration relative à la durabilité </w:t>
      </w:r>
      <w:r>
        <w:rPr>
          <w:sz w:val="20"/>
        </w:rPr>
        <w:t xml:space="preserve">de comprendre les </w:t>
      </w:r>
      <w:r>
        <w:rPr>
          <w:rFonts w:ascii="Arial" w:hAnsi="Arial"/>
          <w:b/>
          <w:i/>
          <w:sz w:val="20"/>
        </w:rPr>
        <w:t xml:space="preserve">incidences </w:t>
      </w:r>
      <w:r>
        <w:rPr>
          <w:sz w:val="20"/>
        </w:rPr>
        <w:t xml:space="preserve">importantes sur les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 xml:space="preserve">liées aux activités et à la </w:t>
      </w:r>
      <w:r>
        <w:rPr>
          <w:rFonts w:ascii="Arial" w:hAnsi="Arial"/>
          <w:b/>
          <w:i/>
          <w:sz w:val="20"/>
        </w:rPr>
        <w:t>chaîne de</w:t>
      </w:r>
      <w:r>
        <w:rPr>
          <w:rFonts w:ascii="Arial" w:hAnsi="Arial"/>
          <w:b/>
          <w:i/>
          <w:spacing w:val="-2"/>
          <w:sz w:val="20"/>
        </w:rPr>
        <w:t xml:space="preserve"> </w:t>
      </w:r>
      <w:r>
        <w:rPr>
          <w:rFonts w:ascii="Arial" w:hAnsi="Arial"/>
          <w:b/>
          <w:i/>
          <w:sz w:val="20"/>
        </w:rPr>
        <w:t xml:space="preserve">valeur </w:t>
      </w:r>
      <w:r>
        <w:rPr>
          <w:sz w:val="20"/>
        </w:rPr>
        <w:t>de l’entreprise, y</w:t>
      </w:r>
      <w:r>
        <w:rPr>
          <w:spacing w:val="-3"/>
          <w:sz w:val="20"/>
        </w:rPr>
        <w:t xml:space="preserve"> </w:t>
      </w:r>
      <w:r>
        <w:rPr>
          <w:sz w:val="20"/>
        </w:rPr>
        <w:t>compris</w:t>
      </w:r>
      <w:r>
        <w:rPr>
          <w:spacing w:val="-1"/>
          <w:sz w:val="20"/>
        </w:rPr>
        <w:t xml:space="preserve"> </w:t>
      </w:r>
      <w:r>
        <w:rPr>
          <w:sz w:val="20"/>
        </w:rPr>
        <w:t>celles</w:t>
      </w:r>
      <w:r>
        <w:rPr>
          <w:spacing w:val="-1"/>
          <w:sz w:val="20"/>
        </w:rPr>
        <w:t xml:space="preserve"> </w:t>
      </w:r>
      <w:r>
        <w:rPr>
          <w:sz w:val="20"/>
        </w:rPr>
        <w:t>liées à</w:t>
      </w:r>
      <w:r>
        <w:rPr>
          <w:spacing w:val="-2"/>
          <w:sz w:val="20"/>
        </w:rPr>
        <w:t xml:space="preserve"> </w:t>
      </w:r>
      <w:r>
        <w:rPr>
          <w:sz w:val="20"/>
        </w:rPr>
        <w:t>ses produits</w:t>
      </w:r>
      <w:r>
        <w:rPr>
          <w:spacing w:val="-1"/>
          <w:sz w:val="20"/>
        </w:rPr>
        <w:t xml:space="preserve"> </w:t>
      </w:r>
      <w:r>
        <w:rPr>
          <w:sz w:val="20"/>
        </w:rPr>
        <w:t>ou services</w:t>
      </w:r>
      <w:r>
        <w:rPr>
          <w:spacing w:val="-1"/>
          <w:sz w:val="20"/>
        </w:rPr>
        <w:t xml:space="preserve"> </w:t>
      </w:r>
      <w:r>
        <w:rPr>
          <w:sz w:val="20"/>
        </w:rPr>
        <w:t>et à</w:t>
      </w:r>
      <w:r>
        <w:rPr>
          <w:spacing w:val="-2"/>
          <w:sz w:val="20"/>
        </w:rPr>
        <w:t xml:space="preserve"> </w:t>
      </w:r>
      <w:r>
        <w:rPr>
          <w:sz w:val="20"/>
        </w:rPr>
        <w:t xml:space="preserve">ses </w:t>
      </w:r>
      <w:r>
        <w:rPr>
          <w:rFonts w:ascii="Arial" w:hAnsi="Arial"/>
          <w:b/>
          <w:i/>
          <w:sz w:val="20"/>
        </w:rPr>
        <w:t>relations d’affaires</w:t>
      </w:r>
      <w:r>
        <w:rPr>
          <w:sz w:val="20"/>
        </w:rPr>
        <w:t xml:space="preserve">, ainsi que les </w:t>
      </w:r>
      <w:r>
        <w:rPr>
          <w:rFonts w:ascii="Arial" w:hAnsi="Arial"/>
          <w:b/>
          <w:i/>
          <w:sz w:val="20"/>
        </w:rPr>
        <w:t xml:space="preserve">risques </w:t>
      </w:r>
      <w:r>
        <w:rPr>
          <w:sz w:val="20"/>
        </w:rPr>
        <w:t xml:space="preserve">et </w:t>
      </w:r>
      <w:r>
        <w:rPr>
          <w:rFonts w:ascii="Arial" w:hAnsi="Arial"/>
          <w:b/>
          <w:i/>
          <w:sz w:val="20"/>
        </w:rPr>
        <w:t xml:space="preserve">opportunités </w:t>
      </w:r>
      <w:r>
        <w:rPr>
          <w:sz w:val="20"/>
        </w:rPr>
        <w:t xml:space="preserve">importants qui s’y rapportent, </w:t>
      </w:r>
      <w:proofErr w:type="gramStart"/>
      <w:r>
        <w:rPr>
          <w:sz w:val="20"/>
        </w:rPr>
        <w:t>notamment:</w:t>
      </w:r>
      <w:proofErr w:type="gramEnd"/>
    </w:p>
    <w:p>
      <w:pPr>
        <w:pStyle w:val="Paragraphedeliste"/>
        <w:numPr>
          <w:ilvl w:val="1"/>
          <w:numId w:val="8"/>
        </w:numPr>
        <w:tabs>
          <w:tab w:val="left" w:pos="1230"/>
          <w:tab w:val="left" w:pos="1233"/>
        </w:tabs>
        <w:spacing w:before="141"/>
        <w:ind w:right="299"/>
        <w:jc w:val="both"/>
        <w:rPr>
          <w:sz w:val="20"/>
        </w:rPr>
      </w:pPr>
      <w:proofErr w:type="gramStart"/>
      <w:r>
        <w:rPr>
          <w:sz w:val="20"/>
        </w:rPr>
        <w:t>la</w:t>
      </w:r>
      <w:proofErr w:type="gramEnd"/>
      <w:r>
        <w:rPr>
          <w:sz w:val="20"/>
        </w:rPr>
        <w:t xml:space="preserve"> manière dont l’entreprise influe sur les consommateurs et utilisateurs finals de ses produits</w:t>
      </w:r>
      <w:r>
        <w:rPr>
          <w:spacing w:val="-1"/>
          <w:sz w:val="20"/>
        </w:rPr>
        <w:t xml:space="preserve"> </w:t>
      </w:r>
      <w:r>
        <w:rPr>
          <w:sz w:val="20"/>
        </w:rPr>
        <w:t>et</w:t>
      </w:r>
      <w:r>
        <w:rPr>
          <w:spacing w:val="-2"/>
          <w:sz w:val="20"/>
        </w:rPr>
        <w:t xml:space="preserve"> </w:t>
      </w:r>
      <w:r>
        <w:rPr>
          <w:sz w:val="20"/>
        </w:rPr>
        <w:t>services</w:t>
      </w:r>
      <w:r>
        <w:rPr>
          <w:spacing w:val="-1"/>
          <w:sz w:val="20"/>
        </w:rPr>
        <w:t xml:space="preserve"> </w:t>
      </w:r>
      <w:r>
        <w:rPr>
          <w:sz w:val="20"/>
        </w:rPr>
        <w:t>(les «consommateurs et</w:t>
      </w:r>
      <w:r>
        <w:rPr>
          <w:spacing w:val="-2"/>
          <w:sz w:val="20"/>
        </w:rPr>
        <w:t xml:space="preserve"> </w:t>
      </w:r>
      <w:r>
        <w:rPr>
          <w:sz w:val="20"/>
        </w:rPr>
        <w:t>utilisateurs</w:t>
      </w:r>
      <w:r>
        <w:rPr>
          <w:spacing w:val="-1"/>
          <w:sz w:val="20"/>
        </w:rPr>
        <w:t xml:space="preserve"> </w:t>
      </w:r>
      <w:r>
        <w:rPr>
          <w:sz w:val="20"/>
        </w:rPr>
        <w:t xml:space="preserve">finals» au sens de la présente norme), pour ce qui est des incidences positives et négatives importantes, réelles ou </w:t>
      </w:r>
      <w:r>
        <w:rPr>
          <w:spacing w:val="-2"/>
          <w:sz w:val="20"/>
        </w:rPr>
        <w:t>potentielles;</w:t>
      </w:r>
    </w:p>
    <w:p>
      <w:pPr>
        <w:pStyle w:val="Paragraphedeliste"/>
        <w:numPr>
          <w:ilvl w:val="1"/>
          <w:numId w:val="8"/>
        </w:numPr>
        <w:tabs>
          <w:tab w:val="left" w:pos="1230"/>
          <w:tab w:val="left" w:pos="1233"/>
        </w:tabs>
        <w:spacing w:before="143"/>
        <w:ind w:right="298"/>
        <w:jc w:val="both"/>
        <w:rPr>
          <w:sz w:val="20"/>
        </w:rPr>
      </w:pPr>
      <w:proofErr w:type="gramStart"/>
      <w:r>
        <w:rPr>
          <w:sz w:val="20"/>
        </w:rPr>
        <w:t>les</w:t>
      </w:r>
      <w:proofErr w:type="gramEnd"/>
      <w:r>
        <w:rPr>
          <w:sz w:val="20"/>
        </w:rPr>
        <w:t xml:space="preserve"> </w:t>
      </w:r>
      <w:r>
        <w:rPr>
          <w:rFonts w:ascii="Arial" w:hAnsi="Arial"/>
          <w:b/>
          <w:i/>
          <w:sz w:val="20"/>
        </w:rPr>
        <w:t xml:space="preserve">actions </w:t>
      </w:r>
      <w:r>
        <w:rPr>
          <w:sz w:val="20"/>
        </w:rPr>
        <w:t>entreprises pour prévenir, atténuer ou corriger des incidences négatives, réelles ou potentielles, ainsi que pour traiter les risques et les opportunités, et le résultat de ces actions;</w:t>
      </w:r>
    </w:p>
    <w:p>
      <w:pPr>
        <w:pStyle w:val="Paragraphedeliste"/>
        <w:numPr>
          <w:ilvl w:val="1"/>
          <w:numId w:val="8"/>
        </w:numPr>
        <w:tabs>
          <w:tab w:val="left" w:pos="1231"/>
          <w:tab w:val="left" w:pos="1233"/>
        </w:tabs>
        <w:spacing w:before="148"/>
        <w:ind w:right="293"/>
        <w:jc w:val="both"/>
        <w:rPr>
          <w:sz w:val="20"/>
        </w:rPr>
      </w:pPr>
      <w:proofErr w:type="gramStart"/>
      <w:r>
        <w:rPr>
          <w:sz w:val="20"/>
        </w:rPr>
        <w:t>la</w:t>
      </w:r>
      <w:proofErr w:type="gramEnd"/>
      <w:r>
        <w:rPr>
          <w:spacing w:val="-2"/>
          <w:sz w:val="20"/>
        </w:rPr>
        <w:t xml:space="preserve"> </w:t>
      </w:r>
      <w:r>
        <w:rPr>
          <w:sz w:val="20"/>
        </w:rPr>
        <w:t>nature, le type et</w:t>
      </w:r>
      <w:r>
        <w:rPr>
          <w:spacing w:val="-2"/>
          <w:sz w:val="20"/>
        </w:rPr>
        <w:t xml:space="preserve"> </w:t>
      </w:r>
      <w:r>
        <w:rPr>
          <w:sz w:val="20"/>
        </w:rPr>
        <w:t>l’ampleur</w:t>
      </w:r>
      <w:r>
        <w:rPr>
          <w:spacing w:val="-1"/>
          <w:sz w:val="20"/>
        </w:rPr>
        <w:t xml:space="preserve"> </w:t>
      </w:r>
      <w:r>
        <w:rPr>
          <w:sz w:val="20"/>
        </w:rPr>
        <w:t>des</w:t>
      </w:r>
      <w:r>
        <w:rPr>
          <w:spacing w:val="-1"/>
          <w:sz w:val="20"/>
        </w:rPr>
        <w:t xml:space="preserve"> </w:t>
      </w:r>
      <w:r>
        <w:rPr>
          <w:sz w:val="20"/>
        </w:rPr>
        <w:t>risques</w:t>
      </w:r>
      <w:r>
        <w:rPr>
          <w:spacing w:val="-1"/>
          <w:sz w:val="20"/>
        </w:rPr>
        <w:t xml:space="preserve"> </w:t>
      </w:r>
      <w:r>
        <w:rPr>
          <w:sz w:val="20"/>
        </w:rPr>
        <w:t>et</w:t>
      </w:r>
      <w:r>
        <w:rPr>
          <w:spacing w:val="-2"/>
          <w:sz w:val="20"/>
        </w:rPr>
        <w:t xml:space="preserve"> </w:t>
      </w:r>
      <w:r>
        <w:rPr>
          <w:sz w:val="20"/>
        </w:rPr>
        <w:t>opportunités</w:t>
      </w:r>
      <w:r>
        <w:rPr>
          <w:spacing w:val="-1"/>
          <w:sz w:val="20"/>
        </w:rPr>
        <w:t xml:space="preserve"> </w:t>
      </w:r>
      <w:r>
        <w:rPr>
          <w:sz w:val="20"/>
        </w:rPr>
        <w:t>importants de l’entreprise</w:t>
      </w:r>
      <w:r>
        <w:rPr>
          <w:spacing w:val="-2"/>
          <w:sz w:val="20"/>
        </w:rPr>
        <w:t xml:space="preserve"> </w:t>
      </w:r>
      <w:r>
        <w:rPr>
          <w:sz w:val="20"/>
        </w:rPr>
        <w:t xml:space="preserve">qui sont liés à ses incidences sur les consommateurs et utilisateurs finals et à ses </w:t>
      </w:r>
      <w:r>
        <w:rPr>
          <w:rFonts w:ascii="Arial" w:hAnsi="Arial"/>
          <w:b/>
          <w:i/>
          <w:sz w:val="20"/>
        </w:rPr>
        <w:t xml:space="preserve">dépendances </w:t>
      </w:r>
      <w:r>
        <w:rPr>
          <w:sz w:val="20"/>
        </w:rPr>
        <w:t>à l’égard de ceux-ci, et la manière dont l’entreprise gère ces risques et opportunités; et</w:t>
      </w:r>
    </w:p>
    <w:p>
      <w:pPr>
        <w:pStyle w:val="Paragraphedeliste"/>
        <w:numPr>
          <w:ilvl w:val="1"/>
          <w:numId w:val="8"/>
        </w:numPr>
        <w:tabs>
          <w:tab w:val="left" w:pos="1230"/>
          <w:tab w:val="left" w:pos="1233"/>
        </w:tabs>
        <w:spacing w:before="143"/>
        <w:ind w:right="296"/>
        <w:jc w:val="both"/>
        <w:rPr>
          <w:sz w:val="20"/>
        </w:rPr>
      </w:pPr>
      <w:proofErr w:type="gramStart"/>
      <w:r>
        <w:rPr>
          <w:sz w:val="20"/>
        </w:rPr>
        <w:t>les</w:t>
      </w:r>
      <w:proofErr w:type="gramEnd"/>
      <w:r>
        <w:rPr>
          <w:sz w:val="20"/>
        </w:rPr>
        <w:t xml:space="preserve"> </w:t>
      </w:r>
      <w:r>
        <w:rPr>
          <w:rFonts w:ascii="Arial" w:hAnsi="Arial"/>
          <w:b/>
          <w:i/>
          <w:sz w:val="20"/>
        </w:rPr>
        <w:t xml:space="preserve">incidences financières </w:t>
      </w:r>
      <w:r>
        <w:rPr>
          <w:sz w:val="20"/>
        </w:rPr>
        <w:t>sur l’entreprise, à court, moyen et long terme, des risques et opportunités importants découlant de ses incidences sur les consommateurs et utilisateurs finals et de ses dépendances à l’égard de ceux-ci.</w:t>
      </w:r>
    </w:p>
    <w:p>
      <w:pPr>
        <w:pStyle w:val="Paragraphedeliste"/>
        <w:numPr>
          <w:ilvl w:val="0"/>
          <w:numId w:val="8"/>
        </w:numPr>
        <w:tabs>
          <w:tab w:val="left" w:pos="664"/>
          <w:tab w:val="left" w:pos="666"/>
        </w:tabs>
        <w:spacing w:before="146"/>
        <w:ind w:right="288"/>
        <w:jc w:val="both"/>
        <w:rPr>
          <w:sz w:val="20"/>
        </w:rPr>
      </w:pPr>
      <w:r>
        <w:rPr>
          <w:sz w:val="20"/>
        </w:rPr>
        <w:t>Aux fins de la réalisation de cet objectif, la présente norme exige une explication de l’approche</w:t>
      </w:r>
      <w:r>
        <w:rPr>
          <w:spacing w:val="-3"/>
          <w:sz w:val="20"/>
        </w:rPr>
        <w:t xml:space="preserve"> </w:t>
      </w:r>
      <w:r>
        <w:rPr>
          <w:sz w:val="20"/>
        </w:rPr>
        <w:t>générale</w:t>
      </w:r>
      <w:r>
        <w:rPr>
          <w:spacing w:val="-1"/>
          <w:sz w:val="20"/>
        </w:rPr>
        <w:t xml:space="preserve"> </w:t>
      </w:r>
      <w:r>
        <w:rPr>
          <w:sz w:val="20"/>
        </w:rPr>
        <w:t>suivie</w:t>
      </w:r>
      <w:r>
        <w:rPr>
          <w:spacing w:val="-1"/>
          <w:sz w:val="20"/>
        </w:rPr>
        <w:t xml:space="preserve"> </w:t>
      </w:r>
      <w:r>
        <w:rPr>
          <w:sz w:val="20"/>
        </w:rPr>
        <w:t>par</w:t>
      </w:r>
      <w:r>
        <w:rPr>
          <w:spacing w:val="-2"/>
          <w:sz w:val="20"/>
        </w:rPr>
        <w:t xml:space="preserve"> </w:t>
      </w:r>
      <w:r>
        <w:rPr>
          <w:sz w:val="20"/>
        </w:rPr>
        <w:t>l’entreprise</w:t>
      </w:r>
      <w:r>
        <w:rPr>
          <w:spacing w:val="-1"/>
          <w:sz w:val="20"/>
        </w:rPr>
        <w:t xml:space="preserve"> </w:t>
      </w:r>
      <w:r>
        <w:rPr>
          <w:sz w:val="20"/>
        </w:rPr>
        <w:t>pour</w:t>
      </w:r>
      <w:r>
        <w:rPr>
          <w:spacing w:val="-2"/>
          <w:sz w:val="20"/>
        </w:rPr>
        <w:t xml:space="preserve"> </w:t>
      </w:r>
      <w:r>
        <w:rPr>
          <w:sz w:val="20"/>
        </w:rPr>
        <w:t>identifier</w:t>
      </w:r>
      <w:r>
        <w:rPr>
          <w:spacing w:val="-2"/>
          <w:sz w:val="20"/>
        </w:rPr>
        <w:t xml:space="preserve"> </w:t>
      </w:r>
      <w:r>
        <w:rPr>
          <w:sz w:val="20"/>
        </w:rPr>
        <w:t>et</w:t>
      </w:r>
      <w:r>
        <w:rPr>
          <w:spacing w:val="-1"/>
          <w:sz w:val="20"/>
        </w:rPr>
        <w:t xml:space="preserve"> </w:t>
      </w:r>
      <w:r>
        <w:rPr>
          <w:sz w:val="20"/>
        </w:rPr>
        <w:t xml:space="preserve">gérer les </w:t>
      </w:r>
      <w:r>
        <w:rPr>
          <w:rFonts w:ascii="Arial" w:hAnsi="Arial"/>
          <w:b/>
          <w:i/>
          <w:sz w:val="20"/>
        </w:rPr>
        <w:t xml:space="preserve">incidences </w:t>
      </w:r>
      <w:r>
        <w:rPr>
          <w:sz w:val="20"/>
        </w:rPr>
        <w:t xml:space="preserve">importantes réelles et potentielles de ses produits et services sur les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 xml:space="preserve">pour ce qui est des aspects </w:t>
      </w:r>
      <w:proofErr w:type="gramStart"/>
      <w:r>
        <w:rPr>
          <w:sz w:val="20"/>
        </w:rPr>
        <w:t>suivants:</w:t>
      </w:r>
      <w:proofErr w:type="gramEnd"/>
    </w:p>
    <w:p>
      <w:pPr>
        <w:pStyle w:val="Paragraphedeliste"/>
        <w:numPr>
          <w:ilvl w:val="1"/>
          <w:numId w:val="8"/>
        </w:numPr>
        <w:tabs>
          <w:tab w:val="left" w:pos="1230"/>
          <w:tab w:val="left" w:pos="1233"/>
        </w:tabs>
        <w:spacing w:before="141"/>
        <w:ind w:right="300"/>
        <w:jc w:val="both"/>
        <w:rPr>
          <w:sz w:val="20"/>
        </w:rPr>
      </w:pPr>
      <w:proofErr w:type="gramStart"/>
      <w:r>
        <w:rPr>
          <w:sz w:val="20"/>
        </w:rPr>
        <w:t>les</w:t>
      </w:r>
      <w:proofErr w:type="gramEnd"/>
      <w:r>
        <w:rPr>
          <w:sz w:val="20"/>
        </w:rPr>
        <w:t xml:space="preserve"> incidences liées à l’information qui influent sur les consommateurs et/ou</w:t>
      </w:r>
      <w:r>
        <w:rPr>
          <w:spacing w:val="40"/>
          <w:sz w:val="20"/>
        </w:rPr>
        <w:t xml:space="preserve"> </w:t>
      </w:r>
      <w:r>
        <w:rPr>
          <w:sz w:val="20"/>
        </w:rPr>
        <w:t>utilisateurs finals [par exemple, protection de la vie privée, liberté d’expression et</w:t>
      </w:r>
      <w:r>
        <w:rPr>
          <w:spacing w:val="40"/>
          <w:sz w:val="20"/>
        </w:rPr>
        <w:t xml:space="preserve"> </w:t>
      </w:r>
      <w:r>
        <w:rPr>
          <w:sz w:val="20"/>
        </w:rPr>
        <w:t>accès à des informations (de qualité)];</w:t>
      </w:r>
    </w:p>
    <w:p>
      <w:pPr>
        <w:pStyle w:val="Paragraphedeliste"/>
        <w:numPr>
          <w:ilvl w:val="1"/>
          <w:numId w:val="8"/>
        </w:numPr>
        <w:tabs>
          <w:tab w:val="left" w:pos="1230"/>
          <w:tab w:val="left" w:pos="1233"/>
        </w:tabs>
        <w:spacing w:before="145"/>
        <w:ind w:right="295"/>
        <w:jc w:val="both"/>
        <w:rPr>
          <w:sz w:val="20"/>
        </w:rPr>
      </w:pPr>
      <w:proofErr w:type="gramStart"/>
      <w:r>
        <w:rPr>
          <w:sz w:val="20"/>
        </w:rPr>
        <w:t>la</w:t>
      </w:r>
      <w:proofErr w:type="gramEnd"/>
      <w:r>
        <w:rPr>
          <w:sz w:val="20"/>
        </w:rPr>
        <w:t xml:space="preserve"> sécurité personnelle des consommateurs et/ou utilisateurs finals (par exemple, santé, sûreté et sécurité de chacun et protection des enfants);</w:t>
      </w:r>
    </w:p>
    <w:p>
      <w:pPr>
        <w:pStyle w:val="Paragraphedeliste"/>
        <w:numPr>
          <w:ilvl w:val="1"/>
          <w:numId w:val="8"/>
        </w:numPr>
        <w:tabs>
          <w:tab w:val="left" w:pos="1231"/>
          <w:tab w:val="left" w:pos="1233"/>
        </w:tabs>
        <w:spacing w:before="145"/>
        <w:ind w:right="292"/>
        <w:jc w:val="both"/>
        <w:rPr>
          <w:sz w:val="20"/>
        </w:rPr>
      </w:pPr>
      <w:proofErr w:type="gramStart"/>
      <w:r>
        <w:rPr>
          <w:sz w:val="20"/>
        </w:rPr>
        <w:t>l’inclusion</w:t>
      </w:r>
      <w:proofErr w:type="gramEnd"/>
      <w:r>
        <w:rPr>
          <w:sz w:val="20"/>
        </w:rPr>
        <w:t xml:space="preserve"> sociale des consommateurs et/ou utilisateurs finals (par exemple, non- </w:t>
      </w:r>
      <w:r>
        <w:rPr>
          <w:rFonts w:ascii="Arial" w:hAnsi="Arial"/>
          <w:b/>
          <w:i/>
          <w:sz w:val="20"/>
        </w:rPr>
        <w:t>discrimination</w:t>
      </w:r>
      <w:r>
        <w:rPr>
          <w:sz w:val="20"/>
        </w:rPr>
        <w:t xml:space="preserve">, accès aux produits et services et pratiques de commercialisation </w:t>
      </w:r>
      <w:r>
        <w:rPr>
          <w:spacing w:val="-2"/>
          <w:sz w:val="20"/>
        </w:rPr>
        <w:t>responsables).</w:t>
      </w:r>
    </w:p>
    <w:p>
      <w:pPr>
        <w:pStyle w:val="Paragraphedeliste"/>
        <w:numPr>
          <w:ilvl w:val="0"/>
          <w:numId w:val="8"/>
        </w:numPr>
        <w:tabs>
          <w:tab w:val="left" w:pos="666"/>
        </w:tabs>
        <w:spacing w:before="143"/>
        <w:ind w:hanging="566"/>
        <w:rPr>
          <w:sz w:val="20"/>
        </w:rPr>
      </w:pPr>
      <w:r>
        <w:rPr>
          <w:sz w:val="20"/>
        </w:rPr>
        <w:t>La</w:t>
      </w:r>
      <w:r>
        <w:rPr>
          <w:spacing w:val="-4"/>
          <w:sz w:val="20"/>
        </w:rPr>
        <w:t xml:space="preserve"> </w:t>
      </w:r>
      <w:r>
        <w:rPr>
          <w:sz w:val="20"/>
        </w:rPr>
        <w:t>présente</w:t>
      </w:r>
      <w:r>
        <w:rPr>
          <w:spacing w:val="-3"/>
          <w:sz w:val="20"/>
        </w:rPr>
        <w:t xml:space="preserve"> </w:t>
      </w:r>
      <w:r>
        <w:rPr>
          <w:sz w:val="20"/>
        </w:rPr>
        <w:t>norme</w:t>
      </w:r>
      <w:r>
        <w:rPr>
          <w:spacing w:val="-3"/>
          <w:sz w:val="20"/>
        </w:rPr>
        <w:t xml:space="preserve"> </w:t>
      </w:r>
      <w:r>
        <w:rPr>
          <w:sz w:val="20"/>
        </w:rPr>
        <w:t>exige</w:t>
      </w:r>
      <w:r>
        <w:rPr>
          <w:spacing w:val="-3"/>
          <w:sz w:val="20"/>
        </w:rPr>
        <w:t xml:space="preserve"> </w:t>
      </w:r>
      <w:r>
        <w:rPr>
          <w:sz w:val="20"/>
        </w:rPr>
        <w:t>également</w:t>
      </w:r>
      <w:r>
        <w:rPr>
          <w:spacing w:val="-2"/>
          <w:sz w:val="20"/>
        </w:rPr>
        <w:t xml:space="preserve"> </w:t>
      </w:r>
      <w:r>
        <w:rPr>
          <w:sz w:val="20"/>
        </w:rPr>
        <w:t>une</w:t>
      </w:r>
      <w:r>
        <w:rPr>
          <w:spacing w:val="-3"/>
          <w:sz w:val="20"/>
        </w:rPr>
        <w:t xml:space="preserve"> </w:t>
      </w:r>
      <w:r>
        <w:rPr>
          <w:sz w:val="20"/>
        </w:rPr>
        <w:t>explication</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manière</w:t>
      </w:r>
      <w:r>
        <w:rPr>
          <w:spacing w:val="-3"/>
          <w:sz w:val="20"/>
        </w:rPr>
        <w:t xml:space="preserve"> </w:t>
      </w:r>
      <w:r>
        <w:rPr>
          <w:sz w:val="20"/>
        </w:rPr>
        <w:t>dont</w:t>
      </w:r>
      <w:r>
        <w:rPr>
          <w:spacing w:val="-3"/>
          <w:sz w:val="20"/>
        </w:rPr>
        <w:t xml:space="preserve"> </w:t>
      </w:r>
      <w:r>
        <w:rPr>
          <w:sz w:val="20"/>
        </w:rPr>
        <w:t>ces</w:t>
      </w:r>
      <w:r>
        <w:rPr>
          <w:spacing w:val="-2"/>
          <w:sz w:val="20"/>
        </w:rPr>
        <w:t xml:space="preserve"> </w:t>
      </w:r>
      <w:r>
        <w:rPr>
          <w:sz w:val="20"/>
        </w:rPr>
        <w:t>incidences,</w:t>
      </w:r>
      <w:r>
        <w:rPr>
          <w:spacing w:val="-2"/>
          <w:sz w:val="20"/>
        </w:rPr>
        <w:t xml:space="preserve"> ainsi</w:t>
      </w:r>
    </w:p>
    <w:p>
      <w:pPr>
        <w:rPr>
          <w:sz w:val="20"/>
        </w:rPr>
        <w:sectPr>
          <w:pgSz w:w="11910" w:h="16840"/>
          <w:pgMar w:top="1580" w:right="1360" w:bottom="1200" w:left="1340" w:header="0" w:footer="1008" w:gutter="0"/>
          <w:cols w:space="720"/>
        </w:sectPr>
      </w:pPr>
    </w:p>
    <w:p>
      <w:pPr>
        <w:pStyle w:val="Corpsdetexte"/>
        <w:spacing w:before="81"/>
        <w:ind w:left="666" w:right="289"/>
      </w:pPr>
      <w:proofErr w:type="gramStart"/>
      <w:r>
        <w:lastRenderedPageBreak/>
        <w:t>que</w:t>
      </w:r>
      <w:proofErr w:type="gramEnd"/>
      <w:r>
        <w:t xml:space="preserve"> les </w:t>
      </w:r>
      <w:r>
        <w:rPr>
          <w:rFonts w:ascii="Arial" w:hAnsi="Arial"/>
          <w:b/>
          <w:i/>
        </w:rPr>
        <w:t xml:space="preserve">dépendances </w:t>
      </w:r>
      <w:r>
        <w:t xml:space="preserve">de l’entreprise à l’égard des </w:t>
      </w:r>
      <w:r>
        <w:rPr>
          <w:rFonts w:ascii="Arial" w:hAnsi="Arial"/>
          <w:b/>
          <w:i/>
        </w:rPr>
        <w:t xml:space="preserve">consommateurs </w:t>
      </w:r>
      <w:r>
        <w:t xml:space="preserve">et </w:t>
      </w:r>
      <w:r>
        <w:rPr>
          <w:rFonts w:ascii="Arial" w:hAnsi="Arial"/>
          <w:b/>
          <w:i/>
        </w:rPr>
        <w:t>utilisateurs finals</w:t>
      </w:r>
      <w:r>
        <w:t>, peuvent</w:t>
      </w:r>
      <w:r>
        <w:rPr>
          <w:spacing w:val="-4"/>
        </w:rPr>
        <w:t xml:space="preserve"> </w:t>
      </w:r>
      <w:r>
        <w:t>générer</w:t>
      </w:r>
      <w:r>
        <w:rPr>
          <w:spacing w:val="-4"/>
        </w:rPr>
        <w:t xml:space="preserve"> </w:t>
      </w:r>
      <w:r>
        <w:t>des</w:t>
      </w:r>
      <w:r>
        <w:rPr>
          <w:spacing w:val="-1"/>
        </w:rPr>
        <w:t xml:space="preserve"> </w:t>
      </w:r>
      <w:r>
        <w:rPr>
          <w:rFonts w:ascii="Arial" w:hAnsi="Arial"/>
          <w:b/>
          <w:i/>
        </w:rPr>
        <w:t>risques</w:t>
      </w:r>
      <w:r>
        <w:rPr>
          <w:rFonts w:ascii="Arial" w:hAnsi="Arial"/>
          <w:b/>
          <w:i/>
          <w:spacing w:val="-2"/>
        </w:rPr>
        <w:t xml:space="preserve"> </w:t>
      </w:r>
      <w:r>
        <w:t>ou</w:t>
      </w:r>
      <w:r>
        <w:rPr>
          <w:spacing w:val="-4"/>
        </w:rPr>
        <w:t xml:space="preserve"> </w:t>
      </w:r>
      <w:r>
        <w:rPr>
          <w:rFonts w:ascii="Arial" w:hAnsi="Arial"/>
          <w:b/>
          <w:i/>
        </w:rPr>
        <w:t xml:space="preserve">opportunités </w:t>
      </w:r>
      <w:r>
        <w:t>importants</w:t>
      </w:r>
      <w:r>
        <w:rPr>
          <w:spacing w:val="-3"/>
        </w:rPr>
        <w:t xml:space="preserve"> </w:t>
      </w:r>
      <w:r>
        <w:t>pour</w:t>
      </w:r>
      <w:r>
        <w:rPr>
          <w:spacing w:val="-1"/>
        </w:rPr>
        <w:t xml:space="preserve"> </w:t>
      </w:r>
      <w:r>
        <w:t>l’entreprise.</w:t>
      </w:r>
      <w:r>
        <w:rPr>
          <w:spacing w:val="-2"/>
        </w:rPr>
        <w:t xml:space="preserve"> </w:t>
      </w:r>
      <w:r>
        <w:t>Par</w:t>
      </w:r>
      <w:r>
        <w:rPr>
          <w:spacing w:val="-1"/>
        </w:rPr>
        <w:t xml:space="preserve"> </w:t>
      </w:r>
      <w:r>
        <w:t>exemple,</w:t>
      </w:r>
      <w:r>
        <w:rPr>
          <w:spacing w:val="-4"/>
        </w:rPr>
        <w:t xml:space="preserve"> </w:t>
      </w:r>
      <w:r>
        <w:t>les incidences négatives sur la réputation des produits et services de l’entreprise peuvent nuire aux performances de celle-ci, tandis que la confiance dans ses produits et services peut être source de retombées commerciales, tels qu’une augmentation des ventes ou un élargissement de la base de consommateurs futurs.</w:t>
      </w:r>
    </w:p>
    <w:p>
      <w:pPr>
        <w:pStyle w:val="Paragraphedeliste"/>
        <w:numPr>
          <w:ilvl w:val="0"/>
          <w:numId w:val="8"/>
        </w:numPr>
        <w:tabs>
          <w:tab w:val="left" w:pos="664"/>
          <w:tab w:val="left" w:pos="666"/>
        </w:tabs>
        <w:spacing w:before="142"/>
        <w:ind w:right="290"/>
        <w:jc w:val="both"/>
        <w:rPr>
          <w:sz w:val="20"/>
        </w:rPr>
      </w:pPr>
      <w:r>
        <w:rPr>
          <w:sz w:val="20"/>
        </w:rPr>
        <w:t>L’utilisation illicite ou abusive des produits et services de l’entreprise par les</w:t>
      </w:r>
      <w:r>
        <w:rPr>
          <w:spacing w:val="40"/>
          <w:sz w:val="20"/>
        </w:rPr>
        <w:t xml:space="preserve"> </w:t>
      </w:r>
      <w:r>
        <w:rPr>
          <w:rFonts w:ascii="Arial" w:hAnsi="Arial"/>
          <w:b/>
          <w:i/>
          <w:sz w:val="20"/>
        </w:rPr>
        <w:t xml:space="preserve">consommateurs </w:t>
      </w:r>
      <w:r>
        <w:rPr>
          <w:sz w:val="20"/>
        </w:rPr>
        <w:t xml:space="preserve">et les </w:t>
      </w:r>
      <w:r>
        <w:rPr>
          <w:rFonts w:ascii="Arial" w:hAnsi="Arial"/>
          <w:b/>
          <w:i/>
          <w:sz w:val="20"/>
        </w:rPr>
        <w:t xml:space="preserve">utilisateurs finals </w:t>
      </w:r>
      <w:r>
        <w:rPr>
          <w:sz w:val="20"/>
        </w:rPr>
        <w:t>ne relève pas du champ d’application de la présente norme.</w:t>
      </w:r>
    </w:p>
    <w:p>
      <w:pPr>
        <w:pStyle w:val="Titre1"/>
        <w:tabs>
          <w:tab w:val="left" w:pos="8968"/>
        </w:tabs>
        <w:spacing w:before="117"/>
        <w:rPr>
          <w:u w:val="none"/>
        </w:rPr>
      </w:pPr>
      <w:bookmarkStart w:id="0" w:name="Interaction_avec_d’autres_ESRS"/>
      <w:bookmarkEnd w:id="0"/>
      <w:r>
        <w:t>Interaction</w:t>
      </w:r>
      <w:r>
        <w:rPr>
          <w:spacing w:val="-5"/>
        </w:rPr>
        <w:t xml:space="preserve"> </w:t>
      </w:r>
      <w:r>
        <w:t>avec</w:t>
      </w:r>
      <w:r>
        <w:rPr>
          <w:spacing w:val="-5"/>
        </w:rPr>
        <w:t xml:space="preserve"> </w:t>
      </w:r>
      <w:r>
        <w:t>d’autres</w:t>
      </w:r>
      <w:r>
        <w:rPr>
          <w:spacing w:val="-4"/>
        </w:rPr>
        <w:t xml:space="preserve"> ESRS</w:t>
      </w:r>
      <w:r>
        <w:tab/>
      </w:r>
    </w:p>
    <w:p>
      <w:pPr>
        <w:pStyle w:val="Paragraphedeliste"/>
        <w:numPr>
          <w:ilvl w:val="0"/>
          <w:numId w:val="8"/>
        </w:numPr>
        <w:tabs>
          <w:tab w:val="left" w:pos="664"/>
          <w:tab w:val="left" w:pos="666"/>
        </w:tabs>
        <w:spacing w:before="139"/>
        <w:ind w:right="294"/>
        <w:jc w:val="both"/>
        <w:rPr>
          <w:sz w:val="20"/>
        </w:rPr>
      </w:pPr>
      <w:r>
        <w:rPr>
          <w:sz w:val="20"/>
        </w:rPr>
        <w:t xml:space="preserve">La présente norme s’applique lorsque des </w:t>
      </w:r>
      <w:r>
        <w:rPr>
          <w:rFonts w:ascii="Arial" w:hAnsi="Arial"/>
          <w:b/>
          <w:i/>
          <w:sz w:val="20"/>
        </w:rPr>
        <w:t xml:space="preserve">incidences </w:t>
      </w:r>
      <w:r>
        <w:rPr>
          <w:sz w:val="20"/>
        </w:rPr>
        <w:t xml:space="preserve">importantes sur les consommateurs et/ou les utilisateurs finals et/ou des </w:t>
      </w:r>
      <w:r>
        <w:rPr>
          <w:rFonts w:ascii="Arial" w:hAnsi="Arial"/>
          <w:b/>
          <w:i/>
          <w:sz w:val="20"/>
        </w:rPr>
        <w:t xml:space="preserve">risques </w:t>
      </w:r>
      <w:r>
        <w:rPr>
          <w:sz w:val="20"/>
        </w:rPr>
        <w:t xml:space="preserve">et </w:t>
      </w:r>
      <w:r>
        <w:rPr>
          <w:rFonts w:ascii="Arial" w:hAnsi="Arial"/>
          <w:b/>
          <w:i/>
          <w:sz w:val="20"/>
        </w:rPr>
        <w:t xml:space="preserve">opportunités </w:t>
      </w:r>
      <w:r>
        <w:rPr>
          <w:sz w:val="20"/>
        </w:rPr>
        <w:t xml:space="preserve">importants liés à ces </w:t>
      </w:r>
      <w:r>
        <w:rPr>
          <w:rFonts w:ascii="Arial" w:hAnsi="Arial"/>
          <w:b/>
          <w:i/>
          <w:sz w:val="20"/>
        </w:rPr>
        <w:t xml:space="preserve">consommateurs </w:t>
      </w:r>
      <w:r>
        <w:rPr>
          <w:sz w:val="20"/>
        </w:rPr>
        <w:t xml:space="preserve">et/ou </w:t>
      </w:r>
      <w:r>
        <w:rPr>
          <w:rFonts w:ascii="Arial" w:hAnsi="Arial"/>
          <w:b/>
          <w:i/>
          <w:sz w:val="20"/>
        </w:rPr>
        <w:t xml:space="preserve">utilisateurs finals </w:t>
      </w:r>
      <w:r>
        <w:rPr>
          <w:sz w:val="20"/>
        </w:rPr>
        <w:t>ont été détectés au cours du processus d’évaluation de l’</w:t>
      </w:r>
      <w:r>
        <w:rPr>
          <w:rFonts w:ascii="Arial" w:hAnsi="Arial"/>
          <w:b/>
          <w:i/>
          <w:sz w:val="20"/>
        </w:rPr>
        <w:t xml:space="preserve">importance </w:t>
      </w:r>
      <w:r>
        <w:rPr>
          <w:sz w:val="20"/>
        </w:rPr>
        <w:t xml:space="preserve">décrit dans ESRS 2 </w:t>
      </w:r>
      <w:r>
        <w:rPr>
          <w:rFonts w:ascii="Arial" w:hAnsi="Arial"/>
          <w:i/>
          <w:sz w:val="20"/>
        </w:rPr>
        <w:t>Informations générales à publier</w:t>
      </w:r>
      <w:r>
        <w:rPr>
          <w:sz w:val="20"/>
        </w:rPr>
        <w:t>.</w:t>
      </w:r>
    </w:p>
    <w:p>
      <w:pPr>
        <w:pStyle w:val="Paragraphedeliste"/>
        <w:numPr>
          <w:ilvl w:val="0"/>
          <w:numId w:val="8"/>
        </w:numPr>
        <w:tabs>
          <w:tab w:val="left" w:pos="664"/>
          <w:tab w:val="left" w:pos="666"/>
        </w:tabs>
        <w:spacing w:before="120"/>
        <w:ind w:right="291"/>
        <w:jc w:val="both"/>
        <w:rPr>
          <w:sz w:val="20"/>
        </w:rPr>
      </w:pPr>
      <w:r>
        <w:rPr>
          <w:sz w:val="20"/>
        </w:rPr>
        <w:t>Il</w:t>
      </w:r>
      <w:r>
        <w:rPr>
          <w:spacing w:val="40"/>
          <w:sz w:val="20"/>
        </w:rPr>
        <w:t xml:space="preserve"> </w:t>
      </w:r>
      <w:r>
        <w:rPr>
          <w:sz w:val="20"/>
        </w:rPr>
        <w:t>convient</w:t>
      </w:r>
      <w:r>
        <w:rPr>
          <w:spacing w:val="40"/>
          <w:sz w:val="20"/>
        </w:rPr>
        <w:t xml:space="preserve"> </w:t>
      </w:r>
      <w:r>
        <w:rPr>
          <w:sz w:val="20"/>
        </w:rPr>
        <w:t>de</w:t>
      </w:r>
      <w:r>
        <w:rPr>
          <w:spacing w:val="40"/>
          <w:sz w:val="20"/>
        </w:rPr>
        <w:t xml:space="preserve"> </w:t>
      </w:r>
      <w:r>
        <w:rPr>
          <w:sz w:val="20"/>
        </w:rPr>
        <w:t>lire</w:t>
      </w:r>
      <w:r>
        <w:rPr>
          <w:spacing w:val="40"/>
          <w:sz w:val="20"/>
        </w:rPr>
        <w:t xml:space="preserve"> </w:t>
      </w:r>
      <w:r>
        <w:rPr>
          <w:sz w:val="20"/>
        </w:rPr>
        <w:t>la</w:t>
      </w:r>
      <w:r>
        <w:rPr>
          <w:spacing w:val="40"/>
          <w:sz w:val="20"/>
        </w:rPr>
        <w:t xml:space="preserve"> </w:t>
      </w:r>
      <w:r>
        <w:rPr>
          <w:sz w:val="20"/>
        </w:rPr>
        <w:t>présente</w:t>
      </w:r>
      <w:r>
        <w:rPr>
          <w:spacing w:val="40"/>
          <w:sz w:val="20"/>
        </w:rPr>
        <w:t xml:space="preserve"> </w:t>
      </w:r>
      <w:r>
        <w:rPr>
          <w:sz w:val="20"/>
        </w:rPr>
        <w:t>norme</w:t>
      </w:r>
      <w:r>
        <w:rPr>
          <w:spacing w:val="40"/>
          <w:sz w:val="20"/>
        </w:rPr>
        <w:t xml:space="preserve"> </w:t>
      </w:r>
      <w:r>
        <w:rPr>
          <w:sz w:val="20"/>
        </w:rPr>
        <w:t>parallèlement</w:t>
      </w:r>
      <w:r>
        <w:rPr>
          <w:spacing w:val="40"/>
          <w:sz w:val="20"/>
        </w:rPr>
        <w:t xml:space="preserve"> </w:t>
      </w:r>
      <w:r>
        <w:rPr>
          <w:sz w:val="20"/>
        </w:rPr>
        <w:t>à</w:t>
      </w:r>
      <w:r>
        <w:rPr>
          <w:spacing w:val="40"/>
          <w:sz w:val="20"/>
        </w:rPr>
        <w:t xml:space="preserve"> </w:t>
      </w:r>
      <w:r>
        <w:rPr>
          <w:sz w:val="20"/>
        </w:rPr>
        <w:t>ESRS 1</w:t>
      </w:r>
      <w:r>
        <w:rPr>
          <w:spacing w:val="40"/>
          <w:sz w:val="20"/>
        </w:rPr>
        <w:t xml:space="preserve"> </w:t>
      </w:r>
      <w:r>
        <w:rPr>
          <w:rFonts w:ascii="Arial" w:hAnsi="Arial"/>
          <w:i/>
          <w:sz w:val="20"/>
        </w:rPr>
        <w:t>Exigences</w:t>
      </w:r>
      <w:r>
        <w:rPr>
          <w:rFonts w:ascii="Arial" w:hAnsi="Arial"/>
          <w:i/>
          <w:spacing w:val="40"/>
          <w:sz w:val="20"/>
        </w:rPr>
        <w:t xml:space="preserve"> </w:t>
      </w:r>
      <w:r>
        <w:rPr>
          <w:rFonts w:ascii="Arial" w:hAnsi="Arial"/>
          <w:i/>
          <w:sz w:val="20"/>
        </w:rPr>
        <w:t>générales</w:t>
      </w:r>
      <w:r>
        <w:rPr>
          <w:sz w:val="20"/>
        </w:rPr>
        <w:t>,</w:t>
      </w:r>
      <w:r>
        <w:rPr>
          <w:spacing w:val="40"/>
          <w:sz w:val="20"/>
        </w:rPr>
        <w:t xml:space="preserve"> </w:t>
      </w:r>
      <w:r>
        <w:rPr>
          <w:sz w:val="20"/>
        </w:rPr>
        <w:t>à ESRS</w:t>
      </w:r>
      <w:r>
        <w:rPr>
          <w:spacing w:val="-4"/>
          <w:sz w:val="20"/>
        </w:rPr>
        <w:t xml:space="preserve"> </w:t>
      </w:r>
      <w:r>
        <w:rPr>
          <w:sz w:val="20"/>
        </w:rPr>
        <w:t xml:space="preserve">2, à ESRS S1 </w:t>
      </w:r>
      <w:r>
        <w:rPr>
          <w:rFonts w:ascii="Arial" w:hAnsi="Arial"/>
          <w:i/>
          <w:sz w:val="20"/>
        </w:rPr>
        <w:t>Effectifs de l’entreprise</w:t>
      </w:r>
      <w:r>
        <w:rPr>
          <w:sz w:val="20"/>
        </w:rPr>
        <w:t xml:space="preserve">, à ESRS S2 </w:t>
      </w:r>
      <w:r>
        <w:rPr>
          <w:rFonts w:ascii="Arial" w:hAnsi="Arial"/>
          <w:i/>
          <w:sz w:val="20"/>
        </w:rPr>
        <w:t xml:space="preserve">Travailleurs de la chaîne de valeur </w:t>
      </w:r>
      <w:r>
        <w:rPr>
          <w:sz w:val="20"/>
        </w:rPr>
        <w:t xml:space="preserve">et à ESRS S3 </w:t>
      </w:r>
      <w:r>
        <w:rPr>
          <w:rFonts w:ascii="Arial" w:hAnsi="Arial"/>
          <w:i/>
          <w:sz w:val="20"/>
        </w:rPr>
        <w:t>Communautés touchées</w:t>
      </w:r>
      <w:r>
        <w:rPr>
          <w:sz w:val="20"/>
        </w:rPr>
        <w:t>.</w:t>
      </w:r>
    </w:p>
    <w:p>
      <w:pPr>
        <w:pStyle w:val="Corpsdetexte"/>
        <w:jc w:val="left"/>
      </w:pPr>
    </w:p>
    <w:p>
      <w:pPr>
        <w:pStyle w:val="Corpsdetexte"/>
        <w:spacing w:before="10"/>
        <w:jc w:val="left"/>
      </w:pPr>
    </w:p>
    <w:p>
      <w:pPr>
        <w:pStyle w:val="Titre1"/>
        <w:tabs>
          <w:tab w:val="left" w:pos="8968"/>
        </w:tabs>
        <w:spacing w:before="0"/>
        <w:rPr>
          <w:u w:val="none"/>
        </w:rPr>
      </w:pPr>
      <w:bookmarkStart w:id="1" w:name="Exigences_de_publication"/>
      <w:bookmarkEnd w:id="1"/>
      <w:r>
        <w:t>Exigences</w:t>
      </w:r>
      <w:r>
        <w:rPr>
          <w:spacing w:val="-4"/>
        </w:rPr>
        <w:t xml:space="preserve"> </w:t>
      </w:r>
      <w:r>
        <w:t>de</w:t>
      </w:r>
      <w:r>
        <w:rPr>
          <w:spacing w:val="-4"/>
        </w:rPr>
        <w:t xml:space="preserve"> </w:t>
      </w:r>
      <w:r>
        <w:rPr>
          <w:spacing w:val="-2"/>
        </w:rPr>
        <w:t>publication</w:t>
      </w:r>
      <w:r>
        <w:tab/>
      </w:r>
    </w:p>
    <w:p>
      <w:pPr>
        <w:pStyle w:val="Corpsdetexte"/>
        <w:spacing w:before="100"/>
        <w:jc w:val="left"/>
        <w:rPr>
          <w:rFonts w:ascii="Arial"/>
          <w:b/>
          <w:sz w:val="24"/>
        </w:rPr>
      </w:pPr>
    </w:p>
    <w:p>
      <w:pPr>
        <w:pStyle w:val="Titre2"/>
      </w:pPr>
      <w:r>
        <w:t>ESRS</w:t>
      </w:r>
      <w:r>
        <w:rPr>
          <w:spacing w:val="-4"/>
        </w:rPr>
        <w:t xml:space="preserve"> </w:t>
      </w:r>
      <w:r>
        <w:t>2</w:t>
      </w:r>
      <w:r>
        <w:rPr>
          <w:spacing w:val="-3"/>
        </w:rPr>
        <w:t xml:space="preserve"> </w:t>
      </w:r>
      <w:r>
        <w:t>Informations</w:t>
      </w:r>
      <w:r>
        <w:rPr>
          <w:spacing w:val="-5"/>
        </w:rPr>
        <w:t xml:space="preserve"> </w:t>
      </w:r>
      <w:r>
        <w:t>générales</w:t>
      </w:r>
      <w:r>
        <w:rPr>
          <w:spacing w:val="-3"/>
        </w:rPr>
        <w:t xml:space="preserve"> </w:t>
      </w:r>
      <w:r>
        <w:t>à</w:t>
      </w:r>
      <w:r>
        <w:rPr>
          <w:spacing w:val="-5"/>
        </w:rPr>
        <w:t xml:space="preserve"> </w:t>
      </w:r>
      <w:r>
        <w:rPr>
          <w:spacing w:val="-2"/>
        </w:rPr>
        <w:t>publier</w:t>
      </w:r>
    </w:p>
    <w:p>
      <w:pPr>
        <w:pStyle w:val="Paragraphedeliste"/>
        <w:numPr>
          <w:ilvl w:val="0"/>
          <w:numId w:val="8"/>
        </w:numPr>
        <w:tabs>
          <w:tab w:val="left" w:pos="664"/>
          <w:tab w:val="left" w:pos="666"/>
        </w:tabs>
        <w:spacing w:before="119"/>
        <w:ind w:right="291"/>
        <w:jc w:val="both"/>
        <w:rPr>
          <w:sz w:val="20"/>
        </w:rPr>
      </w:pPr>
      <w:r>
        <w:rPr>
          <w:sz w:val="20"/>
        </w:rPr>
        <w:t xml:space="preserve">Il convient de lire les exigences de la présente section en lien avec les informations requises en vertu d’ESRS 2 sur la stratégie (SBM). Les informations en résultant sont présentées en même temps que les informations requises en vertu d’ESRS 2, à l’exception de SBM-3 </w:t>
      </w:r>
      <w:r>
        <w:rPr>
          <w:rFonts w:ascii="Arial" w:hAnsi="Arial"/>
          <w:i/>
          <w:sz w:val="20"/>
        </w:rPr>
        <w:t>Incidences, risques et opportunités importants et interaction avec la stratégie et le modèle économique</w:t>
      </w:r>
      <w:r>
        <w:rPr>
          <w:sz w:val="20"/>
        </w:rPr>
        <w:t>, pour laquelle</w:t>
      </w:r>
      <w:r>
        <w:rPr>
          <w:spacing w:val="-2"/>
          <w:sz w:val="20"/>
        </w:rPr>
        <w:t xml:space="preserve"> </w:t>
      </w:r>
      <w:r>
        <w:rPr>
          <w:sz w:val="20"/>
        </w:rPr>
        <w:t>l’entreprise a</w:t>
      </w:r>
      <w:r>
        <w:rPr>
          <w:spacing w:val="-2"/>
          <w:sz w:val="20"/>
        </w:rPr>
        <w:t xml:space="preserve"> </w:t>
      </w:r>
      <w:r>
        <w:rPr>
          <w:sz w:val="20"/>
        </w:rPr>
        <w:t>la</w:t>
      </w:r>
      <w:r>
        <w:rPr>
          <w:spacing w:val="-2"/>
          <w:sz w:val="20"/>
        </w:rPr>
        <w:t xml:space="preserve"> </w:t>
      </w:r>
      <w:r>
        <w:rPr>
          <w:sz w:val="20"/>
        </w:rPr>
        <w:t>possibilité</w:t>
      </w:r>
      <w:r>
        <w:rPr>
          <w:spacing w:val="-2"/>
          <w:sz w:val="20"/>
        </w:rPr>
        <w:t xml:space="preserve"> </w:t>
      </w:r>
      <w:r>
        <w:rPr>
          <w:sz w:val="20"/>
        </w:rPr>
        <w:t>de</w:t>
      </w:r>
      <w:r>
        <w:rPr>
          <w:spacing w:val="-2"/>
          <w:sz w:val="20"/>
        </w:rPr>
        <w:t xml:space="preserve"> </w:t>
      </w:r>
      <w:r>
        <w:rPr>
          <w:sz w:val="20"/>
        </w:rPr>
        <w:t>présenter</w:t>
      </w:r>
      <w:r>
        <w:rPr>
          <w:spacing w:val="-1"/>
          <w:sz w:val="20"/>
        </w:rPr>
        <w:t xml:space="preserve"> </w:t>
      </w:r>
      <w:r>
        <w:rPr>
          <w:sz w:val="20"/>
        </w:rPr>
        <w:t>les</w:t>
      </w:r>
      <w:r>
        <w:rPr>
          <w:spacing w:val="-1"/>
          <w:sz w:val="20"/>
        </w:rPr>
        <w:t xml:space="preserve"> </w:t>
      </w:r>
      <w:r>
        <w:rPr>
          <w:sz w:val="20"/>
        </w:rPr>
        <w:t>informations</w:t>
      </w:r>
      <w:r>
        <w:rPr>
          <w:spacing w:val="-1"/>
          <w:sz w:val="20"/>
        </w:rPr>
        <w:t xml:space="preserve"> </w:t>
      </w:r>
      <w:r>
        <w:rPr>
          <w:sz w:val="20"/>
        </w:rPr>
        <w:t>en</w:t>
      </w:r>
      <w:r>
        <w:rPr>
          <w:spacing w:val="-2"/>
          <w:sz w:val="20"/>
        </w:rPr>
        <w:t xml:space="preserve"> </w:t>
      </w:r>
      <w:r>
        <w:rPr>
          <w:sz w:val="20"/>
        </w:rPr>
        <w:t>même temps que les informations thématiques.</w:t>
      </w:r>
    </w:p>
    <w:p>
      <w:pPr>
        <w:pStyle w:val="Corpsdetexte"/>
        <w:spacing w:before="34"/>
        <w:jc w:val="left"/>
      </w:pPr>
    </w:p>
    <w:p>
      <w:pPr>
        <w:ind w:left="100"/>
        <w:rPr>
          <w:rFonts w:ascii="Arial" w:hAnsi="Arial"/>
          <w:b/>
          <w:i/>
          <w:sz w:val="20"/>
        </w:rPr>
      </w:pPr>
      <w:r>
        <w:rPr>
          <w:rFonts w:ascii="Arial" w:hAnsi="Arial"/>
          <w:b/>
          <w:i/>
          <w:spacing w:val="-2"/>
          <w:sz w:val="20"/>
          <w:u w:val="thick"/>
        </w:rPr>
        <w:t>Strat</w:t>
      </w:r>
      <w:r>
        <w:rPr>
          <w:rFonts w:ascii="Calibri" w:hAnsi="Calibri"/>
          <w:b/>
          <w:i/>
          <w:spacing w:val="-2"/>
          <w:sz w:val="20"/>
          <w:u w:val="thick"/>
        </w:rPr>
        <w:t>é</w:t>
      </w:r>
      <w:r>
        <w:rPr>
          <w:rFonts w:ascii="Arial" w:hAnsi="Arial"/>
          <w:b/>
          <w:i/>
          <w:spacing w:val="-2"/>
          <w:sz w:val="20"/>
          <w:u w:val="thick"/>
        </w:rPr>
        <w:t>gie</w:t>
      </w:r>
    </w:p>
    <w:p>
      <w:pPr>
        <w:pStyle w:val="Corpsdetexte"/>
        <w:spacing w:before="75"/>
        <w:jc w:val="left"/>
        <w:rPr>
          <w:rFonts w:ascii="Arial"/>
          <w:b/>
          <w:i/>
          <w:sz w:val="22"/>
        </w:rPr>
      </w:pPr>
    </w:p>
    <w:p>
      <w:pPr>
        <w:pStyle w:val="Titre2"/>
        <w:tabs>
          <w:tab w:val="left" w:pos="8968"/>
        </w:tabs>
        <w:ind w:right="235"/>
      </w:pPr>
      <w:r>
        <w:t>Exigence</w:t>
      </w:r>
      <w:r>
        <w:rPr>
          <w:spacing w:val="40"/>
        </w:rPr>
        <w:t xml:space="preserve"> </w:t>
      </w:r>
      <w:r>
        <w:t>de</w:t>
      </w:r>
      <w:r>
        <w:rPr>
          <w:spacing w:val="40"/>
        </w:rPr>
        <w:t xml:space="preserve"> </w:t>
      </w:r>
      <w:r>
        <w:t>publication</w:t>
      </w:r>
      <w:r>
        <w:rPr>
          <w:spacing w:val="40"/>
        </w:rPr>
        <w:t xml:space="preserve"> </w:t>
      </w:r>
      <w:r>
        <w:t>liée</w:t>
      </w:r>
      <w:r>
        <w:rPr>
          <w:spacing w:val="40"/>
        </w:rPr>
        <w:t xml:space="preserve"> </w:t>
      </w:r>
      <w:r>
        <w:t>à</w:t>
      </w:r>
      <w:r>
        <w:rPr>
          <w:spacing w:val="40"/>
        </w:rPr>
        <w:t xml:space="preserve"> </w:t>
      </w:r>
      <w:r>
        <w:t>ESRS 2</w:t>
      </w:r>
      <w:r>
        <w:rPr>
          <w:spacing w:val="40"/>
        </w:rPr>
        <w:t xml:space="preserve"> </w:t>
      </w:r>
      <w:r>
        <w:t>SBM-2</w:t>
      </w:r>
      <w:r>
        <w:rPr>
          <w:spacing w:val="40"/>
        </w:rPr>
        <w:t xml:space="preserve"> </w:t>
      </w:r>
      <w:r>
        <w:t>—</w:t>
      </w:r>
      <w:r>
        <w:rPr>
          <w:spacing w:val="40"/>
        </w:rPr>
        <w:t xml:space="preserve"> </w:t>
      </w:r>
      <w:r>
        <w:t>Intérêts</w:t>
      </w:r>
      <w:r>
        <w:rPr>
          <w:spacing w:val="40"/>
        </w:rPr>
        <w:t xml:space="preserve"> </w:t>
      </w:r>
      <w:r>
        <w:t>et</w:t>
      </w:r>
      <w:r>
        <w:rPr>
          <w:spacing w:val="40"/>
        </w:rPr>
        <w:t xml:space="preserve"> </w:t>
      </w:r>
      <w:r>
        <w:t>points</w:t>
      </w:r>
      <w:r>
        <w:rPr>
          <w:spacing w:val="40"/>
        </w:rPr>
        <w:t xml:space="preserve"> </w:t>
      </w:r>
      <w:r>
        <w:t>de</w:t>
      </w:r>
      <w:r>
        <w:rPr>
          <w:spacing w:val="40"/>
        </w:rPr>
        <w:t xml:space="preserve"> </w:t>
      </w:r>
      <w:r>
        <w:t>vue</w:t>
      </w:r>
      <w:r>
        <w:rPr>
          <w:spacing w:val="40"/>
        </w:rPr>
        <w:t xml:space="preserve"> </w:t>
      </w:r>
      <w:r>
        <w:t>des</w:t>
      </w:r>
      <w:r>
        <w:rPr>
          <w:spacing w:val="40"/>
        </w:rPr>
        <w:t xml:space="preserve"> </w:t>
      </w:r>
      <w:r>
        <w:rPr>
          <w:u w:val="single"/>
        </w:rPr>
        <w:t>parties intéressées</w:t>
      </w:r>
      <w:r>
        <w:rPr>
          <w:u w:val="single"/>
        </w:rPr>
        <w:tab/>
      </w:r>
    </w:p>
    <w:p>
      <w:pPr>
        <w:pStyle w:val="Paragraphedeliste"/>
        <w:numPr>
          <w:ilvl w:val="0"/>
          <w:numId w:val="8"/>
        </w:numPr>
        <w:tabs>
          <w:tab w:val="left" w:pos="664"/>
          <w:tab w:val="left" w:pos="666"/>
        </w:tabs>
        <w:spacing w:before="149"/>
        <w:ind w:right="288"/>
        <w:jc w:val="both"/>
        <w:rPr>
          <w:sz w:val="20"/>
        </w:rPr>
      </w:pPr>
      <w:r>
        <w:rPr>
          <w:sz w:val="20"/>
        </w:rPr>
        <w:t>Lorsqu’elle applique le paragraphe</w:t>
      </w:r>
      <w:r>
        <w:rPr>
          <w:spacing w:val="-1"/>
          <w:sz w:val="20"/>
        </w:rPr>
        <w:t xml:space="preserve"> </w:t>
      </w:r>
      <w:r>
        <w:rPr>
          <w:sz w:val="20"/>
        </w:rPr>
        <w:t>43 d’ESRS</w:t>
      </w:r>
      <w:r>
        <w:rPr>
          <w:spacing w:val="-2"/>
          <w:sz w:val="20"/>
        </w:rPr>
        <w:t xml:space="preserve"> </w:t>
      </w:r>
      <w:r>
        <w:rPr>
          <w:sz w:val="20"/>
        </w:rPr>
        <w:t xml:space="preserve">2 SBM-2, l’entreprise indique la manière dont les intérêts, le point de vue et les droits de ses </w:t>
      </w:r>
      <w:r>
        <w:rPr>
          <w:rFonts w:ascii="Arial" w:hAnsi="Arial"/>
          <w:b/>
          <w:i/>
          <w:sz w:val="20"/>
        </w:rPr>
        <w:t xml:space="preserve">consommateurs </w:t>
      </w:r>
      <w:r>
        <w:rPr>
          <w:sz w:val="20"/>
        </w:rPr>
        <w:t xml:space="preserve">et </w:t>
      </w:r>
      <w:r>
        <w:rPr>
          <w:rFonts w:ascii="Arial" w:hAnsi="Arial"/>
          <w:b/>
          <w:i/>
          <w:sz w:val="20"/>
        </w:rPr>
        <w:t>utilisateurs finals</w:t>
      </w:r>
      <w:r>
        <w:rPr>
          <w:sz w:val="20"/>
        </w:rPr>
        <w:t>, y compris</w:t>
      </w:r>
      <w:r>
        <w:rPr>
          <w:spacing w:val="-1"/>
          <w:sz w:val="20"/>
        </w:rPr>
        <w:t xml:space="preserve"> </w:t>
      </w:r>
      <w:r>
        <w:rPr>
          <w:sz w:val="20"/>
        </w:rPr>
        <w:t>le</w:t>
      </w:r>
      <w:r>
        <w:rPr>
          <w:spacing w:val="-2"/>
          <w:sz w:val="20"/>
        </w:rPr>
        <w:t xml:space="preserve"> </w:t>
      </w:r>
      <w:r>
        <w:rPr>
          <w:sz w:val="20"/>
        </w:rPr>
        <w:t>respect</w:t>
      </w:r>
      <w:r>
        <w:rPr>
          <w:spacing w:val="-2"/>
          <w:sz w:val="20"/>
        </w:rPr>
        <w:t xml:space="preserve"> </w:t>
      </w:r>
      <w:r>
        <w:rPr>
          <w:sz w:val="20"/>
        </w:rPr>
        <w:t>des</w:t>
      </w:r>
      <w:r>
        <w:rPr>
          <w:spacing w:val="-1"/>
          <w:sz w:val="20"/>
        </w:rPr>
        <w:t xml:space="preserve"> </w:t>
      </w:r>
      <w:r>
        <w:rPr>
          <w:sz w:val="20"/>
        </w:rPr>
        <w:t>droits</w:t>
      </w:r>
      <w:r>
        <w:rPr>
          <w:spacing w:val="-1"/>
          <w:sz w:val="20"/>
        </w:rPr>
        <w:t xml:space="preserve"> </w:t>
      </w:r>
      <w:r>
        <w:rPr>
          <w:sz w:val="20"/>
        </w:rPr>
        <w:t>de</w:t>
      </w:r>
      <w:r>
        <w:rPr>
          <w:spacing w:val="-3"/>
          <w:sz w:val="20"/>
        </w:rPr>
        <w:t xml:space="preserve"> </w:t>
      </w:r>
      <w:r>
        <w:rPr>
          <w:sz w:val="20"/>
        </w:rPr>
        <w:t>l’homme,</w:t>
      </w:r>
      <w:r>
        <w:rPr>
          <w:spacing w:val="-3"/>
          <w:sz w:val="20"/>
        </w:rPr>
        <w:t xml:space="preserve"> </w:t>
      </w:r>
      <w:r>
        <w:rPr>
          <w:sz w:val="20"/>
        </w:rPr>
        <w:t>façonnent</w:t>
      </w:r>
      <w:r>
        <w:rPr>
          <w:spacing w:val="-2"/>
          <w:sz w:val="20"/>
        </w:rPr>
        <w:t xml:space="preserve"> </w:t>
      </w:r>
      <w:r>
        <w:rPr>
          <w:sz w:val="20"/>
        </w:rPr>
        <w:t>sa stratégie et</w:t>
      </w:r>
      <w:r>
        <w:rPr>
          <w:spacing w:val="-2"/>
          <w:sz w:val="20"/>
        </w:rPr>
        <w:t xml:space="preserve"> </w:t>
      </w:r>
      <w:r>
        <w:rPr>
          <w:sz w:val="20"/>
        </w:rPr>
        <w:t>son</w:t>
      </w:r>
      <w:r>
        <w:rPr>
          <w:spacing w:val="-3"/>
          <w:sz w:val="20"/>
        </w:rPr>
        <w:t xml:space="preserve"> </w:t>
      </w:r>
      <w:r>
        <w:rPr>
          <w:sz w:val="20"/>
        </w:rPr>
        <w:t>modèle</w:t>
      </w:r>
      <w:r>
        <w:rPr>
          <w:spacing w:val="-2"/>
          <w:sz w:val="20"/>
        </w:rPr>
        <w:t xml:space="preserve"> </w:t>
      </w:r>
      <w:r>
        <w:rPr>
          <w:sz w:val="20"/>
        </w:rPr>
        <w:t xml:space="preserve">économique. Les consommateurs et utilisateurs finals constituent un groupe clé de </w:t>
      </w:r>
      <w:r>
        <w:rPr>
          <w:rFonts w:ascii="Arial" w:hAnsi="Arial"/>
          <w:b/>
          <w:i/>
          <w:sz w:val="20"/>
        </w:rPr>
        <w:t xml:space="preserve">parties intéressées </w:t>
      </w:r>
      <w:r>
        <w:rPr>
          <w:spacing w:val="-2"/>
          <w:sz w:val="20"/>
        </w:rPr>
        <w:t>touchées.</w:t>
      </w:r>
    </w:p>
    <w:p>
      <w:pPr>
        <w:pStyle w:val="Corpsdetexte"/>
        <w:spacing w:before="130"/>
        <w:jc w:val="left"/>
      </w:pPr>
    </w:p>
    <w:p>
      <w:pPr>
        <w:pStyle w:val="Titre2"/>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344564</wp:posOffset>
                </wp:positionV>
                <wp:extent cx="56318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 o:spid="_x0000_s1026" style="position:absolute;margin-left:1in;margin-top:27.15pt;width:443.4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" path="m,l5631815,e" filled="f" strokeweight=".5pt">
                <v:path arrowok="t"/>
                <w10:wrap type="topAndBottom" anchorx="page"/>
              </v:shape>
            </w:pict>
          </mc:Fallback>
        </mc:AlternateContent>
      </w:r>
      <w:r>
        <w:t>Exigence de publication liée à ESRS 2 SBM-3 – Incidences, risques et opportunités importants et interaction avec la stratégie et le modèle économique</w:t>
      </w:r>
    </w:p>
    <w:p>
      <w:pPr>
        <w:pStyle w:val="Paragraphedeliste"/>
        <w:numPr>
          <w:ilvl w:val="0"/>
          <w:numId w:val="8"/>
        </w:numPr>
        <w:tabs>
          <w:tab w:val="left" w:pos="666"/>
        </w:tabs>
        <w:spacing w:before="108"/>
        <w:ind w:hanging="566"/>
        <w:rPr>
          <w:sz w:val="20"/>
        </w:rPr>
      </w:pPr>
      <w:r>
        <w:rPr>
          <w:sz w:val="20"/>
        </w:rPr>
        <w:t>Lorsqu’elle</w:t>
      </w:r>
      <w:r>
        <w:rPr>
          <w:spacing w:val="-8"/>
          <w:sz w:val="20"/>
        </w:rPr>
        <w:t xml:space="preserve"> </w:t>
      </w:r>
      <w:r>
        <w:rPr>
          <w:sz w:val="20"/>
        </w:rPr>
        <w:t>applique</w:t>
      </w:r>
      <w:r>
        <w:rPr>
          <w:spacing w:val="-8"/>
          <w:sz w:val="20"/>
        </w:rPr>
        <w:t xml:space="preserve"> </w:t>
      </w:r>
      <w:r>
        <w:rPr>
          <w:sz w:val="20"/>
        </w:rPr>
        <w:t>le</w:t>
      </w:r>
      <w:r>
        <w:rPr>
          <w:spacing w:val="-7"/>
          <w:sz w:val="20"/>
        </w:rPr>
        <w:t xml:space="preserve"> </w:t>
      </w:r>
      <w:r>
        <w:rPr>
          <w:sz w:val="20"/>
        </w:rPr>
        <w:t>paragraphe</w:t>
      </w:r>
      <w:r>
        <w:rPr>
          <w:spacing w:val="-7"/>
          <w:sz w:val="20"/>
        </w:rPr>
        <w:t xml:space="preserve"> </w:t>
      </w:r>
      <w:r>
        <w:rPr>
          <w:sz w:val="20"/>
        </w:rPr>
        <w:t>48</w:t>
      </w:r>
      <w:r>
        <w:rPr>
          <w:spacing w:val="-7"/>
          <w:sz w:val="20"/>
        </w:rPr>
        <w:t xml:space="preserve"> </w:t>
      </w:r>
      <w:r>
        <w:rPr>
          <w:sz w:val="20"/>
        </w:rPr>
        <w:t>d’ESRS</w:t>
      </w:r>
      <w:r>
        <w:rPr>
          <w:spacing w:val="-8"/>
          <w:sz w:val="20"/>
        </w:rPr>
        <w:t xml:space="preserve"> </w:t>
      </w:r>
      <w:r>
        <w:rPr>
          <w:sz w:val="20"/>
        </w:rPr>
        <w:t>2</w:t>
      </w:r>
      <w:r>
        <w:rPr>
          <w:spacing w:val="-8"/>
          <w:sz w:val="20"/>
        </w:rPr>
        <w:t xml:space="preserve"> </w:t>
      </w:r>
      <w:r>
        <w:rPr>
          <w:sz w:val="20"/>
        </w:rPr>
        <w:t>SBM-3,</w:t>
      </w:r>
      <w:r>
        <w:rPr>
          <w:spacing w:val="-9"/>
          <w:sz w:val="20"/>
        </w:rPr>
        <w:t xml:space="preserve"> </w:t>
      </w:r>
      <w:r>
        <w:rPr>
          <w:sz w:val="20"/>
        </w:rPr>
        <w:t>l’entreprise</w:t>
      </w:r>
      <w:r>
        <w:rPr>
          <w:spacing w:val="-7"/>
          <w:sz w:val="20"/>
        </w:rPr>
        <w:t xml:space="preserve"> </w:t>
      </w:r>
      <w:proofErr w:type="gramStart"/>
      <w:r>
        <w:rPr>
          <w:spacing w:val="-2"/>
          <w:sz w:val="20"/>
        </w:rPr>
        <w:t>indique:</w:t>
      </w:r>
      <w:proofErr w:type="gramEnd"/>
    </w:p>
    <w:p>
      <w:pPr>
        <w:pStyle w:val="Paragraphedeliste"/>
        <w:numPr>
          <w:ilvl w:val="1"/>
          <w:numId w:val="8"/>
        </w:numPr>
        <w:tabs>
          <w:tab w:val="left" w:pos="1230"/>
          <w:tab w:val="left" w:pos="1233"/>
        </w:tabs>
        <w:ind w:right="289"/>
        <w:jc w:val="both"/>
        <w:rPr>
          <w:sz w:val="20"/>
        </w:rPr>
      </w:pPr>
      <w:proofErr w:type="gramStart"/>
      <w:r>
        <w:rPr>
          <w:sz w:val="20"/>
        </w:rPr>
        <w:t>si</w:t>
      </w:r>
      <w:proofErr w:type="gramEnd"/>
      <w:r>
        <w:rPr>
          <w:sz w:val="20"/>
        </w:rPr>
        <w:t xml:space="preserve"> et comment les </w:t>
      </w:r>
      <w:r>
        <w:rPr>
          <w:rFonts w:ascii="Arial" w:hAnsi="Arial"/>
          <w:b/>
          <w:i/>
          <w:sz w:val="20"/>
        </w:rPr>
        <w:t xml:space="preserve">incidences </w:t>
      </w:r>
      <w:r>
        <w:rPr>
          <w:sz w:val="20"/>
        </w:rPr>
        <w:t xml:space="preserve">réelles et potentielles sur les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 xml:space="preserve">telles que recensées dans l’exigence de publication ESRS 2 IRO-1 </w:t>
      </w:r>
      <w:r>
        <w:rPr>
          <w:rFonts w:ascii="Arial" w:hAnsi="Arial"/>
          <w:i/>
          <w:sz w:val="20"/>
        </w:rPr>
        <w:t>Description des procédures d'identification et d’évaluation des incidences, risques et opportunités importants</w:t>
      </w:r>
      <w:r>
        <w:rPr>
          <w:sz w:val="20"/>
        </w:rPr>
        <w:t xml:space="preserve">: i) résultent de la stratégie et du </w:t>
      </w:r>
      <w:r>
        <w:rPr>
          <w:rFonts w:ascii="Arial" w:hAnsi="Arial"/>
          <w:b/>
          <w:i/>
          <w:sz w:val="20"/>
        </w:rPr>
        <w:t xml:space="preserve">modèle économique </w:t>
      </w:r>
      <w:r>
        <w:rPr>
          <w:sz w:val="20"/>
        </w:rPr>
        <w:t>de l’entreprise ou y sont liées, et ii) façonnent la stratégie et le modèle économique de l’entreprise ou contribuent à leur adaptation; ainsi que</w:t>
      </w:r>
    </w:p>
    <w:p>
      <w:pPr>
        <w:pStyle w:val="Paragraphedeliste"/>
        <w:numPr>
          <w:ilvl w:val="1"/>
          <w:numId w:val="8"/>
        </w:numPr>
        <w:tabs>
          <w:tab w:val="left" w:pos="1230"/>
          <w:tab w:val="left" w:pos="1233"/>
        </w:tabs>
        <w:ind w:right="290"/>
        <w:jc w:val="both"/>
        <w:rPr>
          <w:sz w:val="20"/>
        </w:rPr>
      </w:pPr>
      <w:proofErr w:type="gramStart"/>
      <w:r>
        <w:rPr>
          <w:sz w:val="20"/>
        </w:rPr>
        <w:t>la</w:t>
      </w:r>
      <w:proofErr w:type="gramEnd"/>
      <w:r>
        <w:rPr>
          <w:sz w:val="20"/>
        </w:rPr>
        <w:t xml:space="preserve"> relation entre ses risques et opportunités importants découlant des incidences sur les</w:t>
      </w:r>
      <w:r>
        <w:rPr>
          <w:spacing w:val="-2"/>
          <w:sz w:val="20"/>
        </w:rPr>
        <w:t xml:space="preserve"> </w:t>
      </w:r>
      <w:r>
        <w:rPr>
          <w:sz w:val="20"/>
        </w:rPr>
        <w:t>consommateurs</w:t>
      </w:r>
      <w:r>
        <w:rPr>
          <w:spacing w:val="-1"/>
          <w:sz w:val="20"/>
        </w:rPr>
        <w:t xml:space="preserve"> </w:t>
      </w:r>
      <w:r>
        <w:rPr>
          <w:sz w:val="20"/>
        </w:rPr>
        <w:t>et/ou</w:t>
      </w:r>
      <w:r>
        <w:rPr>
          <w:spacing w:val="-1"/>
          <w:sz w:val="20"/>
        </w:rPr>
        <w:t xml:space="preserve"> </w:t>
      </w:r>
      <w:r>
        <w:rPr>
          <w:sz w:val="20"/>
        </w:rPr>
        <w:t>les</w:t>
      </w:r>
      <w:r>
        <w:rPr>
          <w:spacing w:val="-2"/>
          <w:sz w:val="20"/>
        </w:rPr>
        <w:t xml:space="preserve"> </w:t>
      </w:r>
      <w:r>
        <w:rPr>
          <w:sz w:val="20"/>
        </w:rPr>
        <w:t>utilisateurs</w:t>
      </w:r>
      <w:r>
        <w:rPr>
          <w:spacing w:val="-1"/>
          <w:sz w:val="20"/>
        </w:rPr>
        <w:t xml:space="preserve"> </w:t>
      </w:r>
      <w:r>
        <w:rPr>
          <w:sz w:val="20"/>
        </w:rPr>
        <w:t>finals</w:t>
      </w:r>
      <w:r>
        <w:rPr>
          <w:spacing w:val="-2"/>
          <w:sz w:val="20"/>
        </w:rPr>
        <w:t xml:space="preserve"> </w:t>
      </w:r>
      <w:r>
        <w:rPr>
          <w:sz w:val="20"/>
        </w:rPr>
        <w:t>et</w:t>
      </w:r>
      <w:r>
        <w:rPr>
          <w:spacing w:val="-3"/>
          <w:sz w:val="20"/>
        </w:rPr>
        <w:t xml:space="preserve"> </w:t>
      </w:r>
      <w:r>
        <w:rPr>
          <w:sz w:val="20"/>
        </w:rPr>
        <w:t xml:space="preserve">des </w:t>
      </w:r>
      <w:r>
        <w:rPr>
          <w:rFonts w:ascii="Arial" w:hAnsi="Arial"/>
          <w:b/>
          <w:i/>
          <w:sz w:val="20"/>
        </w:rPr>
        <w:t>dépendances</w:t>
      </w:r>
      <w:r>
        <w:rPr>
          <w:rFonts w:ascii="Arial" w:hAnsi="Arial"/>
          <w:b/>
          <w:i/>
          <w:spacing w:val="-2"/>
          <w:sz w:val="20"/>
        </w:rPr>
        <w:t xml:space="preserve"> </w:t>
      </w:r>
      <w:r>
        <w:rPr>
          <w:sz w:val="20"/>
        </w:rPr>
        <w:t>à</w:t>
      </w:r>
      <w:r>
        <w:rPr>
          <w:spacing w:val="-3"/>
          <w:sz w:val="20"/>
        </w:rPr>
        <w:t xml:space="preserve"> </w:t>
      </w:r>
      <w:r>
        <w:rPr>
          <w:sz w:val="20"/>
        </w:rPr>
        <w:t>l’égard</w:t>
      </w:r>
      <w:r>
        <w:rPr>
          <w:spacing w:val="-3"/>
          <w:sz w:val="20"/>
        </w:rPr>
        <w:t xml:space="preserve"> </w:t>
      </w:r>
      <w:r>
        <w:rPr>
          <w:sz w:val="20"/>
        </w:rPr>
        <w:t>de</w:t>
      </w:r>
      <w:r>
        <w:rPr>
          <w:spacing w:val="-4"/>
          <w:sz w:val="20"/>
        </w:rPr>
        <w:t xml:space="preserve"> </w:t>
      </w:r>
      <w:r>
        <w:rPr>
          <w:sz w:val="20"/>
        </w:rPr>
        <w:t>ceux- ci, d’une part, et sa stratégie et son modèle économique, d’autre part.</w:t>
      </w:r>
    </w:p>
    <w:p>
      <w:pPr>
        <w:jc w:val="both"/>
        <w:rPr>
          <w:sz w:val="20"/>
        </w:rPr>
        <w:sectPr>
          <w:pgSz w:w="11910" w:h="16840"/>
          <w:pgMar w:top="1340" w:right="1360" w:bottom="1200" w:left="1340" w:header="0" w:footer="1008" w:gutter="0"/>
          <w:cols w:space="720"/>
        </w:sectPr>
      </w:pPr>
    </w:p>
    <w:p>
      <w:pPr>
        <w:pStyle w:val="Paragraphedeliste"/>
        <w:numPr>
          <w:ilvl w:val="0"/>
          <w:numId w:val="8"/>
        </w:numPr>
        <w:tabs>
          <w:tab w:val="left" w:pos="664"/>
          <w:tab w:val="left" w:pos="666"/>
        </w:tabs>
        <w:spacing w:before="81"/>
        <w:ind w:right="292"/>
        <w:jc w:val="both"/>
        <w:rPr>
          <w:sz w:val="20"/>
        </w:rPr>
      </w:pPr>
      <w:r>
        <w:rPr>
          <w:sz w:val="20"/>
        </w:rPr>
        <w:lastRenderedPageBreak/>
        <w:t xml:space="preserve">Lorsqu’elle satisfait exigences visées au paragraphe 48, l’entreprise indique si tous les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 xml:space="preserve">sur lesquels l’entreprise est susceptible d’avoir des incidences importantes, notamment des </w:t>
      </w:r>
      <w:r>
        <w:rPr>
          <w:rFonts w:ascii="Arial" w:hAnsi="Arial"/>
          <w:b/>
          <w:i/>
          <w:sz w:val="20"/>
        </w:rPr>
        <w:t xml:space="preserve">incidences </w:t>
      </w:r>
      <w:r>
        <w:rPr>
          <w:sz w:val="20"/>
        </w:rPr>
        <w:t xml:space="preserve">en lien avec les activités et la </w:t>
      </w:r>
      <w:r>
        <w:rPr>
          <w:rFonts w:ascii="Arial" w:hAnsi="Arial"/>
          <w:b/>
          <w:i/>
          <w:sz w:val="20"/>
        </w:rPr>
        <w:t>chaîne</w:t>
      </w:r>
      <w:r>
        <w:rPr>
          <w:rFonts w:ascii="Arial" w:hAnsi="Arial"/>
          <w:b/>
          <w:i/>
          <w:spacing w:val="80"/>
          <w:sz w:val="20"/>
        </w:rPr>
        <w:t xml:space="preserve"> </w:t>
      </w:r>
      <w:r>
        <w:rPr>
          <w:rFonts w:ascii="Arial" w:hAnsi="Arial"/>
          <w:b/>
          <w:i/>
          <w:sz w:val="20"/>
        </w:rPr>
        <w:t xml:space="preserve">de valeur </w:t>
      </w:r>
      <w:r>
        <w:rPr>
          <w:sz w:val="20"/>
        </w:rPr>
        <w:t xml:space="preserve">de l’entreprise, y compris par l’intermédiaire de ses produits ou services ainsi que par l’intermédiaire de ses </w:t>
      </w:r>
      <w:r>
        <w:rPr>
          <w:rFonts w:ascii="Arial" w:hAnsi="Arial"/>
          <w:b/>
          <w:i/>
          <w:sz w:val="20"/>
        </w:rPr>
        <w:t>relations d’affaires</w:t>
      </w:r>
      <w:r>
        <w:rPr>
          <w:sz w:val="20"/>
        </w:rPr>
        <w:t xml:space="preserve">, sont inclus dans les informations qu’elle publie au titre d’ESRS 2. En outre, l’entreprise communique les informations </w:t>
      </w:r>
      <w:proofErr w:type="gramStart"/>
      <w:r>
        <w:rPr>
          <w:sz w:val="20"/>
        </w:rPr>
        <w:t>suivantes:</w:t>
      </w:r>
      <w:proofErr w:type="gramEnd"/>
    </w:p>
    <w:p>
      <w:pPr>
        <w:pStyle w:val="Paragraphedeliste"/>
        <w:numPr>
          <w:ilvl w:val="1"/>
          <w:numId w:val="8"/>
        </w:numPr>
        <w:tabs>
          <w:tab w:val="left" w:pos="1230"/>
          <w:tab w:val="left" w:pos="1233"/>
        </w:tabs>
        <w:ind w:right="291"/>
        <w:jc w:val="both"/>
        <w:rPr>
          <w:sz w:val="20"/>
        </w:rPr>
      </w:pPr>
      <w:proofErr w:type="gramStart"/>
      <w:r>
        <w:rPr>
          <w:sz w:val="20"/>
        </w:rPr>
        <w:t>une</w:t>
      </w:r>
      <w:proofErr w:type="gramEnd"/>
      <w:r>
        <w:rPr>
          <w:sz w:val="20"/>
        </w:rPr>
        <w:t xml:space="preserve"> description succincte des types de consommateurs et/ou utilisateurs finals susceptibles d’être concernés par des incidences importantes du fait des activités de l’entreprise ou par l’intermédiaire de sa chaîne de valeur, l’entreprise précisant s’il </w:t>
      </w:r>
      <w:r>
        <w:rPr>
          <w:spacing w:val="-2"/>
          <w:sz w:val="20"/>
        </w:rPr>
        <w:t>s’agit:</w:t>
      </w:r>
    </w:p>
    <w:p>
      <w:pPr>
        <w:pStyle w:val="Paragraphedeliste"/>
        <w:numPr>
          <w:ilvl w:val="2"/>
          <w:numId w:val="8"/>
        </w:numPr>
        <w:tabs>
          <w:tab w:val="left" w:pos="1800"/>
          <w:tab w:val="left" w:pos="1802"/>
        </w:tabs>
        <w:ind w:right="297" w:hanging="569"/>
        <w:jc w:val="both"/>
        <w:rPr>
          <w:sz w:val="20"/>
        </w:rPr>
      </w:pPr>
      <w:proofErr w:type="gramStart"/>
      <w:r>
        <w:rPr>
          <w:sz w:val="20"/>
        </w:rPr>
        <w:t>de</w:t>
      </w:r>
      <w:proofErr w:type="gramEnd"/>
      <w:r>
        <w:rPr>
          <w:sz w:val="20"/>
        </w:rPr>
        <w:t xml:space="preserve"> consommateurs et/ou utilisateurs finals de produits qui sont intrinsèquement nocifs pour les personnes et/ou augmentent les risques de maladies</w:t>
      </w:r>
      <w:r>
        <w:rPr>
          <w:spacing w:val="80"/>
          <w:sz w:val="20"/>
        </w:rPr>
        <w:t xml:space="preserve"> </w:t>
      </w:r>
      <w:r>
        <w:rPr>
          <w:spacing w:val="-2"/>
          <w:sz w:val="20"/>
        </w:rPr>
        <w:t>chroniques;</w:t>
      </w:r>
    </w:p>
    <w:p>
      <w:pPr>
        <w:pStyle w:val="Paragraphedeliste"/>
        <w:numPr>
          <w:ilvl w:val="2"/>
          <w:numId w:val="8"/>
        </w:numPr>
        <w:tabs>
          <w:tab w:val="left" w:pos="1799"/>
          <w:tab w:val="left" w:pos="1802"/>
        </w:tabs>
        <w:spacing w:before="119"/>
        <w:ind w:right="299" w:hanging="569"/>
        <w:jc w:val="both"/>
        <w:rPr>
          <w:sz w:val="20"/>
        </w:rPr>
      </w:pPr>
      <w:proofErr w:type="gramStart"/>
      <w:r>
        <w:rPr>
          <w:sz w:val="20"/>
        </w:rPr>
        <w:t>de</w:t>
      </w:r>
      <w:proofErr w:type="gramEnd"/>
      <w:r>
        <w:rPr>
          <w:sz w:val="20"/>
        </w:rPr>
        <w:t xml:space="preserve"> consommateurs et/ou utilisateurs finals de services qui sont susceptibles d’avoir</w:t>
      </w:r>
      <w:r>
        <w:rPr>
          <w:spacing w:val="-2"/>
          <w:sz w:val="20"/>
        </w:rPr>
        <w:t xml:space="preserve"> </w:t>
      </w:r>
      <w:r>
        <w:rPr>
          <w:sz w:val="20"/>
        </w:rPr>
        <w:t>une</w:t>
      </w:r>
      <w:r>
        <w:rPr>
          <w:spacing w:val="-1"/>
          <w:sz w:val="20"/>
        </w:rPr>
        <w:t xml:space="preserve"> </w:t>
      </w:r>
      <w:r>
        <w:rPr>
          <w:sz w:val="20"/>
        </w:rPr>
        <w:t>incidence</w:t>
      </w:r>
      <w:r>
        <w:rPr>
          <w:spacing w:val="-3"/>
          <w:sz w:val="20"/>
        </w:rPr>
        <w:t xml:space="preserve"> </w:t>
      </w:r>
      <w:r>
        <w:rPr>
          <w:sz w:val="20"/>
        </w:rPr>
        <w:t>négative</w:t>
      </w:r>
      <w:r>
        <w:rPr>
          <w:spacing w:val="-3"/>
          <w:sz w:val="20"/>
        </w:rPr>
        <w:t xml:space="preserve"> </w:t>
      </w:r>
      <w:r>
        <w:rPr>
          <w:sz w:val="20"/>
        </w:rPr>
        <w:t>sur</w:t>
      </w:r>
      <w:r>
        <w:rPr>
          <w:spacing w:val="-2"/>
          <w:sz w:val="20"/>
        </w:rPr>
        <w:t xml:space="preserve"> </w:t>
      </w:r>
      <w:r>
        <w:rPr>
          <w:sz w:val="20"/>
        </w:rPr>
        <w:t>leurs</w:t>
      </w:r>
      <w:r>
        <w:rPr>
          <w:spacing w:val="-2"/>
          <w:sz w:val="20"/>
        </w:rPr>
        <w:t xml:space="preserve"> </w:t>
      </w:r>
      <w:r>
        <w:rPr>
          <w:sz w:val="20"/>
        </w:rPr>
        <w:t>droits</w:t>
      </w:r>
      <w:r>
        <w:rPr>
          <w:spacing w:val="-2"/>
          <w:sz w:val="20"/>
        </w:rPr>
        <w:t xml:space="preserve"> </w:t>
      </w:r>
      <w:r>
        <w:rPr>
          <w:sz w:val="20"/>
        </w:rPr>
        <w:t>à</w:t>
      </w:r>
      <w:r>
        <w:rPr>
          <w:spacing w:val="-3"/>
          <w:sz w:val="20"/>
        </w:rPr>
        <w:t xml:space="preserve"> </w:t>
      </w:r>
      <w:r>
        <w:rPr>
          <w:sz w:val="20"/>
        </w:rPr>
        <w:t>la</w:t>
      </w:r>
      <w:r>
        <w:rPr>
          <w:spacing w:val="-3"/>
          <w:sz w:val="20"/>
        </w:rPr>
        <w:t xml:space="preserve"> </w:t>
      </w:r>
      <w:r>
        <w:rPr>
          <w:sz w:val="20"/>
        </w:rPr>
        <w:t>vie</w:t>
      </w:r>
      <w:r>
        <w:rPr>
          <w:spacing w:val="-1"/>
          <w:sz w:val="20"/>
        </w:rPr>
        <w:t xml:space="preserve"> </w:t>
      </w:r>
      <w:r>
        <w:rPr>
          <w:sz w:val="20"/>
        </w:rPr>
        <w:t>privée,</w:t>
      </w:r>
      <w:r>
        <w:rPr>
          <w:spacing w:val="-3"/>
          <w:sz w:val="20"/>
        </w:rPr>
        <w:t xml:space="preserve"> </w:t>
      </w:r>
      <w:r>
        <w:rPr>
          <w:sz w:val="20"/>
        </w:rPr>
        <w:t>à</w:t>
      </w:r>
      <w:r>
        <w:rPr>
          <w:spacing w:val="-3"/>
          <w:sz w:val="20"/>
        </w:rPr>
        <w:t xml:space="preserve"> </w:t>
      </w:r>
      <w:r>
        <w:rPr>
          <w:sz w:val="20"/>
        </w:rPr>
        <w:t>la</w:t>
      </w:r>
      <w:r>
        <w:rPr>
          <w:spacing w:val="-3"/>
          <w:sz w:val="20"/>
        </w:rPr>
        <w:t xml:space="preserve"> </w:t>
      </w:r>
      <w:r>
        <w:rPr>
          <w:sz w:val="20"/>
        </w:rPr>
        <w:t>protection</w:t>
      </w:r>
      <w:r>
        <w:rPr>
          <w:spacing w:val="-3"/>
          <w:sz w:val="20"/>
        </w:rPr>
        <w:t xml:space="preserve"> </w:t>
      </w:r>
      <w:r>
        <w:rPr>
          <w:sz w:val="20"/>
        </w:rPr>
        <w:t xml:space="preserve">des données à caractère personnel les concernant, à la liberté d’expression et à la </w:t>
      </w:r>
      <w:r>
        <w:rPr>
          <w:spacing w:val="-2"/>
          <w:sz w:val="20"/>
        </w:rPr>
        <w:t>non-</w:t>
      </w:r>
      <w:r>
        <w:rPr>
          <w:rFonts w:ascii="Arial" w:hAnsi="Arial"/>
          <w:b/>
          <w:i/>
          <w:spacing w:val="-2"/>
          <w:sz w:val="20"/>
        </w:rPr>
        <w:t>discrimination</w:t>
      </w:r>
      <w:r>
        <w:rPr>
          <w:spacing w:val="-2"/>
          <w:sz w:val="20"/>
        </w:rPr>
        <w:t>;</w:t>
      </w:r>
    </w:p>
    <w:p>
      <w:pPr>
        <w:pStyle w:val="Paragraphedeliste"/>
        <w:numPr>
          <w:ilvl w:val="2"/>
          <w:numId w:val="8"/>
        </w:numPr>
        <w:tabs>
          <w:tab w:val="left" w:pos="1800"/>
          <w:tab w:val="left" w:pos="1802"/>
        </w:tabs>
        <w:spacing w:before="122"/>
        <w:ind w:right="288" w:hanging="569"/>
        <w:jc w:val="both"/>
        <w:rPr>
          <w:sz w:val="20"/>
        </w:rPr>
      </w:pPr>
      <w:proofErr w:type="gramStart"/>
      <w:r>
        <w:rPr>
          <w:sz w:val="20"/>
        </w:rPr>
        <w:t>de</w:t>
      </w:r>
      <w:proofErr w:type="gramEnd"/>
      <w:r>
        <w:rPr>
          <w:sz w:val="20"/>
        </w:rPr>
        <w:t xml:space="preserve"> consommateurs et/ou utilisateurs finals qui ont besoin d’informations</w:t>
      </w:r>
      <w:r>
        <w:rPr>
          <w:spacing w:val="40"/>
          <w:sz w:val="20"/>
        </w:rPr>
        <w:t xml:space="preserve"> </w:t>
      </w:r>
      <w:r>
        <w:rPr>
          <w:sz w:val="20"/>
        </w:rPr>
        <w:t>précises et accessibles sur les produits et les services, notamment de manuels et d’étiquettes de produits, afin de ne pas utiliser lesdits produits ou services de manière potentiellement dommageable;</w:t>
      </w:r>
    </w:p>
    <w:p>
      <w:pPr>
        <w:pStyle w:val="Paragraphedeliste"/>
        <w:numPr>
          <w:ilvl w:val="2"/>
          <w:numId w:val="8"/>
        </w:numPr>
        <w:tabs>
          <w:tab w:val="left" w:pos="1800"/>
          <w:tab w:val="left" w:pos="1802"/>
        </w:tabs>
        <w:spacing w:before="119"/>
        <w:ind w:right="292" w:hanging="569"/>
        <w:jc w:val="both"/>
        <w:rPr>
          <w:sz w:val="20"/>
        </w:rPr>
      </w:pPr>
      <w:proofErr w:type="gramStart"/>
      <w:r>
        <w:rPr>
          <w:sz w:val="20"/>
        </w:rPr>
        <w:t>de</w:t>
      </w:r>
      <w:proofErr w:type="gramEnd"/>
      <w:r>
        <w:rPr>
          <w:sz w:val="20"/>
        </w:rPr>
        <w:t xml:space="preserve"> consommateurs et/ou utilisateurs finals qui sont particulièrement vulnérables aux incidences sur la santé ou la vie privée ou aux incidences des stratégies de marketing et de vente, tels que les enfants ou les personnes financièrement </w:t>
      </w:r>
      <w:r>
        <w:rPr>
          <w:spacing w:val="-2"/>
          <w:sz w:val="20"/>
        </w:rPr>
        <w:t>vulnérables;</w:t>
      </w:r>
    </w:p>
    <w:p>
      <w:pPr>
        <w:pStyle w:val="Paragraphedeliste"/>
        <w:numPr>
          <w:ilvl w:val="1"/>
          <w:numId w:val="8"/>
        </w:numPr>
        <w:tabs>
          <w:tab w:val="left" w:pos="1230"/>
        </w:tabs>
        <w:spacing w:before="146"/>
        <w:ind w:left="1230" w:hanging="564"/>
        <w:jc w:val="both"/>
        <w:rPr>
          <w:sz w:val="20"/>
        </w:rPr>
      </w:pPr>
      <w:proofErr w:type="gramStart"/>
      <w:r>
        <w:rPr>
          <w:sz w:val="20"/>
        </w:rPr>
        <w:t>en</w:t>
      </w:r>
      <w:proofErr w:type="gramEnd"/>
      <w:r>
        <w:rPr>
          <w:spacing w:val="68"/>
          <w:w w:val="150"/>
          <w:sz w:val="20"/>
        </w:rPr>
        <w:t xml:space="preserve"> </w:t>
      </w:r>
      <w:r>
        <w:rPr>
          <w:sz w:val="20"/>
        </w:rPr>
        <w:t>cas</w:t>
      </w:r>
      <w:r>
        <w:rPr>
          <w:spacing w:val="70"/>
          <w:w w:val="150"/>
          <w:sz w:val="20"/>
        </w:rPr>
        <w:t xml:space="preserve"> </w:t>
      </w:r>
      <w:r>
        <w:rPr>
          <w:sz w:val="20"/>
        </w:rPr>
        <w:t>d’incidences</w:t>
      </w:r>
      <w:r>
        <w:rPr>
          <w:spacing w:val="70"/>
          <w:w w:val="150"/>
          <w:sz w:val="20"/>
        </w:rPr>
        <w:t xml:space="preserve"> </w:t>
      </w:r>
      <w:r>
        <w:rPr>
          <w:sz w:val="20"/>
        </w:rPr>
        <w:t>négatives</w:t>
      </w:r>
      <w:r>
        <w:rPr>
          <w:spacing w:val="69"/>
          <w:w w:val="150"/>
          <w:sz w:val="20"/>
        </w:rPr>
        <w:t xml:space="preserve"> </w:t>
      </w:r>
      <w:r>
        <w:rPr>
          <w:sz w:val="20"/>
        </w:rPr>
        <w:t>importantes,</w:t>
      </w:r>
      <w:r>
        <w:rPr>
          <w:spacing w:val="69"/>
          <w:w w:val="150"/>
          <w:sz w:val="20"/>
        </w:rPr>
        <w:t xml:space="preserve"> </w:t>
      </w:r>
      <w:r>
        <w:rPr>
          <w:sz w:val="20"/>
        </w:rPr>
        <w:t>une</w:t>
      </w:r>
      <w:r>
        <w:rPr>
          <w:spacing w:val="71"/>
          <w:w w:val="150"/>
          <w:sz w:val="20"/>
        </w:rPr>
        <w:t xml:space="preserve"> </w:t>
      </w:r>
      <w:r>
        <w:rPr>
          <w:sz w:val="20"/>
        </w:rPr>
        <w:t>précision</w:t>
      </w:r>
      <w:r>
        <w:rPr>
          <w:spacing w:val="68"/>
          <w:w w:val="150"/>
          <w:sz w:val="20"/>
        </w:rPr>
        <w:t xml:space="preserve"> </w:t>
      </w:r>
      <w:r>
        <w:rPr>
          <w:sz w:val="20"/>
        </w:rPr>
        <w:t>indiquant</w:t>
      </w:r>
      <w:r>
        <w:rPr>
          <w:spacing w:val="69"/>
          <w:w w:val="150"/>
          <w:sz w:val="20"/>
        </w:rPr>
        <w:t xml:space="preserve"> </w:t>
      </w:r>
      <w:r>
        <w:rPr>
          <w:sz w:val="20"/>
        </w:rPr>
        <w:t>s’il</w:t>
      </w:r>
      <w:r>
        <w:rPr>
          <w:spacing w:val="68"/>
          <w:w w:val="150"/>
          <w:sz w:val="20"/>
        </w:rPr>
        <w:t xml:space="preserve"> </w:t>
      </w:r>
      <w:r>
        <w:rPr>
          <w:spacing w:val="-2"/>
          <w:sz w:val="20"/>
        </w:rPr>
        <w:t>s’agit</w:t>
      </w:r>
    </w:p>
    <w:p>
      <w:pPr>
        <w:pStyle w:val="Corpsdetexte"/>
        <w:ind w:left="1233" w:right="290"/>
      </w:pPr>
      <w:r>
        <w:t>i)</w:t>
      </w:r>
      <w:r>
        <w:rPr>
          <w:spacing w:val="-2"/>
        </w:rPr>
        <w:t xml:space="preserve"> </w:t>
      </w:r>
      <w:r>
        <w:t>d’incidences répandues ou systémiques dans les contextes dans lesquels l’entreprise vend ou fournit ses produits et services (par exemple, une surveillance de l’État</w:t>
      </w:r>
      <w:r>
        <w:rPr>
          <w:spacing w:val="-2"/>
        </w:rPr>
        <w:t xml:space="preserve"> </w:t>
      </w:r>
      <w:r>
        <w:t>qui</w:t>
      </w:r>
      <w:r>
        <w:rPr>
          <w:spacing w:val="-3"/>
        </w:rPr>
        <w:t xml:space="preserve"> </w:t>
      </w:r>
      <w:r>
        <w:t>touche</w:t>
      </w:r>
      <w:r>
        <w:rPr>
          <w:spacing w:val="-3"/>
        </w:rPr>
        <w:t xml:space="preserve"> </w:t>
      </w:r>
      <w:r>
        <w:t>à la</w:t>
      </w:r>
      <w:r>
        <w:rPr>
          <w:spacing w:val="-2"/>
        </w:rPr>
        <w:t xml:space="preserve"> </w:t>
      </w:r>
      <w:r>
        <w:t>vie</w:t>
      </w:r>
      <w:r>
        <w:rPr>
          <w:spacing w:val="-2"/>
        </w:rPr>
        <w:t xml:space="preserve"> </w:t>
      </w:r>
      <w:r>
        <w:t>privée</w:t>
      </w:r>
      <w:r>
        <w:rPr>
          <w:spacing w:val="-3"/>
        </w:rPr>
        <w:t xml:space="preserve"> </w:t>
      </w:r>
      <w:r>
        <w:t>des</w:t>
      </w:r>
      <w:r>
        <w:rPr>
          <w:spacing w:val="-1"/>
        </w:rPr>
        <w:t xml:space="preserve"> </w:t>
      </w:r>
      <w:r>
        <w:t>utilisateurs</w:t>
      </w:r>
      <w:r>
        <w:rPr>
          <w:spacing w:val="-1"/>
        </w:rPr>
        <w:t xml:space="preserve"> </w:t>
      </w:r>
      <w:r>
        <w:t>de</w:t>
      </w:r>
      <w:r>
        <w:rPr>
          <w:spacing w:val="-3"/>
        </w:rPr>
        <w:t xml:space="preserve"> </w:t>
      </w:r>
      <w:r>
        <w:t>services),</w:t>
      </w:r>
      <w:r>
        <w:rPr>
          <w:spacing w:val="-2"/>
        </w:rPr>
        <w:t xml:space="preserve"> </w:t>
      </w:r>
      <w:r>
        <w:t>ou</w:t>
      </w:r>
      <w:r>
        <w:rPr>
          <w:spacing w:val="-3"/>
        </w:rPr>
        <w:t xml:space="preserve"> </w:t>
      </w:r>
      <w:r>
        <w:t>ii) d’</w:t>
      </w:r>
      <w:r>
        <w:rPr>
          <w:rFonts w:ascii="Arial" w:hAnsi="Arial"/>
          <w:b/>
          <w:i/>
        </w:rPr>
        <w:t>incidences</w:t>
      </w:r>
      <w:r>
        <w:rPr>
          <w:rFonts w:ascii="Arial" w:hAnsi="Arial"/>
          <w:b/>
          <w:i/>
          <w:spacing w:val="-1"/>
        </w:rPr>
        <w:t xml:space="preserve"> </w:t>
      </w:r>
      <w:r>
        <w:t>liées</w:t>
      </w:r>
      <w:r>
        <w:rPr>
          <w:spacing w:val="-1"/>
        </w:rPr>
        <w:t xml:space="preserve"> </w:t>
      </w:r>
      <w:r>
        <w:t xml:space="preserve">à des incidents ponctuels (par exemple, un défaut lié à un produit donné) ou propres à certaines relations d’affaires (par exemple, un partenaire commercial utilisant des techniques de marketing qui ciblent de manière inappropriée les jeunes </w:t>
      </w:r>
      <w:r>
        <w:rPr>
          <w:rFonts w:ascii="Arial" w:hAnsi="Arial"/>
          <w:b/>
          <w:i/>
          <w:spacing w:val="-2"/>
        </w:rPr>
        <w:t>consommateurs</w:t>
      </w:r>
      <w:r>
        <w:rPr>
          <w:spacing w:val="-2"/>
        </w:rPr>
        <w:t>);</w:t>
      </w:r>
    </w:p>
    <w:p>
      <w:pPr>
        <w:pStyle w:val="Paragraphedeliste"/>
        <w:numPr>
          <w:ilvl w:val="1"/>
          <w:numId w:val="8"/>
        </w:numPr>
        <w:tabs>
          <w:tab w:val="left" w:pos="1231"/>
          <w:tab w:val="left" w:pos="1233"/>
        </w:tabs>
        <w:spacing w:before="143"/>
        <w:ind w:right="291"/>
        <w:jc w:val="both"/>
        <w:rPr>
          <w:sz w:val="20"/>
        </w:rPr>
      </w:pPr>
      <w:proofErr w:type="gramStart"/>
      <w:r>
        <w:rPr>
          <w:sz w:val="20"/>
        </w:rPr>
        <w:t>en</w:t>
      </w:r>
      <w:proofErr w:type="gramEnd"/>
      <w:r>
        <w:rPr>
          <w:sz w:val="20"/>
        </w:rPr>
        <w:t xml:space="preserve"> cas d’incidences positives importantes, une description succincte des activités donnant lieu aux incidences positives (par exemple, conception d’un produit de manière à améliorer son accessibilité pour les personnes handicapées) et des types</w:t>
      </w:r>
      <w:r>
        <w:rPr>
          <w:spacing w:val="40"/>
          <w:sz w:val="20"/>
        </w:rPr>
        <w:t xml:space="preserve"> </w:t>
      </w:r>
      <w:r>
        <w:rPr>
          <w:sz w:val="20"/>
        </w:rPr>
        <w:t>de consommateurs et/ou d’utilisateurs finals concernés ou susceptibles d’être concernés par ces incidences positives; l’entreprise peut également indiquer si les incidences positives se produisent dans certains pays ou certaines régions; et</w:t>
      </w:r>
    </w:p>
    <w:p>
      <w:pPr>
        <w:pStyle w:val="Paragraphedeliste"/>
        <w:numPr>
          <w:ilvl w:val="1"/>
          <w:numId w:val="8"/>
        </w:numPr>
        <w:tabs>
          <w:tab w:val="left" w:pos="1230"/>
          <w:tab w:val="left" w:pos="1233"/>
        </w:tabs>
        <w:ind w:right="300"/>
        <w:jc w:val="both"/>
        <w:rPr>
          <w:sz w:val="20"/>
        </w:rPr>
      </w:pPr>
      <w:proofErr w:type="gramStart"/>
      <w:r>
        <w:rPr>
          <w:sz w:val="20"/>
        </w:rPr>
        <w:t>tous</w:t>
      </w:r>
      <w:proofErr w:type="gramEnd"/>
      <w:r>
        <w:rPr>
          <w:sz w:val="20"/>
        </w:rPr>
        <w:t xml:space="preserve"> les risques et opportunités importants pour l’entreprise découlant des incidences sur les consommateurs et/ou les utilisateurs finals et des dépendances à l’égard de </w:t>
      </w:r>
      <w:r>
        <w:rPr>
          <w:spacing w:val="-2"/>
          <w:sz w:val="20"/>
        </w:rPr>
        <w:t>ceux-ci.</w:t>
      </w:r>
    </w:p>
    <w:p>
      <w:pPr>
        <w:pStyle w:val="Paragraphedeliste"/>
        <w:numPr>
          <w:ilvl w:val="0"/>
          <w:numId w:val="8"/>
        </w:numPr>
        <w:tabs>
          <w:tab w:val="left" w:pos="664"/>
          <w:tab w:val="left" w:pos="666"/>
        </w:tabs>
        <w:spacing w:before="146"/>
        <w:ind w:right="289"/>
        <w:jc w:val="both"/>
        <w:rPr>
          <w:sz w:val="20"/>
        </w:rPr>
      </w:pPr>
      <w:r>
        <w:rPr>
          <w:sz w:val="20"/>
        </w:rPr>
        <w:t xml:space="preserve">Lorsqu’elle décrit les principaux types de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touchés ou susceptibles d’être touchés par des incidences négatives, sur la base de l’évaluation de l’</w:t>
      </w:r>
      <w:r>
        <w:rPr>
          <w:rFonts w:ascii="Arial" w:hAnsi="Arial"/>
          <w:b/>
          <w:i/>
          <w:sz w:val="20"/>
        </w:rPr>
        <w:t xml:space="preserve">importance </w:t>
      </w:r>
      <w:r>
        <w:rPr>
          <w:sz w:val="20"/>
        </w:rPr>
        <w:t>en vertu de l’exigence de publication ESRS 2 IRO-1, l’entreprise indique si et comment elle a pu déterminer la manière dont les consommateurs et utilisateurs finals présentant des caractéristiques particulières, ou utilisant des produits ou services</w:t>
      </w:r>
      <w:r>
        <w:rPr>
          <w:spacing w:val="40"/>
          <w:sz w:val="20"/>
        </w:rPr>
        <w:t xml:space="preserve"> </w:t>
      </w:r>
      <w:r>
        <w:rPr>
          <w:sz w:val="20"/>
        </w:rPr>
        <w:t>particuliers, peuvent être exposés davantage à un risque de préjudice.</w:t>
      </w:r>
    </w:p>
    <w:p>
      <w:pPr>
        <w:pStyle w:val="Paragraphedeliste"/>
        <w:numPr>
          <w:ilvl w:val="0"/>
          <w:numId w:val="8"/>
        </w:numPr>
        <w:tabs>
          <w:tab w:val="left" w:pos="664"/>
          <w:tab w:val="left" w:pos="666"/>
        </w:tabs>
        <w:spacing w:before="117"/>
        <w:ind w:right="289"/>
        <w:jc w:val="both"/>
        <w:rPr>
          <w:sz w:val="20"/>
        </w:rPr>
      </w:pPr>
      <w:r>
        <w:rPr>
          <w:sz w:val="20"/>
        </w:rPr>
        <w:t xml:space="preserve">Parmi les risques et opportunités importants découlant des incidences sur les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 xml:space="preserve">ainsi que des </w:t>
      </w:r>
      <w:r>
        <w:rPr>
          <w:rFonts w:ascii="Arial" w:hAnsi="Arial"/>
          <w:b/>
          <w:i/>
          <w:sz w:val="20"/>
        </w:rPr>
        <w:t xml:space="preserve">dépendances </w:t>
      </w:r>
      <w:r>
        <w:rPr>
          <w:sz w:val="20"/>
        </w:rPr>
        <w:t>à l’égard de ceux-ci, l’entreprise communique, le cas échéant, ceux qui concernent certains consommateurs et utilisateurs finals en particulier (appartenant à une certaine tranche d’âge, par exemple) et non l’ensemble des consommateurs et utilisateurs finals.</w:t>
      </w:r>
    </w:p>
    <w:p>
      <w:pPr>
        <w:jc w:val="both"/>
        <w:rPr>
          <w:sz w:val="20"/>
        </w:rPr>
        <w:sectPr>
          <w:pgSz w:w="11910" w:h="16840"/>
          <w:pgMar w:top="1340" w:right="1360" w:bottom="1200" w:left="1340" w:header="0" w:footer="1008" w:gutter="0"/>
          <w:cols w:space="720"/>
        </w:sectPr>
      </w:pPr>
    </w:p>
    <w:p>
      <w:pPr>
        <w:spacing w:before="77"/>
        <w:ind w:left="100"/>
        <w:rPr>
          <w:rFonts w:ascii="Arial" w:hAnsi="Arial"/>
          <w:b/>
          <w:i/>
        </w:rPr>
      </w:pPr>
      <w:r>
        <w:rPr>
          <w:rFonts w:ascii="Arial" w:hAnsi="Arial"/>
          <w:b/>
          <w:i/>
          <w:u w:val="thick"/>
        </w:rPr>
        <w:lastRenderedPageBreak/>
        <w:t>Gestion</w:t>
      </w:r>
      <w:r>
        <w:rPr>
          <w:rFonts w:ascii="Arial" w:hAnsi="Arial"/>
          <w:b/>
          <w:i/>
          <w:spacing w:val="-5"/>
          <w:u w:val="thick"/>
        </w:rPr>
        <w:t xml:space="preserve"> </w:t>
      </w:r>
      <w:r>
        <w:rPr>
          <w:rFonts w:ascii="Arial" w:hAnsi="Arial"/>
          <w:b/>
          <w:i/>
          <w:u w:val="thick"/>
        </w:rPr>
        <w:t>des</w:t>
      </w:r>
      <w:r>
        <w:rPr>
          <w:rFonts w:ascii="Arial" w:hAnsi="Arial"/>
          <w:b/>
          <w:i/>
          <w:spacing w:val="-7"/>
          <w:u w:val="thick"/>
        </w:rPr>
        <w:t xml:space="preserve"> </w:t>
      </w:r>
      <w:r>
        <w:rPr>
          <w:rFonts w:ascii="Arial" w:hAnsi="Arial"/>
          <w:b/>
          <w:i/>
          <w:u w:val="thick"/>
        </w:rPr>
        <w:t>incidences,</w:t>
      </w:r>
      <w:r>
        <w:rPr>
          <w:rFonts w:ascii="Arial" w:hAnsi="Arial"/>
          <w:b/>
          <w:i/>
          <w:spacing w:val="-4"/>
          <w:u w:val="thick"/>
        </w:rPr>
        <w:t xml:space="preserve"> </w:t>
      </w:r>
      <w:r>
        <w:rPr>
          <w:rFonts w:ascii="Arial" w:hAnsi="Arial"/>
          <w:b/>
          <w:i/>
          <w:u w:val="thick"/>
        </w:rPr>
        <w:t>risques</w:t>
      </w:r>
      <w:r>
        <w:rPr>
          <w:rFonts w:ascii="Arial" w:hAnsi="Arial"/>
          <w:b/>
          <w:i/>
          <w:spacing w:val="-7"/>
          <w:u w:val="thick"/>
        </w:rPr>
        <w:t xml:space="preserve"> </w:t>
      </w:r>
      <w:r>
        <w:rPr>
          <w:rFonts w:ascii="Arial" w:hAnsi="Arial"/>
          <w:b/>
          <w:i/>
          <w:u w:val="thick"/>
        </w:rPr>
        <w:t>et</w:t>
      </w:r>
      <w:r>
        <w:rPr>
          <w:rFonts w:ascii="Arial" w:hAnsi="Arial"/>
          <w:b/>
          <w:i/>
          <w:spacing w:val="-5"/>
          <w:u w:val="thick"/>
        </w:rPr>
        <w:t xml:space="preserve"> </w:t>
      </w:r>
      <w:r>
        <w:rPr>
          <w:rFonts w:ascii="Arial" w:hAnsi="Arial"/>
          <w:b/>
          <w:i/>
          <w:spacing w:val="-2"/>
          <w:u w:val="thick"/>
        </w:rPr>
        <w:t>opportunités</w:t>
      </w:r>
    </w:p>
    <w:p>
      <w:pPr>
        <w:pStyle w:val="Corpsdetexte"/>
        <w:spacing w:before="108"/>
        <w:jc w:val="left"/>
        <w:rPr>
          <w:rFonts w:ascii="Arial"/>
          <w:b/>
          <w:i/>
          <w:sz w:val="22"/>
        </w:rPr>
      </w:pPr>
    </w:p>
    <w:p>
      <w:pPr>
        <w:pStyle w:val="Titre2"/>
        <w:ind w:left="666" w:hanging="567"/>
      </w:pPr>
      <w:r>
        <w:t>Exigence</w:t>
      </w:r>
      <w:r>
        <w:rPr>
          <w:spacing w:val="80"/>
        </w:rPr>
        <w:t xml:space="preserve"> </w:t>
      </w:r>
      <w:r>
        <w:t>de</w:t>
      </w:r>
      <w:r>
        <w:rPr>
          <w:spacing w:val="80"/>
        </w:rPr>
        <w:t xml:space="preserve"> </w:t>
      </w:r>
      <w:r>
        <w:t>publication</w:t>
      </w:r>
      <w:r>
        <w:rPr>
          <w:spacing w:val="80"/>
        </w:rPr>
        <w:t xml:space="preserve"> </w:t>
      </w:r>
      <w:r>
        <w:t>S4-1</w:t>
      </w:r>
      <w:r>
        <w:rPr>
          <w:spacing w:val="80"/>
        </w:rPr>
        <w:t xml:space="preserve"> </w:t>
      </w:r>
      <w:r>
        <w:t>—</w:t>
      </w:r>
      <w:r>
        <w:rPr>
          <w:spacing w:val="80"/>
        </w:rPr>
        <w:t xml:space="preserve"> </w:t>
      </w:r>
      <w:r>
        <w:t>Politiques</w:t>
      </w:r>
      <w:r>
        <w:rPr>
          <w:spacing w:val="80"/>
        </w:rPr>
        <w:t xml:space="preserve"> </w:t>
      </w:r>
      <w:r>
        <w:t>relatives</w:t>
      </w:r>
      <w:r>
        <w:rPr>
          <w:spacing w:val="80"/>
        </w:rPr>
        <w:t xml:space="preserve"> </w:t>
      </w:r>
      <w:r>
        <w:t>aux</w:t>
      </w:r>
      <w:r>
        <w:rPr>
          <w:spacing w:val="80"/>
        </w:rPr>
        <w:t xml:space="preserve"> </w:t>
      </w:r>
      <w:r>
        <w:t>consommateurs</w:t>
      </w:r>
      <w:r>
        <w:rPr>
          <w:spacing w:val="80"/>
        </w:rPr>
        <w:t xml:space="preserve"> </w:t>
      </w:r>
      <w:r>
        <w:t>et utilisateurs finals</w:t>
      </w:r>
    </w:p>
    <w:p>
      <w:pPr>
        <w:pStyle w:val="Corpsdetexte"/>
        <w:spacing w:before="9"/>
        <w:jc w:val="left"/>
        <w:rPr>
          <w:rFonts w:ascii="Arial"/>
          <w:b/>
          <w:i/>
          <w:sz w:val="5"/>
        </w:rPr>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57458</wp:posOffset>
                </wp:positionV>
                <wp:extent cx="563181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5" o:spid="_x0000_s1026" style="position:absolute;margin-left:1in;margin-top:4.5pt;width:443.4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" path="m,l5631815,e" filled="f" strokeweight=".5pt">
                <v:path arrowok="t"/>
                <w10:wrap type="topAndBottom" anchorx="page"/>
              </v:shape>
            </w:pict>
          </mc:Fallback>
        </mc:AlternateContent>
      </w:r>
    </w:p>
    <w:p>
      <w:pPr>
        <w:pStyle w:val="Paragraphedeliste"/>
        <w:numPr>
          <w:ilvl w:val="0"/>
          <w:numId w:val="8"/>
        </w:numPr>
        <w:tabs>
          <w:tab w:val="left" w:pos="664"/>
          <w:tab w:val="left" w:pos="666"/>
        </w:tabs>
        <w:spacing w:before="35"/>
        <w:ind w:right="295"/>
        <w:jc w:val="both"/>
        <w:rPr>
          <w:rFonts w:ascii="Arial" w:hAnsi="Arial"/>
          <w:b/>
          <w:sz w:val="20"/>
        </w:rPr>
      </w:pPr>
      <w:bookmarkStart w:id="2" w:name="13._L’entreprise_décrit_les_politiques_q"/>
      <w:bookmarkEnd w:id="2"/>
      <w:r>
        <w:rPr>
          <w:rFonts w:ascii="Arial" w:hAnsi="Arial"/>
          <w:b/>
          <w:sz w:val="20"/>
        </w:rPr>
        <w:t>L’entreprise décrit les politiques qu’elle a adoptées pour gérer les incidences importantes de ses produits et services sur les consommateurs et utilisateurs finals, ainsi que les risques et opportunités importants qui y sont associés.</w:t>
      </w:r>
    </w:p>
    <w:p>
      <w:pPr>
        <w:pStyle w:val="Paragraphedeliste"/>
        <w:numPr>
          <w:ilvl w:val="0"/>
          <w:numId w:val="8"/>
        </w:numPr>
        <w:tabs>
          <w:tab w:val="left" w:pos="664"/>
          <w:tab w:val="left" w:pos="666"/>
        </w:tabs>
        <w:spacing w:before="121"/>
        <w:ind w:right="291"/>
        <w:jc w:val="both"/>
        <w:rPr>
          <w:sz w:val="20"/>
        </w:rPr>
      </w:pPr>
      <w:r>
        <w:rPr>
          <w:sz w:val="20"/>
        </w:rPr>
        <w:t xml:space="preserve">Cette exigence de publication a pour objectif de permettre de comprendre dans quelle mesure l’entreprise dispose de politiques portant spécifiquement sur le recensement, l’évaluation, la gestion et la </w:t>
      </w:r>
      <w:r>
        <w:rPr>
          <w:rFonts w:ascii="Arial" w:hAnsi="Arial"/>
          <w:b/>
          <w:i/>
          <w:sz w:val="20"/>
        </w:rPr>
        <w:t xml:space="preserve">réparation </w:t>
      </w:r>
      <w:r>
        <w:rPr>
          <w:sz w:val="20"/>
        </w:rPr>
        <w:t xml:space="preserve">des </w:t>
      </w:r>
      <w:r>
        <w:rPr>
          <w:rFonts w:ascii="Arial" w:hAnsi="Arial"/>
          <w:b/>
          <w:i/>
          <w:sz w:val="20"/>
        </w:rPr>
        <w:t xml:space="preserve">incidences </w:t>
      </w:r>
      <w:r>
        <w:rPr>
          <w:sz w:val="20"/>
        </w:rPr>
        <w:t>importantes sur les</w:t>
      </w:r>
      <w:r>
        <w:rPr>
          <w:spacing w:val="80"/>
          <w:sz w:val="20"/>
        </w:rPr>
        <w:t xml:space="preserve"> </w:t>
      </w:r>
      <w:r>
        <w:rPr>
          <w:rFonts w:ascii="Arial" w:hAnsi="Arial"/>
          <w:b/>
          <w:i/>
          <w:sz w:val="20"/>
        </w:rPr>
        <w:t xml:space="preserve">consommateurs </w:t>
      </w:r>
      <w:r>
        <w:rPr>
          <w:sz w:val="20"/>
        </w:rPr>
        <w:t xml:space="preserve">et </w:t>
      </w:r>
      <w:r>
        <w:rPr>
          <w:rFonts w:ascii="Arial" w:hAnsi="Arial"/>
          <w:b/>
          <w:i/>
          <w:sz w:val="20"/>
        </w:rPr>
        <w:t>utilisateurs finals</w:t>
      </w:r>
      <w:r>
        <w:rPr>
          <w:sz w:val="20"/>
        </w:rPr>
        <w:t>, ainsi que de politiques régissant les risques et opportunités importants liés aux consommateurs et utilisateurs finals.</w:t>
      </w:r>
    </w:p>
    <w:p>
      <w:pPr>
        <w:pStyle w:val="Paragraphedeliste"/>
        <w:numPr>
          <w:ilvl w:val="0"/>
          <w:numId w:val="8"/>
        </w:numPr>
        <w:tabs>
          <w:tab w:val="left" w:pos="664"/>
          <w:tab w:val="left" w:pos="666"/>
        </w:tabs>
        <w:spacing w:before="119"/>
        <w:ind w:right="289"/>
        <w:jc w:val="both"/>
        <w:rPr>
          <w:sz w:val="20"/>
        </w:rPr>
      </w:pPr>
      <w:r>
        <w:rPr>
          <w:sz w:val="20"/>
        </w:rPr>
        <w:t xml:space="preserve">Les informations à publier en vertu du paragraphe 13 contiennent les informations relatives aux politiques de l’entreprise en matière de gestion des incidences, risques et opportunités importants concernant les </w:t>
      </w:r>
      <w:r>
        <w:rPr>
          <w:rFonts w:ascii="Arial" w:hAnsi="Arial"/>
          <w:b/>
          <w:i/>
          <w:sz w:val="20"/>
        </w:rPr>
        <w:t xml:space="preserve">consommateurs </w:t>
      </w:r>
      <w:r>
        <w:rPr>
          <w:sz w:val="20"/>
        </w:rPr>
        <w:t xml:space="preserve">et </w:t>
      </w:r>
      <w:r>
        <w:rPr>
          <w:rFonts w:ascii="Arial" w:hAnsi="Arial"/>
          <w:b/>
          <w:i/>
          <w:sz w:val="20"/>
        </w:rPr>
        <w:t>utilisateurs finals</w:t>
      </w:r>
      <w:r>
        <w:rPr>
          <w:sz w:val="20"/>
        </w:rPr>
        <w:t>, conformément à ESRS</w:t>
      </w:r>
      <w:r>
        <w:rPr>
          <w:spacing w:val="-3"/>
          <w:sz w:val="20"/>
        </w:rPr>
        <w:t xml:space="preserve"> </w:t>
      </w:r>
      <w:r>
        <w:rPr>
          <w:sz w:val="20"/>
        </w:rPr>
        <w:t xml:space="preserve">2 MDR-P </w:t>
      </w:r>
      <w:r>
        <w:rPr>
          <w:rFonts w:ascii="Arial" w:hAnsi="Arial"/>
          <w:i/>
          <w:sz w:val="20"/>
        </w:rPr>
        <w:t>Politiques adoptées pour gérer les questions de durabilité importantes</w:t>
      </w:r>
      <w:r>
        <w:rPr>
          <w:sz w:val="20"/>
        </w:rPr>
        <w:t>. En outre, l’entreprise précise si ces politiques s’appliquent à certains groupes particuliers ou à l’ensemble des consommateurs et utilisateurs finals.</w:t>
      </w:r>
    </w:p>
    <w:p>
      <w:pPr>
        <w:pStyle w:val="Paragraphedeliste"/>
        <w:numPr>
          <w:ilvl w:val="0"/>
          <w:numId w:val="8"/>
        </w:numPr>
        <w:tabs>
          <w:tab w:val="left" w:pos="664"/>
          <w:tab w:val="left" w:pos="666"/>
        </w:tabs>
        <w:spacing w:before="121"/>
        <w:ind w:right="288"/>
        <w:jc w:val="both"/>
        <w:rPr>
          <w:sz w:val="20"/>
        </w:rPr>
      </w:pPr>
      <w:r>
        <w:rPr>
          <w:sz w:val="20"/>
        </w:rPr>
        <w:t>L’entreprise décrit les</w:t>
      </w:r>
      <w:r>
        <w:rPr>
          <w:spacing w:val="40"/>
          <w:sz w:val="20"/>
        </w:rPr>
        <w:t xml:space="preserve"> </w:t>
      </w:r>
      <w:r>
        <w:rPr>
          <w:rFonts w:ascii="Arial" w:hAnsi="Arial"/>
          <w:b/>
          <w:i/>
          <w:sz w:val="20"/>
        </w:rPr>
        <w:t>engagements stratégiques</w:t>
      </w:r>
      <w:r>
        <w:rPr>
          <w:rFonts w:ascii="Arial" w:hAnsi="Arial"/>
          <w:b/>
          <w:i/>
          <w:spacing w:val="40"/>
          <w:sz w:val="20"/>
        </w:rPr>
        <w:t xml:space="preserve"> </w:t>
      </w:r>
      <w:r>
        <w:rPr>
          <w:sz w:val="20"/>
        </w:rPr>
        <w:t>en matière de droits</w:t>
      </w:r>
      <w:r>
        <w:rPr>
          <w:spacing w:val="40"/>
          <w:sz w:val="20"/>
        </w:rPr>
        <w:t xml:space="preserve"> </w:t>
      </w:r>
      <w:r>
        <w:rPr>
          <w:sz w:val="20"/>
        </w:rPr>
        <w:t>de l’homme</w:t>
      </w:r>
      <w:r>
        <w:rPr>
          <w:position w:val="6"/>
          <w:sz w:val="13"/>
        </w:rPr>
        <w:t>123</w:t>
      </w:r>
      <w:r>
        <w:rPr>
          <w:spacing w:val="40"/>
          <w:position w:val="6"/>
          <w:sz w:val="13"/>
        </w:rPr>
        <w:t xml:space="preserve"> </w:t>
      </w:r>
      <w:r>
        <w:rPr>
          <w:sz w:val="20"/>
        </w:rPr>
        <w:t xml:space="preserve">qu’elle prend et qui sont pertinents pour les </w:t>
      </w:r>
      <w:r>
        <w:rPr>
          <w:rFonts w:ascii="Arial" w:hAnsi="Arial"/>
          <w:b/>
          <w:i/>
          <w:sz w:val="20"/>
        </w:rPr>
        <w:t xml:space="preserve">consommateurs </w:t>
      </w:r>
      <w:r>
        <w:rPr>
          <w:sz w:val="20"/>
        </w:rPr>
        <w:t xml:space="preserve">et </w:t>
      </w:r>
      <w:r>
        <w:rPr>
          <w:rFonts w:ascii="Arial" w:hAnsi="Arial"/>
          <w:b/>
          <w:i/>
          <w:sz w:val="20"/>
        </w:rPr>
        <w:t>utilisateurs finals</w:t>
      </w:r>
      <w:r>
        <w:rPr>
          <w:sz w:val="20"/>
        </w:rPr>
        <w:t>, y compris ses processus et mécanismes visant à contrôler le respect des principes directeurs des Nations</w:t>
      </w:r>
      <w:r>
        <w:rPr>
          <w:spacing w:val="-1"/>
          <w:sz w:val="20"/>
        </w:rPr>
        <w:t xml:space="preserve"> </w:t>
      </w:r>
      <w:r>
        <w:rPr>
          <w:sz w:val="20"/>
        </w:rPr>
        <w:t>unies</w:t>
      </w:r>
      <w:r>
        <w:rPr>
          <w:spacing w:val="-1"/>
          <w:sz w:val="20"/>
        </w:rPr>
        <w:t xml:space="preserve"> </w:t>
      </w:r>
      <w:r>
        <w:rPr>
          <w:sz w:val="20"/>
        </w:rPr>
        <w:t>relatifs</w:t>
      </w:r>
      <w:r>
        <w:rPr>
          <w:spacing w:val="-1"/>
          <w:sz w:val="20"/>
        </w:rPr>
        <w:t xml:space="preserve"> </w:t>
      </w:r>
      <w:r>
        <w:rPr>
          <w:sz w:val="20"/>
        </w:rPr>
        <w:t>aux</w:t>
      </w:r>
      <w:r>
        <w:rPr>
          <w:spacing w:val="-1"/>
          <w:sz w:val="20"/>
        </w:rPr>
        <w:t xml:space="preserve"> </w:t>
      </w:r>
      <w:r>
        <w:rPr>
          <w:sz w:val="20"/>
        </w:rPr>
        <w:t>entreprises</w:t>
      </w:r>
      <w:r>
        <w:rPr>
          <w:spacing w:val="-1"/>
          <w:sz w:val="20"/>
        </w:rPr>
        <w:t xml:space="preserve"> </w:t>
      </w:r>
      <w:r>
        <w:rPr>
          <w:sz w:val="20"/>
        </w:rPr>
        <w:t>et</w:t>
      </w:r>
      <w:r>
        <w:rPr>
          <w:spacing w:val="-2"/>
          <w:sz w:val="20"/>
        </w:rPr>
        <w:t xml:space="preserve"> </w:t>
      </w:r>
      <w:r>
        <w:rPr>
          <w:sz w:val="20"/>
        </w:rPr>
        <w:t>aux</w:t>
      </w:r>
      <w:r>
        <w:rPr>
          <w:spacing w:val="-1"/>
          <w:sz w:val="20"/>
        </w:rPr>
        <w:t xml:space="preserve"> </w:t>
      </w:r>
      <w:r>
        <w:rPr>
          <w:sz w:val="20"/>
        </w:rPr>
        <w:t>droits de</w:t>
      </w:r>
      <w:r>
        <w:rPr>
          <w:spacing w:val="-3"/>
          <w:sz w:val="20"/>
        </w:rPr>
        <w:t xml:space="preserve"> </w:t>
      </w:r>
      <w:r>
        <w:rPr>
          <w:sz w:val="20"/>
        </w:rPr>
        <w:t>l’homme,</w:t>
      </w:r>
      <w:r>
        <w:rPr>
          <w:spacing w:val="-2"/>
          <w:sz w:val="20"/>
        </w:rPr>
        <w:t xml:space="preserve"> </w:t>
      </w:r>
      <w:r>
        <w:rPr>
          <w:sz w:val="20"/>
        </w:rPr>
        <w:t>de</w:t>
      </w:r>
      <w:r>
        <w:rPr>
          <w:spacing w:val="-3"/>
          <w:sz w:val="20"/>
        </w:rPr>
        <w:t xml:space="preserve"> </w:t>
      </w:r>
      <w:r>
        <w:rPr>
          <w:sz w:val="20"/>
        </w:rPr>
        <w:t>la</w:t>
      </w:r>
      <w:r>
        <w:rPr>
          <w:spacing w:val="-2"/>
          <w:sz w:val="20"/>
        </w:rPr>
        <w:t xml:space="preserve"> </w:t>
      </w:r>
      <w:r>
        <w:rPr>
          <w:sz w:val="20"/>
        </w:rPr>
        <w:t>déclaration</w:t>
      </w:r>
      <w:r>
        <w:rPr>
          <w:spacing w:val="-3"/>
          <w:sz w:val="20"/>
        </w:rPr>
        <w:t xml:space="preserve"> </w:t>
      </w:r>
      <w:r>
        <w:rPr>
          <w:sz w:val="20"/>
        </w:rPr>
        <w:t>de</w:t>
      </w:r>
      <w:r>
        <w:rPr>
          <w:spacing w:val="-3"/>
          <w:sz w:val="20"/>
        </w:rPr>
        <w:t xml:space="preserve"> </w:t>
      </w:r>
      <w:r>
        <w:rPr>
          <w:sz w:val="20"/>
        </w:rPr>
        <w:t>l’OIT relative aux principes et droits fondamentaux au travail ou des principes directeurs de</w:t>
      </w:r>
      <w:r>
        <w:rPr>
          <w:spacing w:val="40"/>
          <w:sz w:val="20"/>
        </w:rPr>
        <w:t xml:space="preserve"> </w:t>
      </w:r>
      <w:r>
        <w:rPr>
          <w:sz w:val="20"/>
        </w:rPr>
        <w:t xml:space="preserve">l’OCDE à l’intention des entreprises multinationales. Dans les informations qu’elle publie, l’entreprise se concentre sur les questions importantes ainsi que sur son approche générale </w:t>
      </w:r>
      <w:r>
        <w:rPr>
          <w:spacing w:val="-2"/>
          <w:sz w:val="20"/>
        </w:rPr>
        <w:t>concernant</w:t>
      </w:r>
      <w:proofErr w:type="gramStart"/>
      <w:r>
        <w:rPr>
          <w:spacing w:val="-2"/>
          <w:position w:val="6"/>
          <w:sz w:val="13"/>
        </w:rPr>
        <w:t>124</w:t>
      </w:r>
      <w:r>
        <w:rPr>
          <w:spacing w:val="-2"/>
          <w:sz w:val="20"/>
        </w:rPr>
        <w:t>:</w:t>
      </w:r>
      <w:proofErr w:type="gramEnd"/>
    </w:p>
    <w:p>
      <w:pPr>
        <w:pStyle w:val="Paragraphedeliste"/>
        <w:numPr>
          <w:ilvl w:val="1"/>
          <w:numId w:val="8"/>
        </w:numPr>
        <w:tabs>
          <w:tab w:val="left" w:pos="1233"/>
        </w:tabs>
        <w:spacing w:before="145"/>
        <w:rPr>
          <w:sz w:val="20"/>
        </w:rPr>
      </w:pPr>
      <w:proofErr w:type="gramStart"/>
      <w:r>
        <w:rPr>
          <w:sz w:val="20"/>
        </w:rPr>
        <w:t>le</w:t>
      </w:r>
      <w:proofErr w:type="gramEnd"/>
      <w:r>
        <w:rPr>
          <w:spacing w:val="-8"/>
          <w:sz w:val="20"/>
        </w:rPr>
        <w:t xml:space="preserve"> </w:t>
      </w:r>
      <w:r>
        <w:rPr>
          <w:sz w:val="20"/>
        </w:rPr>
        <w:t>respect</w:t>
      </w:r>
      <w:r>
        <w:rPr>
          <w:spacing w:val="-5"/>
          <w:sz w:val="20"/>
        </w:rPr>
        <w:t xml:space="preserve"> </w:t>
      </w:r>
      <w:r>
        <w:rPr>
          <w:sz w:val="20"/>
        </w:rPr>
        <w:t>des</w:t>
      </w:r>
      <w:r>
        <w:rPr>
          <w:spacing w:val="-6"/>
          <w:sz w:val="20"/>
        </w:rPr>
        <w:t xml:space="preserve"> </w:t>
      </w:r>
      <w:r>
        <w:rPr>
          <w:sz w:val="20"/>
        </w:rPr>
        <w:t>droits</w:t>
      </w:r>
      <w:r>
        <w:rPr>
          <w:spacing w:val="-7"/>
          <w:sz w:val="20"/>
        </w:rPr>
        <w:t xml:space="preserve"> </w:t>
      </w:r>
      <w:r>
        <w:rPr>
          <w:sz w:val="20"/>
        </w:rPr>
        <w:t>de</w:t>
      </w:r>
      <w:r>
        <w:rPr>
          <w:spacing w:val="-7"/>
          <w:sz w:val="20"/>
        </w:rPr>
        <w:t xml:space="preserve"> </w:t>
      </w:r>
      <w:r>
        <w:rPr>
          <w:sz w:val="20"/>
        </w:rPr>
        <w:t>l’homme</w:t>
      </w:r>
      <w:r>
        <w:rPr>
          <w:spacing w:val="-7"/>
          <w:sz w:val="20"/>
        </w:rPr>
        <w:t xml:space="preserve"> </w:t>
      </w:r>
      <w:r>
        <w:rPr>
          <w:sz w:val="20"/>
        </w:rPr>
        <w:t>des</w:t>
      </w:r>
      <w:r>
        <w:rPr>
          <w:spacing w:val="-6"/>
          <w:sz w:val="20"/>
        </w:rPr>
        <w:t xml:space="preserve"> </w:t>
      </w:r>
      <w:r>
        <w:rPr>
          <w:sz w:val="20"/>
        </w:rPr>
        <w:t>consommateurs</w:t>
      </w:r>
      <w:r>
        <w:rPr>
          <w:spacing w:val="-6"/>
          <w:sz w:val="20"/>
        </w:rPr>
        <w:t xml:space="preserve"> </w:t>
      </w:r>
      <w:r>
        <w:rPr>
          <w:sz w:val="20"/>
        </w:rPr>
        <w:t>et</w:t>
      </w:r>
      <w:r>
        <w:rPr>
          <w:spacing w:val="-7"/>
          <w:sz w:val="20"/>
        </w:rPr>
        <w:t xml:space="preserve"> </w:t>
      </w:r>
      <w:r>
        <w:rPr>
          <w:sz w:val="20"/>
        </w:rPr>
        <w:t>utilisateurs</w:t>
      </w:r>
      <w:r>
        <w:rPr>
          <w:spacing w:val="-5"/>
          <w:sz w:val="20"/>
        </w:rPr>
        <w:t xml:space="preserve"> </w:t>
      </w:r>
      <w:r>
        <w:rPr>
          <w:spacing w:val="-2"/>
          <w:sz w:val="20"/>
        </w:rPr>
        <w:t>finals;</w:t>
      </w:r>
    </w:p>
    <w:p>
      <w:pPr>
        <w:pStyle w:val="Paragraphedeliste"/>
        <w:numPr>
          <w:ilvl w:val="1"/>
          <w:numId w:val="8"/>
        </w:numPr>
        <w:tabs>
          <w:tab w:val="left" w:pos="1233"/>
        </w:tabs>
        <w:spacing w:before="145"/>
        <w:rPr>
          <w:sz w:val="20"/>
        </w:rPr>
      </w:pPr>
      <w:proofErr w:type="gramStart"/>
      <w:r>
        <w:rPr>
          <w:sz w:val="20"/>
        </w:rPr>
        <w:t>l’interaction</w:t>
      </w:r>
      <w:proofErr w:type="gramEnd"/>
      <w:r>
        <w:rPr>
          <w:spacing w:val="-10"/>
          <w:sz w:val="20"/>
        </w:rPr>
        <w:t xml:space="preserve"> </w:t>
      </w:r>
      <w:r>
        <w:rPr>
          <w:sz w:val="20"/>
        </w:rPr>
        <w:t>avec</w:t>
      </w:r>
      <w:r>
        <w:rPr>
          <w:spacing w:val="-9"/>
          <w:sz w:val="20"/>
        </w:rPr>
        <w:t xml:space="preserve"> </w:t>
      </w:r>
      <w:r>
        <w:rPr>
          <w:sz w:val="20"/>
        </w:rPr>
        <w:t>les</w:t>
      </w:r>
      <w:r>
        <w:rPr>
          <w:spacing w:val="-9"/>
          <w:sz w:val="20"/>
        </w:rPr>
        <w:t xml:space="preserve"> </w:t>
      </w:r>
      <w:r>
        <w:rPr>
          <w:sz w:val="20"/>
        </w:rPr>
        <w:t>consommateurs</w:t>
      </w:r>
      <w:r>
        <w:rPr>
          <w:spacing w:val="-8"/>
          <w:sz w:val="20"/>
        </w:rPr>
        <w:t xml:space="preserve"> </w:t>
      </w:r>
      <w:r>
        <w:rPr>
          <w:sz w:val="20"/>
        </w:rPr>
        <w:t>et</w:t>
      </w:r>
      <w:r>
        <w:rPr>
          <w:spacing w:val="-10"/>
          <w:sz w:val="20"/>
        </w:rPr>
        <w:t xml:space="preserve"> </w:t>
      </w:r>
      <w:r>
        <w:rPr>
          <w:sz w:val="20"/>
        </w:rPr>
        <w:t>utilisateurs</w:t>
      </w:r>
      <w:r>
        <w:rPr>
          <w:spacing w:val="-8"/>
          <w:sz w:val="20"/>
        </w:rPr>
        <w:t xml:space="preserve"> </w:t>
      </w:r>
      <w:r>
        <w:rPr>
          <w:sz w:val="20"/>
        </w:rPr>
        <w:t>finals;</w:t>
      </w:r>
      <w:r>
        <w:rPr>
          <w:spacing w:val="-5"/>
          <w:sz w:val="20"/>
        </w:rPr>
        <w:t xml:space="preserve"> et</w:t>
      </w:r>
    </w:p>
    <w:p>
      <w:pPr>
        <w:pStyle w:val="Paragraphedeliste"/>
        <w:numPr>
          <w:ilvl w:val="1"/>
          <w:numId w:val="8"/>
        </w:numPr>
        <w:tabs>
          <w:tab w:val="left" w:pos="1233"/>
        </w:tabs>
        <w:rPr>
          <w:sz w:val="20"/>
        </w:rPr>
      </w:pPr>
      <w:proofErr w:type="gramStart"/>
      <w:r>
        <w:rPr>
          <w:sz w:val="20"/>
        </w:rPr>
        <w:t>les</w:t>
      </w:r>
      <w:proofErr w:type="gramEnd"/>
      <w:r>
        <w:rPr>
          <w:spacing w:val="10"/>
          <w:sz w:val="20"/>
        </w:rPr>
        <w:t xml:space="preserve"> </w:t>
      </w:r>
      <w:r>
        <w:rPr>
          <w:sz w:val="20"/>
        </w:rPr>
        <w:t>mesures</w:t>
      </w:r>
      <w:r>
        <w:rPr>
          <w:spacing w:val="12"/>
          <w:sz w:val="20"/>
        </w:rPr>
        <w:t xml:space="preserve"> </w:t>
      </w:r>
      <w:r>
        <w:rPr>
          <w:sz w:val="20"/>
        </w:rPr>
        <w:t>visant</w:t>
      </w:r>
      <w:r>
        <w:rPr>
          <w:spacing w:val="13"/>
          <w:sz w:val="20"/>
        </w:rPr>
        <w:t xml:space="preserve"> </w:t>
      </w:r>
      <w:r>
        <w:rPr>
          <w:sz w:val="20"/>
        </w:rPr>
        <w:t>à</w:t>
      </w:r>
      <w:r>
        <w:rPr>
          <w:spacing w:val="14"/>
          <w:sz w:val="20"/>
        </w:rPr>
        <w:t xml:space="preserve"> </w:t>
      </w:r>
      <w:r>
        <w:rPr>
          <w:rFonts w:ascii="Arial" w:hAnsi="Arial"/>
          <w:b/>
          <w:i/>
          <w:sz w:val="20"/>
        </w:rPr>
        <w:t>remédier</w:t>
      </w:r>
      <w:r>
        <w:rPr>
          <w:rFonts w:ascii="Arial" w:hAnsi="Arial"/>
          <w:b/>
          <w:i/>
          <w:spacing w:val="13"/>
          <w:sz w:val="20"/>
        </w:rPr>
        <w:t xml:space="preserve"> </w:t>
      </w:r>
      <w:r>
        <w:rPr>
          <w:sz w:val="20"/>
        </w:rPr>
        <w:t>et/ou</w:t>
      </w:r>
      <w:r>
        <w:rPr>
          <w:spacing w:val="13"/>
          <w:sz w:val="20"/>
        </w:rPr>
        <w:t xml:space="preserve"> </w:t>
      </w:r>
      <w:r>
        <w:rPr>
          <w:sz w:val="20"/>
        </w:rPr>
        <w:t>à</w:t>
      </w:r>
      <w:r>
        <w:rPr>
          <w:spacing w:val="12"/>
          <w:sz w:val="20"/>
        </w:rPr>
        <w:t xml:space="preserve"> </w:t>
      </w:r>
      <w:r>
        <w:rPr>
          <w:sz w:val="20"/>
        </w:rPr>
        <w:t>permettre</w:t>
      </w:r>
      <w:r>
        <w:rPr>
          <w:spacing w:val="10"/>
          <w:sz w:val="20"/>
        </w:rPr>
        <w:t xml:space="preserve"> </w:t>
      </w:r>
      <w:r>
        <w:rPr>
          <w:sz w:val="20"/>
        </w:rPr>
        <w:t>de</w:t>
      </w:r>
      <w:r>
        <w:rPr>
          <w:spacing w:val="12"/>
          <w:sz w:val="20"/>
        </w:rPr>
        <w:t xml:space="preserve"> </w:t>
      </w:r>
      <w:r>
        <w:rPr>
          <w:sz w:val="20"/>
        </w:rPr>
        <w:t>remédier</w:t>
      </w:r>
      <w:r>
        <w:rPr>
          <w:spacing w:val="11"/>
          <w:sz w:val="20"/>
        </w:rPr>
        <w:t xml:space="preserve"> </w:t>
      </w:r>
      <w:r>
        <w:rPr>
          <w:sz w:val="20"/>
        </w:rPr>
        <w:t>aux</w:t>
      </w:r>
      <w:r>
        <w:rPr>
          <w:spacing w:val="13"/>
          <w:sz w:val="20"/>
        </w:rPr>
        <w:t xml:space="preserve"> </w:t>
      </w:r>
      <w:r>
        <w:rPr>
          <w:sz w:val="20"/>
        </w:rPr>
        <w:t>incidences</w:t>
      </w:r>
      <w:r>
        <w:rPr>
          <w:spacing w:val="11"/>
          <w:sz w:val="20"/>
        </w:rPr>
        <w:t xml:space="preserve"> </w:t>
      </w:r>
      <w:r>
        <w:rPr>
          <w:sz w:val="20"/>
        </w:rPr>
        <w:t>sur</w:t>
      </w:r>
      <w:r>
        <w:rPr>
          <w:spacing w:val="11"/>
          <w:sz w:val="20"/>
        </w:rPr>
        <w:t xml:space="preserve"> </w:t>
      </w:r>
      <w:r>
        <w:rPr>
          <w:spacing w:val="-5"/>
          <w:sz w:val="20"/>
        </w:rPr>
        <w:t>les</w:t>
      </w:r>
    </w:p>
    <w:p>
      <w:pPr>
        <w:pStyle w:val="Corpsdetexte"/>
        <w:spacing w:before="1"/>
        <w:ind w:left="1233"/>
        <w:jc w:val="left"/>
      </w:pPr>
      <w:proofErr w:type="gramStart"/>
      <w:r>
        <w:t>droits</w:t>
      </w:r>
      <w:proofErr w:type="gramEnd"/>
      <w:r>
        <w:rPr>
          <w:spacing w:val="-6"/>
        </w:rPr>
        <w:t xml:space="preserve"> </w:t>
      </w:r>
      <w:r>
        <w:t>de</w:t>
      </w:r>
      <w:r>
        <w:rPr>
          <w:spacing w:val="-6"/>
        </w:rPr>
        <w:t xml:space="preserve"> </w:t>
      </w:r>
      <w:r>
        <w:rPr>
          <w:spacing w:val="-2"/>
        </w:rPr>
        <w:t>l’homme.</w:t>
      </w:r>
    </w:p>
    <w:p>
      <w:pPr>
        <w:pStyle w:val="Paragraphedeliste"/>
        <w:numPr>
          <w:ilvl w:val="0"/>
          <w:numId w:val="8"/>
        </w:numPr>
        <w:tabs>
          <w:tab w:val="left" w:pos="664"/>
          <w:tab w:val="left" w:pos="666"/>
        </w:tabs>
        <w:spacing w:before="142"/>
        <w:ind w:right="291"/>
        <w:jc w:val="both"/>
        <w:rPr>
          <w:sz w:val="20"/>
        </w:rPr>
      </w:pPr>
      <w:r>
        <w:rPr>
          <w:sz w:val="20"/>
        </w:rPr>
        <w:t xml:space="preserve">L’entreprise indique si et comment ses politiques relatives aux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sont alignées sur les instruments internationalement reconnus</w:t>
      </w:r>
      <w:r>
        <w:rPr>
          <w:spacing w:val="80"/>
          <w:sz w:val="20"/>
        </w:rPr>
        <w:t xml:space="preserve"> </w:t>
      </w:r>
      <w:r>
        <w:rPr>
          <w:sz w:val="20"/>
        </w:rPr>
        <w:t>applicables aux consommateurs et utilisateurs finals, notamment sur les principes directeurs des Nations unies relatifs aux entreprises et aux droits de l’homme. L’entreprise indique également dans quelle mesure des cas de non-respect des principes directeurs des Nations unies relatifs aux entreprises et aux droits de l’homme,</w:t>
      </w:r>
      <w:r>
        <w:rPr>
          <w:spacing w:val="-1"/>
          <w:sz w:val="20"/>
        </w:rPr>
        <w:t xml:space="preserve"> </w:t>
      </w:r>
      <w:r>
        <w:rPr>
          <w:sz w:val="20"/>
        </w:rPr>
        <w:t>de la déclaration de l’OIT relative aux principes et droits fondamentaux au travail ou des principes directeurs de l’OCDE à</w:t>
      </w:r>
      <w:r>
        <w:rPr>
          <w:spacing w:val="40"/>
          <w:sz w:val="20"/>
        </w:rPr>
        <w:t xml:space="preserve"> </w:t>
      </w:r>
      <w:r>
        <w:rPr>
          <w:sz w:val="20"/>
        </w:rPr>
        <w:t xml:space="preserve">l’intention des entreprises multinationales qui impliquent des consommateurs ou des utilisateurs finals ont été signalés dans sa </w:t>
      </w:r>
      <w:r>
        <w:rPr>
          <w:rFonts w:ascii="Arial" w:hAnsi="Arial"/>
          <w:b/>
          <w:i/>
          <w:sz w:val="20"/>
        </w:rPr>
        <w:t xml:space="preserve">chaîne de valeur </w:t>
      </w:r>
      <w:r>
        <w:rPr>
          <w:sz w:val="20"/>
        </w:rPr>
        <w:t>en amont et en aval et, le cas échéant, communique la nature de ces cas</w:t>
      </w:r>
      <w:r>
        <w:rPr>
          <w:position w:val="6"/>
          <w:sz w:val="13"/>
        </w:rPr>
        <w:t>125</w:t>
      </w:r>
      <w:r>
        <w:rPr>
          <w:sz w:val="20"/>
        </w:rPr>
        <w:t>.</w:t>
      </w:r>
    </w:p>
    <w:p>
      <w:pPr>
        <w:pStyle w:val="Corpsdetexte"/>
        <w:spacing w:before="9"/>
        <w:jc w:val="left"/>
        <w:rPr>
          <w:sz w:val="18"/>
        </w:rPr>
      </w:pPr>
      <w:r>
        <w:rPr>
          <w:noProof/>
        </w:rPr>
        <mc:AlternateContent>
          <mc:Choice Requires="wps">
            <w:drawing>
              <wp:anchor distT="0" distB="0" distL="0" distR="0" simplePos="0" relativeHeight="487589888" behindDoc="1" locked="0" layoutInCell="1" allowOverlap="1">
                <wp:simplePos x="0" y="0"/>
                <wp:positionH relativeFrom="page">
                  <wp:posOffset>914704</wp:posOffset>
                </wp:positionH>
                <wp:positionV relativeFrom="paragraph">
                  <wp:posOffset>152719</wp:posOffset>
                </wp:positionV>
                <wp:extent cx="1829435"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6" o:spid="_x0000_s1026" style="position:absolute;margin-left:1in;margin-top:12.05pt;width:144.05pt;height:.75pt;z-index:-15726592;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" path="m1829054,l,,,9143r1829054,l1829054,xe" fillcolor="black" stroked="f">
                <v:path arrowok="t"/>
                <w10:wrap type="topAndBottom" anchorx="page"/>
              </v:shape>
            </w:pict>
          </mc:Fallback>
        </mc:AlternateContent>
      </w:r>
    </w:p>
    <w:p>
      <w:pPr>
        <w:spacing w:before="99"/>
        <w:ind w:left="100" w:right="192"/>
        <w:jc w:val="both"/>
        <w:rPr>
          <w:sz w:val="16"/>
        </w:rPr>
      </w:pPr>
      <w:r>
        <w:rPr>
          <w:sz w:val="16"/>
          <w:vertAlign w:val="superscript"/>
        </w:rPr>
        <w:t>123</w:t>
      </w:r>
      <w:r>
        <w:rPr>
          <w:sz w:val="16"/>
        </w:rPr>
        <w:t xml:space="preserve"> Ces informations répondent aux besoins d’information des acteurs des marchés financiers soumis au règlement (UE) 2019/2088 car elles sont dérivées d’un indicateur supplémentaire lié aux principales incidences négatives correspondant à l’indicateur nº</w:t>
      </w:r>
      <w:r>
        <w:rPr>
          <w:spacing w:val="-1"/>
          <w:sz w:val="16"/>
        </w:rPr>
        <w:t xml:space="preserve"> </w:t>
      </w:r>
      <w:r>
        <w:rPr>
          <w:sz w:val="16"/>
        </w:rPr>
        <w:t>9 du tableau</w:t>
      </w:r>
      <w:r>
        <w:rPr>
          <w:spacing w:val="-3"/>
          <w:sz w:val="16"/>
        </w:rPr>
        <w:t xml:space="preserve"> </w:t>
      </w:r>
      <w:r>
        <w:rPr>
          <w:sz w:val="16"/>
        </w:rPr>
        <w:t>III de l’annexe I du règlement délégué (UE) 2022/1288 de la Commission en ce qui concerne les règles en matière de publication d’informations sur les investissements durables («Absence de politique en matière de droits de l’homme»).</w:t>
      </w:r>
    </w:p>
    <w:p>
      <w:pPr>
        <w:ind w:left="100" w:right="193"/>
        <w:jc w:val="both"/>
        <w:rPr>
          <w:sz w:val="16"/>
        </w:rPr>
      </w:pPr>
      <w:r>
        <w:rPr>
          <w:sz w:val="16"/>
          <w:vertAlign w:val="superscript"/>
        </w:rPr>
        <w:t>124</w:t>
      </w:r>
      <w:r>
        <w:rPr>
          <w:sz w:val="16"/>
        </w:rPr>
        <w:t xml:space="preserve"> Ces informations répondent aux besoins d’information des acteurs des marchés financiers soumis au règlement (UE) 2019/2088 car elles sont dérivées d’un indicateur obligatoire lié aux principales incidences négatives correspondant à l’indicateur nº</w:t>
      </w:r>
      <w:r>
        <w:rPr>
          <w:spacing w:val="-1"/>
          <w:sz w:val="16"/>
        </w:rPr>
        <w:t xml:space="preserve"> </w:t>
      </w:r>
      <w:r>
        <w:rPr>
          <w:sz w:val="16"/>
        </w:rPr>
        <w:t>11 du tableau</w:t>
      </w:r>
      <w:r>
        <w:rPr>
          <w:spacing w:val="-3"/>
          <w:sz w:val="16"/>
        </w:rPr>
        <w:t xml:space="preserve"> </w:t>
      </w:r>
      <w:r>
        <w:rPr>
          <w:sz w:val="16"/>
        </w:rPr>
        <w:t>I de l’annexe I du règlement délégué (UE) 2022/1288 de la Commission en ce qui concerne les règles en matière de publication d’informations sur les investissements durables.</w:t>
      </w:r>
    </w:p>
    <w:p>
      <w:pPr>
        <w:ind w:left="100" w:right="196"/>
        <w:jc w:val="both"/>
        <w:rPr>
          <w:sz w:val="16"/>
        </w:rPr>
      </w:pPr>
      <w:r>
        <w:rPr>
          <w:sz w:val="16"/>
          <w:vertAlign w:val="superscript"/>
        </w:rPr>
        <w:t>125</w:t>
      </w:r>
      <w:r>
        <w:rPr>
          <w:sz w:val="16"/>
        </w:rPr>
        <w:t xml:space="preserve"> Ces informations répondent aux besoins d’information des acteurs des marchés financiers soumis au règlement (UE) 2019/2088 car elles sont dérivées d’un indicateur obligatoire lié aux principales incidences négatives correspondant à l’indicateur nº</w:t>
      </w:r>
      <w:r>
        <w:rPr>
          <w:spacing w:val="-1"/>
          <w:sz w:val="16"/>
        </w:rPr>
        <w:t xml:space="preserve"> </w:t>
      </w:r>
      <w:r>
        <w:rPr>
          <w:sz w:val="16"/>
        </w:rPr>
        <w:t>10 du tableau</w:t>
      </w:r>
      <w:r>
        <w:rPr>
          <w:spacing w:val="-3"/>
          <w:sz w:val="16"/>
        </w:rPr>
        <w:t xml:space="preserve"> </w:t>
      </w:r>
      <w:r>
        <w:rPr>
          <w:sz w:val="16"/>
        </w:rPr>
        <w:t xml:space="preserve">I de l’annexe I du règlement délégué (UE) 2022/1288 de la Commission en ce qui concerne les règles en matière de publication d’informations sur les investissements durables </w:t>
      </w:r>
      <w:proofErr w:type="gramStart"/>
      <w:r>
        <w:rPr>
          <w:sz w:val="16"/>
        </w:rPr>
        <w:t>(«Violations</w:t>
      </w:r>
      <w:proofErr w:type="gramEnd"/>
      <w:r>
        <w:rPr>
          <w:sz w:val="16"/>
        </w:rPr>
        <w:t xml:space="preserve"> des principes du pacte mondial</w:t>
      </w:r>
    </w:p>
    <w:p>
      <w:pPr>
        <w:jc w:val="both"/>
        <w:rPr>
          <w:sz w:val="16"/>
        </w:rPr>
        <w:sectPr>
          <w:pgSz w:w="11910" w:h="16840"/>
          <w:pgMar w:top="1700" w:right="1360" w:bottom="1200" w:left="1340" w:header="0" w:footer="1008" w:gutter="0"/>
          <w:cols w:space="720"/>
        </w:sectPr>
      </w:pPr>
    </w:p>
    <w:p>
      <w:pPr>
        <w:pStyle w:val="Titre2"/>
        <w:spacing w:before="70" w:line="252" w:lineRule="exact"/>
        <w:jc w:val="both"/>
      </w:pPr>
      <w:r>
        <w:lastRenderedPageBreak/>
        <w:t>Exigence</w:t>
      </w:r>
      <w:r>
        <w:rPr>
          <w:spacing w:val="34"/>
        </w:rPr>
        <w:t xml:space="preserve"> </w:t>
      </w:r>
      <w:r>
        <w:t>de</w:t>
      </w:r>
      <w:r>
        <w:rPr>
          <w:spacing w:val="34"/>
        </w:rPr>
        <w:t xml:space="preserve"> </w:t>
      </w:r>
      <w:r>
        <w:t>publication</w:t>
      </w:r>
      <w:r>
        <w:rPr>
          <w:spacing w:val="36"/>
        </w:rPr>
        <w:t xml:space="preserve"> </w:t>
      </w:r>
      <w:r>
        <w:t>S4-2</w:t>
      </w:r>
      <w:r>
        <w:rPr>
          <w:spacing w:val="32"/>
        </w:rPr>
        <w:t xml:space="preserve"> </w:t>
      </w:r>
      <w:r>
        <w:t>—</w:t>
      </w:r>
      <w:r>
        <w:rPr>
          <w:spacing w:val="37"/>
        </w:rPr>
        <w:t xml:space="preserve"> </w:t>
      </w:r>
      <w:r>
        <w:t>Processus</w:t>
      </w:r>
      <w:r>
        <w:rPr>
          <w:spacing w:val="34"/>
        </w:rPr>
        <w:t xml:space="preserve"> </w:t>
      </w:r>
      <w:r>
        <w:t>d’interaction</w:t>
      </w:r>
      <w:r>
        <w:rPr>
          <w:spacing w:val="34"/>
        </w:rPr>
        <w:t xml:space="preserve"> </w:t>
      </w:r>
      <w:r>
        <w:t>au</w:t>
      </w:r>
      <w:r>
        <w:rPr>
          <w:spacing w:val="36"/>
        </w:rPr>
        <w:t xml:space="preserve"> </w:t>
      </w:r>
      <w:r>
        <w:t>sujet</w:t>
      </w:r>
      <w:r>
        <w:rPr>
          <w:spacing w:val="35"/>
        </w:rPr>
        <w:t xml:space="preserve"> </w:t>
      </w:r>
      <w:r>
        <w:t>des</w:t>
      </w:r>
      <w:r>
        <w:rPr>
          <w:spacing w:val="35"/>
        </w:rPr>
        <w:t xml:space="preserve"> </w:t>
      </w:r>
      <w:r>
        <w:rPr>
          <w:spacing w:val="-2"/>
        </w:rPr>
        <w:t>incidences</w:t>
      </w:r>
    </w:p>
    <w:p>
      <w:pPr>
        <w:spacing w:line="252" w:lineRule="exact"/>
        <w:ind w:left="100"/>
        <w:jc w:val="both"/>
        <w:rPr>
          <w:rFonts w:ascii="Arial"/>
          <w:b/>
          <w:i/>
        </w:rPr>
      </w:pPr>
      <w:r>
        <w:rPr>
          <w:noProof/>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184855</wp:posOffset>
                </wp:positionV>
                <wp:extent cx="563181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7" o:spid="_x0000_s1026" style="position:absolute;margin-left:1in;margin-top:14.55pt;width:443.4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" path="m,l5631815,e" filled="f" strokeweight=".5pt">
                <v:path arrowok="t"/>
                <w10:wrap type="topAndBottom" anchorx="page"/>
              </v:shape>
            </w:pict>
          </mc:Fallback>
        </mc:AlternateContent>
      </w:r>
      <w:proofErr w:type="gramStart"/>
      <w:r>
        <w:rPr>
          <w:rFonts w:ascii="Arial"/>
          <w:b/>
          <w:i/>
        </w:rPr>
        <w:t>avec</w:t>
      </w:r>
      <w:proofErr w:type="gramEnd"/>
      <w:r>
        <w:rPr>
          <w:rFonts w:ascii="Arial"/>
          <w:b/>
          <w:i/>
          <w:spacing w:val="-6"/>
        </w:rPr>
        <w:t xml:space="preserve"> </w:t>
      </w:r>
      <w:r>
        <w:rPr>
          <w:rFonts w:ascii="Arial"/>
          <w:b/>
          <w:i/>
        </w:rPr>
        <w:t>les</w:t>
      </w:r>
      <w:r>
        <w:rPr>
          <w:rFonts w:ascii="Arial"/>
          <w:b/>
          <w:i/>
          <w:spacing w:val="-7"/>
        </w:rPr>
        <w:t xml:space="preserve"> </w:t>
      </w:r>
      <w:r>
        <w:rPr>
          <w:rFonts w:ascii="Arial"/>
          <w:b/>
          <w:i/>
        </w:rPr>
        <w:t>consommateurs</w:t>
      </w:r>
      <w:r>
        <w:rPr>
          <w:rFonts w:ascii="Arial"/>
          <w:b/>
          <w:i/>
          <w:spacing w:val="-5"/>
        </w:rPr>
        <w:t xml:space="preserve"> </w:t>
      </w:r>
      <w:r>
        <w:rPr>
          <w:rFonts w:ascii="Arial"/>
          <w:b/>
          <w:i/>
        </w:rPr>
        <w:t>et</w:t>
      </w:r>
      <w:r>
        <w:rPr>
          <w:rFonts w:ascii="Arial"/>
          <w:b/>
          <w:i/>
          <w:spacing w:val="-6"/>
        </w:rPr>
        <w:t xml:space="preserve"> </w:t>
      </w:r>
      <w:r>
        <w:rPr>
          <w:rFonts w:ascii="Arial"/>
          <w:b/>
          <w:i/>
        </w:rPr>
        <w:t>utilisateurs</w:t>
      </w:r>
      <w:r>
        <w:rPr>
          <w:rFonts w:ascii="Arial"/>
          <w:b/>
          <w:i/>
          <w:spacing w:val="-7"/>
        </w:rPr>
        <w:t xml:space="preserve"> </w:t>
      </w:r>
      <w:r>
        <w:rPr>
          <w:rFonts w:ascii="Arial"/>
          <w:b/>
          <w:i/>
          <w:spacing w:val="-2"/>
        </w:rPr>
        <w:t>finals</w:t>
      </w:r>
    </w:p>
    <w:p>
      <w:pPr>
        <w:pStyle w:val="Paragraphedeliste"/>
        <w:numPr>
          <w:ilvl w:val="0"/>
          <w:numId w:val="8"/>
        </w:numPr>
        <w:tabs>
          <w:tab w:val="left" w:pos="664"/>
          <w:tab w:val="left" w:pos="666"/>
        </w:tabs>
        <w:spacing w:before="87"/>
        <w:ind w:right="298"/>
        <w:jc w:val="both"/>
        <w:rPr>
          <w:rFonts w:ascii="Arial" w:hAnsi="Arial"/>
          <w:b/>
          <w:sz w:val="20"/>
        </w:rPr>
      </w:pPr>
      <w:bookmarkStart w:id="3" w:name="18._L’entreprise_communique_ses_processu"/>
      <w:bookmarkEnd w:id="3"/>
      <w:r>
        <w:rPr>
          <w:rFonts w:ascii="Arial" w:hAnsi="Arial"/>
          <w:b/>
          <w:sz w:val="20"/>
        </w:rPr>
        <w:t>L’entreprise communique ses processus généraux d’interaction avec les consommateurs et utilisateurs finals et leurs représentants en ce qui concerne les incidences réelles et potentielles sur ces consommateurs et utilisateurs finals.</w:t>
      </w:r>
    </w:p>
    <w:p>
      <w:pPr>
        <w:pStyle w:val="Paragraphedeliste"/>
        <w:numPr>
          <w:ilvl w:val="0"/>
          <w:numId w:val="8"/>
        </w:numPr>
        <w:tabs>
          <w:tab w:val="left" w:pos="664"/>
          <w:tab w:val="left" w:pos="666"/>
        </w:tabs>
        <w:spacing w:before="121"/>
        <w:ind w:right="295"/>
        <w:jc w:val="both"/>
        <w:rPr>
          <w:sz w:val="20"/>
        </w:rPr>
      </w:pPr>
      <w:r>
        <w:rPr>
          <w:sz w:val="20"/>
        </w:rPr>
        <w:t xml:space="preserve">Cette exigence de publication a pour objectif de permettre de comprendre si et comment l’entreprise interagit, dans le cadre de son processus permanent de diligence raisonnable, avec les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et leurs représentants légitimes, ou avec</w:t>
      </w:r>
      <w:r>
        <w:rPr>
          <w:spacing w:val="40"/>
          <w:sz w:val="20"/>
        </w:rPr>
        <w:t xml:space="preserve"> </w:t>
      </w:r>
      <w:r>
        <w:rPr>
          <w:sz w:val="20"/>
        </w:rPr>
        <w:t xml:space="preserve">des </w:t>
      </w:r>
      <w:r>
        <w:rPr>
          <w:rFonts w:ascii="Arial" w:hAnsi="Arial"/>
          <w:b/>
          <w:i/>
          <w:sz w:val="20"/>
        </w:rPr>
        <w:t>intermédiaires de confiance</w:t>
      </w:r>
      <w:r>
        <w:rPr>
          <w:sz w:val="20"/>
        </w:rPr>
        <w:t>, en ce qui concerne les incidences positives ou négatives importantes,</w:t>
      </w:r>
      <w:r>
        <w:rPr>
          <w:spacing w:val="-2"/>
          <w:sz w:val="20"/>
        </w:rPr>
        <w:t xml:space="preserve"> </w:t>
      </w:r>
      <w:r>
        <w:rPr>
          <w:sz w:val="20"/>
        </w:rPr>
        <w:t>réelles</w:t>
      </w:r>
      <w:r>
        <w:rPr>
          <w:spacing w:val="-1"/>
          <w:sz w:val="20"/>
        </w:rPr>
        <w:t xml:space="preserve"> </w:t>
      </w:r>
      <w:r>
        <w:rPr>
          <w:sz w:val="20"/>
        </w:rPr>
        <w:t>et</w:t>
      </w:r>
      <w:r>
        <w:rPr>
          <w:spacing w:val="-2"/>
          <w:sz w:val="20"/>
        </w:rPr>
        <w:t xml:space="preserve"> </w:t>
      </w:r>
      <w:r>
        <w:rPr>
          <w:sz w:val="20"/>
        </w:rPr>
        <w:t>potentielles,</w:t>
      </w:r>
      <w:r>
        <w:rPr>
          <w:spacing w:val="-2"/>
          <w:sz w:val="20"/>
        </w:rPr>
        <w:t xml:space="preserve"> </w:t>
      </w:r>
      <w:r>
        <w:rPr>
          <w:sz w:val="20"/>
        </w:rPr>
        <w:t>qui</w:t>
      </w:r>
      <w:r>
        <w:rPr>
          <w:spacing w:val="-3"/>
          <w:sz w:val="20"/>
        </w:rPr>
        <w:t xml:space="preserve"> </w:t>
      </w:r>
      <w:r>
        <w:rPr>
          <w:sz w:val="20"/>
        </w:rPr>
        <w:t>les</w:t>
      </w:r>
      <w:r>
        <w:rPr>
          <w:spacing w:val="-1"/>
          <w:sz w:val="20"/>
        </w:rPr>
        <w:t xml:space="preserve"> </w:t>
      </w:r>
      <w:r>
        <w:rPr>
          <w:sz w:val="20"/>
        </w:rPr>
        <w:t>concernent ou</w:t>
      </w:r>
      <w:r>
        <w:rPr>
          <w:spacing w:val="-3"/>
          <w:sz w:val="20"/>
        </w:rPr>
        <w:t xml:space="preserve"> </w:t>
      </w:r>
      <w:r>
        <w:rPr>
          <w:sz w:val="20"/>
        </w:rPr>
        <w:t>sont</w:t>
      </w:r>
      <w:r>
        <w:rPr>
          <w:spacing w:val="-2"/>
          <w:sz w:val="20"/>
        </w:rPr>
        <w:t xml:space="preserve"> </w:t>
      </w:r>
      <w:r>
        <w:rPr>
          <w:sz w:val="20"/>
        </w:rPr>
        <w:t>susceptibles</w:t>
      </w:r>
      <w:r>
        <w:rPr>
          <w:spacing w:val="-1"/>
          <w:sz w:val="20"/>
        </w:rPr>
        <w:t xml:space="preserve"> </w:t>
      </w:r>
      <w:r>
        <w:rPr>
          <w:sz w:val="20"/>
        </w:rPr>
        <w:t>de</w:t>
      </w:r>
      <w:r>
        <w:rPr>
          <w:spacing w:val="-3"/>
          <w:sz w:val="20"/>
        </w:rPr>
        <w:t xml:space="preserve"> </w:t>
      </w:r>
      <w:r>
        <w:rPr>
          <w:sz w:val="20"/>
        </w:rPr>
        <w:t>les</w:t>
      </w:r>
      <w:r>
        <w:rPr>
          <w:spacing w:val="-1"/>
          <w:sz w:val="20"/>
        </w:rPr>
        <w:t xml:space="preserve"> </w:t>
      </w:r>
      <w:r>
        <w:rPr>
          <w:sz w:val="20"/>
        </w:rPr>
        <w:t>concerner, et si et comment l’entreprise tient compte du point de vue des consommateurs et des utilisateurs finals dans ses processus décisionnels.</w:t>
      </w:r>
    </w:p>
    <w:p>
      <w:pPr>
        <w:pStyle w:val="Paragraphedeliste"/>
        <w:numPr>
          <w:ilvl w:val="0"/>
          <w:numId w:val="8"/>
        </w:numPr>
        <w:tabs>
          <w:tab w:val="left" w:pos="664"/>
          <w:tab w:val="left" w:pos="666"/>
        </w:tabs>
        <w:spacing w:before="120"/>
        <w:ind w:right="290"/>
        <w:jc w:val="both"/>
        <w:rPr>
          <w:sz w:val="20"/>
        </w:rPr>
      </w:pPr>
      <w:r>
        <w:rPr>
          <w:sz w:val="20"/>
        </w:rPr>
        <w:t xml:space="preserve">L’entreprise indique si et comment les points de vue des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façonnent ses décisions ou activités visant à gérer les incidences réelles et</w:t>
      </w:r>
      <w:r>
        <w:rPr>
          <w:spacing w:val="40"/>
          <w:sz w:val="20"/>
        </w:rPr>
        <w:t xml:space="preserve"> </w:t>
      </w:r>
      <w:r>
        <w:rPr>
          <w:sz w:val="20"/>
        </w:rPr>
        <w:t xml:space="preserve">potentielles sur ces consommateurs et utilisateurs finals. Elle explique notamment, le cas </w:t>
      </w:r>
      <w:proofErr w:type="gramStart"/>
      <w:r>
        <w:rPr>
          <w:spacing w:val="-2"/>
          <w:sz w:val="20"/>
        </w:rPr>
        <w:t>échéant:</w:t>
      </w:r>
      <w:proofErr w:type="gramEnd"/>
    </w:p>
    <w:p>
      <w:pPr>
        <w:pStyle w:val="Paragraphedeliste"/>
        <w:numPr>
          <w:ilvl w:val="1"/>
          <w:numId w:val="8"/>
        </w:numPr>
        <w:tabs>
          <w:tab w:val="left" w:pos="1230"/>
          <w:tab w:val="left" w:pos="1233"/>
        </w:tabs>
        <w:spacing w:before="147"/>
        <w:ind w:right="291"/>
        <w:jc w:val="both"/>
        <w:rPr>
          <w:sz w:val="20"/>
        </w:rPr>
      </w:pPr>
      <w:proofErr w:type="gramStart"/>
      <w:r>
        <w:rPr>
          <w:sz w:val="20"/>
        </w:rPr>
        <w:t>si</w:t>
      </w:r>
      <w:proofErr w:type="gramEnd"/>
      <w:r>
        <w:rPr>
          <w:sz w:val="20"/>
        </w:rPr>
        <w:t xml:space="preserve"> l’interaction a lieu directement avec les consommateurs et utilisateurs finals touchés ou leurs </w:t>
      </w:r>
      <w:r>
        <w:rPr>
          <w:rFonts w:ascii="Arial" w:hAnsi="Arial"/>
          <w:b/>
          <w:i/>
          <w:sz w:val="20"/>
        </w:rPr>
        <w:t>représentants légitimes</w:t>
      </w:r>
      <w:r>
        <w:rPr>
          <w:sz w:val="20"/>
        </w:rPr>
        <w:t xml:space="preserve">, ou avec des </w:t>
      </w:r>
      <w:r>
        <w:rPr>
          <w:rFonts w:ascii="Arial" w:hAnsi="Arial"/>
          <w:b/>
          <w:i/>
          <w:sz w:val="20"/>
        </w:rPr>
        <w:t xml:space="preserve">intermédiaires de confiance </w:t>
      </w:r>
      <w:r>
        <w:rPr>
          <w:sz w:val="20"/>
        </w:rPr>
        <w:t>qui connaissent leur situation;</w:t>
      </w:r>
    </w:p>
    <w:p>
      <w:pPr>
        <w:pStyle w:val="Paragraphedeliste"/>
        <w:numPr>
          <w:ilvl w:val="1"/>
          <w:numId w:val="8"/>
        </w:numPr>
        <w:tabs>
          <w:tab w:val="left" w:pos="1233"/>
        </w:tabs>
        <w:spacing w:before="143"/>
        <w:rPr>
          <w:sz w:val="20"/>
        </w:rPr>
      </w:pPr>
      <w:proofErr w:type="gramStart"/>
      <w:r>
        <w:rPr>
          <w:sz w:val="20"/>
        </w:rPr>
        <w:t>à</w:t>
      </w:r>
      <w:proofErr w:type="gramEnd"/>
      <w:r>
        <w:rPr>
          <w:spacing w:val="-8"/>
          <w:sz w:val="20"/>
        </w:rPr>
        <w:t xml:space="preserve"> </w:t>
      </w:r>
      <w:r>
        <w:rPr>
          <w:sz w:val="20"/>
        </w:rPr>
        <w:t>quel(s)</w:t>
      </w:r>
      <w:r>
        <w:rPr>
          <w:spacing w:val="-6"/>
          <w:sz w:val="20"/>
        </w:rPr>
        <w:t xml:space="preserve"> </w:t>
      </w:r>
      <w:r>
        <w:rPr>
          <w:sz w:val="20"/>
        </w:rPr>
        <w:t>moment(s)</w:t>
      </w:r>
      <w:r>
        <w:rPr>
          <w:spacing w:val="-6"/>
          <w:sz w:val="20"/>
        </w:rPr>
        <w:t xml:space="preserve"> </w:t>
      </w:r>
      <w:r>
        <w:rPr>
          <w:sz w:val="20"/>
        </w:rPr>
        <w:t>l’interaction</w:t>
      </w:r>
      <w:r>
        <w:rPr>
          <w:spacing w:val="-6"/>
          <w:sz w:val="20"/>
        </w:rPr>
        <w:t xml:space="preserve"> </w:t>
      </w:r>
      <w:r>
        <w:rPr>
          <w:sz w:val="20"/>
        </w:rPr>
        <w:t>a</w:t>
      </w:r>
      <w:r>
        <w:rPr>
          <w:spacing w:val="-7"/>
          <w:sz w:val="20"/>
        </w:rPr>
        <w:t xml:space="preserve"> </w:t>
      </w:r>
      <w:r>
        <w:rPr>
          <w:sz w:val="20"/>
        </w:rPr>
        <w:t>lieu,</w:t>
      </w:r>
      <w:r>
        <w:rPr>
          <w:spacing w:val="-7"/>
          <w:sz w:val="20"/>
        </w:rPr>
        <w:t xml:space="preserve"> </w:t>
      </w:r>
      <w:r>
        <w:rPr>
          <w:sz w:val="20"/>
        </w:rPr>
        <w:t>le</w:t>
      </w:r>
      <w:r>
        <w:rPr>
          <w:spacing w:val="-7"/>
          <w:sz w:val="20"/>
        </w:rPr>
        <w:t xml:space="preserve"> </w:t>
      </w:r>
      <w:r>
        <w:rPr>
          <w:sz w:val="20"/>
        </w:rPr>
        <w:t>type</w:t>
      </w:r>
      <w:r>
        <w:rPr>
          <w:spacing w:val="-7"/>
          <w:sz w:val="20"/>
        </w:rPr>
        <w:t xml:space="preserve"> </w:t>
      </w:r>
      <w:r>
        <w:rPr>
          <w:sz w:val="20"/>
        </w:rPr>
        <w:t>d’interaction</w:t>
      </w:r>
      <w:r>
        <w:rPr>
          <w:spacing w:val="-6"/>
          <w:sz w:val="20"/>
        </w:rPr>
        <w:t xml:space="preserve"> </w:t>
      </w:r>
      <w:r>
        <w:rPr>
          <w:sz w:val="20"/>
        </w:rPr>
        <w:t>et</w:t>
      </w:r>
      <w:r>
        <w:rPr>
          <w:spacing w:val="-7"/>
          <w:sz w:val="20"/>
        </w:rPr>
        <w:t xml:space="preserve"> </w:t>
      </w:r>
      <w:r>
        <w:rPr>
          <w:sz w:val="20"/>
        </w:rPr>
        <w:t>sa</w:t>
      </w:r>
      <w:r>
        <w:rPr>
          <w:spacing w:val="-7"/>
          <w:sz w:val="20"/>
        </w:rPr>
        <w:t xml:space="preserve"> </w:t>
      </w:r>
      <w:r>
        <w:rPr>
          <w:spacing w:val="-2"/>
          <w:sz w:val="20"/>
        </w:rPr>
        <w:t>fréquence;</w:t>
      </w:r>
    </w:p>
    <w:p>
      <w:pPr>
        <w:pStyle w:val="Paragraphedeliste"/>
        <w:numPr>
          <w:ilvl w:val="1"/>
          <w:numId w:val="8"/>
        </w:numPr>
        <w:tabs>
          <w:tab w:val="left" w:pos="1231"/>
          <w:tab w:val="left" w:pos="1233"/>
        </w:tabs>
        <w:ind w:right="300"/>
        <w:jc w:val="both"/>
        <w:rPr>
          <w:sz w:val="20"/>
        </w:rPr>
      </w:pPr>
      <w:proofErr w:type="gramStart"/>
      <w:r>
        <w:rPr>
          <w:sz w:val="20"/>
        </w:rPr>
        <w:t>la</w:t>
      </w:r>
      <w:proofErr w:type="gramEnd"/>
      <w:r>
        <w:rPr>
          <w:sz w:val="20"/>
        </w:rPr>
        <w:t xml:space="preserve"> fonction et le rôle le plus élevé au sein de l’entreprise auxquels incombe la responsabilité opérationnelle de veiller à ce que cette interaction ait lieu et à ce que ses résultats étayent l’approche de l’entreprise; et</w:t>
      </w:r>
    </w:p>
    <w:p>
      <w:pPr>
        <w:pStyle w:val="Paragraphedeliste"/>
        <w:numPr>
          <w:ilvl w:val="1"/>
          <w:numId w:val="8"/>
        </w:numPr>
        <w:tabs>
          <w:tab w:val="left" w:pos="1230"/>
          <w:tab w:val="left" w:pos="1233"/>
        </w:tabs>
        <w:spacing w:before="143"/>
        <w:ind w:right="293"/>
        <w:jc w:val="both"/>
        <w:rPr>
          <w:sz w:val="20"/>
        </w:rPr>
      </w:pPr>
      <w:proofErr w:type="gramStart"/>
      <w:r>
        <w:rPr>
          <w:sz w:val="20"/>
        </w:rPr>
        <w:t>la</w:t>
      </w:r>
      <w:proofErr w:type="gramEnd"/>
      <w:r>
        <w:rPr>
          <w:sz w:val="20"/>
        </w:rPr>
        <w:t xml:space="preserve"> manière dont l’entreprise évalue l’efficacité de son interaction avec les consommateurs et</w:t>
      </w:r>
      <w:r>
        <w:rPr>
          <w:spacing w:val="-2"/>
          <w:sz w:val="20"/>
        </w:rPr>
        <w:t xml:space="preserve"> </w:t>
      </w:r>
      <w:r>
        <w:rPr>
          <w:sz w:val="20"/>
        </w:rPr>
        <w:t>utilisateurs finals, y</w:t>
      </w:r>
      <w:r>
        <w:rPr>
          <w:spacing w:val="-5"/>
          <w:sz w:val="20"/>
        </w:rPr>
        <w:t xml:space="preserve"> </w:t>
      </w:r>
      <w:r>
        <w:rPr>
          <w:sz w:val="20"/>
        </w:rPr>
        <w:t>compris,</w:t>
      </w:r>
      <w:r>
        <w:rPr>
          <w:spacing w:val="-2"/>
          <w:sz w:val="20"/>
        </w:rPr>
        <w:t xml:space="preserve"> </w:t>
      </w:r>
      <w:r>
        <w:rPr>
          <w:sz w:val="20"/>
        </w:rPr>
        <w:t>s’il y</w:t>
      </w:r>
      <w:r>
        <w:rPr>
          <w:spacing w:val="-3"/>
          <w:sz w:val="20"/>
        </w:rPr>
        <w:t xml:space="preserve"> </w:t>
      </w:r>
      <w:r>
        <w:rPr>
          <w:sz w:val="20"/>
        </w:rPr>
        <w:t>a lieu, les</w:t>
      </w:r>
      <w:r>
        <w:rPr>
          <w:spacing w:val="-1"/>
          <w:sz w:val="20"/>
        </w:rPr>
        <w:t xml:space="preserve"> </w:t>
      </w:r>
      <w:r>
        <w:rPr>
          <w:sz w:val="20"/>
        </w:rPr>
        <w:t>accords et les</w:t>
      </w:r>
      <w:r>
        <w:rPr>
          <w:spacing w:val="-1"/>
          <w:sz w:val="20"/>
        </w:rPr>
        <w:t xml:space="preserve"> </w:t>
      </w:r>
      <w:r>
        <w:rPr>
          <w:sz w:val="20"/>
        </w:rPr>
        <w:t>résultats qui en découlent.</w:t>
      </w:r>
    </w:p>
    <w:p>
      <w:pPr>
        <w:pStyle w:val="Paragraphedeliste"/>
        <w:numPr>
          <w:ilvl w:val="0"/>
          <w:numId w:val="8"/>
        </w:numPr>
        <w:tabs>
          <w:tab w:val="left" w:pos="664"/>
          <w:tab w:val="left" w:pos="666"/>
        </w:tabs>
        <w:spacing w:before="146"/>
        <w:ind w:right="293"/>
        <w:jc w:val="both"/>
        <w:rPr>
          <w:sz w:val="20"/>
        </w:rPr>
      </w:pPr>
      <w:r>
        <w:rPr>
          <w:sz w:val="20"/>
        </w:rPr>
        <w:t xml:space="preserve">Le cas échéant, l’entreprise communique les mesures qu’elle prend pour connaître le point de vue des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susceptibles d’être particulièrement vulnérables</w:t>
      </w:r>
      <w:r>
        <w:rPr>
          <w:spacing w:val="-1"/>
          <w:sz w:val="20"/>
        </w:rPr>
        <w:t xml:space="preserve"> </w:t>
      </w:r>
      <w:r>
        <w:rPr>
          <w:sz w:val="20"/>
        </w:rPr>
        <w:t>aux incidences</w:t>
      </w:r>
      <w:r>
        <w:rPr>
          <w:spacing w:val="-1"/>
          <w:sz w:val="20"/>
        </w:rPr>
        <w:t xml:space="preserve"> </w:t>
      </w:r>
      <w:r>
        <w:rPr>
          <w:sz w:val="20"/>
        </w:rPr>
        <w:t>et/ou</w:t>
      </w:r>
      <w:r>
        <w:rPr>
          <w:spacing w:val="-2"/>
          <w:sz w:val="20"/>
        </w:rPr>
        <w:t xml:space="preserve"> </w:t>
      </w:r>
      <w:r>
        <w:rPr>
          <w:sz w:val="20"/>
        </w:rPr>
        <w:t>marginalisés</w:t>
      </w:r>
      <w:r>
        <w:rPr>
          <w:spacing w:val="-1"/>
          <w:sz w:val="20"/>
        </w:rPr>
        <w:t xml:space="preserve"> </w:t>
      </w:r>
      <w:r>
        <w:rPr>
          <w:sz w:val="20"/>
        </w:rPr>
        <w:t>(par</w:t>
      </w:r>
      <w:r>
        <w:rPr>
          <w:spacing w:val="-1"/>
          <w:sz w:val="20"/>
        </w:rPr>
        <w:t xml:space="preserve"> </w:t>
      </w:r>
      <w:r>
        <w:rPr>
          <w:sz w:val="20"/>
        </w:rPr>
        <w:t>exemple,</w:t>
      </w:r>
      <w:r>
        <w:rPr>
          <w:spacing w:val="-2"/>
          <w:sz w:val="20"/>
        </w:rPr>
        <w:t xml:space="preserve"> </w:t>
      </w:r>
      <w:r>
        <w:rPr>
          <w:sz w:val="20"/>
        </w:rPr>
        <w:t>les personnes</w:t>
      </w:r>
      <w:r>
        <w:rPr>
          <w:spacing w:val="-1"/>
          <w:sz w:val="20"/>
        </w:rPr>
        <w:t xml:space="preserve"> </w:t>
      </w:r>
      <w:r>
        <w:rPr>
          <w:sz w:val="20"/>
        </w:rPr>
        <w:t>handicapées, les enfants, etc.).</w:t>
      </w:r>
    </w:p>
    <w:p>
      <w:pPr>
        <w:pStyle w:val="Paragraphedeliste"/>
        <w:numPr>
          <w:ilvl w:val="0"/>
          <w:numId w:val="8"/>
        </w:numPr>
        <w:tabs>
          <w:tab w:val="left" w:pos="664"/>
          <w:tab w:val="left" w:pos="666"/>
        </w:tabs>
        <w:spacing w:before="119"/>
        <w:ind w:right="288"/>
        <w:jc w:val="both"/>
        <w:rPr>
          <w:sz w:val="20"/>
        </w:rPr>
      </w:pPr>
      <w:r>
        <w:rPr>
          <w:sz w:val="20"/>
        </w:rPr>
        <w:t xml:space="preserve">L’entreprise signale si elle n’est pas en mesure de publier les informations requises ci- dessus parce qu’elle n’a pas adopté de processus général pour interagir avec les </w:t>
      </w:r>
      <w:r>
        <w:rPr>
          <w:rFonts w:ascii="Arial" w:hAnsi="Arial"/>
          <w:b/>
          <w:i/>
          <w:sz w:val="20"/>
        </w:rPr>
        <w:t xml:space="preserve">consommateurs </w:t>
      </w:r>
      <w:r>
        <w:rPr>
          <w:sz w:val="20"/>
        </w:rPr>
        <w:t xml:space="preserve">et </w:t>
      </w:r>
      <w:r>
        <w:rPr>
          <w:rFonts w:ascii="Arial" w:hAnsi="Arial"/>
          <w:b/>
          <w:i/>
          <w:sz w:val="20"/>
        </w:rPr>
        <w:t>utilisateurs finals</w:t>
      </w:r>
      <w:r>
        <w:rPr>
          <w:sz w:val="20"/>
        </w:rPr>
        <w:t>. Elle peut indiquer un délai dans lequel elle entend mettre en place un tel processus.</w:t>
      </w:r>
    </w:p>
    <w:p>
      <w:pPr>
        <w:pStyle w:val="Corpsdetexte"/>
        <w:spacing w:before="132"/>
        <w:jc w:val="left"/>
      </w:pPr>
    </w:p>
    <w:p>
      <w:pPr>
        <w:pStyle w:val="Titre2"/>
        <w:tabs>
          <w:tab w:val="left" w:pos="8968"/>
        </w:tabs>
        <w:ind w:right="235"/>
        <w:jc w:val="both"/>
      </w:pPr>
      <w:r>
        <w:t xml:space="preserve">Exigence de publication S4-3 — Procédures visant à remédier aux incidences négatives et canaux permettant aux consommateurs et utilisateurs finals de faire </w:t>
      </w:r>
      <w:r>
        <w:rPr>
          <w:u w:val="single"/>
        </w:rPr>
        <w:t>part</w:t>
      </w:r>
      <w:r>
        <w:rPr>
          <w:spacing w:val="-1"/>
          <w:u w:val="single"/>
        </w:rPr>
        <w:t xml:space="preserve"> </w:t>
      </w:r>
      <w:r>
        <w:rPr>
          <w:u w:val="single"/>
        </w:rPr>
        <w:t>de</w:t>
      </w:r>
      <w:r>
        <w:rPr>
          <w:spacing w:val="-6"/>
          <w:u w:val="single"/>
        </w:rPr>
        <w:t xml:space="preserve"> </w:t>
      </w:r>
      <w:r>
        <w:rPr>
          <w:u w:val="single"/>
        </w:rPr>
        <w:t>leurs</w:t>
      </w:r>
      <w:r>
        <w:rPr>
          <w:spacing w:val="-1"/>
          <w:u w:val="single"/>
        </w:rPr>
        <w:t xml:space="preserve"> </w:t>
      </w:r>
      <w:r>
        <w:rPr>
          <w:spacing w:val="-2"/>
          <w:u w:val="single"/>
        </w:rPr>
        <w:t>préoccupations</w:t>
      </w:r>
      <w:r>
        <w:rPr>
          <w:u w:val="single"/>
        </w:rPr>
        <w:tab/>
      </w:r>
    </w:p>
    <w:p>
      <w:pPr>
        <w:pStyle w:val="Paragraphedeliste"/>
        <w:numPr>
          <w:ilvl w:val="0"/>
          <w:numId w:val="8"/>
        </w:numPr>
        <w:tabs>
          <w:tab w:val="left" w:pos="664"/>
          <w:tab w:val="left" w:pos="666"/>
        </w:tabs>
        <w:spacing w:before="129"/>
        <w:ind w:right="294"/>
        <w:jc w:val="both"/>
        <w:rPr>
          <w:rFonts w:ascii="Arial" w:hAnsi="Arial"/>
          <w:b/>
          <w:sz w:val="20"/>
        </w:rPr>
      </w:pPr>
      <w:bookmarkStart w:id="4" w:name="23._L’entreprise_décrit_les_procédures_q"/>
      <w:bookmarkEnd w:id="4"/>
      <w:r>
        <w:rPr>
          <w:rFonts w:ascii="Arial" w:hAnsi="Arial"/>
          <w:b/>
          <w:sz w:val="20"/>
        </w:rPr>
        <w:t>L’entreprise décrit les procédures qu’elle a mises en place pour procéder ou coopérer à la réparation des incidences négatives sur les consommateurs et utilisateurs finals en lien avec ses activités, ainsi que les canaux mis à la disposition des consommateurs et utilisateurs finals pour qu’ils puissent faire part de leurs préoccupations et demander qu’il y soit remédié.</w:t>
      </w:r>
    </w:p>
    <w:p>
      <w:pPr>
        <w:pStyle w:val="Paragraphedeliste"/>
        <w:numPr>
          <w:ilvl w:val="0"/>
          <w:numId w:val="8"/>
        </w:numPr>
        <w:tabs>
          <w:tab w:val="left" w:pos="666"/>
        </w:tabs>
        <w:spacing w:before="122"/>
        <w:ind w:hanging="566"/>
        <w:rPr>
          <w:sz w:val="20"/>
        </w:rPr>
      </w:pPr>
      <w:r>
        <w:rPr>
          <w:sz w:val="20"/>
        </w:rPr>
        <w:t>Cette</w:t>
      </w:r>
      <w:r>
        <w:rPr>
          <w:spacing w:val="46"/>
          <w:sz w:val="20"/>
        </w:rPr>
        <w:t xml:space="preserve"> </w:t>
      </w:r>
      <w:r>
        <w:rPr>
          <w:sz w:val="20"/>
        </w:rPr>
        <w:t>exigence</w:t>
      </w:r>
      <w:r>
        <w:rPr>
          <w:spacing w:val="46"/>
          <w:sz w:val="20"/>
        </w:rPr>
        <w:t xml:space="preserve"> </w:t>
      </w:r>
      <w:r>
        <w:rPr>
          <w:sz w:val="20"/>
        </w:rPr>
        <w:t>de</w:t>
      </w:r>
      <w:r>
        <w:rPr>
          <w:spacing w:val="46"/>
          <w:sz w:val="20"/>
        </w:rPr>
        <w:t xml:space="preserve"> </w:t>
      </w:r>
      <w:r>
        <w:rPr>
          <w:sz w:val="20"/>
        </w:rPr>
        <w:t>publication</w:t>
      </w:r>
      <w:r>
        <w:rPr>
          <w:spacing w:val="47"/>
          <w:sz w:val="20"/>
        </w:rPr>
        <w:t xml:space="preserve"> </w:t>
      </w:r>
      <w:r>
        <w:rPr>
          <w:sz w:val="20"/>
        </w:rPr>
        <w:t>a</w:t>
      </w:r>
      <w:r>
        <w:rPr>
          <w:spacing w:val="46"/>
          <w:sz w:val="20"/>
        </w:rPr>
        <w:t xml:space="preserve"> </w:t>
      </w:r>
      <w:r>
        <w:rPr>
          <w:sz w:val="20"/>
        </w:rPr>
        <w:t>pour</w:t>
      </w:r>
      <w:r>
        <w:rPr>
          <w:spacing w:val="47"/>
          <w:sz w:val="20"/>
        </w:rPr>
        <w:t xml:space="preserve"> </w:t>
      </w:r>
      <w:r>
        <w:rPr>
          <w:sz w:val="20"/>
        </w:rPr>
        <w:t>objectif</w:t>
      </w:r>
      <w:r>
        <w:rPr>
          <w:spacing w:val="49"/>
          <w:sz w:val="20"/>
        </w:rPr>
        <w:t xml:space="preserve"> </w:t>
      </w:r>
      <w:r>
        <w:rPr>
          <w:sz w:val="20"/>
        </w:rPr>
        <w:t>de</w:t>
      </w:r>
      <w:r>
        <w:rPr>
          <w:spacing w:val="49"/>
          <w:sz w:val="20"/>
        </w:rPr>
        <w:t xml:space="preserve"> </w:t>
      </w:r>
      <w:r>
        <w:rPr>
          <w:sz w:val="20"/>
        </w:rPr>
        <w:t>permettre</w:t>
      </w:r>
      <w:r>
        <w:rPr>
          <w:spacing w:val="46"/>
          <w:sz w:val="20"/>
        </w:rPr>
        <w:t xml:space="preserve"> </w:t>
      </w:r>
      <w:r>
        <w:rPr>
          <w:sz w:val="20"/>
        </w:rPr>
        <w:t>de</w:t>
      </w:r>
      <w:r>
        <w:rPr>
          <w:spacing w:val="46"/>
          <w:sz w:val="20"/>
        </w:rPr>
        <w:t xml:space="preserve"> </w:t>
      </w:r>
      <w:r>
        <w:rPr>
          <w:sz w:val="20"/>
        </w:rPr>
        <w:t>comprendre</w:t>
      </w:r>
      <w:r>
        <w:rPr>
          <w:spacing w:val="50"/>
          <w:sz w:val="20"/>
        </w:rPr>
        <w:t xml:space="preserve"> </w:t>
      </w:r>
      <w:r>
        <w:rPr>
          <w:sz w:val="20"/>
        </w:rPr>
        <w:t>les</w:t>
      </w:r>
      <w:r>
        <w:rPr>
          <w:spacing w:val="47"/>
          <w:sz w:val="20"/>
        </w:rPr>
        <w:t xml:space="preserve"> </w:t>
      </w:r>
      <w:r>
        <w:rPr>
          <w:spacing w:val="-2"/>
          <w:sz w:val="20"/>
        </w:rPr>
        <w:t>moyens</w:t>
      </w:r>
    </w:p>
    <w:p>
      <w:pPr>
        <w:pStyle w:val="Corpsdetexte"/>
        <w:spacing w:before="40"/>
        <w:jc w:val="left"/>
      </w:pPr>
      <w:r>
        <w:rPr>
          <w:noProof/>
        </w:rPr>
        <mc:AlternateContent>
          <mc:Choice Requires="wps">
            <w:drawing>
              <wp:anchor distT="0" distB="0" distL="0" distR="0" simplePos="0" relativeHeight="487590912" behindDoc="1" locked="0" layoutInCell="1" allowOverlap="1">
                <wp:simplePos x="0" y="0"/>
                <wp:positionH relativeFrom="page">
                  <wp:posOffset>914704</wp:posOffset>
                </wp:positionH>
                <wp:positionV relativeFrom="paragraph">
                  <wp:posOffset>186834</wp:posOffset>
                </wp:positionV>
                <wp:extent cx="5658485"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8485" cy="9525"/>
                        </a:xfrm>
                        <a:custGeom>
                          <a:avLst/>
                          <a:gdLst/>
                          <a:ahLst/>
                          <a:cxnLst/>
                          <a:rect l="l" t="t" r="r" b="b"/>
                          <a:pathLst>
                            <a:path w="5658485" h="9525">
                              <a:moveTo>
                                <a:pt x="5657977" y="0"/>
                              </a:moveTo>
                              <a:lnTo>
                                <a:pt x="0" y="0"/>
                              </a:lnTo>
                              <a:lnTo>
                                <a:pt x="0" y="9143"/>
                              </a:lnTo>
                              <a:lnTo>
                                <a:pt x="5657977" y="9143"/>
                              </a:lnTo>
                              <a:lnTo>
                                <a:pt x="56579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8" o:spid="_x0000_s1026" style="position:absolute;margin-left:1in;margin-top:14.7pt;width:445.55pt;height:.75pt;z-index:-15725568;visibility:visible;mso-wrap-style:square;mso-wrap-distance-left:0;mso-wrap-distance-top:0;mso-wrap-distance-right:0;mso-wrap-distance-bottom:0;mso-position-horizontal:absolute;mso-position-horizontal-relative:page;mso-position-vertical:absolute;mso-position-vertical-relative:text;v-text-anchor:top" coordsize="56584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" path="m5657977,l,,,9143r5657977,l5657977,xe" fillcolor="black" stroked="f">
                <v:path arrowok="t"/>
                <w10:wrap type="topAndBottom" anchorx="page"/>
              </v:shape>
            </w:pict>
          </mc:Fallback>
        </mc:AlternateContent>
      </w:r>
    </w:p>
    <w:p>
      <w:pPr>
        <w:spacing w:before="99"/>
        <w:ind w:left="100" w:right="192"/>
        <w:jc w:val="both"/>
        <w:rPr>
          <w:sz w:val="16"/>
        </w:rPr>
      </w:pPr>
      <w:r>
        <w:rPr>
          <w:sz w:val="16"/>
        </w:rPr>
        <w:t>des Nations unies et des principes directeurs de l’OCDE pour les entreprises multinationales») et aux besoins d’information des administrateurs d’indices de référence tenus de publier les facteurs ESG conformément au règlement (UE) 2020/1816, comme indiqué par l’indicateur «Nombre de composantes de l’indice de référence connaissant des violations sociales (en nombre absolu et en proportion du nombre total des composantes de l’indice de référence), telles que visées dans les traités et conventions internationaux, les principes des Nations unies ou, le cas échéant, le droit national» dans les sections 1 et 2</w:t>
      </w:r>
      <w:r>
        <w:rPr>
          <w:spacing w:val="40"/>
          <w:sz w:val="16"/>
        </w:rPr>
        <w:t xml:space="preserve"> </w:t>
      </w:r>
      <w:r>
        <w:rPr>
          <w:sz w:val="16"/>
        </w:rPr>
        <w:t>de l’annexe II.</w:t>
      </w:r>
    </w:p>
    <w:p>
      <w:pPr>
        <w:jc w:val="both"/>
        <w:rPr>
          <w:sz w:val="16"/>
        </w:rPr>
        <w:sectPr>
          <w:pgSz w:w="11910" w:h="16840"/>
          <w:pgMar w:top="1580" w:right="1360" w:bottom="1200" w:left="1340" w:header="0" w:footer="1008" w:gutter="0"/>
          <w:cols w:space="720"/>
        </w:sectPr>
      </w:pPr>
    </w:p>
    <w:p>
      <w:pPr>
        <w:pStyle w:val="Corpsdetexte"/>
        <w:spacing w:before="81"/>
        <w:ind w:left="666" w:right="290"/>
      </w:pPr>
      <w:proofErr w:type="gramStart"/>
      <w:r>
        <w:lastRenderedPageBreak/>
        <w:t>formels</w:t>
      </w:r>
      <w:proofErr w:type="gramEnd"/>
      <w:r>
        <w:rPr>
          <w:spacing w:val="-1"/>
        </w:rPr>
        <w:t xml:space="preserve"> </w:t>
      </w:r>
      <w:r>
        <w:t>par</w:t>
      </w:r>
      <w:r>
        <w:rPr>
          <w:spacing w:val="-1"/>
        </w:rPr>
        <w:t xml:space="preserve"> </w:t>
      </w:r>
      <w:r>
        <w:t xml:space="preserve">lesquels les </w:t>
      </w:r>
      <w:r>
        <w:rPr>
          <w:rFonts w:ascii="Arial" w:hAnsi="Arial"/>
          <w:b/>
          <w:i/>
        </w:rPr>
        <w:t>consommateurs</w:t>
      </w:r>
      <w:r>
        <w:rPr>
          <w:rFonts w:ascii="Arial" w:hAnsi="Arial"/>
          <w:b/>
          <w:i/>
          <w:spacing w:val="-1"/>
        </w:rPr>
        <w:t xml:space="preserve"> </w:t>
      </w:r>
      <w:r>
        <w:t xml:space="preserve">et </w:t>
      </w:r>
      <w:r>
        <w:rPr>
          <w:rFonts w:ascii="Arial" w:hAnsi="Arial"/>
          <w:b/>
          <w:i/>
        </w:rPr>
        <w:t>utilisateurs</w:t>
      </w:r>
      <w:r>
        <w:rPr>
          <w:rFonts w:ascii="Arial" w:hAnsi="Arial"/>
          <w:b/>
          <w:i/>
          <w:spacing w:val="-2"/>
        </w:rPr>
        <w:t xml:space="preserve"> </w:t>
      </w:r>
      <w:r>
        <w:rPr>
          <w:rFonts w:ascii="Arial" w:hAnsi="Arial"/>
          <w:b/>
          <w:i/>
        </w:rPr>
        <w:t xml:space="preserve">finals </w:t>
      </w:r>
      <w:r>
        <w:t>peuvent</w:t>
      </w:r>
      <w:r>
        <w:rPr>
          <w:spacing w:val="-2"/>
        </w:rPr>
        <w:t xml:space="preserve"> </w:t>
      </w:r>
      <w:r>
        <w:t>faire</w:t>
      </w:r>
      <w:r>
        <w:rPr>
          <w:spacing w:val="-2"/>
        </w:rPr>
        <w:t xml:space="preserve"> </w:t>
      </w:r>
      <w:r>
        <w:t>connaître leurs préoccupations et leurs besoins directement à l’entreprise et par lesquels l’entreprise encourage la disponibilité de tels canaux (</w:t>
      </w:r>
      <w:r>
        <w:rPr>
          <w:rFonts w:ascii="Arial" w:hAnsi="Arial"/>
          <w:b/>
          <w:i/>
        </w:rPr>
        <w:t>mécanismes de réclamation</w:t>
      </w:r>
      <w:r>
        <w:t>, par exemple) dans le cadre de ses relations d’affaires, ainsi que la manière dont le suivi est assuré avec ces consommateurs et utilisateurs finals en ce qui concerne les questions soulevées et</w:t>
      </w:r>
      <w:r>
        <w:rPr>
          <w:spacing w:val="40"/>
        </w:rPr>
        <w:t xml:space="preserve"> </w:t>
      </w:r>
      <w:r>
        <w:t>l’efficacité de ces canaux.</w:t>
      </w:r>
    </w:p>
    <w:p>
      <w:pPr>
        <w:pStyle w:val="Paragraphedeliste"/>
        <w:numPr>
          <w:ilvl w:val="0"/>
          <w:numId w:val="8"/>
        </w:numPr>
        <w:tabs>
          <w:tab w:val="left" w:pos="666"/>
        </w:tabs>
        <w:spacing w:before="123"/>
        <w:ind w:hanging="566"/>
        <w:rPr>
          <w:sz w:val="20"/>
        </w:rPr>
      </w:pPr>
      <w:r>
        <w:rPr>
          <w:sz w:val="20"/>
        </w:rPr>
        <w:t>L’entreprise</w:t>
      </w:r>
      <w:r>
        <w:rPr>
          <w:spacing w:val="-12"/>
          <w:sz w:val="20"/>
        </w:rPr>
        <w:t xml:space="preserve"> </w:t>
      </w:r>
      <w:proofErr w:type="gramStart"/>
      <w:r>
        <w:rPr>
          <w:spacing w:val="-2"/>
          <w:sz w:val="20"/>
        </w:rPr>
        <w:t>décrit:</w:t>
      </w:r>
      <w:proofErr w:type="gramEnd"/>
    </w:p>
    <w:p>
      <w:pPr>
        <w:pStyle w:val="Paragraphedeliste"/>
        <w:numPr>
          <w:ilvl w:val="1"/>
          <w:numId w:val="8"/>
        </w:numPr>
        <w:tabs>
          <w:tab w:val="left" w:pos="1230"/>
          <w:tab w:val="left" w:pos="1233"/>
        </w:tabs>
        <w:spacing w:before="142"/>
        <w:ind w:right="288"/>
        <w:jc w:val="both"/>
        <w:rPr>
          <w:sz w:val="20"/>
        </w:rPr>
      </w:pPr>
      <w:proofErr w:type="gramStart"/>
      <w:r>
        <w:rPr>
          <w:sz w:val="20"/>
        </w:rPr>
        <w:t>son</w:t>
      </w:r>
      <w:proofErr w:type="gramEnd"/>
      <w:r>
        <w:rPr>
          <w:sz w:val="20"/>
        </w:rPr>
        <w:t xml:space="preserve"> approche générale et ses procédures pour procéder à la </w:t>
      </w:r>
      <w:r>
        <w:rPr>
          <w:rFonts w:ascii="Arial" w:hAnsi="Arial"/>
          <w:b/>
          <w:i/>
          <w:sz w:val="20"/>
        </w:rPr>
        <w:t xml:space="preserve">réparation </w:t>
      </w:r>
      <w:r>
        <w:rPr>
          <w:sz w:val="20"/>
        </w:rPr>
        <w:t xml:space="preserve">ou y contribuer lorsqu’elle constate qu’elle a provoqué une incidence négative importante sur les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ou qu’elle y</w:t>
      </w:r>
      <w:r>
        <w:rPr>
          <w:spacing w:val="-2"/>
          <w:sz w:val="20"/>
        </w:rPr>
        <w:t xml:space="preserve"> </w:t>
      </w:r>
      <w:r>
        <w:rPr>
          <w:sz w:val="20"/>
        </w:rPr>
        <w:t>a contribué, en précisant si et comment elle évalue l’efficacité de la solution apportée;</w:t>
      </w:r>
    </w:p>
    <w:p>
      <w:pPr>
        <w:pStyle w:val="Paragraphedeliste"/>
        <w:numPr>
          <w:ilvl w:val="1"/>
          <w:numId w:val="8"/>
        </w:numPr>
        <w:tabs>
          <w:tab w:val="left" w:pos="1230"/>
          <w:tab w:val="left" w:pos="1233"/>
        </w:tabs>
        <w:spacing w:before="143"/>
        <w:ind w:right="292"/>
        <w:jc w:val="both"/>
        <w:rPr>
          <w:sz w:val="20"/>
        </w:rPr>
      </w:pPr>
      <w:proofErr w:type="gramStart"/>
      <w:r>
        <w:rPr>
          <w:sz w:val="20"/>
        </w:rPr>
        <w:t>les</w:t>
      </w:r>
      <w:proofErr w:type="gramEnd"/>
      <w:r>
        <w:rPr>
          <w:sz w:val="20"/>
        </w:rPr>
        <w:t xml:space="preserve"> canaux spécifiques qu’elle a éventuellement mis en place pour permettre aux consommateurs et utilisateurs finals de lui faire part directement de leurs préoccupations ou de leurs besoins et de demander d’y remédier, en précisant si ces canaux ont été mis en place par l’entreprise elle-même ou s’ils résultent d’une participation à des mécanismes de tiers;</w:t>
      </w:r>
    </w:p>
    <w:p>
      <w:pPr>
        <w:pStyle w:val="Paragraphedeliste"/>
        <w:numPr>
          <w:ilvl w:val="1"/>
          <w:numId w:val="8"/>
        </w:numPr>
        <w:tabs>
          <w:tab w:val="left" w:pos="1233"/>
        </w:tabs>
        <w:rPr>
          <w:sz w:val="20"/>
        </w:rPr>
      </w:pPr>
      <w:proofErr w:type="gramStart"/>
      <w:r>
        <w:rPr>
          <w:sz w:val="20"/>
        </w:rPr>
        <w:t>les</w:t>
      </w:r>
      <w:proofErr w:type="gramEnd"/>
      <w:r>
        <w:rPr>
          <w:spacing w:val="43"/>
          <w:sz w:val="20"/>
        </w:rPr>
        <w:t xml:space="preserve"> </w:t>
      </w:r>
      <w:r>
        <w:rPr>
          <w:sz w:val="20"/>
        </w:rPr>
        <w:t>processus</w:t>
      </w:r>
      <w:r>
        <w:rPr>
          <w:spacing w:val="44"/>
          <w:sz w:val="20"/>
        </w:rPr>
        <w:t xml:space="preserve"> </w:t>
      </w:r>
      <w:r>
        <w:rPr>
          <w:sz w:val="20"/>
        </w:rPr>
        <w:t>par</w:t>
      </w:r>
      <w:r>
        <w:rPr>
          <w:spacing w:val="43"/>
          <w:sz w:val="20"/>
        </w:rPr>
        <w:t xml:space="preserve"> </w:t>
      </w:r>
      <w:r>
        <w:rPr>
          <w:sz w:val="20"/>
        </w:rPr>
        <w:t>lesquels</w:t>
      </w:r>
      <w:r>
        <w:rPr>
          <w:spacing w:val="44"/>
          <w:sz w:val="20"/>
        </w:rPr>
        <w:t xml:space="preserve"> </w:t>
      </w:r>
      <w:r>
        <w:rPr>
          <w:sz w:val="20"/>
        </w:rPr>
        <w:t>elle</w:t>
      </w:r>
      <w:r>
        <w:rPr>
          <w:spacing w:val="43"/>
          <w:sz w:val="20"/>
        </w:rPr>
        <w:t xml:space="preserve"> </w:t>
      </w:r>
      <w:r>
        <w:rPr>
          <w:sz w:val="20"/>
        </w:rPr>
        <w:t>encourage</w:t>
      </w:r>
      <w:r>
        <w:rPr>
          <w:spacing w:val="43"/>
          <w:sz w:val="20"/>
        </w:rPr>
        <w:t xml:space="preserve"> </w:t>
      </w:r>
      <w:r>
        <w:rPr>
          <w:sz w:val="20"/>
        </w:rPr>
        <w:t>ou</w:t>
      </w:r>
      <w:r>
        <w:rPr>
          <w:spacing w:val="42"/>
          <w:sz w:val="20"/>
        </w:rPr>
        <w:t xml:space="preserve"> </w:t>
      </w:r>
      <w:r>
        <w:rPr>
          <w:sz w:val="20"/>
        </w:rPr>
        <w:t>exige</w:t>
      </w:r>
      <w:r>
        <w:rPr>
          <w:spacing w:val="43"/>
          <w:sz w:val="20"/>
        </w:rPr>
        <w:t xml:space="preserve"> </w:t>
      </w:r>
      <w:r>
        <w:rPr>
          <w:sz w:val="20"/>
        </w:rPr>
        <w:t>la</w:t>
      </w:r>
      <w:r>
        <w:rPr>
          <w:spacing w:val="42"/>
          <w:sz w:val="20"/>
        </w:rPr>
        <w:t xml:space="preserve"> </w:t>
      </w:r>
      <w:r>
        <w:rPr>
          <w:sz w:val="20"/>
        </w:rPr>
        <w:t>mise</w:t>
      </w:r>
      <w:r>
        <w:rPr>
          <w:spacing w:val="43"/>
          <w:sz w:val="20"/>
        </w:rPr>
        <w:t xml:space="preserve"> </w:t>
      </w:r>
      <w:r>
        <w:rPr>
          <w:sz w:val="20"/>
        </w:rPr>
        <w:t>à</w:t>
      </w:r>
      <w:r>
        <w:rPr>
          <w:spacing w:val="42"/>
          <w:sz w:val="20"/>
        </w:rPr>
        <w:t xml:space="preserve"> </w:t>
      </w:r>
      <w:r>
        <w:rPr>
          <w:sz w:val="20"/>
        </w:rPr>
        <w:t>disposition</w:t>
      </w:r>
      <w:r>
        <w:rPr>
          <w:spacing w:val="43"/>
          <w:sz w:val="20"/>
        </w:rPr>
        <w:t xml:space="preserve"> </w:t>
      </w:r>
      <w:r>
        <w:rPr>
          <w:sz w:val="20"/>
        </w:rPr>
        <w:t>de</w:t>
      </w:r>
      <w:r>
        <w:rPr>
          <w:spacing w:val="42"/>
          <w:sz w:val="20"/>
        </w:rPr>
        <w:t xml:space="preserve"> </w:t>
      </w:r>
      <w:r>
        <w:rPr>
          <w:spacing w:val="-5"/>
          <w:sz w:val="20"/>
        </w:rPr>
        <w:t>ces</w:t>
      </w:r>
    </w:p>
    <w:p>
      <w:pPr>
        <w:pStyle w:val="Corpsdetexte"/>
        <w:spacing w:before="1"/>
        <w:ind w:left="1233"/>
        <w:jc w:val="left"/>
      </w:pPr>
      <w:proofErr w:type="gramStart"/>
      <w:r>
        <w:t>canaux</w:t>
      </w:r>
      <w:proofErr w:type="gramEnd"/>
      <w:r>
        <w:rPr>
          <w:spacing w:val="-7"/>
        </w:rPr>
        <w:t xml:space="preserve"> </w:t>
      </w:r>
      <w:r>
        <w:t>dans</w:t>
      </w:r>
      <w:r>
        <w:rPr>
          <w:spacing w:val="-7"/>
        </w:rPr>
        <w:t xml:space="preserve"> </w:t>
      </w:r>
      <w:r>
        <w:t>le</w:t>
      </w:r>
      <w:r>
        <w:rPr>
          <w:spacing w:val="-7"/>
        </w:rPr>
        <w:t xml:space="preserve"> </w:t>
      </w:r>
      <w:r>
        <w:t>cadre</w:t>
      </w:r>
      <w:r>
        <w:rPr>
          <w:spacing w:val="-6"/>
        </w:rPr>
        <w:t xml:space="preserve"> </w:t>
      </w:r>
      <w:r>
        <w:t>de</w:t>
      </w:r>
      <w:r>
        <w:rPr>
          <w:spacing w:val="-9"/>
        </w:rPr>
        <w:t xml:space="preserve"> </w:t>
      </w:r>
      <w:r>
        <w:t>ses</w:t>
      </w:r>
      <w:r>
        <w:rPr>
          <w:spacing w:val="-6"/>
        </w:rPr>
        <w:t xml:space="preserve"> </w:t>
      </w:r>
      <w:r>
        <w:t>relations</w:t>
      </w:r>
      <w:r>
        <w:rPr>
          <w:spacing w:val="-7"/>
        </w:rPr>
        <w:t xml:space="preserve"> </w:t>
      </w:r>
      <w:r>
        <w:t>d’affaires;</w:t>
      </w:r>
      <w:r>
        <w:rPr>
          <w:spacing w:val="-7"/>
        </w:rPr>
        <w:t xml:space="preserve"> </w:t>
      </w:r>
      <w:r>
        <w:rPr>
          <w:spacing w:val="-5"/>
        </w:rPr>
        <w:t>et</w:t>
      </w:r>
    </w:p>
    <w:p>
      <w:pPr>
        <w:pStyle w:val="Corpsdetexte"/>
        <w:spacing w:before="29"/>
        <w:jc w:val="left"/>
      </w:pPr>
    </w:p>
    <w:p>
      <w:pPr>
        <w:pStyle w:val="Paragraphedeliste"/>
        <w:numPr>
          <w:ilvl w:val="1"/>
          <w:numId w:val="8"/>
        </w:numPr>
        <w:tabs>
          <w:tab w:val="left" w:pos="1230"/>
          <w:tab w:val="left" w:pos="1233"/>
        </w:tabs>
        <w:spacing w:before="0"/>
        <w:ind w:right="291"/>
        <w:jc w:val="both"/>
        <w:rPr>
          <w:sz w:val="20"/>
        </w:rPr>
      </w:pPr>
      <w:proofErr w:type="gramStart"/>
      <w:r>
        <w:rPr>
          <w:sz w:val="20"/>
        </w:rPr>
        <w:t>la</w:t>
      </w:r>
      <w:proofErr w:type="gramEnd"/>
      <w:r>
        <w:rPr>
          <w:sz w:val="20"/>
        </w:rPr>
        <w:t xml:space="preserve"> manière dont l’entreprise surveille et suit les questions soulevées et traitées, et dont elle garantit l’efficacité des canaux, en précisant si elle y associe les </w:t>
      </w:r>
      <w:r>
        <w:rPr>
          <w:rFonts w:ascii="Arial" w:hAnsi="Arial"/>
          <w:b/>
          <w:i/>
          <w:sz w:val="20"/>
        </w:rPr>
        <w:t xml:space="preserve">parties intéressées </w:t>
      </w:r>
      <w:r>
        <w:rPr>
          <w:sz w:val="20"/>
        </w:rPr>
        <w:t>qui sont les utilisateurs auxquels ces canaux sont destinés.</w:t>
      </w:r>
    </w:p>
    <w:p>
      <w:pPr>
        <w:pStyle w:val="Paragraphedeliste"/>
        <w:numPr>
          <w:ilvl w:val="0"/>
          <w:numId w:val="8"/>
        </w:numPr>
        <w:tabs>
          <w:tab w:val="left" w:pos="664"/>
          <w:tab w:val="left" w:pos="666"/>
        </w:tabs>
        <w:spacing w:before="143"/>
        <w:ind w:right="290"/>
        <w:jc w:val="both"/>
        <w:rPr>
          <w:sz w:val="20"/>
        </w:rPr>
      </w:pPr>
      <w:r>
        <w:rPr>
          <w:sz w:val="20"/>
        </w:rPr>
        <w:t xml:space="preserve">L’entreprise indique si et comment elle estime que les </w:t>
      </w:r>
      <w:r>
        <w:rPr>
          <w:rFonts w:ascii="Arial" w:hAnsi="Arial"/>
          <w:b/>
          <w:i/>
          <w:sz w:val="20"/>
        </w:rPr>
        <w:t xml:space="preserve">consommateurs </w:t>
      </w:r>
      <w:r>
        <w:rPr>
          <w:sz w:val="20"/>
        </w:rPr>
        <w:t xml:space="preserve">et </w:t>
      </w:r>
      <w:r>
        <w:rPr>
          <w:rFonts w:ascii="Arial" w:hAnsi="Arial"/>
          <w:b/>
          <w:i/>
          <w:sz w:val="20"/>
        </w:rPr>
        <w:t>utilisateurs</w:t>
      </w:r>
      <w:r>
        <w:rPr>
          <w:rFonts w:ascii="Arial" w:hAnsi="Arial"/>
          <w:b/>
          <w:i/>
          <w:spacing w:val="40"/>
          <w:sz w:val="20"/>
        </w:rPr>
        <w:t xml:space="preserve"> </w:t>
      </w:r>
      <w:r>
        <w:rPr>
          <w:rFonts w:ascii="Arial" w:hAnsi="Arial"/>
          <w:b/>
          <w:i/>
          <w:sz w:val="20"/>
        </w:rPr>
        <w:t xml:space="preserve">finals </w:t>
      </w:r>
      <w:r>
        <w:rPr>
          <w:sz w:val="20"/>
        </w:rPr>
        <w:t>ont connaissance de ces structures ou procédures et leur font confiance pour faire</w:t>
      </w:r>
      <w:r>
        <w:rPr>
          <w:spacing w:val="40"/>
          <w:sz w:val="20"/>
        </w:rPr>
        <w:t xml:space="preserve"> </w:t>
      </w:r>
      <w:r>
        <w:rPr>
          <w:sz w:val="20"/>
        </w:rPr>
        <w:t>part de leurs préoccupations ou de leurs besoins et demander d’y remédier. En outre, l’entreprise indique si elle a adopté des politiques pour protéger des représailles les personnes qui ont recours à ces structures ou procédures. Si ces informations ont été publiées conformément à ESRS G1-1, l’entreprise peut s’y référer.</w:t>
      </w:r>
    </w:p>
    <w:p>
      <w:pPr>
        <w:pStyle w:val="Paragraphedeliste"/>
        <w:numPr>
          <w:ilvl w:val="0"/>
          <w:numId w:val="8"/>
        </w:numPr>
        <w:tabs>
          <w:tab w:val="left" w:pos="664"/>
          <w:tab w:val="left" w:pos="666"/>
        </w:tabs>
        <w:spacing w:before="123"/>
        <w:ind w:right="288"/>
        <w:jc w:val="both"/>
        <w:rPr>
          <w:sz w:val="20"/>
        </w:rPr>
      </w:pPr>
      <w:r>
        <w:rPr>
          <w:sz w:val="20"/>
        </w:rPr>
        <w:t>L’entreprise signale si elle n’est pas en mesure de publier les informations requises ci- dessus parce qu’elle n’a pas mis en place de canal permettant de faire part des préoccupations ou</w:t>
      </w:r>
      <w:r>
        <w:rPr>
          <w:spacing w:val="-2"/>
          <w:sz w:val="20"/>
        </w:rPr>
        <w:t xml:space="preserve"> </w:t>
      </w:r>
      <w:r>
        <w:rPr>
          <w:sz w:val="20"/>
        </w:rPr>
        <w:t>n’encourage</w:t>
      </w:r>
      <w:r>
        <w:rPr>
          <w:spacing w:val="-1"/>
          <w:sz w:val="20"/>
        </w:rPr>
        <w:t xml:space="preserve"> </w:t>
      </w:r>
      <w:r>
        <w:rPr>
          <w:sz w:val="20"/>
        </w:rPr>
        <w:t>pas la</w:t>
      </w:r>
      <w:r>
        <w:rPr>
          <w:spacing w:val="-1"/>
          <w:sz w:val="20"/>
        </w:rPr>
        <w:t xml:space="preserve"> </w:t>
      </w:r>
      <w:r>
        <w:rPr>
          <w:sz w:val="20"/>
        </w:rPr>
        <w:t>mise</w:t>
      </w:r>
      <w:r>
        <w:rPr>
          <w:spacing w:val="-1"/>
          <w:sz w:val="20"/>
        </w:rPr>
        <w:t xml:space="preserve"> </w:t>
      </w:r>
      <w:r>
        <w:rPr>
          <w:sz w:val="20"/>
        </w:rPr>
        <w:t>à</w:t>
      </w:r>
      <w:r>
        <w:rPr>
          <w:spacing w:val="-1"/>
          <w:sz w:val="20"/>
        </w:rPr>
        <w:t xml:space="preserve"> </w:t>
      </w:r>
      <w:r>
        <w:rPr>
          <w:sz w:val="20"/>
        </w:rPr>
        <w:t>disposition</w:t>
      </w:r>
      <w:r>
        <w:rPr>
          <w:spacing w:val="-2"/>
          <w:sz w:val="20"/>
        </w:rPr>
        <w:t xml:space="preserve"> </w:t>
      </w:r>
      <w:r>
        <w:rPr>
          <w:sz w:val="20"/>
        </w:rPr>
        <w:t>d’un</w:t>
      </w:r>
      <w:r>
        <w:rPr>
          <w:spacing w:val="-2"/>
          <w:sz w:val="20"/>
        </w:rPr>
        <w:t xml:space="preserve"> </w:t>
      </w:r>
      <w:r>
        <w:rPr>
          <w:sz w:val="20"/>
        </w:rPr>
        <w:t>mécanisme</w:t>
      </w:r>
      <w:r>
        <w:rPr>
          <w:spacing w:val="-1"/>
          <w:sz w:val="20"/>
        </w:rPr>
        <w:t xml:space="preserve"> </w:t>
      </w:r>
      <w:r>
        <w:rPr>
          <w:sz w:val="20"/>
        </w:rPr>
        <w:t>de</w:t>
      </w:r>
      <w:r>
        <w:rPr>
          <w:spacing w:val="-2"/>
          <w:sz w:val="20"/>
        </w:rPr>
        <w:t xml:space="preserve"> </w:t>
      </w:r>
      <w:r>
        <w:rPr>
          <w:sz w:val="20"/>
        </w:rPr>
        <w:t>ce</w:t>
      </w:r>
      <w:r>
        <w:rPr>
          <w:spacing w:val="-1"/>
          <w:sz w:val="20"/>
        </w:rPr>
        <w:t xml:space="preserve"> </w:t>
      </w:r>
      <w:r>
        <w:rPr>
          <w:sz w:val="20"/>
        </w:rPr>
        <w:t>type dans le cadre de ses relations d’affaires. Elle peut indiquer un délai dans lequel elle entend mettre</w:t>
      </w:r>
      <w:r>
        <w:rPr>
          <w:spacing w:val="80"/>
          <w:sz w:val="20"/>
        </w:rPr>
        <w:t xml:space="preserve"> </w:t>
      </w:r>
      <w:r>
        <w:rPr>
          <w:sz w:val="20"/>
        </w:rPr>
        <w:t>en place un tel canal ou mécanisme.</w:t>
      </w:r>
    </w:p>
    <w:p>
      <w:pPr>
        <w:pStyle w:val="Corpsdetexte"/>
        <w:spacing w:before="128"/>
        <w:jc w:val="left"/>
      </w:pPr>
    </w:p>
    <w:p>
      <w:pPr>
        <w:pStyle w:val="Titre2"/>
        <w:ind w:right="288"/>
        <w:jc w:val="both"/>
      </w:pPr>
      <w:r>
        <w:rPr>
          <w:noProof/>
        </w:rPr>
        <mc:AlternateContent>
          <mc:Choice Requires="wps">
            <w:drawing>
              <wp:anchor distT="0" distB="0" distL="0" distR="0" simplePos="0" relativeHeight="487591424" behindDoc="1" locked="0" layoutInCell="1" allowOverlap="1">
                <wp:simplePos x="0" y="0"/>
                <wp:positionH relativeFrom="page">
                  <wp:posOffset>914400</wp:posOffset>
                </wp:positionH>
                <wp:positionV relativeFrom="paragraph">
                  <wp:posOffset>668060</wp:posOffset>
                </wp:positionV>
                <wp:extent cx="563181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9" o:spid="_x0000_s1026" style="position:absolute;margin-left:1in;margin-top:52.6pt;width:443.4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" path="m,l5631815,e" filled="f" strokeweight=".5pt">
                <v:path arrowok="t"/>
                <w10:wrap type="topAndBottom" anchorx="page"/>
              </v:shape>
            </w:pict>
          </mc:Fallback>
        </mc:AlternateContent>
      </w:r>
      <w:r>
        <w:t>Exigence de publication S4-4 — Actions concernant les incidences importantes sur les consommateurs et utilisateurs finals, approches visant à gérer les risques importants et à saisir les opportunités importantes concernant les consommateurs et utilisateurs finals, et efficacité de ces actions</w:t>
      </w:r>
    </w:p>
    <w:p>
      <w:pPr>
        <w:pStyle w:val="Paragraphedeliste"/>
        <w:numPr>
          <w:ilvl w:val="0"/>
          <w:numId w:val="8"/>
        </w:numPr>
        <w:tabs>
          <w:tab w:val="left" w:pos="664"/>
          <w:tab w:val="left" w:pos="666"/>
        </w:tabs>
        <w:spacing w:before="87"/>
        <w:ind w:right="297"/>
        <w:jc w:val="both"/>
        <w:rPr>
          <w:rFonts w:ascii="Arial" w:hAnsi="Arial"/>
          <w:b/>
          <w:sz w:val="20"/>
        </w:rPr>
      </w:pPr>
      <w:bookmarkStart w:id="5" w:name="28._L’entreprise_communique_les_réponses"/>
      <w:bookmarkEnd w:id="5"/>
      <w:r>
        <w:rPr>
          <w:rFonts w:ascii="Arial" w:hAnsi="Arial"/>
          <w:b/>
          <w:sz w:val="20"/>
        </w:rPr>
        <w:t>L’entreprise communique les réponses qu’elle apporte pour faire face aux incidences importantes sur les consommateurs et utilisateurs finals et les actions qu’elle entreprend pour gérer les risques importants et saisir les opportunités importantes concernant les consommateurs et utilisateurs finals, ainsi que l’efficacité de ces réponses et actions.</w:t>
      </w:r>
    </w:p>
    <w:p>
      <w:pPr>
        <w:pStyle w:val="Paragraphedeliste"/>
        <w:numPr>
          <w:ilvl w:val="0"/>
          <w:numId w:val="8"/>
        </w:numPr>
        <w:tabs>
          <w:tab w:val="left" w:pos="666"/>
        </w:tabs>
        <w:spacing w:before="121"/>
        <w:ind w:hanging="566"/>
        <w:rPr>
          <w:sz w:val="20"/>
        </w:rPr>
      </w:pPr>
      <w:r>
        <w:rPr>
          <w:sz w:val="20"/>
        </w:rPr>
        <w:t>Cette</w:t>
      </w:r>
      <w:r>
        <w:rPr>
          <w:spacing w:val="14"/>
          <w:sz w:val="20"/>
        </w:rPr>
        <w:t xml:space="preserve"> </w:t>
      </w:r>
      <w:r>
        <w:rPr>
          <w:sz w:val="20"/>
        </w:rPr>
        <w:t>exigence</w:t>
      </w:r>
      <w:r>
        <w:rPr>
          <w:spacing w:val="16"/>
          <w:sz w:val="20"/>
        </w:rPr>
        <w:t xml:space="preserve"> </w:t>
      </w:r>
      <w:r>
        <w:rPr>
          <w:sz w:val="20"/>
        </w:rPr>
        <w:t>de</w:t>
      </w:r>
      <w:r>
        <w:rPr>
          <w:spacing w:val="14"/>
          <w:sz w:val="20"/>
        </w:rPr>
        <w:t xml:space="preserve"> </w:t>
      </w:r>
      <w:r>
        <w:rPr>
          <w:sz w:val="20"/>
        </w:rPr>
        <w:t>publication</w:t>
      </w:r>
      <w:r>
        <w:rPr>
          <w:spacing w:val="15"/>
          <w:sz w:val="20"/>
        </w:rPr>
        <w:t xml:space="preserve"> </w:t>
      </w:r>
      <w:r>
        <w:rPr>
          <w:sz w:val="20"/>
        </w:rPr>
        <w:t>a</w:t>
      </w:r>
      <w:r>
        <w:rPr>
          <w:spacing w:val="16"/>
          <w:sz w:val="20"/>
        </w:rPr>
        <w:t xml:space="preserve"> </w:t>
      </w:r>
      <w:r>
        <w:rPr>
          <w:sz w:val="20"/>
        </w:rPr>
        <w:t>un</w:t>
      </w:r>
      <w:r>
        <w:rPr>
          <w:spacing w:val="14"/>
          <w:sz w:val="20"/>
        </w:rPr>
        <w:t xml:space="preserve"> </w:t>
      </w:r>
      <w:r>
        <w:rPr>
          <w:sz w:val="20"/>
        </w:rPr>
        <w:t>objectif</w:t>
      </w:r>
      <w:r>
        <w:rPr>
          <w:spacing w:val="16"/>
          <w:sz w:val="20"/>
        </w:rPr>
        <w:t xml:space="preserve"> </w:t>
      </w:r>
      <w:r>
        <w:rPr>
          <w:sz w:val="20"/>
        </w:rPr>
        <w:t>double.</w:t>
      </w:r>
      <w:r>
        <w:rPr>
          <w:spacing w:val="14"/>
          <w:sz w:val="20"/>
        </w:rPr>
        <w:t xml:space="preserve"> </w:t>
      </w:r>
      <w:r>
        <w:rPr>
          <w:sz w:val="20"/>
        </w:rPr>
        <w:t>Premièrement,</w:t>
      </w:r>
      <w:r>
        <w:rPr>
          <w:spacing w:val="13"/>
          <w:sz w:val="20"/>
        </w:rPr>
        <w:t xml:space="preserve"> </w:t>
      </w:r>
      <w:r>
        <w:rPr>
          <w:sz w:val="20"/>
        </w:rPr>
        <w:t>elle</w:t>
      </w:r>
      <w:r>
        <w:rPr>
          <w:spacing w:val="16"/>
          <w:sz w:val="20"/>
        </w:rPr>
        <w:t xml:space="preserve"> </w:t>
      </w:r>
      <w:r>
        <w:rPr>
          <w:sz w:val="20"/>
        </w:rPr>
        <w:t>vise</w:t>
      </w:r>
      <w:r>
        <w:rPr>
          <w:spacing w:val="15"/>
          <w:sz w:val="20"/>
        </w:rPr>
        <w:t xml:space="preserve"> </w:t>
      </w:r>
      <w:r>
        <w:rPr>
          <w:sz w:val="20"/>
        </w:rPr>
        <w:t>à</w:t>
      </w:r>
      <w:r>
        <w:rPr>
          <w:spacing w:val="15"/>
          <w:sz w:val="20"/>
        </w:rPr>
        <w:t xml:space="preserve"> </w:t>
      </w:r>
      <w:r>
        <w:rPr>
          <w:sz w:val="20"/>
        </w:rPr>
        <w:t>expliquer</w:t>
      </w:r>
      <w:r>
        <w:rPr>
          <w:spacing w:val="25"/>
          <w:sz w:val="20"/>
        </w:rPr>
        <w:t xml:space="preserve"> </w:t>
      </w:r>
      <w:r>
        <w:rPr>
          <w:spacing w:val="-5"/>
          <w:sz w:val="20"/>
        </w:rPr>
        <w:t>les</w:t>
      </w:r>
    </w:p>
    <w:p>
      <w:pPr>
        <w:pStyle w:val="Corpsdetexte"/>
        <w:ind w:left="666"/>
      </w:pPr>
      <w:proofErr w:type="gramStart"/>
      <w:r>
        <w:rPr>
          <w:rFonts w:ascii="Arial" w:hAnsi="Arial"/>
          <w:b/>
          <w:i/>
        </w:rPr>
        <w:t>actions</w:t>
      </w:r>
      <w:proofErr w:type="gramEnd"/>
      <w:r>
        <w:rPr>
          <w:rFonts w:ascii="Arial" w:hAnsi="Arial"/>
          <w:b/>
          <w:i/>
          <w:spacing w:val="-10"/>
        </w:rPr>
        <w:t xml:space="preserve"> </w:t>
      </w:r>
      <w:r>
        <w:t>et</w:t>
      </w:r>
      <w:r>
        <w:rPr>
          <w:spacing w:val="-7"/>
        </w:rPr>
        <w:t xml:space="preserve"> </w:t>
      </w:r>
      <w:r>
        <w:t>les</w:t>
      </w:r>
      <w:r>
        <w:rPr>
          <w:spacing w:val="-7"/>
        </w:rPr>
        <w:t xml:space="preserve"> </w:t>
      </w:r>
      <w:r>
        <w:t>initiatives</w:t>
      </w:r>
      <w:r>
        <w:rPr>
          <w:spacing w:val="-6"/>
        </w:rPr>
        <w:t xml:space="preserve"> </w:t>
      </w:r>
      <w:r>
        <w:t>par</w:t>
      </w:r>
      <w:r>
        <w:rPr>
          <w:spacing w:val="-8"/>
        </w:rPr>
        <w:t xml:space="preserve"> </w:t>
      </w:r>
      <w:r>
        <w:t>lesquelles</w:t>
      </w:r>
      <w:r>
        <w:rPr>
          <w:spacing w:val="-9"/>
        </w:rPr>
        <w:t xml:space="preserve"> </w:t>
      </w:r>
      <w:r>
        <w:t>l’entreprise</w:t>
      </w:r>
      <w:r>
        <w:rPr>
          <w:spacing w:val="-9"/>
        </w:rPr>
        <w:t xml:space="preserve"> </w:t>
      </w:r>
      <w:r>
        <w:t>cherche</w:t>
      </w:r>
      <w:r>
        <w:rPr>
          <w:spacing w:val="-10"/>
        </w:rPr>
        <w:t xml:space="preserve"> </w:t>
      </w:r>
      <w:r>
        <w:rPr>
          <w:spacing w:val="-5"/>
        </w:rPr>
        <w:t>à:</w:t>
      </w:r>
    </w:p>
    <w:p>
      <w:pPr>
        <w:pStyle w:val="Paragraphedeliste"/>
        <w:numPr>
          <w:ilvl w:val="1"/>
          <w:numId w:val="8"/>
        </w:numPr>
        <w:tabs>
          <w:tab w:val="left" w:pos="1233"/>
        </w:tabs>
        <w:rPr>
          <w:sz w:val="20"/>
        </w:rPr>
      </w:pPr>
      <w:proofErr w:type="gramStart"/>
      <w:r>
        <w:rPr>
          <w:sz w:val="20"/>
        </w:rPr>
        <w:t>prévenir,</w:t>
      </w:r>
      <w:r>
        <w:rPr>
          <w:spacing w:val="35"/>
          <w:sz w:val="20"/>
        </w:rPr>
        <w:t xml:space="preserve">  </w:t>
      </w:r>
      <w:r>
        <w:rPr>
          <w:sz w:val="20"/>
        </w:rPr>
        <w:t>atténuer</w:t>
      </w:r>
      <w:proofErr w:type="gramEnd"/>
      <w:r>
        <w:rPr>
          <w:spacing w:val="37"/>
          <w:sz w:val="20"/>
        </w:rPr>
        <w:t xml:space="preserve">  </w:t>
      </w:r>
      <w:r>
        <w:rPr>
          <w:sz w:val="20"/>
        </w:rPr>
        <w:t>et</w:t>
      </w:r>
      <w:r>
        <w:rPr>
          <w:spacing w:val="35"/>
          <w:sz w:val="20"/>
        </w:rPr>
        <w:t xml:space="preserve">  </w:t>
      </w:r>
      <w:r>
        <w:rPr>
          <w:sz w:val="20"/>
        </w:rPr>
        <w:t>réparer</w:t>
      </w:r>
      <w:r>
        <w:rPr>
          <w:spacing w:val="36"/>
          <w:sz w:val="20"/>
        </w:rPr>
        <w:t xml:space="preserve">  </w:t>
      </w:r>
      <w:r>
        <w:rPr>
          <w:sz w:val="20"/>
        </w:rPr>
        <w:t>les</w:t>
      </w:r>
      <w:r>
        <w:rPr>
          <w:spacing w:val="36"/>
          <w:sz w:val="20"/>
        </w:rPr>
        <w:t xml:space="preserve">  </w:t>
      </w:r>
      <w:r>
        <w:rPr>
          <w:sz w:val="20"/>
        </w:rPr>
        <w:t>incidences</w:t>
      </w:r>
      <w:r>
        <w:rPr>
          <w:spacing w:val="37"/>
          <w:sz w:val="20"/>
        </w:rPr>
        <w:t xml:space="preserve">  </w:t>
      </w:r>
      <w:r>
        <w:rPr>
          <w:sz w:val="20"/>
        </w:rPr>
        <w:t>négatives</w:t>
      </w:r>
      <w:r>
        <w:rPr>
          <w:spacing w:val="36"/>
          <w:sz w:val="20"/>
        </w:rPr>
        <w:t xml:space="preserve">  </w:t>
      </w:r>
      <w:r>
        <w:rPr>
          <w:sz w:val="20"/>
        </w:rPr>
        <w:t>importantes</w:t>
      </w:r>
      <w:r>
        <w:rPr>
          <w:spacing w:val="36"/>
          <w:sz w:val="20"/>
        </w:rPr>
        <w:t xml:space="preserve">  </w:t>
      </w:r>
      <w:r>
        <w:rPr>
          <w:sz w:val="20"/>
        </w:rPr>
        <w:t>sur</w:t>
      </w:r>
      <w:r>
        <w:rPr>
          <w:spacing w:val="36"/>
          <w:sz w:val="20"/>
        </w:rPr>
        <w:t xml:space="preserve">  </w:t>
      </w:r>
      <w:r>
        <w:rPr>
          <w:spacing w:val="-5"/>
          <w:sz w:val="20"/>
        </w:rPr>
        <w:t>les</w:t>
      </w:r>
    </w:p>
    <w:p>
      <w:pPr>
        <w:spacing w:before="1"/>
        <w:ind w:left="1233"/>
        <w:rPr>
          <w:sz w:val="20"/>
        </w:rPr>
      </w:pPr>
      <w:proofErr w:type="gramStart"/>
      <w:r>
        <w:rPr>
          <w:rFonts w:ascii="Arial"/>
          <w:b/>
          <w:i/>
          <w:sz w:val="20"/>
        </w:rPr>
        <w:t>consommateurs</w:t>
      </w:r>
      <w:proofErr w:type="gramEnd"/>
      <w:r>
        <w:rPr>
          <w:rFonts w:ascii="Arial"/>
          <w:b/>
          <w:i/>
          <w:spacing w:val="-10"/>
          <w:sz w:val="20"/>
        </w:rPr>
        <w:t xml:space="preserve"> </w:t>
      </w:r>
      <w:r>
        <w:rPr>
          <w:sz w:val="20"/>
        </w:rPr>
        <w:t>et</w:t>
      </w:r>
      <w:r>
        <w:rPr>
          <w:spacing w:val="-10"/>
          <w:sz w:val="20"/>
        </w:rPr>
        <w:t xml:space="preserve"> </w:t>
      </w:r>
      <w:r>
        <w:rPr>
          <w:rFonts w:ascii="Arial"/>
          <w:b/>
          <w:i/>
          <w:sz w:val="20"/>
        </w:rPr>
        <w:t>utilisateurs</w:t>
      </w:r>
      <w:r>
        <w:rPr>
          <w:rFonts w:ascii="Arial"/>
          <w:b/>
          <w:i/>
          <w:spacing w:val="-11"/>
          <w:sz w:val="20"/>
        </w:rPr>
        <w:t xml:space="preserve"> </w:t>
      </w:r>
      <w:r>
        <w:rPr>
          <w:rFonts w:ascii="Arial"/>
          <w:b/>
          <w:i/>
          <w:sz w:val="20"/>
        </w:rPr>
        <w:t>finals</w:t>
      </w:r>
      <w:r>
        <w:rPr>
          <w:sz w:val="20"/>
        </w:rPr>
        <w:t>;</w:t>
      </w:r>
      <w:r>
        <w:rPr>
          <w:spacing w:val="-11"/>
          <w:sz w:val="20"/>
        </w:rPr>
        <w:t xml:space="preserve"> </w:t>
      </w:r>
      <w:r>
        <w:rPr>
          <w:spacing w:val="-2"/>
          <w:sz w:val="20"/>
        </w:rPr>
        <w:t>et/ou</w:t>
      </w:r>
    </w:p>
    <w:p>
      <w:pPr>
        <w:pStyle w:val="Paragraphedeliste"/>
        <w:numPr>
          <w:ilvl w:val="1"/>
          <w:numId w:val="8"/>
        </w:numPr>
        <w:tabs>
          <w:tab w:val="left" w:pos="1230"/>
          <w:tab w:val="left" w:pos="1233"/>
        </w:tabs>
        <w:ind w:right="294"/>
        <w:jc w:val="both"/>
        <w:rPr>
          <w:sz w:val="20"/>
        </w:rPr>
      </w:pPr>
      <w:proofErr w:type="gramStart"/>
      <w:r>
        <w:rPr>
          <w:sz w:val="20"/>
        </w:rPr>
        <w:t>créer</w:t>
      </w:r>
      <w:proofErr w:type="gramEnd"/>
      <w:r>
        <w:rPr>
          <w:sz w:val="20"/>
        </w:rPr>
        <w:t xml:space="preserve"> des incidences positives importantes pour les consommateurs et utilisateurs </w:t>
      </w:r>
      <w:r>
        <w:rPr>
          <w:spacing w:val="-2"/>
          <w:sz w:val="20"/>
        </w:rPr>
        <w:t>finals.</w:t>
      </w:r>
    </w:p>
    <w:p>
      <w:pPr>
        <w:pStyle w:val="Corpsdetexte"/>
        <w:spacing w:before="143" w:line="242" w:lineRule="auto"/>
        <w:ind w:left="666" w:right="295"/>
      </w:pPr>
      <w:r>
        <w:t>Deuxièmement, elle vise à permettre de comprendre la manière dont l’entreprise traite les risques importants et saisit les opportunités importantes concernant les consommateurs et utilisateurs finals.</w:t>
      </w:r>
    </w:p>
    <w:p>
      <w:pPr>
        <w:spacing w:line="242" w:lineRule="auto"/>
        <w:sectPr>
          <w:pgSz w:w="11910" w:h="16840"/>
          <w:pgMar w:top="1340" w:right="1360" w:bottom="1200" w:left="1340" w:header="0" w:footer="1008" w:gutter="0"/>
          <w:cols w:space="720"/>
        </w:sectPr>
      </w:pPr>
    </w:p>
    <w:p>
      <w:pPr>
        <w:pStyle w:val="Paragraphedeliste"/>
        <w:numPr>
          <w:ilvl w:val="0"/>
          <w:numId w:val="8"/>
        </w:numPr>
        <w:tabs>
          <w:tab w:val="left" w:pos="664"/>
          <w:tab w:val="left" w:pos="666"/>
        </w:tabs>
        <w:spacing w:before="81"/>
        <w:ind w:right="292"/>
        <w:jc w:val="both"/>
        <w:rPr>
          <w:sz w:val="20"/>
        </w:rPr>
      </w:pPr>
      <w:r>
        <w:rPr>
          <w:sz w:val="20"/>
        </w:rPr>
        <w:lastRenderedPageBreak/>
        <w:t xml:space="preserve">L’entreprise fournit une description succincte des plans d’action et des ressources nécessaires pour gérer les incidences, risques et opportunités importants liés aux </w:t>
      </w:r>
      <w:r>
        <w:rPr>
          <w:rFonts w:ascii="Arial" w:hAnsi="Arial"/>
          <w:b/>
          <w:i/>
          <w:sz w:val="20"/>
        </w:rPr>
        <w:t xml:space="preserve">consommateurs </w:t>
      </w:r>
      <w:r>
        <w:rPr>
          <w:sz w:val="20"/>
        </w:rPr>
        <w:t xml:space="preserve">et </w:t>
      </w:r>
      <w:r>
        <w:rPr>
          <w:rFonts w:ascii="Arial" w:hAnsi="Arial"/>
          <w:b/>
          <w:i/>
          <w:sz w:val="20"/>
        </w:rPr>
        <w:t>utilisateurs finals</w:t>
      </w:r>
      <w:r>
        <w:rPr>
          <w:sz w:val="20"/>
        </w:rPr>
        <w:t>, conformément à ESRS</w:t>
      </w:r>
      <w:r>
        <w:rPr>
          <w:spacing w:val="-2"/>
          <w:sz w:val="20"/>
        </w:rPr>
        <w:t xml:space="preserve"> </w:t>
      </w:r>
      <w:r>
        <w:rPr>
          <w:sz w:val="20"/>
        </w:rPr>
        <w:t xml:space="preserve">2 MDR-A </w:t>
      </w:r>
      <w:r>
        <w:rPr>
          <w:rFonts w:ascii="Arial" w:hAnsi="Arial"/>
          <w:i/>
          <w:sz w:val="20"/>
        </w:rPr>
        <w:t>Actions et ressources relatives aux questions de durabilité importantes</w:t>
      </w:r>
      <w:r>
        <w:rPr>
          <w:sz w:val="20"/>
        </w:rPr>
        <w:t>.</w:t>
      </w:r>
    </w:p>
    <w:p>
      <w:pPr>
        <w:pStyle w:val="Paragraphedeliste"/>
        <w:numPr>
          <w:ilvl w:val="0"/>
          <w:numId w:val="8"/>
        </w:numPr>
        <w:tabs>
          <w:tab w:val="left" w:pos="666"/>
        </w:tabs>
        <w:ind w:hanging="566"/>
        <w:rPr>
          <w:sz w:val="20"/>
        </w:rPr>
      </w:pPr>
      <w:r>
        <w:rPr>
          <w:sz w:val="20"/>
        </w:rPr>
        <w:t>En</w:t>
      </w:r>
      <w:r>
        <w:rPr>
          <w:spacing w:val="-9"/>
          <w:sz w:val="20"/>
        </w:rPr>
        <w:t xml:space="preserve"> </w:t>
      </w:r>
      <w:r>
        <w:rPr>
          <w:sz w:val="20"/>
        </w:rPr>
        <w:t>ce</w:t>
      </w:r>
      <w:r>
        <w:rPr>
          <w:spacing w:val="-7"/>
          <w:sz w:val="20"/>
        </w:rPr>
        <w:t xml:space="preserve"> </w:t>
      </w:r>
      <w:r>
        <w:rPr>
          <w:sz w:val="20"/>
        </w:rPr>
        <w:t>qui</w:t>
      </w:r>
      <w:r>
        <w:rPr>
          <w:spacing w:val="-8"/>
          <w:sz w:val="20"/>
        </w:rPr>
        <w:t xml:space="preserve"> </w:t>
      </w:r>
      <w:r>
        <w:rPr>
          <w:sz w:val="20"/>
        </w:rPr>
        <w:t>concerne</w:t>
      </w:r>
      <w:r>
        <w:rPr>
          <w:spacing w:val="-7"/>
          <w:sz w:val="20"/>
        </w:rPr>
        <w:t xml:space="preserve"> </w:t>
      </w:r>
      <w:r>
        <w:rPr>
          <w:sz w:val="20"/>
        </w:rPr>
        <w:t>les</w:t>
      </w:r>
      <w:r>
        <w:rPr>
          <w:spacing w:val="-6"/>
          <w:sz w:val="20"/>
        </w:rPr>
        <w:t xml:space="preserve"> </w:t>
      </w:r>
      <w:r>
        <w:rPr>
          <w:sz w:val="20"/>
        </w:rPr>
        <w:t>incidences</w:t>
      </w:r>
      <w:r>
        <w:rPr>
          <w:spacing w:val="-7"/>
          <w:sz w:val="20"/>
        </w:rPr>
        <w:t xml:space="preserve"> </w:t>
      </w:r>
      <w:r>
        <w:rPr>
          <w:sz w:val="20"/>
        </w:rPr>
        <w:t>importantes,</w:t>
      </w:r>
      <w:r>
        <w:rPr>
          <w:spacing w:val="-9"/>
          <w:sz w:val="20"/>
        </w:rPr>
        <w:t xml:space="preserve"> </w:t>
      </w:r>
      <w:r>
        <w:rPr>
          <w:sz w:val="20"/>
        </w:rPr>
        <w:t>l’entreprise</w:t>
      </w:r>
      <w:r>
        <w:rPr>
          <w:spacing w:val="-9"/>
          <w:sz w:val="20"/>
        </w:rPr>
        <w:t xml:space="preserve"> </w:t>
      </w:r>
      <w:proofErr w:type="gramStart"/>
      <w:r>
        <w:rPr>
          <w:spacing w:val="-2"/>
          <w:sz w:val="20"/>
        </w:rPr>
        <w:t>décrit:</w:t>
      </w:r>
      <w:proofErr w:type="gramEnd"/>
    </w:p>
    <w:p>
      <w:pPr>
        <w:pStyle w:val="Paragraphedeliste"/>
        <w:numPr>
          <w:ilvl w:val="1"/>
          <w:numId w:val="8"/>
        </w:numPr>
        <w:tabs>
          <w:tab w:val="left" w:pos="1230"/>
          <w:tab w:val="left" w:pos="1233"/>
        </w:tabs>
        <w:ind w:right="301"/>
        <w:jc w:val="both"/>
        <w:rPr>
          <w:sz w:val="20"/>
        </w:rPr>
      </w:pPr>
      <w:proofErr w:type="gramStart"/>
      <w:r>
        <w:rPr>
          <w:sz w:val="20"/>
        </w:rPr>
        <w:t>les</w:t>
      </w:r>
      <w:proofErr w:type="gramEnd"/>
      <w:r>
        <w:rPr>
          <w:sz w:val="20"/>
        </w:rPr>
        <w:t xml:space="preserve"> </w:t>
      </w:r>
      <w:r>
        <w:rPr>
          <w:rFonts w:ascii="Arial" w:hAnsi="Arial"/>
          <w:b/>
          <w:i/>
          <w:sz w:val="20"/>
        </w:rPr>
        <w:t xml:space="preserve">actions </w:t>
      </w:r>
      <w:r>
        <w:rPr>
          <w:sz w:val="20"/>
        </w:rPr>
        <w:t xml:space="preserve">entreprises, prévues ou en cours pour prévenir, atténuer ou corriger les incidences négatives importantes sur les </w:t>
      </w:r>
      <w:r>
        <w:rPr>
          <w:rFonts w:ascii="Arial" w:hAnsi="Arial"/>
          <w:b/>
          <w:i/>
          <w:sz w:val="20"/>
        </w:rPr>
        <w:t xml:space="preserve">consommateurs </w:t>
      </w:r>
      <w:r>
        <w:rPr>
          <w:sz w:val="20"/>
        </w:rPr>
        <w:t xml:space="preserve">et </w:t>
      </w:r>
      <w:r>
        <w:rPr>
          <w:rFonts w:ascii="Arial" w:hAnsi="Arial"/>
          <w:b/>
          <w:i/>
          <w:sz w:val="20"/>
        </w:rPr>
        <w:t>utilisateurs finals</w:t>
      </w:r>
      <w:r>
        <w:rPr>
          <w:sz w:val="20"/>
        </w:rPr>
        <w:t>;</w:t>
      </w:r>
    </w:p>
    <w:p>
      <w:pPr>
        <w:pStyle w:val="Paragraphedeliste"/>
        <w:numPr>
          <w:ilvl w:val="1"/>
          <w:numId w:val="8"/>
        </w:numPr>
        <w:tabs>
          <w:tab w:val="left" w:pos="1230"/>
          <w:tab w:val="left" w:pos="1233"/>
        </w:tabs>
        <w:spacing w:before="145"/>
        <w:ind w:right="295"/>
        <w:jc w:val="both"/>
        <w:rPr>
          <w:sz w:val="20"/>
        </w:rPr>
      </w:pPr>
      <w:proofErr w:type="gramStart"/>
      <w:r>
        <w:rPr>
          <w:sz w:val="20"/>
        </w:rPr>
        <w:t>les</w:t>
      </w:r>
      <w:proofErr w:type="gramEnd"/>
      <w:r>
        <w:rPr>
          <w:sz w:val="20"/>
        </w:rPr>
        <w:t xml:space="preserve"> mesures adoptées, s’il en est, pour </w:t>
      </w:r>
      <w:r>
        <w:rPr>
          <w:rFonts w:ascii="Arial" w:hAnsi="Arial"/>
          <w:b/>
          <w:i/>
          <w:sz w:val="20"/>
        </w:rPr>
        <w:t xml:space="preserve">remédier </w:t>
      </w:r>
      <w:r>
        <w:rPr>
          <w:sz w:val="20"/>
        </w:rPr>
        <w:t>ou permettre de remédier à une incidence réelle importante;</w:t>
      </w:r>
    </w:p>
    <w:p>
      <w:pPr>
        <w:pStyle w:val="Paragraphedeliste"/>
        <w:numPr>
          <w:ilvl w:val="1"/>
          <w:numId w:val="8"/>
        </w:numPr>
        <w:tabs>
          <w:tab w:val="left" w:pos="1231"/>
          <w:tab w:val="left" w:pos="1233"/>
        </w:tabs>
        <w:spacing w:before="142"/>
        <w:ind w:right="296"/>
        <w:jc w:val="both"/>
        <w:rPr>
          <w:sz w:val="20"/>
        </w:rPr>
      </w:pPr>
      <w:proofErr w:type="gramStart"/>
      <w:r>
        <w:rPr>
          <w:sz w:val="20"/>
        </w:rPr>
        <w:t>les</w:t>
      </w:r>
      <w:proofErr w:type="gramEnd"/>
      <w:r>
        <w:rPr>
          <w:sz w:val="20"/>
        </w:rPr>
        <w:t xml:space="preserve"> éventuelles actions ou initiatives supplémentaires qu’elle a mises en place dans le but premier de contribuer positivement à l’amélioration des résultats sociaux pour les consommateurs et/ou utilisateurs finals; et</w:t>
      </w:r>
    </w:p>
    <w:p>
      <w:pPr>
        <w:pStyle w:val="Paragraphedeliste"/>
        <w:numPr>
          <w:ilvl w:val="1"/>
          <w:numId w:val="8"/>
        </w:numPr>
        <w:tabs>
          <w:tab w:val="left" w:pos="1230"/>
          <w:tab w:val="left" w:pos="1233"/>
        </w:tabs>
        <w:spacing w:before="143" w:line="242" w:lineRule="auto"/>
        <w:ind w:right="294"/>
        <w:jc w:val="both"/>
        <w:rPr>
          <w:sz w:val="20"/>
        </w:rPr>
      </w:pPr>
      <w:proofErr w:type="gramStart"/>
      <w:r>
        <w:rPr>
          <w:sz w:val="20"/>
        </w:rPr>
        <w:t>la</w:t>
      </w:r>
      <w:proofErr w:type="gramEnd"/>
      <w:r>
        <w:rPr>
          <w:sz w:val="20"/>
        </w:rPr>
        <w:t xml:space="preserve"> manière dont elle suit et évalue la capacité de ces </w:t>
      </w:r>
      <w:r>
        <w:rPr>
          <w:rFonts w:ascii="Arial" w:hAnsi="Arial"/>
          <w:b/>
          <w:i/>
          <w:sz w:val="20"/>
        </w:rPr>
        <w:t xml:space="preserve">actions </w:t>
      </w:r>
      <w:r>
        <w:rPr>
          <w:sz w:val="20"/>
        </w:rPr>
        <w:t>et initiatives à produire les résultats escomptés pour les consommateurs et utilisateurs finals.</w:t>
      </w:r>
    </w:p>
    <w:p>
      <w:pPr>
        <w:pStyle w:val="Paragraphedeliste"/>
        <w:numPr>
          <w:ilvl w:val="0"/>
          <w:numId w:val="8"/>
        </w:numPr>
        <w:tabs>
          <w:tab w:val="left" w:pos="666"/>
        </w:tabs>
        <w:spacing w:before="143"/>
        <w:ind w:hanging="566"/>
        <w:rPr>
          <w:sz w:val="20"/>
        </w:rPr>
      </w:pPr>
      <w:r>
        <w:rPr>
          <w:sz w:val="20"/>
        </w:rPr>
        <w:t>En</w:t>
      </w:r>
      <w:r>
        <w:rPr>
          <w:spacing w:val="-8"/>
          <w:sz w:val="20"/>
        </w:rPr>
        <w:t xml:space="preserve"> </w:t>
      </w:r>
      <w:r>
        <w:rPr>
          <w:sz w:val="20"/>
        </w:rPr>
        <w:t>ce</w:t>
      </w:r>
      <w:r>
        <w:rPr>
          <w:spacing w:val="-6"/>
          <w:sz w:val="20"/>
        </w:rPr>
        <w:t xml:space="preserve"> </w:t>
      </w:r>
      <w:r>
        <w:rPr>
          <w:sz w:val="20"/>
        </w:rPr>
        <w:t>qui</w:t>
      </w:r>
      <w:r>
        <w:rPr>
          <w:spacing w:val="-7"/>
          <w:sz w:val="20"/>
        </w:rPr>
        <w:t xml:space="preserve"> </w:t>
      </w:r>
      <w:r>
        <w:rPr>
          <w:sz w:val="20"/>
        </w:rPr>
        <w:t>concerne</w:t>
      </w:r>
      <w:r>
        <w:rPr>
          <w:spacing w:val="-6"/>
          <w:sz w:val="20"/>
        </w:rPr>
        <w:t xml:space="preserve"> </w:t>
      </w:r>
      <w:r>
        <w:rPr>
          <w:sz w:val="20"/>
        </w:rPr>
        <w:t>le</w:t>
      </w:r>
      <w:r>
        <w:rPr>
          <w:spacing w:val="-6"/>
          <w:sz w:val="20"/>
        </w:rPr>
        <w:t xml:space="preserve"> </w:t>
      </w:r>
      <w:r>
        <w:rPr>
          <w:sz w:val="20"/>
        </w:rPr>
        <w:t>paragraphe</w:t>
      </w:r>
      <w:r>
        <w:rPr>
          <w:spacing w:val="-7"/>
          <w:sz w:val="20"/>
        </w:rPr>
        <w:t xml:space="preserve"> </w:t>
      </w:r>
      <w:r>
        <w:rPr>
          <w:sz w:val="20"/>
        </w:rPr>
        <w:t>28,</w:t>
      </w:r>
      <w:r>
        <w:rPr>
          <w:spacing w:val="-8"/>
          <w:sz w:val="20"/>
        </w:rPr>
        <w:t xml:space="preserve"> </w:t>
      </w:r>
      <w:r>
        <w:rPr>
          <w:sz w:val="20"/>
        </w:rPr>
        <w:t>l’entreprise</w:t>
      </w:r>
      <w:r>
        <w:rPr>
          <w:spacing w:val="-6"/>
          <w:sz w:val="20"/>
        </w:rPr>
        <w:t xml:space="preserve"> </w:t>
      </w:r>
      <w:proofErr w:type="gramStart"/>
      <w:r>
        <w:rPr>
          <w:spacing w:val="-2"/>
          <w:sz w:val="20"/>
        </w:rPr>
        <w:t>décrit:</w:t>
      </w:r>
      <w:proofErr w:type="gramEnd"/>
    </w:p>
    <w:p>
      <w:pPr>
        <w:pStyle w:val="Paragraphedeliste"/>
        <w:numPr>
          <w:ilvl w:val="1"/>
          <w:numId w:val="8"/>
        </w:numPr>
        <w:tabs>
          <w:tab w:val="left" w:pos="1230"/>
          <w:tab w:val="left" w:pos="1233"/>
        </w:tabs>
        <w:spacing w:before="142"/>
        <w:ind w:right="289"/>
        <w:jc w:val="both"/>
        <w:rPr>
          <w:sz w:val="20"/>
        </w:rPr>
      </w:pPr>
      <w:proofErr w:type="gramStart"/>
      <w:r>
        <w:rPr>
          <w:sz w:val="20"/>
        </w:rPr>
        <w:t>les</w:t>
      </w:r>
      <w:proofErr w:type="gramEnd"/>
      <w:r>
        <w:rPr>
          <w:sz w:val="20"/>
        </w:rPr>
        <w:t xml:space="preserve"> processus par lesquels elle détermine les actions nécessaires et appropriées face</w:t>
      </w:r>
      <w:r>
        <w:rPr>
          <w:spacing w:val="40"/>
          <w:sz w:val="20"/>
        </w:rPr>
        <w:t xml:space="preserve"> </w:t>
      </w:r>
      <w:r>
        <w:rPr>
          <w:sz w:val="20"/>
        </w:rPr>
        <w:t xml:space="preserve">à une incidence négative donnée, réelle ou potentielle, sur les </w:t>
      </w:r>
      <w:r>
        <w:rPr>
          <w:rFonts w:ascii="Arial" w:hAnsi="Arial"/>
          <w:b/>
          <w:i/>
          <w:sz w:val="20"/>
        </w:rPr>
        <w:t xml:space="preserve">consommateurs </w:t>
      </w:r>
      <w:r>
        <w:rPr>
          <w:sz w:val="20"/>
        </w:rPr>
        <w:t xml:space="preserve">et </w:t>
      </w:r>
      <w:r>
        <w:rPr>
          <w:rFonts w:ascii="Arial" w:hAnsi="Arial"/>
          <w:b/>
          <w:i/>
          <w:sz w:val="20"/>
        </w:rPr>
        <w:t>utilisateurs finals</w:t>
      </w:r>
      <w:r>
        <w:rPr>
          <w:sz w:val="20"/>
        </w:rPr>
        <w:t>;</w:t>
      </w:r>
    </w:p>
    <w:p>
      <w:pPr>
        <w:pStyle w:val="Paragraphedeliste"/>
        <w:numPr>
          <w:ilvl w:val="1"/>
          <w:numId w:val="8"/>
        </w:numPr>
        <w:tabs>
          <w:tab w:val="left" w:pos="1230"/>
          <w:tab w:val="left" w:pos="1233"/>
        </w:tabs>
        <w:spacing w:before="146"/>
        <w:ind w:right="296"/>
        <w:jc w:val="both"/>
        <w:rPr>
          <w:sz w:val="20"/>
        </w:rPr>
      </w:pPr>
      <w:proofErr w:type="gramStart"/>
      <w:r>
        <w:rPr>
          <w:sz w:val="20"/>
        </w:rPr>
        <w:t>la</w:t>
      </w:r>
      <w:proofErr w:type="gramEnd"/>
      <w:r>
        <w:rPr>
          <w:sz w:val="20"/>
        </w:rPr>
        <w:t xml:space="preserve"> façon dont elle agit face à une incidence négative importante donnée sur les consommateurs et utilisateurs finals, y compris toute action liée à ses pratiques en matière de conception de produits, de marketing et de vente, ainsi que la nécessité ou non d’une action sectorielle ou collaborative plus large avec d’autres parties concernées; et</w:t>
      </w:r>
    </w:p>
    <w:p>
      <w:pPr>
        <w:pStyle w:val="Paragraphedeliste"/>
        <w:numPr>
          <w:ilvl w:val="1"/>
          <w:numId w:val="8"/>
        </w:numPr>
        <w:tabs>
          <w:tab w:val="left" w:pos="1231"/>
          <w:tab w:val="left" w:pos="1233"/>
        </w:tabs>
        <w:spacing w:before="141"/>
        <w:ind w:right="291"/>
        <w:jc w:val="both"/>
        <w:rPr>
          <w:sz w:val="20"/>
        </w:rPr>
      </w:pPr>
      <w:proofErr w:type="gramStart"/>
      <w:r>
        <w:rPr>
          <w:sz w:val="20"/>
        </w:rPr>
        <w:t>la</w:t>
      </w:r>
      <w:proofErr w:type="gramEnd"/>
      <w:r>
        <w:rPr>
          <w:sz w:val="20"/>
        </w:rPr>
        <w:t xml:space="preserve"> manière dont elle veille à la mise en place de procédures pour </w:t>
      </w:r>
      <w:r>
        <w:rPr>
          <w:rFonts w:ascii="Arial" w:hAnsi="Arial"/>
          <w:b/>
          <w:i/>
          <w:sz w:val="20"/>
        </w:rPr>
        <w:t xml:space="preserve">remédier </w:t>
      </w:r>
      <w:r>
        <w:rPr>
          <w:sz w:val="20"/>
        </w:rPr>
        <w:t>ou permettre de remédier aux incidences négatives importantes ainsi qu’à l’efficacité de leur mise en œuvre et de leurs résultats.</w:t>
      </w:r>
    </w:p>
    <w:p>
      <w:pPr>
        <w:pStyle w:val="Paragraphedeliste"/>
        <w:numPr>
          <w:ilvl w:val="0"/>
          <w:numId w:val="8"/>
        </w:numPr>
        <w:tabs>
          <w:tab w:val="left" w:pos="666"/>
        </w:tabs>
        <w:spacing w:before="146"/>
        <w:ind w:hanging="566"/>
        <w:rPr>
          <w:sz w:val="20"/>
        </w:rPr>
      </w:pPr>
      <w:r>
        <w:rPr>
          <w:sz w:val="20"/>
        </w:rPr>
        <w:t>En</w:t>
      </w:r>
      <w:r>
        <w:rPr>
          <w:spacing w:val="-9"/>
          <w:sz w:val="20"/>
        </w:rPr>
        <w:t xml:space="preserve"> </w:t>
      </w:r>
      <w:r>
        <w:rPr>
          <w:sz w:val="20"/>
        </w:rPr>
        <w:t>ce</w:t>
      </w:r>
      <w:r>
        <w:rPr>
          <w:spacing w:val="-7"/>
          <w:sz w:val="20"/>
        </w:rPr>
        <w:t xml:space="preserve"> </w:t>
      </w:r>
      <w:r>
        <w:rPr>
          <w:sz w:val="20"/>
        </w:rPr>
        <w:t>qui</w:t>
      </w:r>
      <w:r>
        <w:rPr>
          <w:spacing w:val="-8"/>
          <w:sz w:val="20"/>
        </w:rPr>
        <w:t xml:space="preserve"> </w:t>
      </w:r>
      <w:r>
        <w:rPr>
          <w:sz w:val="20"/>
        </w:rPr>
        <w:t>concerne</w:t>
      </w:r>
      <w:r>
        <w:rPr>
          <w:spacing w:val="-7"/>
          <w:sz w:val="20"/>
        </w:rPr>
        <w:t xml:space="preserve"> </w:t>
      </w:r>
      <w:r>
        <w:rPr>
          <w:sz w:val="20"/>
        </w:rPr>
        <w:t>les</w:t>
      </w:r>
      <w:r>
        <w:rPr>
          <w:spacing w:val="-7"/>
          <w:sz w:val="20"/>
        </w:rPr>
        <w:t xml:space="preserve"> </w:t>
      </w:r>
      <w:r>
        <w:rPr>
          <w:sz w:val="20"/>
        </w:rPr>
        <w:t>risques</w:t>
      </w:r>
      <w:r>
        <w:rPr>
          <w:spacing w:val="-8"/>
          <w:sz w:val="20"/>
        </w:rPr>
        <w:t xml:space="preserve"> </w:t>
      </w:r>
      <w:r>
        <w:rPr>
          <w:sz w:val="20"/>
        </w:rPr>
        <w:t>et</w:t>
      </w:r>
      <w:r>
        <w:rPr>
          <w:spacing w:val="-7"/>
          <w:sz w:val="20"/>
        </w:rPr>
        <w:t xml:space="preserve"> </w:t>
      </w:r>
      <w:r>
        <w:rPr>
          <w:sz w:val="20"/>
        </w:rPr>
        <w:t>opportunités</w:t>
      </w:r>
      <w:r>
        <w:rPr>
          <w:spacing w:val="-6"/>
          <w:sz w:val="20"/>
        </w:rPr>
        <w:t xml:space="preserve"> </w:t>
      </w:r>
      <w:r>
        <w:rPr>
          <w:sz w:val="20"/>
        </w:rPr>
        <w:t>importants,</w:t>
      </w:r>
      <w:r>
        <w:rPr>
          <w:spacing w:val="-8"/>
          <w:sz w:val="20"/>
        </w:rPr>
        <w:t xml:space="preserve"> </w:t>
      </w:r>
      <w:r>
        <w:rPr>
          <w:sz w:val="20"/>
        </w:rPr>
        <w:t>l’entreprise</w:t>
      </w:r>
      <w:r>
        <w:rPr>
          <w:spacing w:val="-7"/>
          <w:sz w:val="20"/>
        </w:rPr>
        <w:t xml:space="preserve"> </w:t>
      </w:r>
      <w:proofErr w:type="gramStart"/>
      <w:r>
        <w:rPr>
          <w:spacing w:val="-2"/>
          <w:sz w:val="20"/>
        </w:rPr>
        <w:t>décrit:</w:t>
      </w:r>
      <w:proofErr w:type="gramEnd"/>
    </w:p>
    <w:p>
      <w:pPr>
        <w:pStyle w:val="Paragraphedeliste"/>
        <w:numPr>
          <w:ilvl w:val="1"/>
          <w:numId w:val="8"/>
        </w:numPr>
        <w:tabs>
          <w:tab w:val="left" w:pos="1230"/>
          <w:tab w:val="left" w:pos="1233"/>
        </w:tabs>
        <w:spacing w:before="146"/>
        <w:ind w:right="292"/>
        <w:jc w:val="both"/>
        <w:rPr>
          <w:sz w:val="20"/>
        </w:rPr>
      </w:pPr>
      <w:proofErr w:type="gramStart"/>
      <w:r>
        <w:rPr>
          <w:sz w:val="20"/>
        </w:rPr>
        <w:t>les</w:t>
      </w:r>
      <w:proofErr w:type="gramEnd"/>
      <w:r>
        <w:rPr>
          <w:sz w:val="20"/>
        </w:rPr>
        <w:t xml:space="preserve"> mesures prévues ou en cours pour atténuer les risques importants pour</w:t>
      </w:r>
      <w:r>
        <w:rPr>
          <w:spacing w:val="80"/>
          <w:sz w:val="20"/>
        </w:rPr>
        <w:t xml:space="preserve"> </w:t>
      </w:r>
      <w:r>
        <w:rPr>
          <w:sz w:val="20"/>
        </w:rPr>
        <w:t xml:space="preserve">l’entreprise découlant de ses incidences sur les </w:t>
      </w:r>
      <w:r>
        <w:rPr>
          <w:rFonts w:ascii="Arial" w:hAnsi="Arial"/>
          <w:b/>
          <w:i/>
          <w:sz w:val="20"/>
        </w:rPr>
        <w:t xml:space="preserve">consommateurs </w:t>
      </w:r>
      <w:r>
        <w:rPr>
          <w:sz w:val="20"/>
        </w:rPr>
        <w:t xml:space="preserve">et </w:t>
      </w:r>
      <w:r>
        <w:rPr>
          <w:rFonts w:ascii="Arial" w:hAnsi="Arial"/>
          <w:b/>
          <w:i/>
          <w:sz w:val="20"/>
        </w:rPr>
        <w:t>utilisateurs</w:t>
      </w:r>
      <w:r>
        <w:rPr>
          <w:rFonts w:ascii="Arial" w:hAnsi="Arial"/>
          <w:b/>
          <w:i/>
          <w:spacing w:val="40"/>
          <w:sz w:val="20"/>
        </w:rPr>
        <w:t xml:space="preserve"> </w:t>
      </w:r>
      <w:r>
        <w:rPr>
          <w:rFonts w:ascii="Arial" w:hAnsi="Arial"/>
          <w:b/>
          <w:i/>
          <w:sz w:val="20"/>
        </w:rPr>
        <w:t xml:space="preserve">finals </w:t>
      </w:r>
      <w:r>
        <w:rPr>
          <w:sz w:val="20"/>
        </w:rPr>
        <w:t xml:space="preserve">et de ses </w:t>
      </w:r>
      <w:r>
        <w:rPr>
          <w:rFonts w:ascii="Arial" w:hAnsi="Arial"/>
          <w:b/>
          <w:i/>
          <w:sz w:val="20"/>
        </w:rPr>
        <w:t xml:space="preserve">dépendances </w:t>
      </w:r>
      <w:r>
        <w:rPr>
          <w:sz w:val="20"/>
        </w:rPr>
        <w:t>à l’égard de ceux-ci, et la manière dont elle mesure</w:t>
      </w:r>
      <w:r>
        <w:rPr>
          <w:spacing w:val="40"/>
          <w:sz w:val="20"/>
        </w:rPr>
        <w:t xml:space="preserve"> </w:t>
      </w:r>
      <w:r>
        <w:rPr>
          <w:sz w:val="20"/>
        </w:rPr>
        <w:t>leur efficacité dans la pratique; et</w:t>
      </w:r>
    </w:p>
    <w:p>
      <w:pPr>
        <w:pStyle w:val="Paragraphedeliste"/>
        <w:numPr>
          <w:ilvl w:val="1"/>
          <w:numId w:val="8"/>
        </w:numPr>
        <w:tabs>
          <w:tab w:val="left" w:pos="1233"/>
        </w:tabs>
        <w:spacing w:before="141"/>
        <w:rPr>
          <w:sz w:val="20"/>
        </w:rPr>
      </w:pPr>
      <w:proofErr w:type="gramStart"/>
      <w:r>
        <w:rPr>
          <w:sz w:val="20"/>
        </w:rPr>
        <w:t>les</w:t>
      </w:r>
      <w:proofErr w:type="gramEnd"/>
      <w:r>
        <w:rPr>
          <w:spacing w:val="74"/>
          <w:sz w:val="20"/>
        </w:rPr>
        <w:t xml:space="preserve"> </w:t>
      </w:r>
      <w:r>
        <w:rPr>
          <w:sz w:val="20"/>
        </w:rPr>
        <w:t>mesures</w:t>
      </w:r>
      <w:r>
        <w:rPr>
          <w:spacing w:val="74"/>
          <w:sz w:val="20"/>
        </w:rPr>
        <w:t xml:space="preserve"> </w:t>
      </w:r>
      <w:r>
        <w:rPr>
          <w:sz w:val="20"/>
        </w:rPr>
        <w:t>prévues</w:t>
      </w:r>
      <w:r>
        <w:rPr>
          <w:spacing w:val="78"/>
          <w:sz w:val="20"/>
        </w:rPr>
        <w:t xml:space="preserve"> </w:t>
      </w:r>
      <w:r>
        <w:rPr>
          <w:sz w:val="20"/>
        </w:rPr>
        <w:t>ou</w:t>
      </w:r>
      <w:r>
        <w:rPr>
          <w:spacing w:val="74"/>
          <w:sz w:val="20"/>
        </w:rPr>
        <w:t xml:space="preserve"> </w:t>
      </w:r>
      <w:r>
        <w:rPr>
          <w:sz w:val="20"/>
        </w:rPr>
        <w:t>en</w:t>
      </w:r>
      <w:r>
        <w:rPr>
          <w:spacing w:val="74"/>
          <w:sz w:val="20"/>
        </w:rPr>
        <w:t xml:space="preserve"> </w:t>
      </w:r>
      <w:r>
        <w:rPr>
          <w:sz w:val="20"/>
        </w:rPr>
        <w:t>cours</w:t>
      </w:r>
      <w:r>
        <w:rPr>
          <w:spacing w:val="78"/>
          <w:sz w:val="20"/>
        </w:rPr>
        <w:t xml:space="preserve"> </w:t>
      </w:r>
      <w:r>
        <w:rPr>
          <w:sz w:val="20"/>
        </w:rPr>
        <w:t>pour</w:t>
      </w:r>
      <w:r>
        <w:rPr>
          <w:spacing w:val="76"/>
          <w:sz w:val="20"/>
        </w:rPr>
        <w:t xml:space="preserve"> </w:t>
      </w:r>
      <w:r>
        <w:rPr>
          <w:sz w:val="20"/>
        </w:rPr>
        <w:t>saisir</w:t>
      </w:r>
      <w:r>
        <w:rPr>
          <w:spacing w:val="76"/>
          <w:sz w:val="20"/>
        </w:rPr>
        <w:t xml:space="preserve"> </w:t>
      </w:r>
      <w:r>
        <w:rPr>
          <w:sz w:val="20"/>
        </w:rPr>
        <w:t>les</w:t>
      </w:r>
      <w:r>
        <w:rPr>
          <w:spacing w:val="74"/>
          <w:sz w:val="20"/>
        </w:rPr>
        <w:t xml:space="preserve"> </w:t>
      </w:r>
      <w:r>
        <w:rPr>
          <w:sz w:val="20"/>
        </w:rPr>
        <w:t>opportunités</w:t>
      </w:r>
      <w:r>
        <w:rPr>
          <w:spacing w:val="77"/>
          <w:sz w:val="20"/>
        </w:rPr>
        <w:t xml:space="preserve"> </w:t>
      </w:r>
      <w:r>
        <w:rPr>
          <w:sz w:val="20"/>
        </w:rPr>
        <w:t>importantes</w:t>
      </w:r>
      <w:r>
        <w:rPr>
          <w:spacing w:val="74"/>
          <w:sz w:val="20"/>
        </w:rPr>
        <w:t xml:space="preserve"> </w:t>
      </w:r>
      <w:r>
        <w:rPr>
          <w:spacing w:val="-5"/>
          <w:sz w:val="20"/>
        </w:rPr>
        <w:t>de</w:t>
      </w:r>
    </w:p>
    <w:p>
      <w:pPr>
        <w:pStyle w:val="Corpsdetexte"/>
        <w:spacing w:before="1"/>
        <w:ind w:left="1233"/>
        <w:jc w:val="left"/>
      </w:pPr>
      <w:proofErr w:type="gramStart"/>
      <w:r>
        <w:t>l’entreprise</w:t>
      </w:r>
      <w:proofErr w:type="gramEnd"/>
      <w:r>
        <w:rPr>
          <w:spacing w:val="-11"/>
        </w:rPr>
        <w:t xml:space="preserve"> </w:t>
      </w:r>
      <w:r>
        <w:t>concernant</w:t>
      </w:r>
      <w:r>
        <w:rPr>
          <w:spacing w:val="-8"/>
        </w:rPr>
        <w:t xml:space="preserve"> </w:t>
      </w:r>
      <w:r>
        <w:t>les</w:t>
      </w:r>
      <w:r>
        <w:rPr>
          <w:spacing w:val="-8"/>
        </w:rPr>
        <w:t xml:space="preserve"> </w:t>
      </w:r>
      <w:r>
        <w:t>consommateurs</w:t>
      </w:r>
      <w:r>
        <w:rPr>
          <w:spacing w:val="-8"/>
        </w:rPr>
        <w:t xml:space="preserve"> </w:t>
      </w:r>
      <w:r>
        <w:t>et</w:t>
      </w:r>
      <w:r>
        <w:rPr>
          <w:spacing w:val="-11"/>
        </w:rPr>
        <w:t xml:space="preserve"> </w:t>
      </w:r>
      <w:r>
        <w:t>utilisateurs</w:t>
      </w:r>
      <w:r>
        <w:rPr>
          <w:spacing w:val="-8"/>
        </w:rPr>
        <w:t xml:space="preserve"> </w:t>
      </w:r>
      <w:r>
        <w:rPr>
          <w:spacing w:val="-2"/>
        </w:rPr>
        <w:t>finals.</w:t>
      </w:r>
    </w:p>
    <w:p>
      <w:pPr>
        <w:pStyle w:val="Corpsdetexte"/>
        <w:spacing w:before="10"/>
        <w:jc w:val="left"/>
      </w:pPr>
    </w:p>
    <w:p>
      <w:pPr>
        <w:pStyle w:val="Paragraphedeliste"/>
        <w:numPr>
          <w:ilvl w:val="0"/>
          <w:numId w:val="8"/>
        </w:numPr>
        <w:tabs>
          <w:tab w:val="left" w:pos="664"/>
          <w:tab w:val="left" w:pos="666"/>
        </w:tabs>
        <w:spacing w:before="0"/>
        <w:ind w:right="290"/>
        <w:jc w:val="both"/>
        <w:rPr>
          <w:sz w:val="20"/>
        </w:rPr>
      </w:pPr>
      <w:r>
        <w:rPr>
          <w:sz w:val="20"/>
        </w:rPr>
        <w:t xml:space="preserve">L’entreprise indique si et comment elle prend des mesures pour éviter de causer ou d’exacerber des incidences négatives importantes sur les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par ses pratiques, y compris, le cas échéant, ses pratiques en matière de marketing, de vente et d’utilisation des données. Elle peut notamment communiquer l’approche qu’elle suit en cas de tensions entre la prévention ou l’atténuation des incidences négatives importantes et d’autres pressions exercées sur l’entreprise.</w:t>
      </w:r>
    </w:p>
    <w:p>
      <w:pPr>
        <w:pStyle w:val="Paragraphedeliste"/>
        <w:numPr>
          <w:ilvl w:val="0"/>
          <w:numId w:val="8"/>
        </w:numPr>
        <w:tabs>
          <w:tab w:val="left" w:pos="664"/>
          <w:tab w:val="left" w:pos="666"/>
        </w:tabs>
        <w:spacing w:before="121"/>
        <w:ind w:right="292"/>
        <w:jc w:val="both"/>
        <w:rPr>
          <w:sz w:val="20"/>
        </w:rPr>
      </w:pPr>
      <w:r>
        <w:rPr>
          <w:sz w:val="20"/>
        </w:rPr>
        <w:t xml:space="preserve">Lorsqu’elle prépare ces informations, l’entreprise examine si des problèmes et </w:t>
      </w:r>
      <w:r>
        <w:rPr>
          <w:rFonts w:ascii="Arial" w:hAnsi="Arial"/>
          <w:b/>
          <w:i/>
          <w:sz w:val="20"/>
        </w:rPr>
        <w:t xml:space="preserve">incidents </w:t>
      </w:r>
      <w:r>
        <w:rPr>
          <w:sz w:val="20"/>
        </w:rPr>
        <w:t xml:space="preserve">graves en matière de droits de l’homme liés à ses </w:t>
      </w:r>
      <w:r>
        <w:rPr>
          <w:rFonts w:ascii="Arial" w:hAnsi="Arial"/>
          <w:b/>
          <w:i/>
          <w:sz w:val="20"/>
        </w:rPr>
        <w:t xml:space="preserve">consommateurs </w:t>
      </w:r>
      <w:r>
        <w:rPr>
          <w:sz w:val="20"/>
        </w:rPr>
        <w:t xml:space="preserve">et </w:t>
      </w:r>
      <w:r>
        <w:rPr>
          <w:rFonts w:ascii="Arial" w:hAnsi="Arial"/>
          <w:b/>
          <w:i/>
          <w:sz w:val="20"/>
        </w:rPr>
        <w:t>utilisateurs finals</w:t>
      </w:r>
      <w:r>
        <w:rPr>
          <w:rFonts w:ascii="Arial" w:hAnsi="Arial"/>
          <w:b/>
          <w:i/>
          <w:spacing w:val="40"/>
          <w:sz w:val="20"/>
        </w:rPr>
        <w:t xml:space="preserve"> </w:t>
      </w:r>
      <w:r>
        <w:rPr>
          <w:sz w:val="20"/>
        </w:rPr>
        <w:t>ont été signalés et, le cas échéant, communique ces problèmes et incidents graves</w:t>
      </w:r>
      <w:r>
        <w:rPr>
          <w:position w:val="6"/>
          <w:sz w:val="13"/>
        </w:rPr>
        <w:t>126</w:t>
      </w:r>
      <w:r>
        <w:rPr>
          <w:sz w:val="20"/>
        </w:rPr>
        <w:t>.</w:t>
      </w:r>
    </w:p>
    <w:p>
      <w:pPr>
        <w:pStyle w:val="Paragraphedeliste"/>
        <w:numPr>
          <w:ilvl w:val="0"/>
          <w:numId w:val="8"/>
        </w:numPr>
        <w:tabs>
          <w:tab w:val="left" w:pos="666"/>
        </w:tabs>
        <w:spacing w:before="119" w:line="229" w:lineRule="exact"/>
        <w:ind w:hanging="566"/>
        <w:rPr>
          <w:sz w:val="20"/>
        </w:rPr>
      </w:pPr>
      <w:r>
        <w:rPr>
          <w:sz w:val="20"/>
        </w:rPr>
        <w:t>Si</w:t>
      </w:r>
      <w:r>
        <w:rPr>
          <w:spacing w:val="3"/>
          <w:sz w:val="20"/>
        </w:rPr>
        <w:t xml:space="preserve"> </w:t>
      </w:r>
      <w:r>
        <w:rPr>
          <w:sz w:val="20"/>
        </w:rPr>
        <w:t>l’entreprise</w:t>
      </w:r>
      <w:r>
        <w:rPr>
          <w:spacing w:val="5"/>
          <w:sz w:val="20"/>
        </w:rPr>
        <w:t xml:space="preserve"> </w:t>
      </w:r>
      <w:r>
        <w:rPr>
          <w:sz w:val="20"/>
        </w:rPr>
        <w:t>évalue</w:t>
      </w:r>
      <w:r>
        <w:rPr>
          <w:spacing w:val="5"/>
          <w:sz w:val="20"/>
        </w:rPr>
        <w:t xml:space="preserve"> </w:t>
      </w:r>
      <w:r>
        <w:rPr>
          <w:sz w:val="20"/>
        </w:rPr>
        <w:t>l’efficacité</w:t>
      </w:r>
      <w:r>
        <w:rPr>
          <w:spacing w:val="4"/>
          <w:sz w:val="20"/>
        </w:rPr>
        <w:t xml:space="preserve"> </w:t>
      </w:r>
      <w:r>
        <w:rPr>
          <w:sz w:val="20"/>
        </w:rPr>
        <w:t>d’une</w:t>
      </w:r>
      <w:r>
        <w:rPr>
          <w:spacing w:val="4"/>
          <w:sz w:val="20"/>
        </w:rPr>
        <w:t xml:space="preserve"> </w:t>
      </w:r>
      <w:r>
        <w:rPr>
          <w:sz w:val="20"/>
        </w:rPr>
        <w:t>action</w:t>
      </w:r>
      <w:r>
        <w:rPr>
          <w:spacing w:val="5"/>
          <w:sz w:val="20"/>
        </w:rPr>
        <w:t xml:space="preserve"> </w:t>
      </w:r>
      <w:r>
        <w:rPr>
          <w:sz w:val="20"/>
        </w:rPr>
        <w:t>en</w:t>
      </w:r>
      <w:r>
        <w:rPr>
          <w:spacing w:val="4"/>
          <w:sz w:val="20"/>
        </w:rPr>
        <w:t xml:space="preserve"> </w:t>
      </w:r>
      <w:r>
        <w:rPr>
          <w:sz w:val="20"/>
        </w:rPr>
        <w:t>fixant</w:t>
      </w:r>
      <w:r>
        <w:rPr>
          <w:spacing w:val="7"/>
          <w:sz w:val="20"/>
        </w:rPr>
        <w:t xml:space="preserve"> </w:t>
      </w:r>
      <w:r>
        <w:rPr>
          <w:sz w:val="20"/>
        </w:rPr>
        <w:t>une</w:t>
      </w:r>
      <w:r>
        <w:rPr>
          <w:spacing w:val="4"/>
          <w:sz w:val="20"/>
        </w:rPr>
        <w:t xml:space="preserve"> </w:t>
      </w:r>
      <w:r>
        <w:rPr>
          <w:sz w:val="20"/>
        </w:rPr>
        <w:t>cible,</w:t>
      </w:r>
      <w:r>
        <w:rPr>
          <w:spacing w:val="5"/>
          <w:sz w:val="20"/>
        </w:rPr>
        <w:t xml:space="preserve"> </w:t>
      </w:r>
      <w:r>
        <w:rPr>
          <w:sz w:val="20"/>
        </w:rPr>
        <w:t>elle</w:t>
      </w:r>
      <w:r>
        <w:rPr>
          <w:spacing w:val="5"/>
          <w:sz w:val="20"/>
        </w:rPr>
        <w:t xml:space="preserve"> </w:t>
      </w:r>
      <w:r>
        <w:rPr>
          <w:sz w:val="20"/>
        </w:rPr>
        <w:t>prend</w:t>
      </w:r>
      <w:r>
        <w:rPr>
          <w:spacing w:val="4"/>
          <w:sz w:val="20"/>
        </w:rPr>
        <w:t xml:space="preserve"> </w:t>
      </w:r>
      <w:r>
        <w:rPr>
          <w:sz w:val="20"/>
        </w:rPr>
        <w:t>en</w:t>
      </w:r>
      <w:r>
        <w:rPr>
          <w:spacing w:val="5"/>
          <w:sz w:val="20"/>
        </w:rPr>
        <w:t xml:space="preserve"> </w:t>
      </w:r>
      <w:r>
        <w:rPr>
          <w:spacing w:val="-2"/>
          <w:sz w:val="20"/>
        </w:rPr>
        <w:t>considération</w:t>
      </w:r>
    </w:p>
    <w:p>
      <w:pPr>
        <w:spacing w:line="229" w:lineRule="exact"/>
        <w:ind w:left="666"/>
        <w:rPr>
          <w:rFonts w:ascii="Arial" w:hAnsi="Arial"/>
          <w:i/>
          <w:sz w:val="20"/>
        </w:rPr>
      </w:pPr>
      <w:proofErr w:type="gramStart"/>
      <w:r>
        <w:rPr>
          <w:sz w:val="20"/>
        </w:rPr>
        <w:t>les</w:t>
      </w:r>
      <w:proofErr w:type="gramEnd"/>
      <w:r>
        <w:rPr>
          <w:spacing w:val="-2"/>
          <w:sz w:val="20"/>
        </w:rPr>
        <w:t xml:space="preserve"> </w:t>
      </w:r>
      <w:r>
        <w:rPr>
          <w:sz w:val="20"/>
        </w:rPr>
        <w:t>exigences définies</w:t>
      </w:r>
      <w:r>
        <w:rPr>
          <w:spacing w:val="-2"/>
          <w:sz w:val="20"/>
        </w:rPr>
        <w:t xml:space="preserve"> </w:t>
      </w:r>
      <w:r>
        <w:rPr>
          <w:sz w:val="20"/>
        </w:rPr>
        <w:t>dans</w:t>
      </w:r>
      <w:r>
        <w:rPr>
          <w:spacing w:val="-1"/>
          <w:sz w:val="20"/>
        </w:rPr>
        <w:t xml:space="preserve"> </w:t>
      </w:r>
      <w:r>
        <w:rPr>
          <w:sz w:val="20"/>
        </w:rPr>
        <w:t>ESRS</w:t>
      </w:r>
      <w:r>
        <w:rPr>
          <w:spacing w:val="-4"/>
          <w:sz w:val="20"/>
        </w:rPr>
        <w:t xml:space="preserve"> </w:t>
      </w:r>
      <w:r>
        <w:rPr>
          <w:sz w:val="20"/>
        </w:rPr>
        <w:t>2</w:t>
      </w:r>
      <w:r>
        <w:rPr>
          <w:spacing w:val="-1"/>
          <w:sz w:val="20"/>
        </w:rPr>
        <w:t xml:space="preserve"> </w:t>
      </w:r>
      <w:r>
        <w:rPr>
          <w:sz w:val="20"/>
        </w:rPr>
        <w:t>MDR-T</w:t>
      </w:r>
      <w:r>
        <w:rPr>
          <w:spacing w:val="1"/>
          <w:sz w:val="20"/>
        </w:rPr>
        <w:t xml:space="preserve"> </w:t>
      </w:r>
      <w:r>
        <w:rPr>
          <w:rFonts w:ascii="Arial" w:hAnsi="Arial"/>
          <w:i/>
          <w:sz w:val="20"/>
        </w:rPr>
        <w:t>Suivi</w:t>
      </w:r>
      <w:r>
        <w:rPr>
          <w:rFonts w:ascii="Arial" w:hAnsi="Arial"/>
          <w:i/>
          <w:spacing w:val="-3"/>
          <w:sz w:val="20"/>
        </w:rPr>
        <w:t xml:space="preserve"> </w:t>
      </w:r>
      <w:r>
        <w:rPr>
          <w:rFonts w:ascii="Arial" w:hAnsi="Arial"/>
          <w:i/>
          <w:sz w:val="20"/>
        </w:rPr>
        <w:t>de l’efficacité</w:t>
      </w:r>
      <w:r>
        <w:rPr>
          <w:rFonts w:ascii="Arial" w:hAnsi="Arial"/>
          <w:i/>
          <w:spacing w:val="-3"/>
          <w:sz w:val="20"/>
        </w:rPr>
        <w:t xml:space="preserve"> </w:t>
      </w:r>
      <w:r>
        <w:rPr>
          <w:rFonts w:ascii="Arial" w:hAnsi="Arial"/>
          <w:i/>
          <w:sz w:val="20"/>
        </w:rPr>
        <w:t>des</w:t>
      </w:r>
      <w:r>
        <w:rPr>
          <w:rFonts w:ascii="Arial" w:hAnsi="Arial"/>
          <w:i/>
          <w:spacing w:val="-2"/>
          <w:sz w:val="20"/>
        </w:rPr>
        <w:t xml:space="preserve"> </w:t>
      </w:r>
      <w:r>
        <w:rPr>
          <w:rFonts w:ascii="Arial" w:hAnsi="Arial"/>
          <w:i/>
          <w:sz w:val="20"/>
        </w:rPr>
        <w:t>politiques</w:t>
      </w:r>
      <w:r>
        <w:rPr>
          <w:rFonts w:ascii="Arial" w:hAnsi="Arial"/>
          <w:i/>
          <w:spacing w:val="-1"/>
          <w:sz w:val="20"/>
        </w:rPr>
        <w:t xml:space="preserve"> </w:t>
      </w:r>
      <w:r>
        <w:rPr>
          <w:rFonts w:ascii="Arial" w:hAnsi="Arial"/>
          <w:i/>
          <w:sz w:val="20"/>
        </w:rPr>
        <w:t>et des</w:t>
      </w:r>
      <w:r>
        <w:rPr>
          <w:rFonts w:ascii="Arial" w:hAnsi="Arial"/>
          <w:i/>
          <w:spacing w:val="-1"/>
          <w:sz w:val="20"/>
        </w:rPr>
        <w:t xml:space="preserve"> </w:t>
      </w:r>
      <w:r>
        <w:rPr>
          <w:rFonts w:ascii="Arial" w:hAnsi="Arial"/>
          <w:i/>
          <w:spacing w:val="-2"/>
          <w:sz w:val="20"/>
        </w:rPr>
        <w:t>actions</w:t>
      </w:r>
    </w:p>
    <w:p>
      <w:pPr>
        <w:pStyle w:val="Corpsdetexte"/>
        <w:spacing w:before="4"/>
        <w:jc w:val="left"/>
        <w:rPr>
          <w:rFonts w:ascii="Arial"/>
          <w:i/>
          <w:sz w:val="16"/>
        </w:rPr>
      </w:pPr>
      <w:r>
        <w:rPr>
          <w:noProof/>
        </w:rPr>
        <mc:AlternateContent>
          <mc:Choice Requires="wps">
            <w:drawing>
              <wp:anchor distT="0" distB="0" distL="0" distR="0" simplePos="0" relativeHeight="487591936" behindDoc="1" locked="0" layoutInCell="1" allowOverlap="1">
                <wp:simplePos x="0" y="0"/>
                <wp:positionH relativeFrom="page">
                  <wp:posOffset>914704</wp:posOffset>
                </wp:positionH>
                <wp:positionV relativeFrom="paragraph">
                  <wp:posOffset>134658</wp:posOffset>
                </wp:positionV>
                <wp:extent cx="1829435"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0" o:spid="_x0000_s1026" style="position:absolute;margin-left:1in;margin-top:10.6pt;width:144.05pt;height:.75pt;z-index:-15724544;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" path="m1829054,l,,,9143r1829054,l1829054,xe" fillcolor="black" stroked="f">
                <v:path arrowok="t"/>
                <w10:wrap type="topAndBottom" anchorx="page"/>
              </v:shape>
            </w:pict>
          </mc:Fallback>
        </mc:AlternateContent>
      </w:r>
    </w:p>
    <w:p>
      <w:pPr>
        <w:spacing w:before="97"/>
        <w:ind w:left="100" w:right="177"/>
        <w:jc w:val="both"/>
        <w:rPr>
          <w:sz w:val="16"/>
        </w:rPr>
      </w:pPr>
      <w:r>
        <w:rPr>
          <w:sz w:val="16"/>
          <w:vertAlign w:val="superscript"/>
        </w:rPr>
        <w:t>126</w:t>
      </w:r>
      <w:r>
        <w:rPr>
          <w:sz w:val="16"/>
        </w:rPr>
        <w:t xml:space="preserve"> Ces informations répondent aux besoins d’information des acteurs des marchés financiers soumis au règlement (UE) 2019/2088 car elles sont dérivées d’un indicateur supplémentaire lié aux principales incidences négatives correspondant à l’indicateur nº</w:t>
      </w:r>
      <w:r>
        <w:rPr>
          <w:spacing w:val="-1"/>
          <w:sz w:val="16"/>
        </w:rPr>
        <w:t xml:space="preserve"> </w:t>
      </w:r>
      <w:r>
        <w:rPr>
          <w:sz w:val="16"/>
        </w:rPr>
        <w:t>14 du tableau</w:t>
      </w:r>
      <w:r>
        <w:rPr>
          <w:spacing w:val="-3"/>
          <w:sz w:val="16"/>
        </w:rPr>
        <w:t xml:space="preserve"> </w:t>
      </w:r>
      <w:r>
        <w:rPr>
          <w:sz w:val="16"/>
        </w:rPr>
        <w:t>III de l’annexe I du règlement délégué (UE) 2022/1288 de la Commission en ce qui concerne les règles en matière de publication d’informations sur les investissements durables («Nombre de problèmes et d’incidents</w:t>
      </w:r>
      <w:r>
        <w:rPr>
          <w:spacing w:val="40"/>
          <w:sz w:val="16"/>
        </w:rPr>
        <w:t xml:space="preserve"> </w:t>
      </w:r>
      <w:r>
        <w:rPr>
          <w:sz w:val="16"/>
        </w:rPr>
        <w:t>graves recensés en matière de droits de l’homme»).</w:t>
      </w:r>
    </w:p>
    <w:p>
      <w:pPr>
        <w:jc w:val="both"/>
        <w:rPr>
          <w:sz w:val="16"/>
        </w:rPr>
        <w:sectPr>
          <w:pgSz w:w="11910" w:h="16840"/>
          <w:pgMar w:top="1340" w:right="1360" w:bottom="1200" w:left="1340" w:header="0" w:footer="1008" w:gutter="0"/>
          <w:cols w:space="720"/>
        </w:sectPr>
      </w:pPr>
    </w:p>
    <w:p>
      <w:pPr>
        <w:spacing w:before="79"/>
        <w:ind w:left="666"/>
        <w:rPr>
          <w:sz w:val="20"/>
        </w:rPr>
      </w:pPr>
      <w:proofErr w:type="gramStart"/>
      <w:r>
        <w:rPr>
          <w:rFonts w:ascii="Arial" w:hAnsi="Arial"/>
          <w:i/>
          <w:sz w:val="20"/>
        </w:rPr>
        <w:lastRenderedPageBreak/>
        <w:t>au</w:t>
      </w:r>
      <w:proofErr w:type="gramEnd"/>
      <w:r>
        <w:rPr>
          <w:rFonts w:ascii="Arial" w:hAnsi="Arial"/>
          <w:i/>
          <w:spacing w:val="-9"/>
          <w:sz w:val="20"/>
        </w:rPr>
        <w:t xml:space="preserve"> </w:t>
      </w:r>
      <w:r>
        <w:rPr>
          <w:rFonts w:ascii="Arial" w:hAnsi="Arial"/>
          <w:i/>
          <w:sz w:val="20"/>
        </w:rPr>
        <w:t>moyen</w:t>
      </w:r>
      <w:r>
        <w:rPr>
          <w:rFonts w:ascii="Arial" w:hAnsi="Arial"/>
          <w:i/>
          <w:spacing w:val="-8"/>
          <w:sz w:val="20"/>
        </w:rPr>
        <w:t xml:space="preserve"> </w:t>
      </w:r>
      <w:r>
        <w:rPr>
          <w:rFonts w:ascii="Arial" w:hAnsi="Arial"/>
          <w:i/>
          <w:sz w:val="20"/>
        </w:rPr>
        <w:t>de</w:t>
      </w:r>
      <w:r>
        <w:rPr>
          <w:rFonts w:ascii="Arial" w:hAnsi="Arial"/>
          <w:i/>
          <w:spacing w:val="-8"/>
          <w:sz w:val="20"/>
        </w:rPr>
        <w:t xml:space="preserve"> </w:t>
      </w:r>
      <w:r>
        <w:rPr>
          <w:rFonts w:ascii="Arial" w:hAnsi="Arial"/>
          <w:i/>
          <w:sz w:val="20"/>
        </w:rPr>
        <w:t>cibles</w:t>
      </w:r>
      <w:r>
        <w:rPr>
          <w:rFonts w:ascii="Arial" w:hAnsi="Arial"/>
          <w:i/>
          <w:spacing w:val="-3"/>
          <w:sz w:val="20"/>
        </w:rPr>
        <w:t xml:space="preserve"> </w:t>
      </w:r>
      <w:r>
        <w:rPr>
          <w:sz w:val="20"/>
        </w:rPr>
        <w:t>lorsqu’elle</w:t>
      </w:r>
      <w:r>
        <w:rPr>
          <w:spacing w:val="-8"/>
          <w:sz w:val="20"/>
        </w:rPr>
        <w:t xml:space="preserve"> </w:t>
      </w:r>
      <w:r>
        <w:rPr>
          <w:sz w:val="20"/>
        </w:rPr>
        <w:t>publie</w:t>
      </w:r>
      <w:r>
        <w:rPr>
          <w:spacing w:val="-6"/>
          <w:sz w:val="20"/>
        </w:rPr>
        <w:t xml:space="preserve"> </w:t>
      </w:r>
      <w:r>
        <w:rPr>
          <w:sz w:val="20"/>
        </w:rPr>
        <w:t>les</w:t>
      </w:r>
      <w:r>
        <w:rPr>
          <w:spacing w:val="-4"/>
          <w:sz w:val="20"/>
        </w:rPr>
        <w:t xml:space="preserve"> </w:t>
      </w:r>
      <w:r>
        <w:rPr>
          <w:sz w:val="20"/>
        </w:rPr>
        <w:t>informations</w:t>
      </w:r>
      <w:r>
        <w:rPr>
          <w:spacing w:val="-7"/>
          <w:sz w:val="20"/>
        </w:rPr>
        <w:t xml:space="preserve"> </w:t>
      </w:r>
      <w:r>
        <w:rPr>
          <w:sz w:val="20"/>
        </w:rPr>
        <w:t>visées</w:t>
      </w:r>
      <w:r>
        <w:rPr>
          <w:spacing w:val="-4"/>
          <w:sz w:val="20"/>
        </w:rPr>
        <w:t xml:space="preserve"> </w:t>
      </w:r>
      <w:r>
        <w:rPr>
          <w:sz w:val="20"/>
        </w:rPr>
        <w:t>au</w:t>
      </w:r>
      <w:r>
        <w:rPr>
          <w:spacing w:val="-7"/>
          <w:sz w:val="20"/>
        </w:rPr>
        <w:t xml:space="preserve"> </w:t>
      </w:r>
      <w:r>
        <w:rPr>
          <w:sz w:val="20"/>
        </w:rPr>
        <w:t>paragraphe</w:t>
      </w:r>
      <w:r>
        <w:rPr>
          <w:spacing w:val="-7"/>
          <w:sz w:val="20"/>
        </w:rPr>
        <w:t xml:space="preserve"> </w:t>
      </w:r>
      <w:r>
        <w:rPr>
          <w:sz w:val="20"/>
        </w:rPr>
        <w:t>32,</w:t>
      </w:r>
      <w:r>
        <w:rPr>
          <w:spacing w:val="-7"/>
          <w:sz w:val="20"/>
        </w:rPr>
        <w:t xml:space="preserve"> </w:t>
      </w:r>
      <w:r>
        <w:rPr>
          <w:sz w:val="20"/>
        </w:rPr>
        <w:t>point</w:t>
      </w:r>
      <w:r>
        <w:rPr>
          <w:spacing w:val="-5"/>
          <w:sz w:val="20"/>
        </w:rPr>
        <w:t xml:space="preserve"> c).</w:t>
      </w:r>
    </w:p>
    <w:p>
      <w:pPr>
        <w:pStyle w:val="Paragraphedeliste"/>
        <w:numPr>
          <w:ilvl w:val="0"/>
          <w:numId w:val="8"/>
        </w:numPr>
        <w:tabs>
          <w:tab w:val="left" w:pos="664"/>
          <w:tab w:val="left" w:pos="666"/>
        </w:tabs>
        <w:spacing w:before="123"/>
        <w:ind w:right="290"/>
        <w:jc w:val="both"/>
        <w:rPr>
          <w:sz w:val="20"/>
        </w:rPr>
      </w:pPr>
      <w:r>
        <w:rPr>
          <w:sz w:val="20"/>
        </w:rPr>
        <w:t xml:space="preserve">L’entreprise indique quelles ressources sont allouées à la gestion de ses incidences importantes, en fournissant des informations qui permettent aux </w:t>
      </w:r>
      <w:r>
        <w:rPr>
          <w:rFonts w:ascii="Arial" w:hAnsi="Arial"/>
          <w:b/>
          <w:i/>
          <w:sz w:val="20"/>
        </w:rPr>
        <w:t xml:space="preserve">utilisateurs </w:t>
      </w:r>
      <w:r>
        <w:rPr>
          <w:sz w:val="20"/>
        </w:rPr>
        <w:t>de comprendre comment les incidences importantes sont gérées.</w:t>
      </w:r>
    </w:p>
    <w:p>
      <w:pPr>
        <w:pStyle w:val="Corpsdetexte"/>
        <w:spacing w:before="126"/>
        <w:jc w:val="left"/>
      </w:pPr>
    </w:p>
    <w:p>
      <w:pPr>
        <w:spacing w:before="1"/>
        <w:ind w:left="100"/>
        <w:rPr>
          <w:rFonts w:ascii="Arial" w:hAnsi="Arial"/>
          <w:b/>
          <w:i/>
        </w:rPr>
      </w:pPr>
      <w:r>
        <w:rPr>
          <w:rFonts w:ascii="Arial" w:hAnsi="Arial"/>
          <w:b/>
          <w:i/>
          <w:u w:val="thick"/>
        </w:rPr>
        <w:t>Métriques</w:t>
      </w:r>
      <w:r>
        <w:rPr>
          <w:rFonts w:ascii="Arial" w:hAnsi="Arial"/>
          <w:b/>
          <w:i/>
          <w:spacing w:val="-6"/>
          <w:u w:val="thick"/>
        </w:rPr>
        <w:t xml:space="preserve"> </w:t>
      </w:r>
      <w:r>
        <w:rPr>
          <w:rFonts w:ascii="Arial" w:hAnsi="Arial"/>
          <w:b/>
          <w:i/>
          <w:u w:val="thick"/>
        </w:rPr>
        <w:t>et</w:t>
      </w:r>
      <w:r>
        <w:rPr>
          <w:rFonts w:ascii="Arial" w:hAnsi="Arial"/>
          <w:b/>
          <w:i/>
          <w:spacing w:val="-4"/>
          <w:u w:val="thick"/>
        </w:rPr>
        <w:t xml:space="preserve"> </w:t>
      </w:r>
      <w:r>
        <w:rPr>
          <w:rFonts w:ascii="Arial" w:hAnsi="Arial"/>
          <w:b/>
          <w:i/>
          <w:spacing w:val="-2"/>
          <w:u w:val="thick"/>
        </w:rPr>
        <w:t>cibles</w:t>
      </w:r>
    </w:p>
    <w:p>
      <w:pPr>
        <w:pStyle w:val="Corpsdetexte"/>
        <w:spacing w:before="110"/>
        <w:jc w:val="left"/>
        <w:rPr>
          <w:rFonts w:ascii="Arial"/>
          <w:b/>
          <w:i/>
          <w:sz w:val="22"/>
        </w:rPr>
      </w:pPr>
    </w:p>
    <w:p>
      <w:pPr>
        <w:pStyle w:val="Titre2"/>
        <w:ind w:right="290"/>
        <w:jc w:val="both"/>
      </w:pPr>
      <w:r>
        <w:rPr>
          <w:noProof/>
        </w:rPr>
        <mc:AlternateContent>
          <mc:Choice Requires="wps">
            <w:drawing>
              <wp:anchor distT="0" distB="0" distL="0" distR="0" simplePos="0" relativeHeight="487592448" behindDoc="1" locked="0" layoutInCell="1" allowOverlap="1">
                <wp:simplePos x="0" y="0"/>
                <wp:positionH relativeFrom="page">
                  <wp:posOffset>914400</wp:posOffset>
                </wp:positionH>
                <wp:positionV relativeFrom="paragraph">
                  <wp:posOffset>506438</wp:posOffset>
                </wp:positionV>
                <wp:extent cx="563181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1" o:spid="_x0000_s1026" style="position:absolute;margin-left:1in;margin-top:39.9pt;width:443.4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" path="m,l5631815,e" filled="f" strokeweight=".5pt">
                <v:path arrowok="t"/>
                <w10:wrap type="topAndBottom" anchorx="page"/>
              </v:shape>
            </w:pict>
          </mc:Fallback>
        </mc:AlternateContent>
      </w:r>
      <w:r>
        <w:t>Exigence de publication S4-5 — Cibles liées à la gestion des incidences négatives importantes, à la promotion des incidences positives et à la gestion des risques et opportunités importants</w:t>
      </w:r>
    </w:p>
    <w:p>
      <w:pPr>
        <w:pStyle w:val="Paragraphedeliste"/>
        <w:numPr>
          <w:ilvl w:val="0"/>
          <w:numId w:val="8"/>
        </w:numPr>
        <w:tabs>
          <w:tab w:val="left" w:pos="666"/>
        </w:tabs>
        <w:spacing w:before="86"/>
        <w:ind w:hanging="566"/>
        <w:rPr>
          <w:rFonts w:ascii="Arial" w:hAnsi="Arial"/>
          <w:b/>
          <w:sz w:val="20"/>
        </w:rPr>
      </w:pPr>
      <w:bookmarkStart w:id="6" w:name="38._L’entreprise_communique_les_cibles_a"/>
      <w:bookmarkEnd w:id="6"/>
      <w:r>
        <w:rPr>
          <w:rFonts w:ascii="Arial" w:hAnsi="Arial"/>
          <w:b/>
          <w:sz w:val="20"/>
        </w:rPr>
        <w:t>L’entreprise</w:t>
      </w:r>
      <w:r>
        <w:rPr>
          <w:rFonts w:ascii="Arial" w:hAnsi="Arial"/>
          <w:b/>
          <w:spacing w:val="14"/>
          <w:sz w:val="20"/>
        </w:rPr>
        <w:t xml:space="preserve"> </w:t>
      </w:r>
      <w:r>
        <w:rPr>
          <w:rFonts w:ascii="Arial" w:hAnsi="Arial"/>
          <w:b/>
          <w:sz w:val="20"/>
        </w:rPr>
        <w:t>communique</w:t>
      </w:r>
      <w:r>
        <w:rPr>
          <w:rFonts w:ascii="Arial" w:hAnsi="Arial"/>
          <w:b/>
          <w:spacing w:val="13"/>
          <w:sz w:val="20"/>
        </w:rPr>
        <w:t xml:space="preserve"> </w:t>
      </w:r>
      <w:r>
        <w:rPr>
          <w:rFonts w:ascii="Arial" w:hAnsi="Arial"/>
          <w:b/>
          <w:sz w:val="20"/>
        </w:rPr>
        <w:t>les</w:t>
      </w:r>
      <w:r>
        <w:rPr>
          <w:rFonts w:ascii="Arial" w:hAnsi="Arial"/>
          <w:b/>
          <w:spacing w:val="12"/>
          <w:sz w:val="20"/>
        </w:rPr>
        <w:t xml:space="preserve"> </w:t>
      </w:r>
      <w:r>
        <w:rPr>
          <w:rFonts w:ascii="Arial" w:hAnsi="Arial"/>
          <w:b/>
          <w:sz w:val="20"/>
        </w:rPr>
        <w:t>cibles</w:t>
      </w:r>
      <w:r>
        <w:rPr>
          <w:rFonts w:ascii="Arial" w:hAnsi="Arial"/>
          <w:b/>
          <w:spacing w:val="15"/>
          <w:sz w:val="20"/>
        </w:rPr>
        <w:t xml:space="preserve"> </w:t>
      </w:r>
      <w:r>
        <w:rPr>
          <w:rFonts w:ascii="Arial" w:hAnsi="Arial"/>
          <w:b/>
          <w:sz w:val="20"/>
        </w:rPr>
        <w:t>assorties</w:t>
      </w:r>
      <w:r>
        <w:rPr>
          <w:rFonts w:ascii="Arial" w:hAnsi="Arial"/>
          <w:b/>
          <w:spacing w:val="18"/>
          <w:sz w:val="20"/>
        </w:rPr>
        <w:t xml:space="preserve"> </w:t>
      </w:r>
      <w:r>
        <w:rPr>
          <w:rFonts w:ascii="Arial" w:hAnsi="Arial"/>
          <w:b/>
          <w:sz w:val="20"/>
        </w:rPr>
        <w:t>d’échéances</w:t>
      </w:r>
      <w:r>
        <w:rPr>
          <w:rFonts w:ascii="Arial" w:hAnsi="Arial"/>
          <w:b/>
          <w:spacing w:val="14"/>
          <w:sz w:val="20"/>
        </w:rPr>
        <w:t xml:space="preserve"> </w:t>
      </w:r>
      <w:r>
        <w:rPr>
          <w:rFonts w:ascii="Arial" w:hAnsi="Arial"/>
          <w:b/>
          <w:sz w:val="20"/>
        </w:rPr>
        <w:t>et</w:t>
      </w:r>
      <w:r>
        <w:rPr>
          <w:rFonts w:ascii="Arial" w:hAnsi="Arial"/>
          <w:b/>
          <w:spacing w:val="14"/>
          <w:sz w:val="20"/>
        </w:rPr>
        <w:t xml:space="preserve"> </w:t>
      </w:r>
      <w:r>
        <w:rPr>
          <w:rFonts w:ascii="Arial" w:hAnsi="Arial"/>
          <w:b/>
          <w:sz w:val="20"/>
        </w:rPr>
        <w:t>axées</w:t>
      </w:r>
      <w:r>
        <w:rPr>
          <w:rFonts w:ascii="Arial" w:hAnsi="Arial"/>
          <w:b/>
          <w:spacing w:val="14"/>
          <w:sz w:val="20"/>
        </w:rPr>
        <w:t xml:space="preserve"> </w:t>
      </w:r>
      <w:r>
        <w:rPr>
          <w:rFonts w:ascii="Arial" w:hAnsi="Arial"/>
          <w:b/>
          <w:sz w:val="20"/>
        </w:rPr>
        <w:t>sur</w:t>
      </w:r>
      <w:r>
        <w:rPr>
          <w:rFonts w:ascii="Arial" w:hAnsi="Arial"/>
          <w:b/>
          <w:spacing w:val="15"/>
          <w:sz w:val="20"/>
        </w:rPr>
        <w:t xml:space="preserve"> </w:t>
      </w:r>
      <w:r>
        <w:rPr>
          <w:rFonts w:ascii="Arial" w:hAnsi="Arial"/>
          <w:b/>
          <w:sz w:val="20"/>
        </w:rPr>
        <w:t>les</w:t>
      </w:r>
      <w:r>
        <w:rPr>
          <w:rFonts w:ascii="Arial" w:hAnsi="Arial"/>
          <w:b/>
          <w:spacing w:val="16"/>
          <w:sz w:val="20"/>
        </w:rPr>
        <w:t xml:space="preserve"> </w:t>
      </w:r>
      <w:r>
        <w:rPr>
          <w:rFonts w:ascii="Arial" w:hAnsi="Arial"/>
          <w:b/>
          <w:spacing w:val="-2"/>
          <w:sz w:val="20"/>
        </w:rPr>
        <w:t>résultats</w:t>
      </w:r>
    </w:p>
    <w:p>
      <w:pPr>
        <w:ind w:left="666"/>
        <w:rPr>
          <w:rFonts w:ascii="Arial" w:hAnsi="Arial"/>
          <w:b/>
          <w:sz w:val="20"/>
        </w:rPr>
      </w:pPr>
      <w:proofErr w:type="gramStart"/>
      <w:r>
        <w:rPr>
          <w:rFonts w:ascii="Arial" w:hAnsi="Arial"/>
          <w:b/>
          <w:sz w:val="20"/>
        </w:rPr>
        <w:t>qu’elle</w:t>
      </w:r>
      <w:proofErr w:type="gramEnd"/>
      <w:r>
        <w:rPr>
          <w:rFonts w:ascii="Arial" w:hAnsi="Arial"/>
          <w:b/>
          <w:spacing w:val="-11"/>
          <w:sz w:val="20"/>
        </w:rPr>
        <w:t xml:space="preserve"> </w:t>
      </w:r>
      <w:r>
        <w:rPr>
          <w:rFonts w:ascii="Arial" w:hAnsi="Arial"/>
          <w:b/>
          <w:sz w:val="20"/>
        </w:rPr>
        <w:t>peut</w:t>
      </w:r>
      <w:r>
        <w:rPr>
          <w:rFonts w:ascii="Arial" w:hAnsi="Arial"/>
          <w:b/>
          <w:spacing w:val="-5"/>
          <w:sz w:val="20"/>
        </w:rPr>
        <w:t xml:space="preserve"> </w:t>
      </w:r>
      <w:r>
        <w:rPr>
          <w:rFonts w:ascii="Arial" w:hAnsi="Arial"/>
          <w:b/>
          <w:sz w:val="20"/>
        </w:rPr>
        <w:t>avoir</w:t>
      </w:r>
      <w:r>
        <w:rPr>
          <w:rFonts w:ascii="Arial" w:hAnsi="Arial"/>
          <w:b/>
          <w:spacing w:val="-8"/>
          <w:sz w:val="20"/>
        </w:rPr>
        <w:t xml:space="preserve"> </w:t>
      </w:r>
      <w:r>
        <w:rPr>
          <w:rFonts w:ascii="Arial" w:hAnsi="Arial"/>
          <w:b/>
          <w:sz w:val="20"/>
        </w:rPr>
        <w:t>fixées</w:t>
      </w:r>
      <w:r>
        <w:rPr>
          <w:rFonts w:ascii="Arial" w:hAnsi="Arial"/>
          <w:b/>
          <w:spacing w:val="-8"/>
          <w:sz w:val="20"/>
        </w:rPr>
        <w:t xml:space="preserve"> </w:t>
      </w:r>
      <w:r>
        <w:rPr>
          <w:rFonts w:ascii="Arial" w:hAnsi="Arial"/>
          <w:b/>
          <w:spacing w:val="-2"/>
          <w:sz w:val="20"/>
        </w:rPr>
        <w:t>concernant:</w:t>
      </w:r>
    </w:p>
    <w:p>
      <w:pPr>
        <w:pStyle w:val="Paragraphedeliste"/>
        <w:numPr>
          <w:ilvl w:val="1"/>
          <w:numId w:val="8"/>
        </w:numPr>
        <w:tabs>
          <w:tab w:val="left" w:pos="1233"/>
        </w:tabs>
        <w:ind w:right="301"/>
        <w:rPr>
          <w:rFonts w:ascii="Arial" w:hAnsi="Arial"/>
          <w:b/>
          <w:sz w:val="20"/>
        </w:rPr>
      </w:pPr>
      <w:proofErr w:type="gramStart"/>
      <w:r>
        <w:rPr>
          <w:rFonts w:ascii="Arial" w:hAnsi="Arial"/>
          <w:b/>
          <w:sz w:val="20"/>
        </w:rPr>
        <w:t>la</w:t>
      </w:r>
      <w:proofErr w:type="gramEnd"/>
      <w:r>
        <w:rPr>
          <w:rFonts w:ascii="Arial" w:hAnsi="Arial"/>
          <w:b/>
          <w:spacing w:val="40"/>
          <w:sz w:val="20"/>
        </w:rPr>
        <w:t xml:space="preserve"> </w:t>
      </w:r>
      <w:r>
        <w:rPr>
          <w:rFonts w:ascii="Arial" w:hAnsi="Arial"/>
          <w:b/>
          <w:sz w:val="20"/>
        </w:rPr>
        <w:t>réduction</w:t>
      </w:r>
      <w:r>
        <w:rPr>
          <w:rFonts w:ascii="Arial" w:hAnsi="Arial"/>
          <w:b/>
          <w:spacing w:val="40"/>
          <w:sz w:val="20"/>
        </w:rPr>
        <w:t xml:space="preserve"> </w:t>
      </w:r>
      <w:r>
        <w:rPr>
          <w:rFonts w:ascii="Arial" w:hAnsi="Arial"/>
          <w:b/>
          <w:sz w:val="20"/>
        </w:rPr>
        <w:t>des</w:t>
      </w:r>
      <w:r>
        <w:rPr>
          <w:rFonts w:ascii="Arial" w:hAnsi="Arial"/>
          <w:b/>
          <w:spacing w:val="40"/>
          <w:sz w:val="20"/>
        </w:rPr>
        <w:t xml:space="preserve"> </w:t>
      </w:r>
      <w:r>
        <w:rPr>
          <w:rFonts w:ascii="Arial" w:hAnsi="Arial"/>
          <w:b/>
          <w:sz w:val="20"/>
        </w:rPr>
        <w:t>incidences</w:t>
      </w:r>
      <w:r>
        <w:rPr>
          <w:rFonts w:ascii="Arial" w:hAnsi="Arial"/>
          <w:b/>
          <w:spacing w:val="40"/>
          <w:sz w:val="20"/>
        </w:rPr>
        <w:t xml:space="preserve"> </w:t>
      </w:r>
      <w:r>
        <w:rPr>
          <w:rFonts w:ascii="Arial" w:hAnsi="Arial"/>
          <w:b/>
          <w:sz w:val="20"/>
        </w:rPr>
        <w:t>négatives</w:t>
      </w:r>
      <w:r>
        <w:rPr>
          <w:rFonts w:ascii="Arial" w:hAnsi="Arial"/>
          <w:b/>
          <w:spacing w:val="40"/>
          <w:sz w:val="20"/>
        </w:rPr>
        <w:t xml:space="preserve"> </w:t>
      </w:r>
      <w:r>
        <w:rPr>
          <w:rFonts w:ascii="Arial" w:hAnsi="Arial"/>
          <w:b/>
          <w:sz w:val="20"/>
        </w:rPr>
        <w:t>sur</w:t>
      </w:r>
      <w:r>
        <w:rPr>
          <w:rFonts w:ascii="Arial" w:hAnsi="Arial"/>
          <w:b/>
          <w:spacing w:val="40"/>
          <w:sz w:val="20"/>
        </w:rPr>
        <w:t xml:space="preserve"> </w:t>
      </w:r>
      <w:r>
        <w:rPr>
          <w:rFonts w:ascii="Arial" w:hAnsi="Arial"/>
          <w:b/>
          <w:sz w:val="20"/>
        </w:rPr>
        <w:t>les</w:t>
      </w:r>
      <w:r>
        <w:rPr>
          <w:rFonts w:ascii="Arial" w:hAnsi="Arial"/>
          <w:b/>
          <w:spacing w:val="40"/>
          <w:sz w:val="20"/>
        </w:rPr>
        <w:t xml:space="preserve"> </w:t>
      </w:r>
      <w:r>
        <w:rPr>
          <w:rFonts w:ascii="Arial" w:hAnsi="Arial"/>
          <w:b/>
          <w:sz w:val="20"/>
        </w:rPr>
        <w:t>consommateurs</w:t>
      </w:r>
      <w:r>
        <w:rPr>
          <w:rFonts w:ascii="Arial" w:hAnsi="Arial"/>
          <w:b/>
          <w:spacing w:val="40"/>
          <w:sz w:val="20"/>
        </w:rPr>
        <w:t xml:space="preserve"> </w:t>
      </w:r>
      <w:r>
        <w:rPr>
          <w:rFonts w:ascii="Arial" w:hAnsi="Arial"/>
          <w:b/>
          <w:sz w:val="20"/>
        </w:rPr>
        <w:t>et</w:t>
      </w:r>
      <w:r>
        <w:rPr>
          <w:rFonts w:ascii="Arial" w:hAnsi="Arial"/>
          <w:b/>
          <w:spacing w:val="40"/>
          <w:sz w:val="20"/>
        </w:rPr>
        <w:t xml:space="preserve"> </w:t>
      </w:r>
      <w:r>
        <w:rPr>
          <w:rFonts w:ascii="Arial" w:hAnsi="Arial"/>
          <w:b/>
          <w:sz w:val="20"/>
        </w:rPr>
        <w:t>utilisateurs finals; et/ou</w:t>
      </w:r>
    </w:p>
    <w:p>
      <w:pPr>
        <w:pStyle w:val="Paragraphedeliste"/>
        <w:numPr>
          <w:ilvl w:val="1"/>
          <w:numId w:val="8"/>
        </w:numPr>
        <w:tabs>
          <w:tab w:val="left" w:pos="1233"/>
        </w:tabs>
        <w:spacing w:before="146"/>
        <w:ind w:right="302"/>
        <w:rPr>
          <w:rFonts w:ascii="Arial"/>
          <w:b/>
          <w:sz w:val="20"/>
        </w:rPr>
      </w:pPr>
      <w:proofErr w:type="gramStart"/>
      <w:r>
        <w:rPr>
          <w:rFonts w:ascii="Arial"/>
          <w:b/>
          <w:sz w:val="20"/>
        </w:rPr>
        <w:t>la</w:t>
      </w:r>
      <w:proofErr w:type="gramEnd"/>
      <w:r>
        <w:rPr>
          <w:rFonts w:ascii="Arial"/>
          <w:b/>
          <w:spacing w:val="37"/>
          <w:sz w:val="20"/>
        </w:rPr>
        <w:t xml:space="preserve"> </w:t>
      </w:r>
      <w:r>
        <w:rPr>
          <w:rFonts w:ascii="Arial"/>
          <w:b/>
          <w:sz w:val="20"/>
        </w:rPr>
        <w:t>promotion</w:t>
      </w:r>
      <w:r>
        <w:rPr>
          <w:rFonts w:ascii="Arial"/>
          <w:b/>
          <w:spacing w:val="40"/>
          <w:sz w:val="20"/>
        </w:rPr>
        <w:t xml:space="preserve"> </w:t>
      </w:r>
      <w:r>
        <w:rPr>
          <w:rFonts w:ascii="Arial"/>
          <w:b/>
          <w:sz w:val="20"/>
        </w:rPr>
        <w:t>des</w:t>
      </w:r>
      <w:r>
        <w:rPr>
          <w:rFonts w:ascii="Arial"/>
          <w:b/>
          <w:spacing w:val="39"/>
          <w:sz w:val="20"/>
        </w:rPr>
        <w:t xml:space="preserve"> </w:t>
      </w:r>
      <w:r>
        <w:rPr>
          <w:rFonts w:ascii="Arial"/>
          <w:b/>
          <w:sz w:val="20"/>
        </w:rPr>
        <w:t>incidences</w:t>
      </w:r>
      <w:r>
        <w:rPr>
          <w:rFonts w:ascii="Arial"/>
          <w:b/>
          <w:spacing w:val="39"/>
          <w:sz w:val="20"/>
        </w:rPr>
        <w:t xml:space="preserve"> </w:t>
      </w:r>
      <w:r>
        <w:rPr>
          <w:rFonts w:ascii="Arial"/>
          <w:b/>
          <w:sz w:val="20"/>
        </w:rPr>
        <w:t>positives</w:t>
      </w:r>
      <w:r>
        <w:rPr>
          <w:rFonts w:ascii="Arial"/>
          <w:b/>
          <w:spacing w:val="39"/>
          <w:sz w:val="20"/>
        </w:rPr>
        <w:t xml:space="preserve"> </w:t>
      </w:r>
      <w:r>
        <w:rPr>
          <w:rFonts w:ascii="Arial"/>
          <w:b/>
          <w:sz w:val="20"/>
        </w:rPr>
        <w:t>sur</w:t>
      </w:r>
      <w:r>
        <w:rPr>
          <w:rFonts w:ascii="Arial"/>
          <w:b/>
          <w:spacing w:val="39"/>
          <w:sz w:val="20"/>
        </w:rPr>
        <w:t xml:space="preserve"> </w:t>
      </w:r>
      <w:r>
        <w:rPr>
          <w:rFonts w:ascii="Arial"/>
          <w:b/>
          <w:sz w:val="20"/>
        </w:rPr>
        <w:t>les</w:t>
      </w:r>
      <w:r>
        <w:rPr>
          <w:rFonts w:ascii="Arial"/>
          <w:b/>
          <w:spacing w:val="40"/>
          <w:sz w:val="20"/>
        </w:rPr>
        <w:t xml:space="preserve"> </w:t>
      </w:r>
      <w:r>
        <w:rPr>
          <w:rFonts w:ascii="Arial"/>
          <w:b/>
          <w:sz w:val="20"/>
        </w:rPr>
        <w:t>consommateurs</w:t>
      </w:r>
      <w:r>
        <w:rPr>
          <w:rFonts w:ascii="Arial"/>
          <w:b/>
          <w:spacing w:val="39"/>
          <w:sz w:val="20"/>
        </w:rPr>
        <w:t xml:space="preserve"> </w:t>
      </w:r>
      <w:r>
        <w:rPr>
          <w:rFonts w:ascii="Arial"/>
          <w:b/>
          <w:sz w:val="20"/>
        </w:rPr>
        <w:t>et</w:t>
      </w:r>
      <w:r>
        <w:rPr>
          <w:rFonts w:ascii="Arial"/>
          <w:b/>
          <w:spacing w:val="40"/>
          <w:sz w:val="20"/>
        </w:rPr>
        <w:t xml:space="preserve"> </w:t>
      </w:r>
      <w:r>
        <w:rPr>
          <w:rFonts w:ascii="Arial"/>
          <w:b/>
          <w:sz w:val="20"/>
        </w:rPr>
        <w:t>utilisateurs finals; et/ou</w:t>
      </w:r>
    </w:p>
    <w:p>
      <w:pPr>
        <w:pStyle w:val="Paragraphedeliste"/>
        <w:numPr>
          <w:ilvl w:val="1"/>
          <w:numId w:val="8"/>
        </w:numPr>
        <w:tabs>
          <w:tab w:val="left" w:pos="1233"/>
        </w:tabs>
        <w:spacing w:before="145"/>
        <w:ind w:right="302"/>
        <w:rPr>
          <w:rFonts w:ascii="Arial" w:hAnsi="Arial"/>
          <w:b/>
          <w:sz w:val="20"/>
        </w:rPr>
      </w:pPr>
      <w:proofErr w:type="gramStart"/>
      <w:r>
        <w:rPr>
          <w:rFonts w:ascii="Arial" w:hAnsi="Arial"/>
          <w:b/>
          <w:sz w:val="20"/>
        </w:rPr>
        <w:t>la</w:t>
      </w:r>
      <w:proofErr w:type="gramEnd"/>
      <w:r>
        <w:rPr>
          <w:rFonts w:ascii="Arial" w:hAnsi="Arial"/>
          <w:b/>
          <w:spacing w:val="30"/>
          <w:sz w:val="20"/>
        </w:rPr>
        <w:t xml:space="preserve"> </w:t>
      </w:r>
      <w:r>
        <w:rPr>
          <w:rFonts w:ascii="Arial" w:hAnsi="Arial"/>
          <w:b/>
          <w:sz w:val="20"/>
        </w:rPr>
        <w:t>gestion</w:t>
      </w:r>
      <w:r>
        <w:rPr>
          <w:rFonts w:ascii="Arial" w:hAnsi="Arial"/>
          <w:b/>
          <w:spacing w:val="31"/>
          <w:sz w:val="20"/>
        </w:rPr>
        <w:t xml:space="preserve"> </w:t>
      </w:r>
      <w:r>
        <w:rPr>
          <w:rFonts w:ascii="Arial" w:hAnsi="Arial"/>
          <w:b/>
          <w:sz w:val="20"/>
        </w:rPr>
        <w:t>des</w:t>
      </w:r>
      <w:r>
        <w:rPr>
          <w:rFonts w:ascii="Arial" w:hAnsi="Arial"/>
          <w:b/>
          <w:spacing w:val="32"/>
          <w:sz w:val="20"/>
        </w:rPr>
        <w:t xml:space="preserve"> </w:t>
      </w:r>
      <w:r>
        <w:rPr>
          <w:rFonts w:ascii="Arial" w:hAnsi="Arial"/>
          <w:b/>
          <w:sz w:val="20"/>
        </w:rPr>
        <w:t>risques</w:t>
      </w:r>
      <w:r>
        <w:rPr>
          <w:rFonts w:ascii="Arial" w:hAnsi="Arial"/>
          <w:b/>
          <w:spacing w:val="30"/>
          <w:sz w:val="20"/>
        </w:rPr>
        <w:t xml:space="preserve"> </w:t>
      </w:r>
      <w:r>
        <w:rPr>
          <w:rFonts w:ascii="Arial" w:hAnsi="Arial"/>
          <w:b/>
          <w:sz w:val="20"/>
        </w:rPr>
        <w:t>et</w:t>
      </w:r>
      <w:r>
        <w:rPr>
          <w:rFonts w:ascii="Arial" w:hAnsi="Arial"/>
          <w:b/>
          <w:spacing w:val="31"/>
          <w:sz w:val="20"/>
        </w:rPr>
        <w:t xml:space="preserve"> </w:t>
      </w:r>
      <w:r>
        <w:rPr>
          <w:rFonts w:ascii="Arial" w:hAnsi="Arial"/>
          <w:b/>
          <w:sz w:val="20"/>
        </w:rPr>
        <w:t>opportunités</w:t>
      </w:r>
      <w:r>
        <w:rPr>
          <w:rFonts w:ascii="Arial" w:hAnsi="Arial"/>
          <w:b/>
          <w:spacing w:val="30"/>
          <w:sz w:val="20"/>
        </w:rPr>
        <w:t xml:space="preserve"> </w:t>
      </w:r>
      <w:r>
        <w:rPr>
          <w:rFonts w:ascii="Arial" w:hAnsi="Arial"/>
          <w:b/>
          <w:sz w:val="20"/>
        </w:rPr>
        <w:t>importants</w:t>
      </w:r>
      <w:r>
        <w:rPr>
          <w:rFonts w:ascii="Arial" w:hAnsi="Arial"/>
          <w:b/>
          <w:spacing w:val="30"/>
          <w:sz w:val="20"/>
        </w:rPr>
        <w:t xml:space="preserve"> </w:t>
      </w:r>
      <w:r>
        <w:rPr>
          <w:rFonts w:ascii="Arial" w:hAnsi="Arial"/>
          <w:b/>
          <w:sz w:val="20"/>
        </w:rPr>
        <w:t>liés</w:t>
      </w:r>
      <w:r>
        <w:rPr>
          <w:rFonts w:ascii="Arial" w:hAnsi="Arial"/>
          <w:b/>
          <w:spacing w:val="32"/>
          <w:sz w:val="20"/>
        </w:rPr>
        <w:t xml:space="preserve"> </w:t>
      </w:r>
      <w:r>
        <w:rPr>
          <w:rFonts w:ascii="Arial" w:hAnsi="Arial"/>
          <w:b/>
          <w:sz w:val="20"/>
        </w:rPr>
        <w:t>aux</w:t>
      </w:r>
      <w:r>
        <w:rPr>
          <w:rFonts w:ascii="Arial" w:hAnsi="Arial"/>
          <w:b/>
          <w:spacing w:val="30"/>
          <w:sz w:val="20"/>
        </w:rPr>
        <w:t xml:space="preserve"> </w:t>
      </w:r>
      <w:r>
        <w:rPr>
          <w:rFonts w:ascii="Arial" w:hAnsi="Arial"/>
          <w:b/>
          <w:sz w:val="20"/>
        </w:rPr>
        <w:t>consommateurs</w:t>
      </w:r>
      <w:r>
        <w:rPr>
          <w:rFonts w:ascii="Arial" w:hAnsi="Arial"/>
          <w:b/>
          <w:spacing w:val="30"/>
          <w:sz w:val="20"/>
        </w:rPr>
        <w:t xml:space="preserve"> </w:t>
      </w:r>
      <w:r>
        <w:rPr>
          <w:rFonts w:ascii="Arial" w:hAnsi="Arial"/>
          <w:b/>
          <w:sz w:val="20"/>
        </w:rPr>
        <w:t>et utilisateurs finals.</w:t>
      </w:r>
    </w:p>
    <w:p>
      <w:pPr>
        <w:pStyle w:val="Paragraphedeliste"/>
        <w:numPr>
          <w:ilvl w:val="0"/>
          <w:numId w:val="8"/>
        </w:numPr>
        <w:tabs>
          <w:tab w:val="left" w:pos="664"/>
          <w:tab w:val="left" w:pos="666"/>
        </w:tabs>
        <w:ind w:right="290"/>
        <w:jc w:val="both"/>
        <w:rPr>
          <w:sz w:val="20"/>
        </w:rPr>
      </w:pPr>
      <w:r>
        <w:rPr>
          <w:sz w:val="20"/>
        </w:rPr>
        <w:t xml:space="preserve">Cette exigence de publication a pour objectif de permettre de comprendre dans quelle mesure l’entreprise utilise des </w:t>
      </w:r>
      <w:r>
        <w:rPr>
          <w:rFonts w:ascii="Arial" w:hAnsi="Arial"/>
          <w:b/>
          <w:i/>
          <w:sz w:val="20"/>
        </w:rPr>
        <w:t xml:space="preserve">cibles </w:t>
      </w:r>
      <w:r>
        <w:rPr>
          <w:sz w:val="20"/>
        </w:rPr>
        <w:t xml:space="preserve">assorties d’échéances et axées sur les résultats pour guider et mesurer ses progrès dans la lutte contre les incidences négatives importantes/la promotion des incidences positives sur les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 xml:space="preserve">et dans la gestion des risques et opportunités importants liés aux consommateurs et </w:t>
      </w:r>
      <w:r>
        <w:rPr>
          <w:rFonts w:ascii="Arial" w:hAnsi="Arial"/>
          <w:b/>
          <w:i/>
          <w:sz w:val="20"/>
        </w:rPr>
        <w:t>utilisateurs</w:t>
      </w:r>
      <w:r>
        <w:rPr>
          <w:rFonts w:ascii="Arial" w:hAnsi="Arial"/>
          <w:b/>
          <w:i/>
          <w:spacing w:val="40"/>
          <w:sz w:val="20"/>
        </w:rPr>
        <w:t xml:space="preserve"> </w:t>
      </w:r>
      <w:r>
        <w:rPr>
          <w:rFonts w:ascii="Arial" w:hAnsi="Arial"/>
          <w:b/>
          <w:i/>
          <w:spacing w:val="-2"/>
          <w:sz w:val="20"/>
        </w:rPr>
        <w:t>finals</w:t>
      </w:r>
      <w:r>
        <w:rPr>
          <w:spacing w:val="-2"/>
          <w:sz w:val="20"/>
        </w:rPr>
        <w:t>.</w:t>
      </w:r>
    </w:p>
    <w:p>
      <w:pPr>
        <w:pStyle w:val="Paragraphedeliste"/>
        <w:numPr>
          <w:ilvl w:val="0"/>
          <w:numId w:val="8"/>
        </w:numPr>
        <w:tabs>
          <w:tab w:val="left" w:pos="664"/>
          <w:tab w:val="left" w:pos="666"/>
        </w:tabs>
        <w:spacing w:before="118"/>
        <w:ind w:right="291"/>
        <w:jc w:val="both"/>
        <w:rPr>
          <w:sz w:val="20"/>
        </w:rPr>
      </w:pPr>
      <w:r>
        <w:rPr>
          <w:sz w:val="20"/>
        </w:rPr>
        <w:t xml:space="preserve">La description succincte des </w:t>
      </w:r>
      <w:r>
        <w:rPr>
          <w:rFonts w:ascii="Arial" w:hAnsi="Arial"/>
          <w:b/>
          <w:i/>
          <w:sz w:val="20"/>
        </w:rPr>
        <w:t xml:space="preserve">cibles </w:t>
      </w:r>
      <w:r>
        <w:rPr>
          <w:sz w:val="20"/>
        </w:rPr>
        <w:t xml:space="preserve">relatives à la gestion des </w:t>
      </w:r>
      <w:r>
        <w:rPr>
          <w:rFonts w:ascii="Arial" w:hAnsi="Arial"/>
          <w:b/>
          <w:i/>
          <w:sz w:val="20"/>
        </w:rPr>
        <w:t xml:space="preserve">incidences, risques </w:t>
      </w:r>
      <w:r>
        <w:rPr>
          <w:sz w:val="20"/>
        </w:rPr>
        <w:t xml:space="preserve">et </w:t>
      </w:r>
      <w:r>
        <w:rPr>
          <w:rFonts w:ascii="Arial" w:hAnsi="Arial"/>
          <w:b/>
          <w:i/>
          <w:sz w:val="20"/>
        </w:rPr>
        <w:t xml:space="preserve">opportunités </w:t>
      </w:r>
      <w:r>
        <w:rPr>
          <w:sz w:val="20"/>
        </w:rPr>
        <w:t xml:space="preserve">importants liés aux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contient les informations requises en vertu d’ESRS 2 MDR-T.</w:t>
      </w:r>
    </w:p>
    <w:p>
      <w:pPr>
        <w:pStyle w:val="Paragraphedeliste"/>
        <w:numPr>
          <w:ilvl w:val="0"/>
          <w:numId w:val="8"/>
        </w:numPr>
        <w:tabs>
          <w:tab w:val="left" w:pos="664"/>
          <w:tab w:val="left" w:pos="666"/>
        </w:tabs>
        <w:spacing w:before="122"/>
        <w:ind w:right="291"/>
        <w:jc w:val="both"/>
        <w:rPr>
          <w:sz w:val="20"/>
        </w:rPr>
      </w:pPr>
      <w:r>
        <w:rPr>
          <w:sz w:val="20"/>
        </w:rPr>
        <w:t xml:space="preserve">L’entreprise communique le processus de fixation des </w:t>
      </w:r>
      <w:r>
        <w:rPr>
          <w:rFonts w:ascii="Arial" w:hAnsi="Arial"/>
          <w:b/>
          <w:i/>
          <w:sz w:val="20"/>
        </w:rPr>
        <w:t>cibles</w:t>
      </w:r>
      <w:r>
        <w:rPr>
          <w:sz w:val="20"/>
        </w:rPr>
        <w:t xml:space="preserve">, en indiquant notamment si et comment elle a interagi directement avec les </w:t>
      </w:r>
      <w:r>
        <w:rPr>
          <w:rFonts w:ascii="Arial" w:hAnsi="Arial"/>
          <w:b/>
          <w:i/>
          <w:sz w:val="20"/>
        </w:rPr>
        <w:t xml:space="preserve">consommateurs </w:t>
      </w:r>
      <w:r>
        <w:rPr>
          <w:sz w:val="20"/>
        </w:rPr>
        <w:t xml:space="preserve">et </w:t>
      </w:r>
      <w:r>
        <w:rPr>
          <w:rFonts w:ascii="Arial" w:hAnsi="Arial"/>
          <w:b/>
          <w:i/>
          <w:sz w:val="20"/>
        </w:rPr>
        <w:t>utilisateurs finals</w:t>
      </w:r>
      <w:r>
        <w:rPr>
          <w:sz w:val="20"/>
        </w:rPr>
        <w:t xml:space="preserve">, leurs représentants légitimes ou des </w:t>
      </w:r>
      <w:r>
        <w:rPr>
          <w:rFonts w:ascii="Arial" w:hAnsi="Arial"/>
          <w:b/>
          <w:i/>
          <w:sz w:val="20"/>
        </w:rPr>
        <w:t xml:space="preserve">intermédiaires de confiance </w:t>
      </w:r>
      <w:r>
        <w:rPr>
          <w:sz w:val="20"/>
        </w:rPr>
        <w:t xml:space="preserve">qui connaissent leur situation, </w:t>
      </w:r>
      <w:proofErr w:type="gramStart"/>
      <w:r>
        <w:rPr>
          <w:spacing w:val="-2"/>
          <w:sz w:val="20"/>
        </w:rPr>
        <w:t>pour:</w:t>
      </w:r>
      <w:proofErr w:type="gramEnd"/>
    </w:p>
    <w:p>
      <w:pPr>
        <w:pStyle w:val="Paragraphedeliste"/>
        <w:numPr>
          <w:ilvl w:val="1"/>
          <w:numId w:val="8"/>
        </w:numPr>
        <w:tabs>
          <w:tab w:val="left" w:pos="1233"/>
        </w:tabs>
        <w:spacing w:before="146"/>
        <w:rPr>
          <w:sz w:val="20"/>
        </w:rPr>
      </w:pPr>
      <w:proofErr w:type="gramStart"/>
      <w:r>
        <w:rPr>
          <w:sz w:val="20"/>
        </w:rPr>
        <w:t>fixer</w:t>
      </w:r>
      <w:proofErr w:type="gramEnd"/>
      <w:r>
        <w:rPr>
          <w:spacing w:val="-5"/>
          <w:sz w:val="20"/>
        </w:rPr>
        <w:t xml:space="preserve"> </w:t>
      </w:r>
      <w:r>
        <w:rPr>
          <w:sz w:val="20"/>
        </w:rPr>
        <w:t>les</w:t>
      </w:r>
      <w:r>
        <w:rPr>
          <w:spacing w:val="-3"/>
          <w:sz w:val="20"/>
        </w:rPr>
        <w:t xml:space="preserve"> </w:t>
      </w:r>
      <w:r>
        <w:rPr>
          <w:spacing w:val="-2"/>
          <w:sz w:val="20"/>
        </w:rPr>
        <w:t>cibles;</w:t>
      </w:r>
    </w:p>
    <w:p>
      <w:pPr>
        <w:pStyle w:val="Paragraphedeliste"/>
        <w:numPr>
          <w:ilvl w:val="1"/>
          <w:numId w:val="8"/>
        </w:numPr>
        <w:tabs>
          <w:tab w:val="left" w:pos="1233"/>
        </w:tabs>
        <w:rPr>
          <w:sz w:val="20"/>
        </w:rPr>
      </w:pPr>
      <w:proofErr w:type="gramStart"/>
      <w:r>
        <w:rPr>
          <w:sz w:val="20"/>
        </w:rPr>
        <w:t>suivre</w:t>
      </w:r>
      <w:proofErr w:type="gramEnd"/>
      <w:r>
        <w:rPr>
          <w:spacing w:val="-6"/>
          <w:sz w:val="20"/>
        </w:rPr>
        <w:t xml:space="preserve"> </w:t>
      </w:r>
      <w:r>
        <w:rPr>
          <w:sz w:val="20"/>
        </w:rPr>
        <w:t>les</w:t>
      </w:r>
      <w:r>
        <w:rPr>
          <w:spacing w:val="-4"/>
          <w:sz w:val="20"/>
        </w:rPr>
        <w:t xml:space="preserve"> </w:t>
      </w:r>
      <w:r>
        <w:rPr>
          <w:sz w:val="20"/>
        </w:rPr>
        <w:t>performances</w:t>
      </w:r>
      <w:r>
        <w:rPr>
          <w:spacing w:val="-6"/>
          <w:sz w:val="20"/>
        </w:rPr>
        <w:t xml:space="preserve"> </w:t>
      </w:r>
      <w:r>
        <w:rPr>
          <w:sz w:val="20"/>
        </w:rPr>
        <w:t>de</w:t>
      </w:r>
      <w:r>
        <w:rPr>
          <w:spacing w:val="-5"/>
          <w:sz w:val="20"/>
        </w:rPr>
        <w:t xml:space="preserve"> </w:t>
      </w:r>
      <w:r>
        <w:rPr>
          <w:sz w:val="20"/>
        </w:rPr>
        <w:t>l’entreprise</w:t>
      </w:r>
      <w:r>
        <w:rPr>
          <w:spacing w:val="-8"/>
          <w:sz w:val="20"/>
        </w:rPr>
        <w:t xml:space="preserve"> </w:t>
      </w:r>
      <w:r>
        <w:rPr>
          <w:sz w:val="20"/>
        </w:rPr>
        <w:t>par</w:t>
      </w:r>
      <w:r>
        <w:rPr>
          <w:spacing w:val="-7"/>
          <w:sz w:val="20"/>
        </w:rPr>
        <w:t xml:space="preserve"> </w:t>
      </w:r>
      <w:r>
        <w:rPr>
          <w:sz w:val="20"/>
        </w:rPr>
        <w:t>rapport</w:t>
      </w:r>
      <w:r>
        <w:rPr>
          <w:spacing w:val="-7"/>
          <w:sz w:val="20"/>
        </w:rPr>
        <w:t xml:space="preserve"> </w:t>
      </w:r>
      <w:r>
        <w:rPr>
          <w:sz w:val="20"/>
        </w:rPr>
        <w:t>à</w:t>
      </w:r>
      <w:r>
        <w:rPr>
          <w:spacing w:val="-7"/>
          <w:sz w:val="20"/>
        </w:rPr>
        <w:t xml:space="preserve"> </w:t>
      </w:r>
      <w:r>
        <w:rPr>
          <w:sz w:val="20"/>
        </w:rPr>
        <w:t>ces</w:t>
      </w:r>
      <w:r>
        <w:rPr>
          <w:spacing w:val="-6"/>
          <w:sz w:val="20"/>
        </w:rPr>
        <w:t xml:space="preserve"> </w:t>
      </w:r>
      <w:r>
        <w:rPr>
          <w:sz w:val="20"/>
        </w:rPr>
        <w:t>cibles;</w:t>
      </w:r>
      <w:r>
        <w:rPr>
          <w:spacing w:val="-7"/>
          <w:sz w:val="20"/>
        </w:rPr>
        <w:t xml:space="preserve"> </w:t>
      </w:r>
      <w:r>
        <w:rPr>
          <w:spacing w:val="-5"/>
          <w:sz w:val="20"/>
        </w:rPr>
        <w:t>et</w:t>
      </w:r>
    </w:p>
    <w:p>
      <w:pPr>
        <w:pStyle w:val="Paragraphedeliste"/>
        <w:numPr>
          <w:ilvl w:val="1"/>
          <w:numId w:val="8"/>
        </w:numPr>
        <w:tabs>
          <w:tab w:val="left" w:pos="1233"/>
        </w:tabs>
        <w:spacing w:before="142"/>
        <w:rPr>
          <w:sz w:val="20"/>
        </w:rPr>
      </w:pPr>
      <w:proofErr w:type="gramStart"/>
      <w:r>
        <w:rPr>
          <w:sz w:val="20"/>
        </w:rPr>
        <w:t>recenser</w:t>
      </w:r>
      <w:proofErr w:type="gramEnd"/>
      <w:r>
        <w:rPr>
          <w:spacing w:val="22"/>
          <w:sz w:val="20"/>
        </w:rPr>
        <w:t xml:space="preserve"> </w:t>
      </w:r>
      <w:r>
        <w:rPr>
          <w:sz w:val="20"/>
        </w:rPr>
        <w:t>les</w:t>
      </w:r>
      <w:r>
        <w:rPr>
          <w:spacing w:val="24"/>
          <w:sz w:val="20"/>
        </w:rPr>
        <w:t xml:space="preserve"> </w:t>
      </w:r>
      <w:r>
        <w:rPr>
          <w:sz w:val="20"/>
        </w:rPr>
        <w:t>éventuels</w:t>
      </w:r>
      <w:r>
        <w:rPr>
          <w:spacing w:val="23"/>
          <w:sz w:val="20"/>
        </w:rPr>
        <w:t xml:space="preserve"> </w:t>
      </w:r>
      <w:r>
        <w:rPr>
          <w:sz w:val="20"/>
        </w:rPr>
        <w:t>enseignements</w:t>
      </w:r>
      <w:r>
        <w:rPr>
          <w:spacing w:val="24"/>
          <w:sz w:val="20"/>
        </w:rPr>
        <w:t xml:space="preserve"> </w:t>
      </w:r>
      <w:r>
        <w:rPr>
          <w:sz w:val="20"/>
        </w:rPr>
        <w:t>ou</w:t>
      </w:r>
      <w:r>
        <w:rPr>
          <w:spacing w:val="22"/>
          <w:sz w:val="20"/>
        </w:rPr>
        <w:t xml:space="preserve"> </w:t>
      </w:r>
      <w:r>
        <w:rPr>
          <w:sz w:val="20"/>
        </w:rPr>
        <w:t>améliorations</w:t>
      </w:r>
      <w:r>
        <w:rPr>
          <w:spacing w:val="24"/>
          <w:sz w:val="20"/>
        </w:rPr>
        <w:t xml:space="preserve"> </w:t>
      </w:r>
      <w:r>
        <w:rPr>
          <w:sz w:val="20"/>
        </w:rPr>
        <w:t>résultant</w:t>
      </w:r>
      <w:r>
        <w:rPr>
          <w:spacing w:val="21"/>
          <w:sz w:val="20"/>
        </w:rPr>
        <w:t xml:space="preserve"> </w:t>
      </w:r>
      <w:r>
        <w:rPr>
          <w:sz w:val="20"/>
        </w:rPr>
        <w:t>des</w:t>
      </w:r>
      <w:r>
        <w:rPr>
          <w:spacing w:val="24"/>
          <w:sz w:val="20"/>
        </w:rPr>
        <w:t xml:space="preserve"> </w:t>
      </w:r>
      <w:r>
        <w:rPr>
          <w:spacing w:val="-2"/>
          <w:sz w:val="20"/>
        </w:rPr>
        <w:t>performances</w:t>
      </w:r>
    </w:p>
    <w:p>
      <w:pPr>
        <w:pStyle w:val="Corpsdetexte"/>
        <w:ind w:left="1233"/>
        <w:jc w:val="left"/>
      </w:pPr>
      <w:proofErr w:type="gramStart"/>
      <w:r>
        <w:t>de</w:t>
      </w:r>
      <w:proofErr w:type="gramEnd"/>
      <w:r>
        <w:rPr>
          <w:spacing w:val="-6"/>
        </w:rPr>
        <w:t xml:space="preserve"> </w:t>
      </w:r>
      <w:r>
        <w:rPr>
          <w:spacing w:val="-2"/>
        </w:rPr>
        <w:t>l’entreprise.</w:t>
      </w:r>
    </w:p>
    <w:p>
      <w:pPr>
        <w:pStyle w:val="Corpsdetexte"/>
        <w:jc w:val="left"/>
      </w:pPr>
    </w:p>
    <w:p>
      <w:pPr>
        <w:pStyle w:val="Corpsdetexte"/>
        <w:jc w:val="left"/>
      </w:pPr>
    </w:p>
    <w:p>
      <w:pPr>
        <w:pStyle w:val="Corpsdetexte"/>
        <w:jc w:val="left"/>
      </w:pPr>
    </w:p>
    <w:p>
      <w:pPr>
        <w:pStyle w:val="Titre1"/>
        <w:tabs>
          <w:tab w:val="left" w:pos="8968"/>
        </w:tabs>
        <w:jc w:val="both"/>
        <w:rPr>
          <w:u w:val="none"/>
        </w:rPr>
      </w:pPr>
      <w:bookmarkStart w:id="7" w:name="Appendice_A:_Exigences_d’application"/>
      <w:bookmarkEnd w:id="7"/>
      <w:r>
        <w:t>Appendice</w:t>
      </w:r>
      <w:r>
        <w:rPr>
          <w:spacing w:val="-3"/>
        </w:rPr>
        <w:t xml:space="preserve"> </w:t>
      </w:r>
      <w:proofErr w:type="gramStart"/>
      <w:r>
        <w:t>A:</w:t>
      </w:r>
      <w:proofErr w:type="gramEnd"/>
      <w:r>
        <w:rPr>
          <w:spacing w:val="-5"/>
        </w:rPr>
        <w:t xml:space="preserve"> </w:t>
      </w:r>
      <w:r>
        <w:t>Exigences</w:t>
      </w:r>
      <w:r>
        <w:rPr>
          <w:spacing w:val="-6"/>
        </w:rPr>
        <w:t xml:space="preserve"> </w:t>
      </w:r>
      <w:r>
        <w:rPr>
          <w:spacing w:val="-2"/>
        </w:rPr>
        <w:t>d’application</w:t>
      </w:r>
      <w:r>
        <w:tab/>
      </w:r>
    </w:p>
    <w:p>
      <w:pPr>
        <w:pStyle w:val="Corpsdetexte"/>
        <w:spacing w:before="122" w:line="276" w:lineRule="auto"/>
        <w:ind w:left="100" w:right="324"/>
      </w:pPr>
      <w:r>
        <w:t xml:space="preserve">Le présent appendice fait partie intégrante d’ESRS S4 </w:t>
      </w:r>
      <w:r>
        <w:rPr>
          <w:rFonts w:ascii="Arial" w:hAnsi="Arial"/>
          <w:i/>
        </w:rPr>
        <w:t>Consommateurs et utilisateurs finals</w:t>
      </w:r>
      <w:r>
        <w:t>. Il décrit la façon d’appliquer les exigences énoncées dans la présente norme et fait autorité au</w:t>
      </w:r>
      <w:r>
        <w:rPr>
          <w:spacing w:val="80"/>
        </w:rPr>
        <w:t xml:space="preserve"> </w:t>
      </w:r>
      <w:r>
        <w:t>même titre que les autres parties de la norme.</w:t>
      </w:r>
    </w:p>
    <w:p>
      <w:pPr>
        <w:pStyle w:val="Corpsdetexte"/>
        <w:spacing w:before="126"/>
        <w:jc w:val="left"/>
      </w:pPr>
    </w:p>
    <w:p>
      <w:pPr>
        <w:tabs>
          <w:tab w:val="left" w:pos="8968"/>
        </w:tabs>
        <w:ind w:left="100"/>
        <w:jc w:val="both"/>
        <w:rPr>
          <w:rFonts w:ascii="Arial"/>
          <w:b/>
        </w:rPr>
      </w:pPr>
      <w:bookmarkStart w:id="8" w:name="Objectif"/>
      <w:bookmarkEnd w:id="8"/>
      <w:r>
        <w:rPr>
          <w:rFonts w:ascii="Arial"/>
          <w:b/>
          <w:spacing w:val="-2"/>
          <w:u w:val="single"/>
        </w:rPr>
        <w:t>Objectif</w:t>
      </w:r>
      <w:r>
        <w:rPr>
          <w:rFonts w:ascii="Arial"/>
          <w:b/>
          <w:u w:val="single"/>
        </w:rPr>
        <w:tab/>
      </w:r>
    </w:p>
    <w:p>
      <w:pPr>
        <w:pStyle w:val="Corpsdetexte"/>
        <w:spacing w:before="124"/>
        <w:ind w:left="820" w:right="327" w:hanging="720"/>
      </w:pPr>
      <w:r>
        <w:t>AR</w:t>
      </w:r>
      <w:r>
        <w:rPr>
          <w:spacing w:val="-1"/>
        </w:rPr>
        <w:t xml:space="preserve"> </w:t>
      </w:r>
      <w:r>
        <w:t>1.</w:t>
      </w:r>
      <w:r>
        <w:rPr>
          <w:spacing w:val="40"/>
        </w:rPr>
        <w:t xml:space="preserve"> </w:t>
      </w:r>
      <w:r>
        <w:t xml:space="preserve">L’entreprise peut mettre en évidence des éléments particuliers liés à une incidence importante sur une période plus courte, tels que des initiatives concernant la santé et la sécurité des </w:t>
      </w:r>
      <w:r>
        <w:rPr>
          <w:rFonts w:ascii="Arial" w:hAnsi="Arial"/>
          <w:b/>
          <w:i/>
        </w:rPr>
        <w:t xml:space="preserve">consommateurs </w:t>
      </w:r>
      <w:r>
        <w:t xml:space="preserve">et </w:t>
      </w:r>
      <w:r>
        <w:rPr>
          <w:rFonts w:ascii="Arial" w:hAnsi="Arial"/>
          <w:b/>
          <w:i/>
        </w:rPr>
        <w:t xml:space="preserve">utilisateurs finals </w:t>
      </w:r>
      <w:r>
        <w:t>en rapport avec la contamination d’un produit ou une grave atteinte en matière de protection de la vie privée due à une fuite massive de données.</w:t>
      </w:r>
    </w:p>
    <w:p>
      <w:pPr>
        <w:sectPr>
          <w:pgSz w:w="11910" w:h="16840"/>
          <w:pgMar w:top="1340" w:right="1360" w:bottom="1200" w:left="1340" w:header="0" w:footer="1008" w:gutter="0"/>
          <w:cols w:space="720"/>
        </w:sectPr>
      </w:pPr>
    </w:p>
    <w:p>
      <w:pPr>
        <w:spacing w:before="81"/>
        <w:ind w:left="820" w:right="323" w:hanging="720"/>
        <w:jc w:val="both"/>
        <w:rPr>
          <w:sz w:val="20"/>
        </w:rPr>
      </w:pPr>
      <w:r>
        <w:rPr>
          <w:sz w:val="20"/>
        </w:rPr>
        <w:lastRenderedPageBreak/>
        <w:t>AR</w:t>
      </w:r>
      <w:r>
        <w:rPr>
          <w:spacing w:val="-2"/>
          <w:sz w:val="20"/>
        </w:rPr>
        <w:t xml:space="preserve"> </w:t>
      </w:r>
      <w:r>
        <w:rPr>
          <w:sz w:val="20"/>
        </w:rPr>
        <w:t>2.</w:t>
      </w:r>
      <w:r>
        <w:rPr>
          <w:spacing w:val="80"/>
          <w:w w:val="150"/>
          <w:sz w:val="20"/>
        </w:rPr>
        <w:t xml:space="preserve"> </w:t>
      </w:r>
      <w:r>
        <w:rPr>
          <w:sz w:val="20"/>
        </w:rPr>
        <w:t>L’aperçu des aspects sociaux et des droits de l’homme visé au paragraphe 2 ne signifie</w:t>
      </w:r>
      <w:r>
        <w:rPr>
          <w:spacing w:val="40"/>
          <w:sz w:val="20"/>
        </w:rPr>
        <w:t xml:space="preserve"> </w:t>
      </w:r>
      <w:r>
        <w:rPr>
          <w:sz w:val="20"/>
        </w:rPr>
        <w:t>pas que tous ces aspects doivent être déclarés pour chaque exigence de publication prévue par la présente norme. Il s’agit plutôt d’une liste de questions que l’entreprise doit prendre en considération dans son évaluation de l’</w:t>
      </w:r>
      <w:r>
        <w:rPr>
          <w:rFonts w:ascii="Arial" w:hAnsi="Arial"/>
          <w:b/>
          <w:i/>
          <w:sz w:val="20"/>
        </w:rPr>
        <w:t xml:space="preserve">importance </w:t>
      </w:r>
      <w:r>
        <w:rPr>
          <w:sz w:val="20"/>
        </w:rPr>
        <w:t xml:space="preserve">(voir le chapitre 3 </w:t>
      </w:r>
      <w:r>
        <w:rPr>
          <w:rFonts w:ascii="Arial" w:hAnsi="Arial"/>
          <w:i/>
          <w:sz w:val="20"/>
        </w:rPr>
        <w:t>La</w:t>
      </w:r>
      <w:r>
        <w:rPr>
          <w:rFonts w:ascii="Arial" w:hAnsi="Arial"/>
          <w:i/>
          <w:spacing w:val="40"/>
          <w:sz w:val="20"/>
        </w:rPr>
        <w:t xml:space="preserve"> </w:t>
      </w:r>
      <w:r>
        <w:rPr>
          <w:rFonts w:ascii="Arial" w:hAnsi="Arial"/>
          <w:i/>
          <w:sz w:val="20"/>
        </w:rPr>
        <w:t xml:space="preserve">double importance, fondement de la publication d’informations en matière de durabilité </w:t>
      </w:r>
      <w:r>
        <w:rPr>
          <w:sz w:val="20"/>
        </w:rPr>
        <w:t>d’ESRS</w:t>
      </w:r>
      <w:r>
        <w:rPr>
          <w:spacing w:val="-4"/>
          <w:sz w:val="20"/>
        </w:rPr>
        <w:t xml:space="preserve"> </w:t>
      </w:r>
      <w:r>
        <w:rPr>
          <w:sz w:val="20"/>
        </w:rPr>
        <w:t>1 et</w:t>
      </w:r>
      <w:r>
        <w:rPr>
          <w:spacing w:val="-2"/>
          <w:sz w:val="20"/>
        </w:rPr>
        <w:t xml:space="preserve"> </w:t>
      </w:r>
      <w:r>
        <w:rPr>
          <w:sz w:val="20"/>
        </w:rPr>
        <w:t>ESRS</w:t>
      </w:r>
      <w:r>
        <w:rPr>
          <w:spacing w:val="-3"/>
          <w:sz w:val="20"/>
        </w:rPr>
        <w:t xml:space="preserve"> </w:t>
      </w:r>
      <w:r>
        <w:rPr>
          <w:sz w:val="20"/>
        </w:rPr>
        <w:t>2</w:t>
      </w:r>
      <w:r>
        <w:rPr>
          <w:spacing w:val="-2"/>
          <w:sz w:val="20"/>
        </w:rPr>
        <w:t xml:space="preserve"> </w:t>
      </w:r>
      <w:r>
        <w:rPr>
          <w:sz w:val="20"/>
        </w:rPr>
        <w:t>IRO-1)</w:t>
      </w:r>
      <w:r>
        <w:rPr>
          <w:spacing w:val="-1"/>
          <w:sz w:val="20"/>
        </w:rPr>
        <w:t xml:space="preserve"> </w:t>
      </w:r>
      <w:r>
        <w:rPr>
          <w:sz w:val="20"/>
        </w:rPr>
        <w:t>pour</w:t>
      </w:r>
      <w:r>
        <w:rPr>
          <w:spacing w:val="-1"/>
          <w:sz w:val="20"/>
        </w:rPr>
        <w:t xml:space="preserve"> </w:t>
      </w:r>
      <w:r>
        <w:rPr>
          <w:sz w:val="20"/>
        </w:rPr>
        <w:t xml:space="preserve">les </w:t>
      </w:r>
      <w:r>
        <w:rPr>
          <w:rFonts w:ascii="Arial" w:hAnsi="Arial"/>
          <w:b/>
          <w:i/>
          <w:sz w:val="20"/>
        </w:rPr>
        <w:t xml:space="preserve">consommateurs </w:t>
      </w:r>
      <w:r>
        <w:rPr>
          <w:sz w:val="20"/>
        </w:rPr>
        <w:t>et</w:t>
      </w:r>
      <w:r>
        <w:rPr>
          <w:spacing w:val="-2"/>
          <w:sz w:val="20"/>
        </w:rPr>
        <w:t xml:space="preserve"> </w:t>
      </w:r>
      <w:r>
        <w:rPr>
          <w:rFonts w:ascii="Arial" w:hAnsi="Arial"/>
          <w:b/>
          <w:i/>
          <w:sz w:val="20"/>
        </w:rPr>
        <w:t>utilisateurs</w:t>
      </w:r>
      <w:r>
        <w:rPr>
          <w:rFonts w:ascii="Arial" w:hAnsi="Arial"/>
          <w:b/>
          <w:i/>
          <w:spacing w:val="-2"/>
          <w:sz w:val="20"/>
        </w:rPr>
        <w:t xml:space="preserve"> </w:t>
      </w:r>
      <w:r>
        <w:rPr>
          <w:rFonts w:ascii="Arial" w:hAnsi="Arial"/>
          <w:b/>
          <w:i/>
          <w:sz w:val="20"/>
        </w:rPr>
        <w:t xml:space="preserve">finals </w:t>
      </w:r>
      <w:r>
        <w:rPr>
          <w:sz w:val="20"/>
        </w:rPr>
        <w:t>et</w:t>
      </w:r>
      <w:r>
        <w:rPr>
          <w:spacing w:val="-2"/>
          <w:sz w:val="20"/>
        </w:rPr>
        <w:t xml:space="preserve"> </w:t>
      </w:r>
      <w:r>
        <w:rPr>
          <w:sz w:val="20"/>
        </w:rPr>
        <w:t>qu’elle doit communiquer, par la suite en tant qu’incidences, risques et opportunités importants relevant du champ d’application de la présente norme.</w:t>
      </w:r>
    </w:p>
    <w:p>
      <w:pPr>
        <w:pStyle w:val="Corpsdetexte"/>
        <w:spacing w:before="129"/>
        <w:jc w:val="left"/>
      </w:pPr>
    </w:p>
    <w:p>
      <w:pPr>
        <w:pStyle w:val="Titre2"/>
      </w:pPr>
      <w:bookmarkStart w:id="9" w:name="ESRS_2_Informations_générales_à_publier"/>
      <w:bookmarkEnd w:id="9"/>
      <w:r>
        <w:t>ESRS</w:t>
      </w:r>
      <w:r>
        <w:rPr>
          <w:spacing w:val="-4"/>
        </w:rPr>
        <w:t xml:space="preserve"> </w:t>
      </w:r>
      <w:r>
        <w:t>2</w:t>
      </w:r>
      <w:r>
        <w:rPr>
          <w:spacing w:val="-3"/>
        </w:rPr>
        <w:t xml:space="preserve"> </w:t>
      </w:r>
      <w:r>
        <w:t>Informations</w:t>
      </w:r>
      <w:r>
        <w:rPr>
          <w:spacing w:val="-5"/>
        </w:rPr>
        <w:t xml:space="preserve"> </w:t>
      </w:r>
      <w:r>
        <w:t>générales</w:t>
      </w:r>
      <w:r>
        <w:rPr>
          <w:spacing w:val="-3"/>
        </w:rPr>
        <w:t xml:space="preserve"> </w:t>
      </w:r>
      <w:r>
        <w:t>à</w:t>
      </w:r>
      <w:r>
        <w:rPr>
          <w:spacing w:val="-5"/>
        </w:rPr>
        <w:t xml:space="preserve"> </w:t>
      </w:r>
      <w:r>
        <w:rPr>
          <w:spacing w:val="-2"/>
        </w:rPr>
        <w:t>publier</w:t>
      </w:r>
    </w:p>
    <w:p>
      <w:pPr>
        <w:spacing w:before="128"/>
        <w:ind w:left="100"/>
        <w:rPr>
          <w:rFonts w:ascii="Arial" w:hAnsi="Arial"/>
          <w:b/>
          <w:i/>
          <w:sz w:val="20"/>
        </w:rPr>
      </w:pPr>
      <w:r>
        <w:rPr>
          <w:rFonts w:ascii="Arial" w:hAnsi="Arial"/>
          <w:b/>
          <w:i/>
          <w:spacing w:val="-2"/>
          <w:sz w:val="20"/>
          <w:u w:val="thick"/>
        </w:rPr>
        <w:t>Strat</w:t>
      </w:r>
      <w:r>
        <w:rPr>
          <w:rFonts w:ascii="Calibri" w:hAnsi="Calibri"/>
          <w:b/>
          <w:i/>
          <w:spacing w:val="-2"/>
          <w:sz w:val="20"/>
          <w:u w:val="thick"/>
        </w:rPr>
        <w:t>é</w:t>
      </w:r>
      <w:r>
        <w:rPr>
          <w:rFonts w:ascii="Arial" w:hAnsi="Arial"/>
          <w:b/>
          <w:i/>
          <w:spacing w:val="-2"/>
          <w:sz w:val="20"/>
          <w:u w:val="thick"/>
        </w:rPr>
        <w:t>gie</w:t>
      </w:r>
    </w:p>
    <w:p>
      <w:pPr>
        <w:pStyle w:val="Corpsdetexte"/>
        <w:spacing w:before="72"/>
        <w:jc w:val="left"/>
        <w:rPr>
          <w:rFonts w:ascii="Arial"/>
          <w:b/>
          <w:i/>
          <w:sz w:val="22"/>
        </w:rPr>
      </w:pPr>
    </w:p>
    <w:p>
      <w:pPr>
        <w:pStyle w:val="Titre2"/>
        <w:spacing w:before="1"/>
      </w:pPr>
      <w:r>
        <w:t>Exigence</w:t>
      </w:r>
      <w:r>
        <w:rPr>
          <w:spacing w:val="40"/>
        </w:rPr>
        <w:t xml:space="preserve"> </w:t>
      </w:r>
      <w:r>
        <w:t>de</w:t>
      </w:r>
      <w:r>
        <w:rPr>
          <w:spacing w:val="40"/>
        </w:rPr>
        <w:t xml:space="preserve"> </w:t>
      </w:r>
      <w:r>
        <w:t>publication</w:t>
      </w:r>
      <w:r>
        <w:rPr>
          <w:spacing w:val="40"/>
        </w:rPr>
        <w:t xml:space="preserve"> </w:t>
      </w:r>
      <w:r>
        <w:t>liée</w:t>
      </w:r>
      <w:r>
        <w:rPr>
          <w:spacing w:val="40"/>
        </w:rPr>
        <w:t xml:space="preserve"> </w:t>
      </w:r>
      <w:r>
        <w:t>à</w:t>
      </w:r>
      <w:r>
        <w:rPr>
          <w:spacing w:val="40"/>
        </w:rPr>
        <w:t xml:space="preserve"> </w:t>
      </w:r>
      <w:r>
        <w:t>ESRS 2</w:t>
      </w:r>
      <w:r>
        <w:rPr>
          <w:spacing w:val="40"/>
        </w:rPr>
        <w:t xml:space="preserve"> </w:t>
      </w:r>
      <w:r>
        <w:t>SBM-2</w:t>
      </w:r>
      <w:r>
        <w:rPr>
          <w:spacing w:val="40"/>
        </w:rPr>
        <w:t xml:space="preserve"> </w:t>
      </w:r>
      <w:r>
        <w:t>—</w:t>
      </w:r>
      <w:r>
        <w:rPr>
          <w:spacing w:val="40"/>
        </w:rPr>
        <w:t xml:space="preserve"> </w:t>
      </w:r>
      <w:r>
        <w:t>Intérêts</w:t>
      </w:r>
      <w:r>
        <w:rPr>
          <w:spacing w:val="40"/>
        </w:rPr>
        <w:t xml:space="preserve"> </w:t>
      </w:r>
      <w:r>
        <w:t>et</w:t>
      </w:r>
      <w:r>
        <w:rPr>
          <w:spacing w:val="40"/>
        </w:rPr>
        <w:t xml:space="preserve"> </w:t>
      </w:r>
      <w:r>
        <w:t>points</w:t>
      </w:r>
      <w:r>
        <w:rPr>
          <w:spacing w:val="40"/>
        </w:rPr>
        <w:t xml:space="preserve"> </w:t>
      </w:r>
      <w:r>
        <w:t>de</w:t>
      </w:r>
      <w:r>
        <w:rPr>
          <w:spacing w:val="40"/>
        </w:rPr>
        <w:t xml:space="preserve"> </w:t>
      </w:r>
      <w:r>
        <w:t>vue</w:t>
      </w:r>
      <w:r>
        <w:rPr>
          <w:spacing w:val="40"/>
        </w:rPr>
        <w:t xml:space="preserve"> </w:t>
      </w:r>
      <w:r>
        <w:t>des</w:t>
      </w:r>
      <w:r>
        <w:rPr>
          <w:spacing w:val="40"/>
        </w:rPr>
        <w:t xml:space="preserve"> </w:t>
      </w:r>
      <w:r>
        <w:t>parties intéressées</w:t>
      </w:r>
    </w:p>
    <w:p>
      <w:pPr>
        <w:pStyle w:val="Corpsdetexte"/>
        <w:spacing w:before="3"/>
        <w:jc w:val="left"/>
        <w:rPr>
          <w:rFonts w:ascii="Arial"/>
          <w:b/>
          <w:i/>
          <w:sz w:val="5"/>
        </w:rPr>
      </w:pPr>
      <w:r>
        <w:rPr>
          <w:noProof/>
        </w:rPr>
        <mc:AlternateContent>
          <mc:Choice Requires="wps">
            <w:drawing>
              <wp:anchor distT="0" distB="0" distL="0" distR="0" simplePos="0" relativeHeight="487592960" behindDoc="1" locked="0" layoutInCell="1" allowOverlap="1">
                <wp:simplePos x="0" y="0"/>
                <wp:positionH relativeFrom="page">
                  <wp:posOffset>914400</wp:posOffset>
                </wp:positionH>
                <wp:positionV relativeFrom="paragraph">
                  <wp:posOffset>53798</wp:posOffset>
                </wp:positionV>
                <wp:extent cx="563181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2" o:spid="_x0000_s1026" style="position:absolute;margin-left:1in;margin-top:4.25pt;width:443.4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" path="m,l5631815,e" filled="f" strokeweight=".5pt">
                <v:path arrowok="t"/>
                <w10:wrap type="topAndBottom" anchorx="page"/>
              </v:shape>
            </w:pict>
          </mc:Fallback>
        </mc:AlternateContent>
      </w:r>
    </w:p>
    <w:p>
      <w:pPr>
        <w:pStyle w:val="Corpsdetexte"/>
        <w:spacing w:before="59"/>
        <w:ind w:left="820" w:right="334" w:hanging="720"/>
      </w:pPr>
      <w:r>
        <w:t>AR</w:t>
      </w:r>
      <w:r>
        <w:rPr>
          <w:spacing w:val="-1"/>
        </w:rPr>
        <w:t xml:space="preserve"> </w:t>
      </w:r>
      <w:r>
        <w:t>3.</w:t>
      </w:r>
      <w:r>
        <w:rPr>
          <w:spacing w:val="40"/>
        </w:rPr>
        <w:t xml:space="preserve"> </w:t>
      </w:r>
      <w:r>
        <w:t xml:space="preserve">En vertu d’ESRS 2 SBM-2, l’entreprise doit expliquer si et comment elle prend en considération le rôle joué par sa stratégie et son modèle économique dans la création, l’exacerbation ou (à l’inverse) l’atténuation des incidences importantes sur les </w:t>
      </w:r>
      <w:r>
        <w:rPr>
          <w:rFonts w:ascii="Arial" w:hAnsi="Arial"/>
          <w:b/>
          <w:i/>
        </w:rPr>
        <w:t>consommateurs</w:t>
      </w:r>
      <w:r>
        <w:rPr>
          <w:rFonts w:ascii="Arial" w:hAnsi="Arial"/>
          <w:b/>
          <w:i/>
          <w:spacing w:val="-2"/>
        </w:rPr>
        <w:t xml:space="preserve"> </w:t>
      </w:r>
      <w:r>
        <w:t>et/ou</w:t>
      </w:r>
      <w:r>
        <w:rPr>
          <w:spacing w:val="-3"/>
        </w:rPr>
        <w:t xml:space="preserve"> </w:t>
      </w:r>
      <w:r>
        <w:rPr>
          <w:rFonts w:ascii="Arial" w:hAnsi="Arial"/>
          <w:b/>
          <w:i/>
        </w:rPr>
        <w:t>utilisateurs</w:t>
      </w:r>
      <w:r>
        <w:rPr>
          <w:rFonts w:ascii="Arial" w:hAnsi="Arial"/>
          <w:b/>
          <w:i/>
          <w:spacing w:val="-4"/>
        </w:rPr>
        <w:t xml:space="preserve"> </w:t>
      </w:r>
      <w:r>
        <w:rPr>
          <w:rFonts w:ascii="Arial" w:hAnsi="Arial"/>
          <w:b/>
          <w:i/>
        </w:rPr>
        <w:t>finals</w:t>
      </w:r>
      <w:r>
        <w:t>,</w:t>
      </w:r>
      <w:r>
        <w:rPr>
          <w:spacing w:val="-2"/>
        </w:rPr>
        <w:t xml:space="preserve"> </w:t>
      </w:r>
      <w:r>
        <w:t>et</w:t>
      </w:r>
      <w:r>
        <w:rPr>
          <w:spacing w:val="-4"/>
        </w:rPr>
        <w:t xml:space="preserve"> </w:t>
      </w:r>
      <w:r>
        <w:t>si</w:t>
      </w:r>
      <w:r>
        <w:rPr>
          <w:spacing w:val="-3"/>
        </w:rPr>
        <w:t xml:space="preserve"> </w:t>
      </w:r>
      <w:r>
        <w:t>et</w:t>
      </w:r>
      <w:r>
        <w:rPr>
          <w:spacing w:val="-2"/>
        </w:rPr>
        <w:t xml:space="preserve"> </w:t>
      </w:r>
      <w:r>
        <w:t>comment</w:t>
      </w:r>
      <w:r>
        <w:rPr>
          <w:spacing w:val="-4"/>
        </w:rPr>
        <w:t xml:space="preserve"> </w:t>
      </w:r>
      <w:r>
        <w:t>elle</w:t>
      </w:r>
      <w:r>
        <w:rPr>
          <w:spacing w:val="-2"/>
        </w:rPr>
        <w:t xml:space="preserve"> </w:t>
      </w:r>
      <w:r>
        <w:t>adapte</w:t>
      </w:r>
      <w:r>
        <w:rPr>
          <w:spacing w:val="-2"/>
        </w:rPr>
        <w:t xml:space="preserve"> </w:t>
      </w:r>
      <w:r>
        <w:t>sa</w:t>
      </w:r>
      <w:r>
        <w:rPr>
          <w:spacing w:val="-4"/>
        </w:rPr>
        <w:t xml:space="preserve"> </w:t>
      </w:r>
      <w:r>
        <w:t>stratégie</w:t>
      </w:r>
      <w:r>
        <w:rPr>
          <w:spacing w:val="-4"/>
        </w:rPr>
        <w:t xml:space="preserve"> </w:t>
      </w:r>
      <w:r>
        <w:t>et</w:t>
      </w:r>
      <w:r>
        <w:rPr>
          <w:spacing w:val="-2"/>
        </w:rPr>
        <w:t xml:space="preserve"> </w:t>
      </w:r>
      <w:r>
        <w:t>son modèle économique face à ces incidences importantes.</w:t>
      </w:r>
    </w:p>
    <w:p>
      <w:pPr>
        <w:pStyle w:val="Corpsdetexte"/>
        <w:spacing w:before="113"/>
        <w:ind w:left="820" w:right="328" w:hanging="720"/>
      </w:pPr>
      <w:r>
        <w:t>AR</w:t>
      </w:r>
      <w:r>
        <w:rPr>
          <w:spacing w:val="-2"/>
        </w:rPr>
        <w:t xml:space="preserve"> </w:t>
      </w:r>
      <w:r>
        <w:t>4.</w:t>
      </w:r>
      <w:r>
        <w:rPr>
          <w:spacing w:val="80"/>
        </w:rPr>
        <w:t xml:space="preserve"> </w:t>
      </w:r>
      <w:r>
        <w:t xml:space="preserve">Même si les </w:t>
      </w:r>
      <w:r>
        <w:rPr>
          <w:rFonts w:ascii="Arial" w:hAnsi="Arial"/>
          <w:b/>
          <w:i/>
        </w:rPr>
        <w:t xml:space="preserve">consommateurs </w:t>
      </w:r>
      <w:r>
        <w:t xml:space="preserve">et </w:t>
      </w:r>
      <w:r>
        <w:rPr>
          <w:rFonts w:ascii="Arial" w:hAnsi="Arial"/>
          <w:b/>
          <w:i/>
        </w:rPr>
        <w:t xml:space="preserve">utilisateurs finals </w:t>
      </w:r>
      <w:r>
        <w:t xml:space="preserve">n’interagissent pas nécessairement avec l’entreprise en ce qui concerne sa stratégie et son modèle économique, leurs points de vue peuvent alimenter l’évaluation par l’entreprise de sa stratégie et de son modèle économique. L’entreprise peut communiquer les points de vue des </w:t>
      </w:r>
      <w:r>
        <w:rPr>
          <w:rFonts w:ascii="Arial" w:hAnsi="Arial"/>
          <w:b/>
          <w:i/>
        </w:rPr>
        <w:t xml:space="preserve">représentants légitimes </w:t>
      </w:r>
      <w:r>
        <w:t>des consommateurs et utilisateurs finals touchés par des incidences</w:t>
      </w:r>
      <w:r>
        <w:rPr>
          <w:spacing w:val="80"/>
        </w:rPr>
        <w:t xml:space="preserve"> </w:t>
      </w:r>
      <w:r>
        <w:t xml:space="preserve">importantes (réelles ou potentielles), ou des </w:t>
      </w:r>
      <w:r>
        <w:rPr>
          <w:rFonts w:ascii="Arial" w:hAnsi="Arial"/>
          <w:b/>
          <w:i/>
        </w:rPr>
        <w:t>intermédiaires de confiance</w:t>
      </w:r>
      <w:r>
        <w:t>, qui ont une connaissance de la situation.</w:t>
      </w:r>
    </w:p>
    <w:p>
      <w:pPr>
        <w:pStyle w:val="Corpsdetexte"/>
        <w:spacing w:before="131"/>
        <w:jc w:val="left"/>
      </w:pPr>
    </w:p>
    <w:p>
      <w:pPr>
        <w:pStyle w:val="Titre2"/>
      </w:pPr>
      <w:r>
        <w:rPr>
          <w:noProof/>
        </w:rPr>
        <mc:AlternateContent>
          <mc:Choice Requires="wps">
            <w:drawing>
              <wp:anchor distT="0" distB="0" distL="0" distR="0" simplePos="0" relativeHeight="487593472" behindDoc="1" locked="0" layoutInCell="1" allowOverlap="1">
                <wp:simplePos x="0" y="0"/>
                <wp:positionH relativeFrom="page">
                  <wp:posOffset>914400</wp:posOffset>
                </wp:positionH>
                <wp:positionV relativeFrom="paragraph">
                  <wp:posOffset>345093</wp:posOffset>
                </wp:positionV>
                <wp:extent cx="563181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3" o:spid="_x0000_s1026" style="position:absolute;margin-left:1in;margin-top:27.15pt;width:443.4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" path="m,l5631815,e" filled="f" strokeweight=".5pt">
                <v:path arrowok="t"/>
                <w10:wrap type="topAndBottom" anchorx="page"/>
              </v:shape>
            </w:pict>
          </mc:Fallback>
        </mc:AlternateContent>
      </w:r>
      <w:bookmarkStart w:id="10" w:name="Exigence_de_publication_liée_à_ESRS_2_SB"/>
      <w:bookmarkEnd w:id="10"/>
      <w:r>
        <w:t>Exigence de publication liée à ESRS 2 SBM-3 – Incidences, risques et opportunités importants et interaction avec la stratégie et le modèle économique</w:t>
      </w:r>
    </w:p>
    <w:p>
      <w:pPr>
        <w:pStyle w:val="Corpsdetexte"/>
        <w:spacing w:before="107"/>
        <w:ind w:left="820" w:right="330" w:hanging="720"/>
      </w:pPr>
      <w:r>
        <w:t>AR</w:t>
      </w:r>
      <w:r>
        <w:rPr>
          <w:spacing w:val="-1"/>
        </w:rPr>
        <w:t xml:space="preserve"> </w:t>
      </w:r>
      <w:r>
        <w:t>5.</w:t>
      </w:r>
      <w:r>
        <w:rPr>
          <w:spacing w:val="40"/>
        </w:rPr>
        <w:t xml:space="preserve"> </w:t>
      </w:r>
      <w:r>
        <w:t xml:space="preserve">Les incidences sur les </w:t>
      </w:r>
      <w:r>
        <w:rPr>
          <w:rFonts w:ascii="Arial" w:hAnsi="Arial"/>
          <w:b/>
          <w:i/>
        </w:rPr>
        <w:t xml:space="preserve">consommateurs </w:t>
      </w:r>
      <w:r>
        <w:t xml:space="preserve">et </w:t>
      </w:r>
      <w:r>
        <w:rPr>
          <w:rFonts w:ascii="Arial" w:hAnsi="Arial"/>
          <w:b/>
          <w:i/>
        </w:rPr>
        <w:t xml:space="preserve">utilisateurs finals </w:t>
      </w:r>
      <w:r>
        <w:t xml:space="preserve">peuvent découler de la stratégie ou du modèle économique de l’entreprise de différentes manières. Ainsi, les incidences peuvent concerner la proposition de valeur de l’entreprise (par exemple, la fourniture de plateformes en ligne pouvant causer un préjudice en ligne et hors ligne), sa </w:t>
      </w:r>
      <w:r>
        <w:rPr>
          <w:rFonts w:ascii="Arial" w:hAnsi="Arial"/>
          <w:b/>
          <w:i/>
        </w:rPr>
        <w:t>chaîne</w:t>
      </w:r>
      <w:r>
        <w:rPr>
          <w:rFonts w:ascii="Arial" w:hAnsi="Arial"/>
          <w:b/>
          <w:i/>
          <w:spacing w:val="-4"/>
        </w:rPr>
        <w:t xml:space="preserve"> </w:t>
      </w:r>
      <w:r>
        <w:rPr>
          <w:rFonts w:ascii="Arial" w:hAnsi="Arial"/>
          <w:b/>
          <w:i/>
        </w:rPr>
        <w:t>de</w:t>
      </w:r>
      <w:r>
        <w:rPr>
          <w:rFonts w:ascii="Arial" w:hAnsi="Arial"/>
          <w:b/>
          <w:i/>
          <w:spacing w:val="-2"/>
        </w:rPr>
        <w:t xml:space="preserve"> </w:t>
      </w:r>
      <w:r>
        <w:rPr>
          <w:rFonts w:ascii="Arial" w:hAnsi="Arial"/>
          <w:b/>
          <w:i/>
        </w:rPr>
        <w:t>valeur</w:t>
      </w:r>
      <w:r>
        <w:rPr>
          <w:rFonts w:ascii="Arial" w:hAnsi="Arial"/>
          <w:b/>
          <w:i/>
          <w:spacing w:val="-3"/>
        </w:rPr>
        <w:t xml:space="preserve"> </w:t>
      </w:r>
      <w:r>
        <w:t>(par</w:t>
      </w:r>
      <w:r>
        <w:rPr>
          <w:spacing w:val="-4"/>
        </w:rPr>
        <w:t xml:space="preserve"> </w:t>
      </w:r>
      <w:r>
        <w:t>exemple,</w:t>
      </w:r>
      <w:r>
        <w:rPr>
          <w:spacing w:val="-4"/>
        </w:rPr>
        <w:t xml:space="preserve"> </w:t>
      </w:r>
      <w:r>
        <w:t>le</w:t>
      </w:r>
      <w:r>
        <w:rPr>
          <w:spacing w:val="-2"/>
        </w:rPr>
        <w:t xml:space="preserve"> </w:t>
      </w:r>
      <w:r>
        <w:t>développement</w:t>
      </w:r>
      <w:r>
        <w:rPr>
          <w:spacing w:val="-4"/>
        </w:rPr>
        <w:t xml:space="preserve"> </w:t>
      </w:r>
      <w:r>
        <w:t>de</w:t>
      </w:r>
      <w:r>
        <w:rPr>
          <w:spacing w:val="-2"/>
        </w:rPr>
        <w:t xml:space="preserve"> </w:t>
      </w:r>
      <w:r>
        <w:t>produits</w:t>
      </w:r>
      <w:r>
        <w:rPr>
          <w:spacing w:val="-1"/>
        </w:rPr>
        <w:t xml:space="preserve"> </w:t>
      </w:r>
      <w:r>
        <w:t>ou</w:t>
      </w:r>
      <w:r>
        <w:rPr>
          <w:spacing w:val="-2"/>
        </w:rPr>
        <w:t xml:space="preserve"> </w:t>
      </w:r>
      <w:r>
        <w:t>de</w:t>
      </w:r>
      <w:r>
        <w:rPr>
          <w:spacing w:val="-2"/>
        </w:rPr>
        <w:t xml:space="preserve"> </w:t>
      </w:r>
      <w:r>
        <w:t>services/la</w:t>
      </w:r>
      <w:r>
        <w:rPr>
          <w:spacing w:val="-2"/>
        </w:rPr>
        <w:t xml:space="preserve"> </w:t>
      </w:r>
      <w:r>
        <w:t>réalisation de projets de manière accélérée, créant des risques pour la santé et la sécurité) ou la structure</w:t>
      </w:r>
      <w:r>
        <w:rPr>
          <w:spacing w:val="-4"/>
        </w:rPr>
        <w:t xml:space="preserve"> </w:t>
      </w:r>
      <w:r>
        <w:t>de</w:t>
      </w:r>
      <w:r>
        <w:rPr>
          <w:spacing w:val="-3"/>
        </w:rPr>
        <w:t xml:space="preserve"> </w:t>
      </w:r>
      <w:r>
        <w:t>ses</w:t>
      </w:r>
      <w:r>
        <w:rPr>
          <w:spacing w:val="-3"/>
        </w:rPr>
        <w:t xml:space="preserve"> </w:t>
      </w:r>
      <w:r>
        <w:t>coûts et</w:t>
      </w:r>
      <w:r>
        <w:rPr>
          <w:spacing w:val="-2"/>
        </w:rPr>
        <w:t xml:space="preserve"> </w:t>
      </w:r>
      <w:r>
        <w:t>son</w:t>
      </w:r>
      <w:r>
        <w:rPr>
          <w:spacing w:val="-4"/>
        </w:rPr>
        <w:t xml:space="preserve"> </w:t>
      </w:r>
      <w:r>
        <w:t>modèle</w:t>
      </w:r>
      <w:r>
        <w:rPr>
          <w:spacing w:val="-2"/>
        </w:rPr>
        <w:t xml:space="preserve"> </w:t>
      </w:r>
      <w:r>
        <w:t>de</w:t>
      </w:r>
      <w:r>
        <w:rPr>
          <w:spacing w:val="-2"/>
        </w:rPr>
        <w:t xml:space="preserve"> </w:t>
      </w:r>
      <w:r>
        <w:t>revenus</w:t>
      </w:r>
      <w:r>
        <w:rPr>
          <w:spacing w:val="-3"/>
        </w:rPr>
        <w:t xml:space="preserve"> </w:t>
      </w:r>
      <w:r>
        <w:t>(par</w:t>
      </w:r>
      <w:r>
        <w:rPr>
          <w:spacing w:val="-1"/>
        </w:rPr>
        <w:t xml:space="preserve"> </w:t>
      </w:r>
      <w:r>
        <w:t>exemple,</w:t>
      </w:r>
      <w:r>
        <w:rPr>
          <w:spacing w:val="-2"/>
        </w:rPr>
        <w:t xml:space="preserve"> </w:t>
      </w:r>
      <w:r>
        <w:t>des</w:t>
      </w:r>
      <w:r>
        <w:rPr>
          <w:spacing w:val="-1"/>
        </w:rPr>
        <w:t xml:space="preserve"> </w:t>
      </w:r>
      <w:r>
        <w:t>incitations</w:t>
      </w:r>
      <w:r>
        <w:rPr>
          <w:spacing w:val="-3"/>
        </w:rPr>
        <w:t xml:space="preserve"> </w:t>
      </w:r>
      <w:r>
        <w:t>à</w:t>
      </w:r>
      <w:r>
        <w:rPr>
          <w:spacing w:val="-2"/>
        </w:rPr>
        <w:t xml:space="preserve"> </w:t>
      </w:r>
      <w:r>
        <w:t>maximiser les ventes mettant les consommateurs en danger).</w:t>
      </w:r>
    </w:p>
    <w:p>
      <w:pPr>
        <w:pStyle w:val="Corpsdetexte"/>
        <w:spacing w:before="111"/>
        <w:ind w:left="820" w:right="328" w:hanging="720"/>
      </w:pPr>
      <w:r>
        <w:t>AR</w:t>
      </w:r>
      <w:r>
        <w:rPr>
          <w:spacing w:val="-2"/>
        </w:rPr>
        <w:t xml:space="preserve"> </w:t>
      </w:r>
      <w:r>
        <w:t>6.</w:t>
      </w:r>
      <w:r>
        <w:rPr>
          <w:spacing w:val="80"/>
          <w:w w:val="150"/>
        </w:rPr>
        <w:t xml:space="preserve"> </w:t>
      </w:r>
      <w:r>
        <w:t>Les</w:t>
      </w:r>
      <w:r>
        <w:rPr>
          <w:spacing w:val="-3"/>
        </w:rPr>
        <w:t xml:space="preserve"> </w:t>
      </w:r>
      <w:r>
        <w:t>incidences</w:t>
      </w:r>
      <w:r>
        <w:rPr>
          <w:spacing w:val="-3"/>
        </w:rPr>
        <w:t xml:space="preserve"> </w:t>
      </w:r>
      <w:r>
        <w:t>sur</w:t>
      </w:r>
      <w:r>
        <w:rPr>
          <w:spacing w:val="-1"/>
        </w:rPr>
        <w:t xml:space="preserve"> </w:t>
      </w:r>
      <w:r>
        <w:t xml:space="preserve">les </w:t>
      </w:r>
      <w:r>
        <w:rPr>
          <w:rFonts w:ascii="Arial" w:hAnsi="Arial"/>
          <w:b/>
          <w:i/>
        </w:rPr>
        <w:t>consommateurs</w:t>
      </w:r>
      <w:r>
        <w:rPr>
          <w:rFonts w:ascii="Arial" w:hAnsi="Arial"/>
          <w:b/>
          <w:i/>
          <w:spacing w:val="-3"/>
        </w:rPr>
        <w:t xml:space="preserve"> </w:t>
      </w:r>
      <w:r>
        <w:t>et</w:t>
      </w:r>
      <w:r>
        <w:rPr>
          <w:spacing w:val="-4"/>
        </w:rPr>
        <w:t xml:space="preserve"> </w:t>
      </w:r>
      <w:r>
        <w:rPr>
          <w:rFonts w:ascii="Arial" w:hAnsi="Arial"/>
          <w:b/>
          <w:i/>
        </w:rPr>
        <w:t>utilisateurs</w:t>
      </w:r>
      <w:r>
        <w:rPr>
          <w:rFonts w:ascii="Arial" w:hAnsi="Arial"/>
          <w:b/>
          <w:i/>
          <w:spacing w:val="-4"/>
        </w:rPr>
        <w:t xml:space="preserve"> </w:t>
      </w:r>
      <w:r>
        <w:rPr>
          <w:rFonts w:ascii="Arial" w:hAnsi="Arial"/>
          <w:b/>
          <w:i/>
        </w:rPr>
        <w:t>finals</w:t>
      </w:r>
      <w:r>
        <w:rPr>
          <w:rFonts w:ascii="Arial" w:hAnsi="Arial"/>
          <w:b/>
          <w:i/>
          <w:spacing w:val="-3"/>
        </w:rPr>
        <w:t xml:space="preserve"> </w:t>
      </w:r>
      <w:r>
        <w:t>qui</w:t>
      </w:r>
      <w:r>
        <w:rPr>
          <w:spacing w:val="-3"/>
        </w:rPr>
        <w:t xml:space="preserve"> </w:t>
      </w:r>
      <w:r>
        <w:t>découlent</w:t>
      </w:r>
      <w:r>
        <w:rPr>
          <w:spacing w:val="-2"/>
        </w:rPr>
        <w:t xml:space="preserve"> </w:t>
      </w:r>
      <w:r>
        <w:t>de</w:t>
      </w:r>
      <w:r>
        <w:rPr>
          <w:spacing w:val="-2"/>
        </w:rPr>
        <w:t xml:space="preserve"> </w:t>
      </w:r>
      <w:r>
        <w:t>la</w:t>
      </w:r>
      <w:r>
        <w:rPr>
          <w:spacing w:val="-2"/>
        </w:rPr>
        <w:t xml:space="preserve"> </w:t>
      </w:r>
      <w:r>
        <w:t>stratégie ou du modèle économique peuvent également déboucher sur des risques importants pour l’entreprise. Par exemple, si le modèle économique de l’entreprise pousse ses équipes de vendeurs à vendre rapidement un produit ou un service en grandes quantités (par exemple, des cartes de crédit ou des médicaments antalgiques), entraînant ainsi un préjudice à grande échelle pour les consommateurs, l’entreprise peut être confrontée à</w:t>
      </w:r>
      <w:r>
        <w:rPr>
          <w:spacing w:val="40"/>
        </w:rPr>
        <w:t xml:space="preserve"> </w:t>
      </w:r>
      <w:r>
        <w:t>des poursuites judiciaires et au ternissement de son image de marque, ce qui aura des incidences sur ses activités et sa crédibilité à l’avenir.</w:t>
      </w:r>
    </w:p>
    <w:p>
      <w:pPr>
        <w:pStyle w:val="Corpsdetexte"/>
        <w:spacing w:before="112"/>
        <w:ind w:left="820" w:right="325" w:hanging="720"/>
      </w:pPr>
      <w:r>
        <w:t>AR</w:t>
      </w:r>
      <w:r>
        <w:rPr>
          <w:spacing w:val="-2"/>
        </w:rPr>
        <w:t xml:space="preserve"> </w:t>
      </w:r>
      <w:r>
        <w:t>7.</w:t>
      </w:r>
      <w:r>
        <w:rPr>
          <w:spacing w:val="80"/>
        </w:rPr>
        <w:t xml:space="preserve"> </w:t>
      </w:r>
      <w:r>
        <w:t xml:space="preserve">Les caractéristiques particulières des </w:t>
      </w:r>
      <w:r>
        <w:rPr>
          <w:rFonts w:ascii="Arial" w:hAnsi="Arial"/>
          <w:b/>
          <w:i/>
        </w:rPr>
        <w:t xml:space="preserve">consommateurs </w:t>
      </w:r>
      <w:r>
        <w:t xml:space="preserve">et </w:t>
      </w:r>
      <w:r>
        <w:rPr>
          <w:rFonts w:ascii="Arial" w:hAnsi="Arial"/>
          <w:b/>
          <w:i/>
        </w:rPr>
        <w:t xml:space="preserve">utilisateurs finals </w:t>
      </w:r>
      <w:r>
        <w:t>qui peuvent être prises en considération par l’entreprise lorsqu’elle répond au paragraphe 11 concernent, par exemple, l’âge des consommateurs et utilisateurs finals, les jeunes consommateurs et utilisateurs finals pouvant être plus sensibles aux incidences portant atteinte à leur développement physique et mental ou plus vulnérables aux pratiques de vente ou de marketing abusives, en raison de leur manque de connaissances en matière financière,</w:t>
      </w:r>
      <w:r>
        <w:rPr>
          <w:spacing w:val="-2"/>
        </w:rPr>
        <w:t xml:space="preserve"> </w:t>
      </w:r>
      <w:r>
        <w:t>ou</w:t>
      </w:r>
      <w:r>
        <w:rPr>
          <w:spacing w:val="-2"/>
        </w:rPr>
        <w:t xml:space="preserve"> </w:t>
      </w:r>
      <w:r>
        <w:t>le</w:t>
      </w:r>
      <w:r>
        <w:rPr>
          <w:spacing w:val="-2"/>
        </w:rPr>
        <w:t xml:space="preserve"> </w:t>
      </w:r>
      <w:r>
        <w:t>sexe des</w:t>
      </w:r>
      <w:r>
        <w:rPr>
          <w:spacing w:val="-1"/>
        </w:rPr>
        <w:t xml:space="preserve"> </w:t>
      </w:r>
      <w:r>
        <w:t>consommateurs et</w:t>
      </w:r>
      <w:r>
        <w:rPr>
          <w:spacing w:val="-2"/>
        </w:rPr>
        <w:t xml:space="preserve"> </w:t>
      </w:r>
      <w:r>
        <w:t>utilisateurs</w:t>
      </w:r>
      <w:r>
        <w:rPr>
          <w:spacing w:val="-1"/>
        </w:rPr>
        <w:t xml:space="preserve"> </w:t>
      </w:r>
      <w:r>
        <w:t>finals,</w:t>
      </w:r>
      <w:r>
        <w:rPr>
          <w:spacing w:val="-2"/>
        </w:rPr>
        <w:t xml:space="preserve"> </w:t>
      </w:r>
      <w:r>
        <w:t>lorsque des discriminations systématiques sont exercées à l’encontre des femmes en ce qui concerne l’accès à certains services ou le marketing de certains produits.</w:t>
      </w:r>
    </w:p>
    <w:p>
      <w:pPr>
        <w:sectPr>
          <w:pgSz w:w="11910" w:h="16840"/>
          <w:pgMar w:top="1340" w:right="1360" w:bottom="1200" w:left="1340" w:header="0" w:footer="1008" w:gutter="0"/>
          <w:cols w:space="720"/>
        </w:sectPr>
      </w:pPr>
    </w:p>
    <w:p>
      <w:pPr>
        <w:pStyle w:val="Corpsdetexte"/>
        <w:spacing w:before="81"/>
        <w:ind w:left="820" w:right="325" w:hanging="720"/>
      </w:pPr>
      <w:r>
        <w:lastRenderedPageBreak/>
        <w:t>AR</w:t>
      </w:r>
      <w:r>
        <w:rPr>
          <w:spacing w:val="-1"/>
        </w:rPr>
        <w:t xml:space="preserve"> </w:t>
      </w:r>
      <w:r>
        <w:t>8.</w:t>
      </w:r>
      <w:r>
        <w:rPr>
          <w:spacing w:val="80"/>
        </w:rPr>
        <w:t xml:space="preserve"> </w:t>
      </w:r>
      <w:r>
        <w:t xml:space="preserve">En ce qui concerne le paragraphe 12, les </w:t>
      </w:r>
      <w:r>
        <w:rPr>
          <w:rFonts w:ascii="Arial" w:hAnsi="Arial"/>
          <w:b/>
          <w:i/>
        </w:rPr>
        <w:t xml:space="preserve">risques </w:t>
      </w:r>
      <w:r>
        <w:t xml:space="preserve">peuvent résulter de la dépendance de l’entreprise à l’égard des </w:t>
      </w:r>
      <w:r>
        <w:rPr>
          <w:rFonts w:ascii="Arial" w:hAnsi="Arial"/>
          <w:b/>
          <w:i/>
        </w:rPr>
        <w:t xml:space="preserve">consommateurs </w:t>
      </w:r>
      <w:r>
        <w:t xml:space="preserve">et </w:t>
      </w:r>
      <w:r>
        <w:rPr>
          <w:rFonts w:ascii="Arial" w:hAnsi="Arial"/>
          <w:b/>
          <w:i/>
        </w:rPr>
        <w:t>utilisateurs finals</w:t>
      </w:r>
      <w:r>
        <w:t xml:space="preserve">, lorsque des événements peu probables mais ayant des répercussions fortes peuvent avoir des </w:t>
      </w:r>
      <w:r>
        <w:rPr>
          <w:rFonts w:ascii="Arial" w:hAnsi="Arial"/>
          <w:b/>
          <w:i/>
        </w:rPr>
        <w:t>incidences financières</w:t>
      </w:r>
      <w:r>
        <w:t>, ce qui est par exemple le cas lorsqu’une pandémie mondiale a de graves incidences sur les moyens de subsistance de certains consommateurs, entraînant ainsi</w:t>
      </w:r>
      <w:r>
        <w:rPr>
          <w:spacing w:val="40"/>
        </w:rPr>
        <w:t xml:space="preserve"> </w:t>
      </w:r>
      <w:r>
        <w:t>des perturbations majeures des modes de consommation.</w:t>
      </w:r>
    </w:p>
    <w:p>
      <w:pPr>
        <w:pStyle w:val="Corpsdetexte"/>
        <w:spacing w:before="131"/>
        <w:jc w:val="left"/>
      </w:pPr>
    </w:p>
    <w:p>
      <w:pPr>
        <w:pStyle w:val="Titre2"/>
      </w:pPr>
      <w:bookmarkStart w:id="11" w:name="Gestion_des_incidences,_risques_et_oppor"/>
      <w:bookmarkEnd w:id="11"/>
      <w:r>
        <w:t>Gestion</w:t>
      </w:r>
      <w:r>
        <w:rPr>
          <w:spacing w:val="-5"/>
        </w:rPr>
        <w:t xml:space="preserve"> </w:t>
      </w:r>
      <w:r>
        <w:t>des</w:t>
      </w:r>
      <w:r>
        <w:rPr>
          <w:spacing w:val="-7"/>
        </w:rPr>
        <w:t xml:space="preserve"> </w:t>
      </w:r>
      <w:r>
        <w:t>incidences,</w:t>
      </w:r>
      <w:r>
        <w:rPr>
          <w:spacing w:val="-4"/>
        </w:rPr>
        <w:t xml:space="preserve"> </w:t>
      </w:r>
      <w:r>
        <w:t>risques</w:t>
      </w:r>
      <w:r>
        <w:rPr>
          <w:spacing w:val="-7"/>
        </w:rPr>
        <w:t xml:space="preserve"> </w:t>
      </w:r>
      <w:r>
        <w:t>et</w:t>
      </w:r>
      <w:r>
        <w:rPr>
          <w:spacing w:val="-5"/>
        </w:rPr>
        <w:t xml:space="preserve"> </w:t>
      </w:r>
      <w:r>
        <w:rPr>
          <w:spacing w:val="-2"/>
        </w:rPr>
        <w:t>opportunités</w:t>
      </w:r>
    </w:p>
    <w:p>
      <w:pPr>
        <w:pStyle w:val="Corpsdetexte"/>
        <w:spacing w:before="106"/>
        <w:jc w:val="left"/>
        <w:rPr>
          <w:rFonts w:ascii="Arial"/>
          <w:b/>
          <w:i/>
          <w:sz w:val="22"/>
        </w:rPr>
      </w:pPr>
    </w:p>
    <w:p>
      <w:pPr>
        <w:ind w:left="100" w:right="235"/>
        <w:rPr>
          <w:rFonts w:ascii="Arial" w:hAnsi="Arial"/>
          <w:b/>
          <w:i/>
        </w:rPr>
      </w:pPr>
      <w:r>
        <w:rPr>
          <w:noProof/>
        </w:rPr>
        <mc:AlternateContent>
          <mc:Choice Requires="wps">
            <w:drawing>
              <wp:anchor distT="0" distB="0" distL="0" distR="0" simplePos="0" relativeHeight="487593984" behindDoc="1" locked="0" layoutInCell="1" allowOverlap="1">
                <wp:simplePos x="0" y="0"/>
                <wp:positionH relativeFrom="page">
                  <wp:posOffset>914400</wp:posOffset>
                </wp:positionH>
                <wp:positionV relativeFrom="paragraph">
                  <wp:posOffset>347713</wp:posOffset>
                </wp:positionV>
                <wp:extent cx="563181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4" o:spid="_x0000_s1026" style="position:absolute;margin-left:1in;margin-top:27.4pt;width:443.4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" path="m,l5631815,e" filled="f" strokeweight=".5pt">
                <v:path arrowok="t"/>
                <w10:wrap type="topAndBottom" anchorx="page"/>
              </v:shape>
            </w:pict>
          </mc:Fallback>
        </mc:AlternateContent>
      </w:r>
      <w:bookmarkStart w:id="12" w:name="Exigence_de_publication_S4-1_—_Politique"/>
      <w:bookmarkEnd w:id="12"/>
      <w:r>
        <w:rPr>
          <w:rFonts w:ascii="Arial" w:hAnsi="Arial"/>
          <w:b/>
          <w:i/>
        </w:rPr>
        <w:t>Exigence</w:t>
      </w:r>
      <w:r>
        <w:rPr>
          <w:rFonts w:ascii="Arial" w:hAnsi="Arial"/>
          <w:b/>
          <w:i/>
          <w:spacing w:val="-3"/>
        </w:rPr>
        <w:t xml:space="preserve"> </w:t>
      </w:r>
      <w:r>
        <w:rPr>
          <w:rFonts w:ascii="Arial" w:hAnsi="Arial"/>
          <w:b/>
          <w:i/>
        </w:rPr>
        <w:t>de</w:t>
      </w:r>
      <w:r>
        <w:rPr>
          <w:rFonts w:ascii="Arial" w:hAnsi="Arial"/>
          <w:b/>
          <w:i/>
          <w:spacing w:val="-6"/>
        </w:rPr>
        <w:t xml:space="preserve"> </w:t>
      </w:r>
      <w:r>
        <w:rPr>
          <w:rFonts w:ascii="Arial" w:hAnsi="Arial"/>
          <w:b/>
          <w:i/>
        </w:rPr>
        <w:t>publication</w:t>
      </w:r>
      <w:r>
        <w:rPr>
          <w:rFonts w:ascii="Arial" w:hAnsi="Arial"/>
          <w:b/>
          <w:i/>
          <w:spacing w:val="-3"/>
        </w:rPr>
        <w:t xml:space="preserve"> </w:t>
      </w:r>
      <w:r>
        <w:rPr>
          <w:rFonts w:ascii="Arial" w:hAnsi="Arial"/>
          <w:b/>
          <w:i/>
        </w:rPr>
        <w:t>S4-1</w:t>
      </w:r>
      <w:r>
        <w:rPr>
          <w:rFonts w:ascii="Arial" w:hAnsi="Arial"/>
          <w:b/>
          <w:i/>
          <w:spacing w:val="-7"/>
        </w:rPr>
        <w:t xml:space="preserve"> </w:t>
      </w:r>
      <w:r>
        <w:rPr>
          <w:rFonts w:ascii="Arial" w:hAnsi="Arial"/>
          <w:b/>
          <w:i/>
        </w:rPr>
        <w:t>—</w:t>
      </w:r>
      <w:r>
        <w:rPr>
          <w:rFonts w:ascii="Arial" w:hAnsi="Arial"/>
          <w:b/>
          <w:i/>
          <w:spacing w:val="-1"/>
        </w:rPr>
        <w:t xml:space="preserve"> </w:t>
      </w:r>
      <w:r>
        <w:rPr>
          <w:rFonts w:ascii="Arial" w:hAnsi="Arial"/>
          <w:b/>
          <w:i/>
        </w:rPr>
        <w:t>Politiques</w:t>
      </w:r>
      <w:r>
        <w:rPr>
          <w:rFonts w:ascii="Arial" w:hAnsi="Arial"/>
          <w:b/>
          <w:i/>
          <w:spacing w:val="-5"/>
        </w:rPr>
        <w:t xml:space="preserve"> </w:t>
      </w:r>
      <w:r>
        <w:rPr>
          <w:rFonts w:ascii="Arial" w:hAnsi="Arial"/>
          <w:b/>
          <w:i/>
        </w:rPr>
        <w:t>relatives</w:t>
      </w:r>
      <w:r>
        <w:rPr>
          <w:rFonts w:ascii="Arial" w:hAnsi="Arial"/>
          <w:b/>
          <w:i/>
          <w:spacing w:val="-5"/>
        </w:rPr>
        <w:t xml:space="preserve"> </w:t>
      </w:r>
      <w:r>
        <w:rPr>
          <w:rFonts w:ascii="Arial" w:hAnsi="Arial"/>
          <w:b/>
          <w:i/>
        </w:rPr>
        <w:t>aux</w:t>
      </w:r>
      <w:r>
        <w:rPr>
          <w:rFonts w:ascii="Arial" w:hAnsi="Arial"/>
          <w:b/>
          <w:i/>
          <w:spacing w:val="-3"/>
        </w:rPr>
        <w:t xml:space="preserve"> </w:t>
      </w:r>
      <w:r>
        <w:rPr>
          <w:rFonts w:ascii="Arial" w:hAnsi="Arial"/>
          <w:b/>
          <w:i/>
        </w:rPr>
        <w:t>consommateurs</w:t>
      </w:r>
      <w:r>
        <w:rPr>
          <w:rFonts w:ascii="Arial" w:hAnsi="Arial"/>
          <w:b/>
          <w:i/>
          <w:spacing w:val="-2"/>
        </w:rPr>
        <w:t xml:space="preserve"> </w:t>
      </w:r>
      <w:r>
        <w:rPr>
          <w:rFonts w:ascii="Arial" w:hAnsi="Arial"/>
          <w:b/>
          <w:i/>
        </w:rPr>
        <w:t>et utilisateurs finals</w:t>
      </w:r>
    </w:p>
    <w:p>
      <w:pPr>
        <w:pStyle w:val="Corpsdetexte"/>
        <w:spacing w:before="105"/>
        <w:ind w:left="820" w:right="325" w:hanging="720"/>
      </w:pPr>
      <w:r>
        <w:t>AR</w:t>
      </w:r>
      <w:r>
        <w:rPr>
          <w:spacing w:val="-2"/>
        </w:rPr>
        <w:t xml:space="preserve"> </w:t>
      </w:r>
      <w:r>
        <w:t>9.</w:t>
      </w:r>
      <w:r>
        <w:rPr>
          <w:spacing w:val="80"/>
        </w:rPr>
        <w:t xml:space="preserve"> </w:t>
      </w:r>
      <w:r>
        <w:t xml:space="preserve">La description inclut les informations clés nécessaires pour donner une image fidèle des politiques relatives aux </w:t>
      </w:r>
      <w:r>
        <w:rPr>
          <w:rFonts w:ascii="Arial" w:hAnsi="Arial"/>
          <w:b/>
          <w:i/>
        </w:rPr>
        <w:t xml:space="preserve">consommateurs </w:t>
      </w:r>
      <w:r>
        <w:t xml:space="preserve">et </w:t>
      </w:r>
      <w:r>
        <w:rPr>
          <w:rFonts w:ascii="Arial" w:hAnsi="Arial"/>
          <w:b/>
          <w:i/>
        </w:rPr>
        <w:t>utilisateurs finals</w:t>
      </w:r>
      <w:r>
        <w:t>. Par conséquent, l’entreprise envisage de fournir des explications quant aux changements importants apportés aux politiques adoptées au cours de l’année de référence (par exemple, les nouvelles attentes pour les clients professionnels, les approches nouvelles ou supplémentaires concernant la diligence raisonnable et les mesures correctives).</w:t>
      </w:r>
    </w:p>
    <w:p>
      <w:pPr>
        <w:pStyle w:val="Corpsdetexte"/>
        <w:spacing w:before="111"/>
        <w:ind w:left="820" w:right="329" w:hanging="720"/>
      </w:pPr>
      <w:r>
        <w:t>AR</w:t>
      </w:r>
      <w:r>
        <w:rPr>
          <w:spacing w:val="-3"/>
        </w:rPr>
        <w:t xml:space="preserve"> </w:t>
      </w:r>
      <w:r>
        <w:t>10.</w:t>
      </w:r>
      <w:r>
        <w:rPr>
          <w:spacing w:val="40"/>
        </w:rPr>
        <w:t xml:space="preserve"> </w:t>
      </w:r>
      <w:r>
        <w:t xml:space="preserve">Les </w:t>
      </w:r>
      <w:r>
        <w:rPr>
          <w:rFonts w:ascii="Arial" w:hAnsi="Arial"/>
          <w:b/>
          <w:i/>
        </w:rPr>
        <w:t xml:space="preserve">politiques </w:t>
      </w:r>
      <w:r>
        <w:t xml:space="preserve">peuvent prendre la forme d’une politique autonome adoptée à l’égard des </w:t>
      </w:r>
      <w:r>
        <w:rPr>
          <w:rFonts w:ascii="Arial" w:hAnsi="Arial"/>
          <w:b/>
          <w:i/>
        </w:rPr>
        <w:t xml:space="preserve">consommateurs </w:t>
      </w:r>
      <w:r>
        <w:t xml:space="preserve">et </w:t>
      </w:r>
      <w:r>
        <w:rPr>
          <w:rFonts w:ascii="Arial" w:hAnsi="Arial"/>
          <w:b/>
          <w:i/>
        </w:rPr>
        <w:t xml:space="preserve">utilisateurs finals </w:t>
      </w:r>
      <w:r>
        <w:t>ou faire partie d’un document plus général, tel qu’un code de déontologie, ou d’une politique globale en matière de durabilité dont la publication par l’entreprise a déjà été faite en vertu d’une autre ESRS. Dans de tels cas, l’entreprise communique une référence croisée précise permettant de retrouver les</w:t>
      </w:r>
      <w:r>
        <w:rPr>
          <w:spacing w:val="40"/>
        </w:rPr>
        <w:t xml:space="preserve"> </w:t>
      </w:r>
      <w:r>
        <w:t xml:space="preserve">aspects de ces politiques qui satisfont aux prescriptions de la présente exigence de </w:t>
      </w:r>
      <w:r>
        <w:rPr>
          <w:spacing w:val="-2"/>
        </w:rPr>
        <w:t>publication.</w:t>
      </w:r>
    </w:p>
    <w:p>
      <w:pPr>
        <w:pStyle w:val="Corpsdetexte"/>
        <w:spacing w:before="111"/>
        <w:ind w:left="820" w:right="322" w:hanging="720"/>
      </w:pPr>
      <w:r>
        <w:t>AR</w:t>
      </w:r>
      <w:r>
        <w:rPr>
          <w:spacing w:val="-1"/>
        </w:rPr>
        <w:t xml:space="preserve"> </w:t>
      </w:r>
      <w:r>
        <w:t>11. Lorsqu’elle publie des informations relatives à l’alignement de ses politiques sur les principes directeurs des Nations unies relatifs aux entreprises et aux droits de l’homme, l’entreprise tient compte du fait que ces principes directeurs font référence à la charte internationale des droits de l’homme, à savoir la déclaration universelle des droits de l’homme et les deux pactes qui la mettent en œuvre, et peut faire état de l’alignement sur ces instruments.</w:t>
      </w:r>
    </w:p>
    <w:p>
      <w:pPr>
        <w:pStyle w:val="Corpsdetexte"/>
        <w:spacing w:before="113"/>
        <w:ind w:left="820" w:right="325" w:hanging="720"/>
      </w:pPr>
      <w:r>
        <w:t>AR</w:t>
      </w:r>
      <w:r>
        <w:rPr>
          <w:spacing w:val="-3"/>
        </w:rPr>
        <w:t xml:space="preserve"> </w:t>
      </w:r>
      <w:r>
        <w:t>12.</w:t>
      </w:r>
      <w:r>
        <w:rPr>
          <w:spacing w:val="40"/>
        </w:rPr>
        <w:t xml:space="preserve"> </w:t>
      </w:r>
      <w:r>
        <w:t xml:space="preserve">Lorsqu’elle explique la manière dont les politiques tournées vers l’extérieur sont intégrées, l’entreprise peut, par exemple, prendre en considération les politiques internes en matière de vente et de distribution et l’alignement sur d’autres politiques pertinentes pour les </w:t>
      </w:r>
      <w:r>
        <w:rPr>
          <w:rFonts w:ascii="Arial" w:hAnsi="Arial"/>
          <w:b/>
          <w:i/>
        </w:rPr>
        <w:t>consommateurs</w:t>
      </w:r>
      <w:r>
        <w:rPr>
          <w:rFonts w:ascii="Arial" w:hAnsi="Arial"/>
          <w:b/>
          <w:i/>
          <w:spacing w:val="-2"/>
        </w:rPr>
        <w:t xml:space="preserve"> </w:t>
      </w:r>
      <w:r>
        <w:t>et</w:t>
      </w:r>
      <w:r>
        <w:rPr>
          <w:spacing w:val="-2"/>
        </w:rPr>
        <w:t xml:space="preserve"> </w:t>
      </w:r>
      <w:r>
        <w:rPr>
          <w:rFonts w:ascii="Arial" w:hAnsi="Arial"/>
          <w:b/>
          <w:i/>
        </w:rPr>
        <w:t>utilisateurs</w:t>
      </w:r>
      <w:r>
        <w:rPr>
          <w:rFonts w:ascii="Arial" w:hAnsi="Arial"/>
          <w:b/>
          <w:i/>
          <w:spacing w:val="-2"/>
        </w:rPr>
        <w:t xml:space="preserve"> </w:t>
      </w:r>
      <w:r>
        <w:rPr>
          <w:rFonts w:ascii="Arial" w:hAnsi="Arial"/>
          <w:b/>
          <w:i/>
        </w:rPr>
        <w:t>finals</w:t>
      </w:r>
      <w:r>
        <w:t>.</w:t>
      </w:r>
      <w:r>
        <w:rPr>
          <w:spacing w:val="-2"/>
        </w:rPr>
        <w:t xml:space="preserve"> </w:t>
      </w:r>
      <w:r>
        <w:t>L’entreprise</w:t>
      </w:r>
      <w:r>
        <w:rPr>
          <w:spacing w:val="-2"/>
        </w:rPr>
        <w:t xml:space="preserve"> </w:t>
      </w:r>
      <w:r>
        <w:t>tient</w:t>
      </w:r>
      <w:r>
        <w:rPr>
          <w:spacing w:val="-2"/>
        </w:rPr>
        <w:t xml:space="preserve"> </w:t>
      </w:r>
      <w:r>
        <w:t>également</w:t>
      </w:r>
      <w:r>
        <w:rPr>
          <w:spacing w:val="-2"/>
        </w:rPr>
        <w:t xml:space="preserve"> </w:t>
      </w:r>
      <w:r>
        <w:t>compte</w:t>
      </w:r>
      <w:r>
        <w:rPr>
          <w:spacing w:val="-3"/>
        </w:rPr>
        <w:t xml:space="preserve"> </w:t>
      </w:r>
      <w:r>
        <w:t>des politiques visant</w:t>
      </w:r>
      <w:r>
        <w:rPr>
          <w:spacing w:val="-3"/>
        </w:rPr>
        <w:t xml:space="preserve"> </w:t>
      </w:r>
      <w:r>
        <w:t>à</w:t>
      </w:r>
      <w:r>
        <w:rPr>
          <w:spacing w:val="-3"/>
        </w:rPr>
        <w:t xml:space="preserve"> </w:t>
      </w:r>
      <w:r>
        <w:t>préserver la</w:t>
      </w:r>
      <w:r>
        <w:rPr>
          <w:spacing w:val="-1"/>
        </w:rPr>
        <w:t xml:space="preserve"> </w:t>
      </w:r>
      <w:r>
        <w:t>véracité</w:t>
      </w:r>
      <w:r>
        <w:rPr>
          <w:spacing w:val="-3"/>
        </w:rPr>
        <w:t xml:space="preserve"> </w:t>
      </w:r>
      <w:r>
        <w:t>et</w:t>
      </w:r>
      <w:r>
        <w:rPr>
          <w:spacing w:val="-3"/>
        </w:rPr>
        <w:t xml:space="preserve"> </w:t>
      </w:r>
      <w:r>
        <w:t>l’utilité</w:t>
      </w:r>
      <w:r>
        <w:rPr>
          <w:spacing w:val="-1"/>
        </w:rPr>
        <w:t xml:space="preserve"> </w:t>
      </w:r>
      <w:r>
        <w:t>des</w:t>
      </w:r>
      <w:r>
        <w:rPr>
          <w:spacing w:val="-2"/>
        </w:rPr>
        <w:t xml:space="preserve"> </w:t>
      </w:r>
      <w:r>
        <w:t>informations</w:t>
      </w:r>
      <w:r>
        <w:rPr>
          <w:spacing w:val="-2"/>
        </w:rPr>
        <w:t xml:space="preserve"> </w:t>
      </w:r>
      <w:r>
        <w:t>fournies</w:t>
      </w:r>
      <w:r>
        <w:rPr>
          <w:spacing w:val="-2"/>
        </w:rPr>
        <w:t xml:space="preserve"> </w:t>
      </w:r>
      <w:r>
        <w:t>aux</w:t>
      </w:r>
      <w:r>
        <w:rPr>
          <w:spacing w:val="-2"/>
        </w:rPr>
        <w:t xml:space="preserve"> </w:t>
      </w:r>
      <w:r>
        <w:t>consommateurs</w:t>
      </w:r>
      <w:r>
        <w:rPr>
          <w:spacing w:val="-1"/>
        </w:rPr>
        <w:t xml:space="preserve"> </w:t>
      </w:r>
      <w:r>
        <w:t>et/ou utilisateurs finals potentiels et réels, tant avant qu’après la vente.</w:t>
      </w:r>
    </w:p>
    <w:p>
      <w:pPr>
        <w:pStyle w:val="Corpsdetexte"/>
        <w:spacing w:before="110"/>
        <w:ind w:left="820" w:right="323" w:hanging="720"/>
      </w:pPr>
      <w:r>
        <w:t>AR</w:t>
      </w:r>
      <w:r>
        <w:rPr>
          <w:spacing w:val="-2"/>
        </w:rPr>
        <w:t xml:space="preserve"> </w:t>
      </w:r>
      <w:r>
        <w:t>13.</w:t>
      </w:r>
      <w:r>
        <w:rPr>
          <w:spacing w:val="40"/>
        </w:rPr>
        <w:t xml:space="preserve"> </w:t>
      </w:r>
      <w:r>
        <w:t xml:space="preserve">L’entreprise peut illustrer la manière dont elle communique ses politiques aux personnes, aux catégories de personnes ou aux entités auxquelles ces politiques s’adressent, soit parce qu’elles sont censées les mettre en œuvre (c’est le cas, par exemple, des </w:t>
      </w:r>
      <w:r>
        <w:rPr>
          <w:rFonts w:ascii="Arial" w:hAnsi="Arial"/>
          <w:b/>
          <w:i/>
        </w:rPr>
        <w:t>salariés</w:t>
      </w:r>
      <w:r>
        <w:t xml:space="preserve">, des contractants et des </w:t>
      </w:r>
      <w:r>
        <w:rPr>
          <w:rFonts w:ascii="Arial" w:hAnsi="Arial"/>
          <w:b/>
          <w:i/>
        </w:rPr>
        <w:t xml:space="preserve">fournisseurs </w:t>
      </w:r>
      <w:r>
        <w:t>de l’entreprise), soit parce qu’elles sont directement concernées</w:t>
      </w:r>
      <w:r>
        <w:rPr>
          <w:spacing w:val="-1"/>
        </w:rPr>
        <w:t xml:space="preserve"> </w:t>
      </w:r>
      <w:r>
        <w:t>par</w:t>
      </w:r>
      <w:r>
        <w:rPr>
          <w:spacing w:val="-1"/>
        </w:rPr>
        <w:t xml:space="preserve"> </w:t>
      </w:r>
      <w:r>
        <w:t>leur</w:t>
      </w:r>
      <w:r>
        <w:rPr>
          <w:spacing w:val="-3"/>
        </w:rPr>
        <w:t xml:space="preserve"> </w:t>
      </w:r>
      <w:r>
        <w:t>mise</w:t>
      </w:r>
      <w:r>
        <w:rPr>
          <w:spacing w:val="-4"/>
        </w:rPr>
        <w:t xml:space="preserve"> </w:t>
      </w:r>
      <w:r>
        <w:t>en</w:t>
      </w:r>
      <w:r>
        <w:rPr>
          <w:spacing w:val="-4"/>
        </w:rPr>
        <w:t xml:space="preserve"> </w:t>
      </w:r>
      <w:r>
        <w:t>œuvre</w:t>
      </w:r>
      <w:r>
        <w:rPr>
          <w:spacing w:val="-4"/>
        </w:rPr>
        <w:t xml:space="preserve"> </w:t>
      </w:r>
      <w:r>
        <w:t>(c’est</w:t>
      </w:r>
      <w:r>
        <w:rPr>
          <w:spacing w:val="-2"/>
        </w:rPr>
        <w:t xml:space="preserve"> </w:t>
      </w:r>
      <w:r>
        <w:t>le</w:t>
      </w:r>
      <w:r>
        <w:rPr>
          <w:spacing w:val="-2"/>
        </w:rPr>
        <w:t xml:space="preserve"> </w:t>
      </w:r>
      <w:r>
        <w:t>cas,</w:t>
      </w:r>
      <w:r>
        <w:rPr>
          <w:spacing w:val="-4"/>
        </w:rPr>
        <w:t xml:space="preserve"> </w:t>
      </w:r>
      <w:r>
        <w:t>par</w:t>
      </w:r>
      <w:r>
        <w:rPr>
          <w:spacing w:val="-4"/>
        </w:rPr>
        <w:t xml:space="preserve"> </w:t>
      </w:r>
      <w:r>
        <w:t>exemple,</w:t>
      </w:r>
      <w:r>
        <w:rPr>
          <w:spacing w:val="-2"/>
        </w:rPr>
        <w:t xml:space="preserve"> </w:t>
      </w:r>
      <w:r>
        <w:t>du</w:t>
      </w:r>
      <w:r>
        <w:rPr>
          <w:spacing w:val="-3"/>
        </w:rPr>
        <w:t xml:space="preserve"> </w:t>
      </w:r>
      <w:r>
        <w:t>personnel</w:t>
      </w:r>
      <w:r>
        <w:rPr>
          <w:spacing w:val="-3"/>
        </w:rPr>
        <w:t xml:space="preserve"> </w:t>
      </w:r>
      <w:r>
        <w:t>de</w:t>
      </w:r>
      <w:r>
        <w:rPr>
          <w:spacing w:val="-2"/>
        </w:rPr>
        <w:t xml:space="preserve"> </w:t>
      </w:r>
      <w:r>
        <w:t>l'entreprise et des investisseurs). Elle peut indiquer les outils et canaux de communication qu’elle utilise (dépliants, bulletins d’information, sites internet spécialisés, médias sociaux, interactions en face-à-face, contacts avec les représentants des travailleurs, par exemple) en</w:t>
      </w:r>
      <w:r>
        <w:rPr>
          <w:spacing w:val="-3"/>
        </w:rPr>
        <w:t xml:space="preserve"> </w:t>
      </w:r>
      <w:r>
        <w:t>vue</w:t>
      </w:r>
      <w:r>
        <w:rPr>
          <w:spacing w:val="-3"/>
        </w:rPr>
        <w:t xml:space="preserve"> </w:t>
      </w:r>
      <w:r>
        <w:t>de</w:t>
      </w:r>
      <w:r>
        <w:rPr>
          <w:spacing w:val="-2"/>
        </w:rPr>
        <w:t xml:space="preserve"> </w:t>
      </w:r>
      <w:r>
        <w:t>garantir</w:t>
      </w:r>
      <w:r>
        <w:rPr>
          <w:spacing w:val="-1"/>
        </w:rPr>
        <w:t xml:space="preserve"> </w:t>
      </w:r>
      <w:r>
        <w:t>l’accessibilité</w:t>
      </w:r>
      <w:r>
        <w:rPr>
          <w:spacing w:val="-2"/>
        </w:rPr>
        <w:t xml:space="preserve"> </w:t>
      </w:r>
      <w:r>
        <w:t>de</w:t>
      </w:r>
      <w:r>
        <w:rPr>
          <w:spacing w:val="-3"/>
        </w:rPr>
        <w:t xml:space="preserve"> </w:t>
      </w:r>
      <w:r>
        <w:t xml:space="preserve">ses </w:t>
      </w:r>
      <w:r>
        <w:rPr>
          <w:rFonts w:ascii="Arial" w:hAnsi="Arial"/>
          <w:b/>
          <w:i/>
        </w:rPr>
        <w:t>politiques</w:t>
      </w:r>
      <w:r>
        <w:rPr>
          <w:rFonts w:ascii="Arial" w:hAnsi="Arial"/>
          <w:b/>
          <w:i/>
          <w:spacing w:val="-2"/>
        </w:rPr>
        <w:t xml:space="preserve"> </w:t>
      </w:r>
      <w:r>
        <w:t>et</w:t>
      </w:r>
      <w:r>
        <w:rPr>
          <w:spacing w:val="-2"/>
        </w:rPr>
        <w:t xml:space="preserve"> </w:t>
      </w:r>
      <w:r>
        <w:t>de</w:t>
      </w:r>
      <w:r>
        <w:rPr>
          <w:spacing w:val="-3"/>
        </w:rPr>
        <w:t xml:space="preserve"> </w:t>
      </w:r>
      <w:r>
        <w:t>permettre</w:t>
      </w:r>
      <w:r>
        <w:rPr>
          <w:spacing w:val="-3"/>
        </w:rPr>
        <w:t xml:space="preserve"> </w:t>
      </w:r>
      <w:r>
        <w:t>à</w:t>
      </w:r>
      <w:r>
        <w:rPr>
          <w:spacing w:val="-4"/>
        </w:rPr>
        <w:t xml:space="preserve"> </w:t>
      </w:r>
      <w:r>
        <w:t>différents</w:t>
      </w:r>
      <w:r>
        <w:rPr>
          <w:spacing w:val="-3"/>
        </w:rPr>
        <w:t xml:space="preserve"> </w:t>
      </w:r>
      <w:r>
        <w:t>publics</w:t>
      </w:r>
      <w:r>
        <w:rPr>
          <w:spacing w:val="-1"/>
        </w:rPr>
        <w:t xml:space="preserve"> </w:t>
      </w:r>
      <w:r>
        <w:t>d’en comprendre les implications. L’entreprise peut également expliquer comment elle détermine et lève les éventuels obstacles à la diffusion, tels que la traduction dans les langues concernées ou l’utilisation de représentations graphiques.</w:t>
      </w:r>
    </w:p>
    <w:p>
      <w:pPr>
        <w:pStyle w:val="Corpsdetexte"/>
        <w:spacing w:before="131"/>
        <w:jc w:val="left"/>
      </w:pPr>
    </w:p>
    <w:p>
      <w:pPr>
        <w:pStyle w:val="Titre2"/>
        <w:spacing w:before="1" w:line="252" w:lineRule="exact"/>
      </w:pPr>
      <w:bookmarkStart w:id="13" w:name="Exigence_de_publication_S4-2_—_Processus"/>
      <w:bookmarkEnd w:id="13"/>
      <w:r>
        <w:t>Exigence</w:t>
      </w:r>
      <w:r>
        <w:rPr>
          <w:spacing w:val="44"/>
        </w:rPr>
        <w:t xml:space="preserve"> </w:t>
      </w:r>
      <w:r>
        <w:t>de</w:t>
      </w:r>
      <w:r>
        <w:rPr>
          <w:spacing w:val="44"/>
        </w:rPr>
        <w:t xml:space="preserve"> </w:t>
      </w:r>
      <w:r>
        <w:t>publication</w:t>
      </w:r>
      <w:r>
        <w:rPr>
          <w:spacing w:val="46"/>
        </w:rPr>
        <w:t xml:space="preserve"> </w:t>
      </w:r>
      <w:r>
        <w:t>S4-2</w:t>
      </w:r>
      <w:r>
        <w:rPr>
          <w:spacing w:val="42"/>
        </w:rPr>
        <w:t xml:space="preserve"> </w:t>
      </w:r>
      <w:r>
        <w:t>—</w:t>
      </w:r>
      <w:r>
        <w:rPr>
          <w:spacing w:val="47"/>
        </w:rPr>
        <w:t xml:space="preserve"> </w:t>
      </w:r>
      <w:r>
        <w:t>Processus</w:t>
      </w:r>
      <w:r>
        <w:rPr>
          <w:spacing w:val="44"/>
        </w:rPr>
        <w:t xml:space="preserve"> </w:t>
      </w:r>
      <w:r>
        <w:t>d’interaction</w:t>
      </w:r>
      <w:r>
        <w:rPr>
          <w:spacing w:val="44"/>
        </w:rPr>
        <w:t xml:space="preserve"> </w:t>
      </w:r>
      <w:r>
        <w:t>au</w:t>
      </w:r>
      <w:r>
        <w:rPr>
          <w:spacing w:val="46"/>
        </w:rPr>
        <w:t xml:space="preserve"> </w:t>
      </w:r>
      <w:r>
        <w:t>sujet</w:t>
      </w:r>
      <w:r>
        <w:rPr>
          <w:spacing w:val="45"/>
        </w:rPr>
        <w:t xml:space="preserve"> </w:t>
      </w:r>
      <w:r>
        <w:t>des</w:t>
      </w:r>
      <w:r>
        <w:rPr>
          <w:spacing w:val="45"/>
        </w:rPr>
        <w:t xml:space="preserve"> </w:t>
      </w:r>
      <w:r>
        <w:rPr>
          <w:spacing w:val="-2"/>
        </w:rPr>
        <w:t>incidences</w:t>
      </w:r>
    </w:p>
    <w:p>
      <w:pPr>
        <w:spacing w:line="252" w:lineRule="exact"/>
        <w:ind w:left="100"/>
        <w:rPr>
          <w:rFonts w:ascii="Arial"/>
          <w:b/>
          <w:i/>
        </w:rPr>
      </w:pPr>
      <w:r>
        <w:rPr>
          <w:noProof/>
        </w:rPr>
        <mc:AlternateContent>
          <mc:Choice Requires="wps">
            <w:drawing>
              <wp:anchor distT="0" distB="0" distL="0" distR="0" simplePos="0" relativeHeight="487594496" behindDoc="1" locked="0" layoutInCell="1" allowOverlap="1">
                <wp:simplePos x="0" y="0"/>
                <wp:positionH relativeFrom="page">
                  <wp:posOffset>914400</wp:posOffset>
                </wp:positionH>
                <wp:positionV relativeFrom="paragraph">
                  <wp:posOffset>185326</wp:posOffset>
                </wp:positionV>
                <wp:extent cx="563181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5" o:spid="_x0000_s1026" style="position:absolute;margin-left:1in;margin-top:14.6pt;width:443.4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" path="m,l5631815,e" filled="f" strokeweight=".5pt">
                <v:path arrowok="t"/>
                <w10:wrap type="topAndBottom" anchorx="page"/>
              </v:shape>
            </w:pict>
          </mc:Fallback>
        </mc:AlternateContent>
      </w:r>
      <w:proofErr w:type="gramStart"/>
      <w:r>
        <w:rPr>
          <w:rFonts w:ascii="Arial"/>
          <w:b/>
          <w:i/>
        </w:rPr>
        <w:t>avec</w:t>
      </w:r>
      <w:proofErr w:type="gramEnd"/>
      <w:r>
        <w:rPr>
          <w:rFonts w:ascii="Arial"/>
          <w:b/>
          <w:i/>
          <w:spacing w:val="-6"/>
        </w:rPr>
        <w:t xml:space="preserve"> </w:t>
      </w:r>
      <w:r>
        <w:rPr>
          <w:rFonts w:ascii="Arial"/>
          <w:b/>
          <w:i/>
        </w:rPr>
        <w:t>les</w:t>
      </w:r>
      <w:r>
        <w:rPr>
          <w:rFonts w:ascii="Arial"/>
          <w:b/>
          <w:i/>
          <w:spacing w:val="-7"/>
        </w:rPr>
        <w:t xml:space="preserve"> </w:t>
      </w:r>
      <w:r>
        <w:rPr>
          <w:rFonts w:ascii="Arial"/>
          <w:b/>
          <w:i/>
        </w:rPr>
        <w:t>consommateurs</w:t>
      </w:r>
      <w:r>
        <w:rPr>
          <w:rFonts w:ascii="Arial"/>
          <w:b/>
          <w:i/>
          <w:spacing w:val="-5"/>
        </w:rPr>
        <w:t xml:space="preserve"> </w:t>
      </w:r>
      <w:r>
        <w:rPr>
          <w:rFonts w:ascii="Arial"/>
          <w:b/>
          <w:i/>
        </w:rPr>
        <w:t>et</w:t>
      </w:r>
      <w:r>
        <w:rPr>
          <w:rFonts w:ascii="Arial"/>
          <w:b/>
          <w:i/>
          <w:spacing w:val="-6"/>
        </w:rPr>
        <w:t xml:space="preserve"> </w:t>
      </w:r>
      <w:r>
        <w:rPr>
          <w:rFonts w:ascii="Arial"/>
          <w:b/>
          <w:i/>
        </w:rPr>
        <w:t>utilisateurs</w:t>
      </w:r>
      <w:r>
        <w:rPr>
          <w:rFonts w:ascii="Arial"/>
          <w:b/>
          <w:i/>
          <w:spacing w:val="-7"/>
        </w:rPr>
        <w:t xml:space="preserve"> </w:t>
      </w:r>
      <w:r>
        <w:rPr>
          <w:rFonts w:ascii="Arial"/>
          <w:b/>
          <w:i/>
          <w:spacing w:val="-2"/>
        </w:rPr>
        <w:t>finals</w:t>
      </w:r>
    </w:p>
    <w:p>
      <w:pPr>
        <w:spacing w:before="108"/>
        <w:ind w:left="820" w:right="332" w:hanging="720"/>
        <w:jc w:val="both"/>
        <w:rPr>
          <w:sz w:val="20"/>
        </w:rPr>
      </w:pPr>
      <w:r>
        <w:rPr>
          <w:sz w:val="20"/>
        </w:rPr>
        <w:t>AR</w:t>
      </w:r>
      <w:r>
        <w:rPr>
          <w:spacing w:val="-3"/>
          <w:sz w:val="20"/>
        </w:rPr>
        <w:t xml:space="preserve"> </w:t>
      </w:r>
      <w:r>
        <w:rPr>
          <w:sz w:val="20"/>
        </w:rPr>
        <w:t>14.</w:t>
      </w:r>
      <w:r>
        <w:rPr>
          <w:spacing w:val="40"/>
          <w:sz w:val="20"/>
        </w:rPr>
        <w:t xml:space="preserve"> </w:t>
      </w:r>
      <w:r>
        <w:rPr>
          <w:sz w:val="20"/>
        </w:rPr>
        <w:t>Dans certains cas, les organismes nationaux de protection des consommateurs peuvent faire</w:t>
      </w:r>
      <w:r>
        <w:rPr>
          <w:spacing w:val="-1"/>
          <w:sz w:val="20"/>
        </w:rPr>
        <w:t xml:space="preserve"> </w:t>
      </w:r>
      <w:r>
        <w:rPr>
          <w:sz w:val="20"/>
        </w:rPr>
        <w:t xml:space="preserve">partie des </w:t>
      </w:r>
      <w:r>
        <w:rPr>
          <w:rFonts w:ascii="Arial" w:hAnsi="Arial"/>
          <w:b/>
          <w:i/>
          <w:sz w:val="20"/>
        </w:rPr>
        <w:t xml:space="preserve">intermédiaires de confiance </w:t>
      </w:r>
      <w:r>
        <w:rPr>
          <w:sz w:val="20"/>
        </w:rPr>
        <w:t>qui</w:t>
      </w:r>
      <w:r>
        <w:rPr>
          <w:spacing w:val="-1"/>
          <w:sz w:val="20"/>
        </w:rPr>
        <w:t xml:space="preserve"> </w:t>
      </w:r>
      <w:r>
        <w:rPr>
          <w:sz w:val="20"/>
        </w:rPr>
        <w:t xml:space="preserve">connaissent les intérêts, les expériences ou les points de vue des </w:t>
      </w:r>
      <w:r>
        <w:rPr>
          <w:rFonts w:ascii="Arial" w:hAnsi="Arial"/>
          <w:b/>
          <w:i/>
          <w:sz w:val="20"/>
        </w:rPr>
        <w:t xml:space="preserve">consommateurs </w:t>
      </w:r>
      <w:r>
        <w:rPr>
          <w:sz w:val="20"/>
        </w:rPr>
        <w:t xml:space="preserve">et </w:t>
      </w:r>
      <w:r>
        <w:rPr>
          <w:rFonts w:ascii="Arial" w:hAnsi="Arial"/>
          <w:b/>
          <w:i/>
          <w:sz w:val="20"/>
        </w:rPr>
        <w:t>utilisateurs finals</w:t>
      </w:r>
      <w:r>
        <w:rPr>
          <w:sz w:val="20"/>
        </w:rPr>
        <w:t>.</w:t>
      </w:r>
    </w:p>
    <w:p>
      <w:pPr>
        <w:jc w:val="both"/>
        <w:rPr>
          <w:sz w:val="20"/>
        </w:rPr>
        <w:sectPr>
          <w:pgSz w:w="11910" w:h="16840"/>
          <w:pgMar w:top="1340" w:right="1360" w:bottom="1200" w:left="1340" w:header="0" w:footer="1008" w:gutter="0"/>
          <w:cols w:space="720"/>
        </w:sectPr>
      </w:pPr>
    </w:p>
    <w:p>
      <w:pPr>
        <w:pStyle w:val="Corpsdetexte"/>
        <w:spacing w:before="81"/>
        <w:ind w:left="820" w:right="327" w:hanging="720"/>
      </w:pPr>
      <w:r>
        <w:lastRenderedPageBreak/>
        <w:t>AR</w:t>
      </w:r>
      <w:r>
        <w:rPr>
          <w:spacing w:val="-2"/>
        </w:rPr>
        <w:t xml:space="preserve"> </w:t>
      </w:r>
      <w:r>
        <w:t>15.</w:t>
      </w:r>
      <w:r>
        <w:rPr>
          <w:spacing w:val="40"/>
        </w:rPr>
        <w:t xml:space="preserve"> </w:t>
      </w:r>
      <w:r>
        <w:t>Lorsqu’elle décrit la</w:t>
      </w:r>
      <w:r>
        <w:rPr>
          <w:spacing w:val="-2"/>
        </w:rPr>
        <w:t xml:space="preserve"> </w:t>
      </w:r>
      <w:r>
        <w:t>fonction</w:t>
      </w:r>
      <w:r>
        <w:rPr>
          <w:spacing w:val="-2"/>
        </w:rPr>
        <w:t xml:space="preserve"> </w:t>
      </w:r>
      <w:r>
        <w:t>ou le</w:t>
      </w:r>
      <w:r>
        <w:rPr>
          <w:spacing w:val="-2"/>
        </w:rPr>
        <w:t xml:space="preserve"> </w:t>
      </w:r>
      <w:r>
        <w:t>rôle qui</w:t>
      </w:r>
      <w:r>
        <w:rPr>
          <w:spacing w:val="-1"/>
        </w:rPr>
        <w:t xml:space="preserve"> </w:t>
      </w:r>
      <w:r>
        <w:t>assume</w:t>
      </w:r>
      <w:r>
        <w:rPr>
          <w:spacing w:val="-2"/>
        </w:rPr>
        <w:t xml:space="preserve"> </w:t>
      </w:r>
      <w:r>
        <w:t>la</w:t>
      </w:r>
      <w:r>
        <w:rPr>
          <w:spacing w:val="-2"/>
        </w:rPr>
        <w:t xml:space="preserve"> </w:t>
      </w:r>
      <w:r>
        <w:t>responsabilité opérationnelle</w:t>
      </w:r>
      <w:r>
        <w:rPr>
          <w:spacing w:val="-2"/>
        </w:rPr>
        <w:t xml:space="preserve"> </w:t>
      </w:r>
      <w:r>
        <w:t>de</w:t>
      </w:r>
      <w:r>
        <w:rPr>
          <w:spacing w:val="-2"/>
        </w:rPr>
        <w:t xml:space="preserve"> </w:t>
      </w:r>
      <w:r>
        <w:t>cette interaction et/ou qui en est responsable en dernier ressort, l’entreprise peut indiquer s’il s’agit d’un rôle ou d’une fonction spécifique ou si cette responsabilité s’inscrit dans un rôle ou une fonction plus large, et si des activités de renforcement des capacités ont été proposées au personnel pour l’aider à participer à l’interaction. Si elle n’est pas en mesure de</w:t>
      </w:r>
      <w:r>
        <w:rPr>
          <w:spacing w:val="-2"/>
        </w:rPr>
        <w:t xml:space="preserve"> </w:t>
      </w:r>
      <w:r>
        <w:t>définir un tel</w:t>
      </w:r>
      <w:r>
        <w:rPr>
          <w:spacing w:val="-2"/>
        </w:rPr>
        <w:t xml:space="preserve"> </w:t>
      </w:r>
      <w:r>
        <w:t>rôle ou</w:t>
      </w:r>
      <w:r>
        <w:rPr>
          <w:spacing w:val="-2"/>
        </w:rPr>
        <w:t xml:space="preserve"> </w:t>
      </w:r>
      <w:r>
        <w:t>une telle</w:t>
      </w:r>
      <w:r>
        <w:rPr>
          <w:spacing w:val="-1"/>
        </w:rPr>
        <w:t xml:space="preserve"> </w:t>
      </w:r>
      <w:r>
        <w:t>fonction,</w:t>
      </w:r>
      <w:r>
        <w:rPr>
          <w:spacing w:val="-1"/>
        </w:rPr>
        <w:t xml:space="preserve"> </w:t>
      </w:r>
      <w:r>
        <w:t>elle</w:t>
      </w:r>
      <w:r>
        <w:rPr>
          <w:spacing w:val="-1"/>
        </w:rPr>
        <w:t xml:space="preserve"> </w:t>
      </w:r>
      <w:r>
        <w:t>peut</w:t>
      </w:r>
      <w:r>
        <w:rPr>
          <w:spacing w:val="-1"/>
        </w:rPr>
        <w:t xml:space="preserve"> </w:t>
      </w:r>
      <w:r>
        <w:t>le</w:t>
      </w:r>
      <w:r>
        <w:rPr>
          <w:spacing w:val="-1"/>
        </w:rPr>
        <w:t xml:space="preserve"> </w:t>
      </w:r>
      <w:r>
        <w:t>signaler. L’entreprise</w:t>
      </w:r>
      <w:r>
        <w:rPr>
          <w:spacing w:val="-1"/>
        </w:rPr>
        <w:t xml:space="preserve"> </w:t>
      </w:r>
      <w:r>
        <w:t>peut</w:t>
      </w:r>
      <w:r>
        <w:rPr>
          <w:spacing w:val="-1"/>
        </w:rPr>
        <w:t xml:space="preserve"> </w:t>
      </w:r>
      <w:r>
        <w:t>également s’acquitter de cette exigence de publication en renvoyant aux informations publiées conformément à ESRS</w:t>
      </w:r>
      <w:r>
        <w:rPr>
          <w:spacing w:val="-2"/>
        </w:rPr>
        <w:t xml:space="preserve"> </w:t>
      </w:r>
      <w:r>
        <w:t xml:space="preserve">2 GOV-1 </w:t>
      </w:r>
      <w:r>
        <w:rPr>
          <w:rFonts w:ascii="Arial" w:hAnsi="Arial"/>
          <w:i/>
        </w:rPr>
        <w:t xml:space="preserve">Rôle des organes d’administration, de direction et de </w:t>
      </w:r>
      <w:r>
        <w:rPr>
          <w:rFonts w:ascii="Arial" w:hAnsi="Arial"/>
          <w:i/>
          <w:spacing w:val="-2"/>
        </w:rPr>
        <w:t>surveillance</w:t>
      </w:r>
      <w:r>
        <w:rPr>
          <w:spacing w:val="-2"/>
        </w:rPr>
        <w:t>.</w:t>
      </w:r>
    </w:p>
    <w:p>
      <w:pPr>
        <w:pStyle w:val="Corpsdetexte"/>
        <w:spacing w:before="110"/>
        <w:ind w:left="100"/>
      </w:pPr>
      <w:r>
        <w:t>AR</w:t>
      </w:r>
      <w:r>
        <w:rPr>
          <w:spacing w:val="-5"/>
        </w:rPr>
        <w:t xml:space="preserve"> </w:t>
      </w:r>
      <w:r>
        <w:t>16.</w:t>
      </w:r>
      <w:r>
        <w:rPr>
          <w:spacing w:val="57"/>
        </w:rPr>
        <w:t xml:space="preserve"> </w:t>
      </w:r>
      <w:r>
        <w:t>Lorsqu’elle</w:t>
      </w:r>
      <w:r>
        <w:rPr>
          <w:spacing w:val="16"/>
        </w:rPr>
        <w:t xml:space="preserve"> </w:t>
      </w:r>
      <w:r>
        <w:t>prépare</w:t>
      </w:r>
      <w:r>
        <w:rPr>
          <w:spacing w:val="16"/>
        </w:rPr>
        <w:t xml:space="preserve"> </w:t>
      </w:r>
      <w:r>
        <w:t>les</w:t>
      </w:r>
      <w:r>
        <w:rPr>
          <w:spacing w:val="17"/>
        </w:rPr>
        <w:t xml:space="preserve"> </w:t>
      </w:r>
      <w:r>
        <w:t>informations</w:t>
      </w:r>
      <w:r>
        <w:rPr>
          <w:spacing w:val="17"/>
        </w:rPr>
        <w:t xml:space="preserve"> </w:t>
      </w:r>
      <w:r>
        <w:t>à</w:t>
      </w:r>
      <w:r>
        <w:rPr>
          <w:spacing w:val="16"/>
        </w:rPr>
        <w:t xml:space="preserve"> </w:t>
      </w:r>
      <w:r>
        <w:t>publier</w:t>
      </w:r>
      <w:r>
        <w:rPr>
          <w:spacing w:val="16"/>
        </w:rPr>
        <w:t xml:space="preserve"> </w:t>
      </w:r>
      <w:r>
        <w:t>en</w:t>
      </w:r>
      <w:r>
        <w:rPr>
          <w:spacing w:val="17"/>
        </w:rPr>
        <w:t xml:space="preserve"> </w:t>
      </w:r>
      <w:r>
        <w:t>vertu</w:t>
      </w:r>
      <w:r>
        <w:rPr>
          <w:spacing w:val="15"/>
        </w:rPr>
        <w:t xml:space="preserve"> </w:t>
      </w:r>
      <w:r>
        <w:t>du</w:t>
      </w:r>
      <w:r>
        <w:rPr>
          <w:spacing w:val="15"/>
        </w:rPr>
        <w:t xml:space="preserve"> </w:t>
      </w:r>
      <w:r>
        <w:t>paragraphe 20,</w:t>
      </w:r>
      <w:r>
        <w:rPr>
          <w:spacing w:val="15"/>
        </w:rPr>
        <w:t xml:space="preserve"> </w:t>
      </w:r>
      <w:r>
        <w:t>points</w:t>
      </w:r>
      <w:r>
        <w:rPr>
          <w:spacing w:val="-3"/>
        </w:rPr>
        <w:t xml:space="preserve"> </w:t>
      </w:r>
      <w:r>
        <w:t>b)</w:t>
      </w:r>
      <w:r>
        <w:rPr>
          <w:spacing w:val="15"/>
        </w:rPr>
        <w:t xml:space="preserve"> </w:t>
      </w:r>
      <w:r>
        <w:t>et</w:t>
      </w:r>
      <w:r>
        <w:rPr>
          <w:spacing w:val="15"/>
        </w:rPr>
        <w:t xml:space="preserve"> </w:t>
      </w:r>
      <w:r>
        <w:rPr>
          <w:spacing w:val="-5"/>
        </w:rPr>
        <w:t>c),</w:t>
      </w:r>
    </w:p>
    <w:p>
      <w:pPr>
        <w:pStyle w:val="Corpsdetexte"/>
        <w:ind w:left="820"/>
      </w:pPr>
      <w:proofErr w:type="gramStart"/>
      <w:r>
        <w:t>l’entreprise</w:t>
      </w:r>
      <w:proofErr w:type="gramEnd"/>
      <w:r>
        <w:rPr>
          <w:spacing w:val="-8"/>
        </w:rPr>
        <w:t xml:space="preserve"> </w:t>
      </w:r>
      <w:r>
        <w:t>peut</w:t>
      </w:r>
      <w:r>
        <w:rPr>
          <w:spacing w:val="-8"/>
        </w:rPr>
        <w:t xml:space="preserve"> </w:t>
      </w:r>
      <w:r>
        <w:t>s’inspirer</w:t>
      </w:r>
      <w:r>
        <w:rPr>
          <w:spacing w:val="-8"/>
        </w:rPr>
        <w:t xml:space="preserve"> </w:t>
      </w:r>
      <w:r>
        <w:t>des</w:t>
      </w:r>
      <w:r>
        <w:rPr>
          <w:spacing w:val="-7"/>
        </w:rPr>
        <w:t xml:space="preserve"> </w:t>
      </w:r>
      <w:r>
        <w:t>exemples</w:t>
      </w:r>
      <w:r>
        <w:rPr>
          <w:spacing w:val="-7"/>
        </w:rPr>
        <w:t xml:space="preserve"> </w:t>
      </w:r>
      <w:r>
        <w:rPr>
          <w:spacing w:val="-2"/>
        </w:rPr>
        <w:t>suivants:</w:t>
      </w:r>
    </w:p>
    <w:p>
      <w:pPr>
        <w:pStyle w:val="Paragraphedeliste"/>
        <w:numPr>
          <w:ilvl w:val="0"/>
          <w:numId w:val="7"/>
        </w:numPr>
        <w:tabs>
          <w:tab w:val="left" w:pos="1374"/>
          <w:tab w:val="left" w:pos="1377"/>
        </w:tabs>
        <w:spacing w:before="1"/>
        <w:ind w:right="296"/>
        <w:jc w:val="both"/>
        <w:rPr>
          <w:sz w:val="20"/>
        </w:rPr>
      </w:pPr>
      <w:proofErr w:type="gramStart"/>
      <w:r>
        <w:rPr>
          <w:sz w:val="20"/>
        </w:rPr>
        <w:t>en</w:t>
      </w:r>
      <w:proofErr w:type="gramEnd"/>
      <w:r>
        <w:rPr>
          <w:sz w:val="20"/>
        </w:rPr>
        <w:t xml:space="preserve"> ce qui concerne le calendrier des interactions, celles-ci peuvent avoir lieu, par exemple,</w:t>
      </w:r>
      <w:r>
        <w:rPr>
          <w:spacing w:val="-2"/>
          <w:sz w:val="20"/>
        </w:rPr>
        <w:t xml:space="preserve"> </w:t>
      </w:r>
      <w:r>
        <w:rPr>
          <w:sz w:val="20"/>
        </w:rPr>
        <w:t>au</w:t>
      </w:r>
      <w:r>
        <w:rPr>
          <w:spacing w:val="-3"/>
          <w:sz w:val="20"/>
        </w:rPr>
        <w:t xml:space="preserve"> </w:t>
      </w:r>
      <w:r>
        <w:rPr>
          <w:sz w:val="20"/>
        </w:rPr>
        <w:t>moment</w:t>
      </w:r>
      <w:r>
        <w:rPr>
          <w:spacing w:val="-2"/>
          <w:sz w:val="20"/>
        </w:rPr>
        <w:t xml:space="preserve"> </w:t>
      </w:r>
      <w:r>
        <w:rPr>
          <w:sz w:val="20"/>
        </w:rPr>
        <w:t>de</w:t>
      </w:r>
      <w:r>
        <w:rPr>
          <w:spacing w:val="-3"/>
          <w:sz w:val="20"/>
        </w:rPr>
        <w:t xml:space="preserve"> </w:t>
      </w:r>
      <w:r>
        <w:rPr>
          <w:sz w:val="20"/>
        </w:rPr>
        <w:t>la définition</w:t>
      </w:r>
      <w:r>
        <w:rPr>
          <w:spacing w:val="-2"/>
          <w:sz w:val="20"/>
        </w:rPr>
        <w:t xml:space="preserve"> </w:t>
      </w:r>
      <w:r>
        <w:rPr>
          <w:sz w:val="20"/>
        </w:rPr>
        <w:t>des</w:t>
      </w:r>
      <w:r>
        <w:rPr>
          <w:spacing w:val="-1"/>
          <w:sz w:val="20"/>
        </w:rPr>
        <w:t xml:space="preserve"> </w:t>
      </w:r>
      <w:r>
        <w:rPr>
          <w:sz w:val="20"/>
        </w:rPr>
        <w:t>mesures d’atténuation</w:t>
      </w:r>
      <w:r>
        <w:rPr>
          <w:spacing w:val="-2"/>
          <w:sz w:val="20"/>
        </w:rPr>
        <w:t xml:space="preserve"> </w:t>
      </w:r>
      <w:r>
        <w:rPr>
          <w:sz w:val="20"/>
        </w:rPr>
        <w:t>ou</w:t>
      </w:r>
      <w:r>
        <w:rPr>
          <w:spacing w:val="-2"/>
          <w:sz w:val="20"/>
        </w:rPr>
        <w:t xml:space="preserve"> </w:t>
      </w:r>
      <w:r>
        <w:rPr>
          <w:sz w:val="20"/>
        </w:rPr>
        <w:t>de</w:t>
      </w:r>
      <w:r>
        <w:rPr>
          <w:spacing w:val="-2"/>
          <w:sz w:val="20"/>
        </w:rPr>
        <w:t xml:space="preserve"> </w:t>
      </w:r>
      <w:r>
        <w:rPr>
          <w:sz w:val="20"/>
        </w:rPr>
        <w:t>l’évaluation de leur efficacité;</w:t>
      </w:r>
    </w:p>
    <w:p>
      <w:pPr>
        <w:pStyle w:val="Paragraphedeliste"/>
        <w:numPr>
          <w:ilvl w:val="0"/>
          <w:numId w:val="7"/>
        </w:numPr>
        <w:tabs>
          <w:tab w:val="left" w:pos="1374"/>
          <w:tab w:val="left" w:pos="1377"/>
        </w:tabs>
        <w:spacing w:before="121"/>
        <w:ind w:right="292"/>
        <w:jc w:val="both"/>
        <w:rPr>
          <w:sz w:val="20"/>
        </w:rPr>
      </w:pPr>
      <w:proofErr w:type="gramStart"/>
      <w:r>
        <w:rPr>
          <w:sz w:val="20"/>
        </w:rPr>
        <w:t>en</w:t>
      </w:r>
      <w:proofErr w:type="gramEnd"/>
      <w:r>
        <w:rPr>
          <w:sz w:val="20"/>
        </w:rPr>
        <w:t xml:space="preserve"> ce qui concerne le type d’interaction, il peut s’agir d’une participation, d’une consultation et/ou d’une information;</w:t>
      </w:r>
    </w:p>
    <w:p>
      <w:pPr>
        <w:pStyle w:val="Paragraphedeliste"/>
        <w:numPr>
          <w:ilvl w:val="0"/>
          <w:numId w:val="7"/>
        </w:numPr>
        <w:tabs>
          <w:tab w:val="left" w:pos="1375"/>
          <w:tab w:val="left" w:pos="1377"/>
        </w:tabs>
        <w:spacing w:before="119"/>
        <w:ind w:right="294"/>
        <w:jc w:val="both"/>
        <w:rPr>
          <w:sz w:val="20"/>
        </w:rPr>
      </w:pPr>
      <w:proofErr w:type="gramStart"/>
      <w:r>
        <w:rPr>
          <w:sz w:val="20"/>
        </w:rPr>
        <w:t>en</w:t>
      </w:r>
      <w:proofErr w:type="gramEnd"/>
      <w:r>
        <w:rPr>
          <w:sz w:val="20"/>
        </w:rPr>
        <w:t xml:space="preserve"> ce qui concerne la fréquence de l’interaction, l’entreprise peut indiquer si l’interaction a lieu régulièrement, à certains stades d’un projet ou d’un processus commercial, ou en réponse à des exigences légales et/ou à des demandes des parties intéressées, et expliquer si le résultat de l’interaction est intégré dans les processus décisionnels de l’entreprise; et</w:t>
      </w:r>
    </w:p>
    <w:p>
      <w:pPr>
        <w:pStyle w:val="Paragraphedeliste"/>
        <w:numPr>
          <w:ilvl w:val="0"/>
          <w:numId w:val="7"/>
        </w:numPr>
        <w:tabs>
          <w:tab w:val="left" w:pos="1374"/>
          <w:tab w:val="left" w:pos="1377"/>
        </w:tabs>
        <w:spacing w:before="120"/>
        <w:ind w:right="289"/>
        <w:jc w:val="both"/>
        <w:rPr>
          <w:sz w:val="20"/>
        </w:rPr>
      </w:pPr>
      <w:proofErr w:type="gramStart"/>
      <w:r>
        <w:rPr>
          <w:sz w:val="20"/>
        </w:rPr>
        <w:t>en</w:t>
      </w:r>
      <w:proofErr w:type="gramEnd"/>
      <w:r>
        <w:rPr>
          <w:sz w:val="20"/>
        </w:rPr>
        <w:t xml:space="preserve"> ce qui concerne le rôle auquel incombe la responsabilité opérationnelle, l’entreprise peut indiquer si elle exige du personnel concerné qu’il possède des compétences spécifiques, ou si ce personnel bénéficie d’une </w:t>
      </w:r>
      <w:r>
        <w:rPr>
          <w:rFonts w:ascii="Arial" w:hAnsi="Arial"/>
          <w:b/>
          <w:i/>
          <w:sz w:val="20"/>
        </w:rPr>
        <w:t xml:space="preserve">formation </w:t>
      </w:r>
      <w:r>
        <w:rPr>
          <w:sz w:val="20"/>
        </w:rPr>
        <w:t>ou d’un renforcement des capacités de sa part pour participer à l’interaction.</w:t>
      </w:r>
    </w:p>
    <w:p>
      <w:pPr>
        <w:pStyle w:val="Corpsdetexte"/>
        <w:spacing w:before="119"/>
        <w:ind w:left="808" w:right="297" w:hanging="708"/>
      </w:pPr>
      <w:r>
        <w:t>AR</w:t>
      </w:r>
      <w:r>
        <w:rPr>
          <w:spacing w:val="-3"/>
        </w:rPr>
        <w:t xml:space="preserve"> </w:t>
      </w:r>
      <w:r>
        <w:t>17.</w:t>
      </w:r>
      <w:r>
        <w:rPr>
          <w:spacing w:val="40"/>
        </w:rPr>
        <w:t xml:space="preserve"> </w:t>
      </w:r>
      <w:r>
        <w:t xml:space="preserve">Pour illustrer la manière dont les points de vue des </w:t>
      </w:r>
      <w:r>
        <w:rPr>
          <w:rFonts w:ascii="Arial" w:hAnsi="Arial"/>
          <w:b/>
          <w:i/>
        </w:rPr>
        <w:t xml:space="preserve">consommateurs </w:t>
      </w:r>
      <w:r>
        <w:t xml:space="preserve">et </w:t>
      </w:r>
      <w:r>
        <w:rPr>
          <w:rFonts w:ascii="Arial" w:hAnsi="Arial"/>
          <w:b/>
          <w:i/>
        </w:rPr>
        <w:t xml:space="preserve">utilisateurs finals </w:t>
      </w:r>
      <w:r>
        <w:t>ont façonné certaines de ses décisions ou activités, l’entreprise peut donner des exemples datant de la période de référence en cours.</w:t>
      </w:r>
    </w:p>
    <w:p>
      <w:pPr>
        <w:pStyle w:val="Corpsdetexte"/>
        <w:spacing w:before="134"/>
        <w:jc w:val="left"/>
      </w:pPr>
    </w:p>
    <w:p>
      <w:pPr>
        <w:pStyle w:val="Titre2"/>
        <w:ind w:right="192"/>
        <w:jc w:val="both"/>
      </w:pPr>
      <w:r>
        <w:rPr>
          <w:noProof/>
        </w:rPr>
        <mc:AlternateContent>
          <mc:Choice Requires="wps">
            <w:drawing>
              <wp:anchor distT="0" distB="0" distL="0" distR="0" simplePos="0" relativeHeight="487595008" behindDoc="1" locked="0" layoutInCell="1" allowOverlap="1">
                <wp:simplePos x="0" y="0"/>
                <wp:positionH relativeFrom="page">
                  <wp:posOffset>914400</wp:posOffset>
                </wp:positionH>
                <wp:positionV relativeFrom="paragraph">
                  <wp:posOffset>505438</wp:posOffset>
                </wp:positionV>
                <wp:extent cx="5631815"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6" o:spid="_x0000_s1026" style="position:absolute;margin-left:1in;margin-top:39.8pt;width:443.4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" path="m,l5631815,e" filled="f" strokeweight=".5pt">
                <v:path arrowok="t"/>
                <w10:wrap type="topAndBottom" anchorx="page"/>
              </v:shape>
            </w:pict>
          </mc:Fallback>
        </mc:AlternateContent>
      </w:r>
      <w:bookmarkStart w:id="14" w:name="Exigence_de_publication_S4-3_—_Procédure"/>
      <w:bookmarkEnd w:id="14"/>
      <w:r>
        <w:t>Exigence de publication S4-3 — Procédures visant à remédier aux incidences négatives et canaux permettant aux consommateurs et utilisateurs finals de faire</w:t>
      </w:r>
      <w:r>
        <w:rPr>
          <w:spacing w:val="40"/>
        </w:rPr>
        <w:t xml:space="preserve"> </w:t>
      </w:r>
      <w:r>
        <w:t>part de leurs préoccupations</w:t>
      </w:r>
    </w:p>
    <w:p>
      <w:pPr>
        <w:pStyle w:val="Corpsdetexte"/>
        <w:spacing w:before="106"/>
        <w:ind w:left="808" w:right="328" w:hanging="708"/>
      </w:pPr>
      <w:r>
        <w:t>AR</w:t>
      </w:r>
      <w:r>
        <w:rPr>
          <w:spacing w:val="-2"/>
        </w:rPr>
        <w:t xml:space="preserve"> </w:t>
      </w:r>
      <w:r>
        <w:t>18. Aux fins des obligations de l’exigence de publication ESRS</w:t>
      </w:r>
      <w:r>
        <w:rPr>
          <w:spacing w:val="-1"/>
        </w:rPr>
        <w:t xml:space="preserve"> </w:t>
      </w:r>
      <w:r>
        <w:t>S4-3, l’entreprise peut être guidée par</w:t>
      </w:r>
      <w:r>
        <w:rPr>
          <w:spacing w:val="-1"/>
        </w:rPr>
        <w:t xml:space="preserve"> </w:t>
      </w:r>
      <w:r>
        <w:t>le</w:t>
      </w:r>
      <w:r>
        <w:rPr>
          <w:spacing w:val="-2"/>
        </w:rPr>
        <w:t xml:space="preserve"> </w:t>
      </w:r>
      <w:r>
        <w:t>contenu des principes</w:t>
      </w:r>
      <w:r>
        <w:rPr>
          <w:spacing w:val="-1"/>
        </w:rPr>
        <w:t xml:space="preserve"> </w:t>
      </w:r>
      <w:r>
        <w:t>directeurs des Nations unies</w:t>
      </w:r>
      <w:r>
        <w:rPr>
          <w:spacing w:val="-1"/>
        </w:rPr>
        <w:t xml:space="preserve"> </w:t>
      </w:r>
      <w:r>
        <w:t>relatifs</w:t>
      </w:r>
      <w:r>
        <w:rPr>
          <w:spacing w:val="-1"/>
        </w:rPr>
        <w:t xml:space="preserve"> </w:t>
      </w:r>
      <w:r>
        <w:t xml:space="preserve">aux entreprises et aux droits de l’homme et des principes directeurs de l’OCDE à l’intention des entreprises multinationales, axés sur les </w:t>
      </w:r>
      <w:r>
        <w:rPr>
          <w:rFonts w:ascii="Arial" w:hAnsi="Arial"/>
          <w:b/>
          <w:i/>
        </w:rPr>
        <w:t xml:space="preserve">mécanismes de réparation </w:t>
      </w:r>
      <w:r>
        <w:t xml:space="preserve">et de </w:t>
      </w:r>
      <w:r>
        <w:rPr>
          <w:rFonts w:ascii="Arial" w:hAnsi="Arial"/>
          <w:b/>
          <w:i/>
        </w:rPr>
        <w:t>réclamation</w:t>
      </w:r>
      <w:r>
        <w:t>.</w:t>
      </w:r>
    </w:p>
    <w:p>
      <w:pPr>
        <w:pStyle w:val="Corpsdetexte"/>
        <w:spacing w:before="112"/>
        <w:ind w:left="808" w:right="325" w:hanging="708"/>
      </w:pPr>
      <w:r>
        <w:t>AR</w:t>
      </w:r>
      <w:r>
        <w:rPr>
          <w:spacing w:val="-2"/>
        </w:rPr>
        <w:t xml:space="preserve"> </w:t>
      </w:r>
      <w:r>
        <w:t>19.</w:t>
      </w:r>
      <w:r>
        <w:rPr>
          <w:spacing w:val="40"/>
        </w:rPr>
        <w:t xml:space="preserve"> </w:t>
      </w:r>
      <w:r>
        <w:t xml:space="preserve">Parmi les canaux permettant de faire part des préoccupations ou des besoins figurent les </w:t>
      </w:r>
      <w:r>
        <w:rPr>
          <w:rFonts w:ascii="Arial" w:hAnsi="Arial"/>
          <w:b/>
          <w:i/>
        </w:rPr>
        <w:t>mécanismes de réclamation</w:t>
      </w:r>
      <w:r>
        <w:t xml:space="preserve">, les lignes directes, les processus de dialogue ou d’autres moyens par lesquels les </w:t>
      </w:r>
      <w:r>
        <w:rPr>
          <w:rFonts w:ascii="Arial" w:hAnsi="Arial"/>
          <w:b/>
          <w:i/>
        </w:rPr>
        <w:t xml:space="preserve">consommateurs </w:t>
      </w:r>
      <w:r>
        <w:t xml:space="preserve">et </w:t>
      </w:r>
      <w:r>
        <w:rPr>
          <w:rFonts w:ascii="Arial" w:hAnsi="Arial"/>
          <w:b/>
          <w:i/>
        </w:rPr>
        <w:t xml:space="preserve">utilisateurs finals </w:t>
      </w:r>
      <w:r>
        <w:t xml:space="preserve">ou leurs </w:t>
      </w:r>
      <w:r>
        <w:rPr>
          <w:rFonts w:ascii="Arial" w:hAnsi="Arial"/>
          <w:b/>
          <w:i/>
        </w:rPr>
        <w:t xml:space="preserve">représentants légitimes </w:t>
      </w:r>
      <w:r>
        <w:t>peuvent</w:t>
      </w:r>
      <w:r>
        <w:rPr>
          <w:spacing w:val="-2"/>
        </w:rPr>
        <w:t xml:space="preserve"> </w:t>
      </w:r>
      <w:r>
        <w:t>faire</w:t>
      </w:r>
      <w:r>
        <w:rPr>
          <w:spacing w:val="-2"/>
        </w:rPr>
        <w:t xml:space="preserve"> </w:t>
      </w:r>
      <w:r>
        <w:t>part</w:t>
      </w:r>
      <w:r>
        <w:rPr>
          <w:spacing w:val="-2"/>
        </w:rPr>
        <w:t xml:space="preserve"> </w:t>
      </w:r>
      <w:r>
        <w:t>de</w:t>
      </w:r>
      <w:r>
        <w:rPr>
          <w:spacing w:val="-3"/>
        </w:rPr>
        <w:t xml:space="preserve"> </w:t>
      </w:r>
      <w:r>
        <w:t>leurs</w:t>
      </w:r>
      <w:r>
        <w:rPr>
          <w:spacing w:val="-1"/>
        </w:rPr>
        <w:t xml:space="preserve"> </w:t>
      </w:r>
      <w:r>
        <w:t>préoccupations</w:t>
      </w:r>
      <w:r>
        <w:rPr>
          <w:spacing w:val="-1"/>
        </w:rPr>
        <w:t xml:space="preserve"> </w:t>
      </w:r>
      <w:r>
        <w:t>quant</w:t>
      </w:r>
      <w:r>
        <w:rPr>
          <w:spacing w:val="-2"/>
        </w:rPr>
        <w:t xml:space="preserve"> </w:t>
      </w:r>
      <w:r>
        <w:t>aux</w:t>
      </w:r>
      <w:r>
        <w:rPr>
          <w:spacing w:val="-1"/>
        </w:rPr>
        <w:t xml:space="preserve"> </w:t>
      </w:r>
      <w:r>
        <w:t>incidences</w:t>
      </w:r>
      <w:r>
        <w:rPr>
          <w:spacing w:val="-1"/>
        </w:rPr>
        <w:t xml:space="preserve"> </w:t>
      </w:r>
      <w:r>
        <w:t>ou</w:t>
      </w:r>
      <w:r>
        <w:rPr>
          <w:spacing w:val="-3"/>
        </w:rPr>
        <w:t xml:space="preserve"> </w:t>
      </w:r>
      <w:r>
        <w:t>expliquer</w:t>
      </w:r>
      <w:r>
        <w:rPr>
          <w:spacing w:val="-1"/>
        </w:rPr>
        <w:t xml:space="preserve"> </w:t>
      </w:r>
      <w:r>
        <w:t xml:space="preserve">les besoins auxquels ils souhaiteraient que l’entreprise réponde. Il pourrait s’agir de canaux mis en place directement par l’entreprise, et ceux-ci sont à communiquer en sus de tout autre mécanisme, tel que des audits de conformité, que l’entreprise pourrait utiliser pour mieux comprendre la gestion des incidences sur les consommateurs et/ou les utilisateurs finals. Lorsque, aux fins de la présente exigence, l’entreprise se fonde uniquement sur les informations relatives à l’existence de tels </w:t>
      </w:r>
      <w:proofErr w:type="gramStart"/>
      <w:r>
        <w:t>canaux fournies</w:t>
      </w:r>
      <w:proofErr w:type="gramEnd"/>
      <w:r>
        <w:t xml:space="preserve"> par ses </w:t>
      </w:r>
      <w:r>
        <w:rPr>
          <w:rFonts w:ascii="Arial" w:hAnsi="Arial"/>
          <w:b/>
          <w:i/>
        </w:rPr>
        <w:t>relations d’affaires</w:t>
      </w:r>
      <w:r>
        <w:t>, elle peut le signaler.</w:t>
      </w:r>
    </w:p>
    <w:p>
      <w:pPr>
        <w:pStyle w:val="Corpsdetexte"/>
        <w:spacing w:before="111"/>
        <w:ind w:left="808" w:right="324" w:hanging="708"/>
      </w:pPr>
      <w:r>
        <w:t>AR</w:t>
      </w:r>
      <w:r>
        <w:rPr>
          <w:spacing w:val="-2"/>
        </w:rPr>
        <w:t xml:space="preserve"> </w:t>
      </w:r>
      <w:r>
        <w:t>20.</w:t>
      </w:r>
      <w:r>
        <w:rPr>
          <w:spacing w:val="40"/>
        </w:rPr>
        <w:t xml:space="preserve"> </w:t>
      </w:r>
      <w:r>
        <w:t>Pour permettre de mieux comprendre les informations régies par ESRS</w:t>
      </w:r>
      <w:r>
        <w:rPr>
          <w:spacing w:val="-2"/>
        </w:rPr>
        <w:t xml:space="preserve"> </w:t>
      </w:r>
      <w:r>
        <w:t xml:space="preserve">S4-3, l’entreprise peut indiquer si et comment les </w:t>
      </w:r>
      <w:r>
        <w:rPr>
          <w:rFonts w:ascii="Arial" w:hAnsi="Arial"/>
          <w:b/>
          <w:i/>
        </w:rPr>
        <w:t xml:space="preserve">consommateurs </w:t>
      </w:r>
      <w:r>
        <w:t xml:space="preserve">et </w:t>
      </w:r>
      <w:r>
        <w:rPr>
          <w:rFonts w:ascii="Arial" w:hAnsi="Arial"/>
          <w:b/>
          <w:i/>
        </w:rPr>
        <w:t xml:space="preserve">utilisateurs finals </w:t>
      </w:r>
      <w:r>
        <w:t>susceptibles d’être touchés sont en mesure d’accéder aux canaux mis en place à l’échelle de l’entreprise, et</w:t>
      </w:r>
      <w:r>
        <w:rPr>
          <w:spacing w:val="40"/>
        </w:rPr>
        <w:t xml:space="preserve"> </w:t>
      </w:r>
      <w:r>
        <w:t>ce pour chaque incidence importante.</w:t>
      </w:r>
    </w:p>
    <w:p>
      <w:pPr>
        <w:pStyle w:val="Corpsdetexte"/>
        <w:spacing w:before="110"/>
        <w:ind w:left="808" w:right="332" w:hanging="708"/>
      </w:pPr>
      <w:r>
        <w:t>AR</w:t>
      </w:r>
      <w:r>
        <w:rPr>
          <w:spacing w:val="-1"/>
        </w:rPr>
        <w:t xml:space="preserve"> </w:t>
      </w:r>
      <w:r>
        <w:t>21. Parmi les mécanismes de tiers peuvent figurer les mécanismes gérés par les pouvoirs publics, des ONG ou des associations professionnelles et d’autres initiatives</w:t>
      </w:r>
      <w:r>
        <w:rPr>
          <w:spacing w:val="40"/>
        </w:rPr>
        <w:t xml:space="preserve"> </w:t>
      </w:r>
      <w:r>
        <w:t>collaboratives. En ce qui concerne le champ d’application de ces mécanismes, l’entreprise</w:t>
      </w:r>
    </w:p>
    <w:p>
      <w:pPr>
        <w:sectPr>
          <w:pgSz w:w="11910" w:h="16840"/>
          <w:pgMar w:top="1340" w:right="1360" w:bottom="1200" w:left="1340" w:header="0" w:footer="1008" w:gutter="0"/>
          <w:cols w:space="720"/>
        </w:sectPr>
      </w:pPr>
    </w:p>
    <w:p>
      <w:pPr>
        <w:pStyle w:val="Corpsdetexte"/>
        <w:spacing w:before="81"/>
        <w:ind w:left="808" w:right="327"/>
      </w:pPr>
      <w:r>
        <w:lastRenderedPageBreak/>
        <w:t xml:space="preserve">peut indiquer si ceux-ci sont accessibles à tous les </w:t>
      </w:r>
      <w:r>
        <w:rPr>
          <w:rFonts w:ascii="Arial" w:hAnsi="Arial"/>
          <w:b/>
          <w:i/>
        </w:rPr>
        <w:t xml:space="preserve">consommateurs </w:t>
      </w:r>
      <w:r>
        <w:t xml:space="preserve">et </w:t>
      </w:r>
      <w:r>
        <w:rPr>
          <w:rFonts w:ascii="Arial" w:hAnsi="Arial"/>
          <w:b/>
          <w:i/>
        </w:rPr>
        <w:t xml:space="preserve">utilisateurs finals </w:t>
      </w:r>
      <w:r>
        <w:t>sur lesquels elle est susceptible d’avoir une incidence importante, réelle ou potentielle, ou aux personnes ou organisations agissant en leur nom ou qui sont susceptibles, d’une manière ou d’une autre, d’avoir connaissance d’incidences négatives, et si ces mécanismes permettent aux consommateurs et/ou utilisateurs finals (ou aux personnes ou organisations</w:t>
      </w:r>
      <w:r>
        <w:rPr>
          <w:spacing w:val="-1"/>
        </w:rPr>
        <w:t xml:space="preserve"> </w:t>
      </w:r>
      <w:r>
        <w:t>agissant</w:t>
      </w:r>
      <w:r>
        <w:rPr>
          <w:spacing w:val="-4"/>
        </w:rPr>
        <w:t xml:space="preserve"> </w:t>
      </w:r>
      <w:r>
        <w:t>en</w:t>
      </w:r>
      <w:r>
        <w:rPr>
          <w:spacing w:val="-2"/>
        </w:rPr>
        <w:t xml:space="preserve"> </w:t>
      </w:r>
      <w:r>
        <w:t>leur</w:t>
      </w:r>
      <w:r>
        <w:rPr>
          <w:spacing w:val="-3"/>
        </w:rPr>
        <w:t xml:space="preserve"> </w:t>
      </w:r>
      <w:r>
        <w:t>nom ou</w:t>
      </w:r>
      <w:r>
        <w:rPr>
          <w:spacing w:val="-5"/>
        </w:rPr>
        <w:t xml:space="preserve"> </w:t>
      </w:r>
      <w:r>
        <w:t>qui</w:t>
      </w:r>
      <w:r>
        <w:rPr>
          <w:spacing w:val="-5"/>
        </w:rPr>
        <w:t xml:space="preserve"> </w:t>
      </w:r>
      <w:r>
        <w:t>sont</w:t>
      </w:r>
      <w:r>
        <w:rPr>
          <w:spacing w:val="-4"/>
        </w:rPr>
        <w:t xml:space="preserve"> </w:t>
      </w:r>
      <w:r>
        <w:t>susceptibles,</w:t>
      </w:r>
      <w:r>
        <w:rPr>
          <w:spacing w:val="-2"/>
        </w:rPr>
        <w:t xml:space="preserve"> </w:t>
      </w:r>
      <w:r>
        <w:t>d’une</w:t>
      </w:r>
      <w:r>
        <w:rPr>
          <w:spacing w:val="-2"/>
        </w:rPr>
        <w:t xml:space="preserve"> </w:t>
      </w:r>
      <w:r>
        <w:t>manière</w:t>
      </w:r>
      <w:r>
        <w:rPr>
          <w:spacing w:val="-1"/>
        </w:rPr>
        <w:t xml:space="preserve"> </w:t>
      </w:r>
      <w:r>
        <w:t>ou</w:t>
      </w:r>
      <w:r>
        <w:rPr>
          <w:spacing w:val="-2"/>
        </w:rPr>
        <w:t xml:space="preserve"> </w:t>
      </w:r>
      <w:r>
        <w:t>d’une</w:t>
      </w:r>
      <w:r>
        <w:rPr>
          <w:spacing w:val="-2"/>
        </w:rPr>
        <w:t xml:space="preserve"> </w:t>
      </w:r>
      <w:r>
        <w:t>autre, d’avoir connaissance d’incidences négatives) de faire part de leurs griefs ou de leurs préoccupations au sujet des activités de l’entreprise.</w:t>
      </w:r>
    </w:p>
    <w:p>
      <w:pPr>
        <w:pStyle w:val="Corpsdetexte"/>
        <w:spacing w:before="112"/>
        <w:ind w:left="808" w:right="328" w:hanging="708"/>
      </w:pPr>
      <w:r>
        <w:t>AR</w:t>
      </w:r>
      <w:r>
        <w:rPr>
          <w:spacing w:val="-1"/>
        </w:rPr>
        <w:t xml:space="preserve"> </w:t>
      </w:r>
      <w:r>
        <w:t>22. En ce qui concerne la protection contre les représailles des personnes qui utilisent les mécanismes, l’entreprise peut indiquer si elle traite les réclamations de manière confidentielle et dans</w:t>
      </w:r>
      <w:r>
        <w:rPr>
          <w:spacing w:val="-1"/>
        </w:rPr>
        <w:t xml:space="preserve"> </w:t>
      </w:r>
      <w:r>
        <w:t>le</w:t>
      </w:r>
      <w:r>
        <w:rPr>
          <w:spacing w:val="-2"/>
        </w:rPr>
        <w:t xml:space="preserve"> </w:t>
      </w:r>
      <w:r>
        <w:t>respect</w:t>
      </w:r>
      <w:r>
        <w:rPr>
          <w:spacing w:val="-2"/>
        </w:rPr>
        <w:t xml:space="preserve"> </w:t>
      </w:r>
      <w:r>
        <w:t>des droits à</w:t>
      </w:r>
      <w:r>
        <w:rPr>
          <w:spacing w:val="-2"/>
        </w:rPr>
        <w:t xml:space="preserve"> </w:t>
      </w:r>
      <w:r>
        <w:t>la vie</w:t>
      </w:r>
      <w:r>
        <w:rPr>
          <w:spacing w:val="-2"/>
        </w:rPr>
        <w:t xml:space="preserve"> </w:t>
      </w:r>
      <w:r>
        <w:t>privée</w:t>
      </w:r>
      <w:r>
        <w:rPr>
          <w:spacing w:val="-3"/>
        </w:rPr>
        <w:t xml:space="preserve"> </w:t>
      </w:r>
      <w:r>
        <w:t xml:space="preserve">et à la protection des données, et si elle permet aux </w:t>
      </w:r>
      <w:r>
        <w:rPr>
          <w:rFonts w:ascii="Arial" w:hAnsi="Arial"/>
          <w:b/>
          <w:i/>
        </w:rPr>
        <w:t xml:space="preserve">consommateurs </w:t>
      </w:r>
      <w:r>
        <w:t xml:space="preserve">et </w:t>
      </w:r>
      <w:r>
        <w:rPr>
          <w:rFonts w:ascii="Arial" w:hAnsi="Arial"/>
          <w:b/>
          <w:i/>
        </w:rPr>
        <w:t xml:space="preserve">utilisateurs finals </w:t>
      </w:r>
      <w:r>
        <w:t>de les utiliser de manière anonyme (par exemple, en se faisant représenter par un tiers).</w:t>
      </w:r>
    </w:p>
    <w:p>
      <w:pPr>
        <w:pStyle w:val="Corpsdetexte"/>
        <w:spacing w:before="110"/>
        <w:ind w:left="808" w:right="327" w:hanging="708"/>
      </w:pPr>
      <w:r>
        <w:t>AR</w:t>
      </w:r>
      <w:r>
        <w:rPr>
          <w:spacing w:val="-3"/>
        </w:rPr>
        <w:t xml:space="preserve"> </w:t>
      </w:r>
      <w:r>
        <w:t>23.</w:t>
      </w:r>
      <w:r>
        <w:rPr>
          <w:spacing w:val="40"/>
        </w:rPr>
        <w:t xml:space="preserve"> </w:t>
      </w:r>
      <w:r>
        <w:t>Lorsqu’elle</w:t>
      </w:r>
      <w:r>
        <w:rPr>
          <w:spacing w:val="-1"/>
        </w:rPr>
        <w:t xml:space="preserve"> </w:t>
      </w:r>
      <w:r>
        <w:t>explique</w:t>
      </w:r>
      <w:r>
        <w:rPr>
          <w:spacing w:val="-1"/>
        </w:rPr>
        <w:t xml:space="preserve"> </w:t>
      </w:r>
      <w:r>
        <w:t>si</w:t>
      </w:r>
      <w:r>
        <w:rPr>
          <w:spacing w:val="-1"/>
        </w:rPr>
        <w:t xml:space="preserve"> </w:t>
      </w:r>
      <w:r>
        <w:t>et</w:t>
      </w:r>
      <w:r>
        <w:rPr>
          <w:spacing w:val="-1"/>
        </w:rPr>
        <w:t xml:space="preserve"> </w:t>
      </w:r>
      <w:r>
        <w:t>comment elle</w:t>
      </w:r>
      <w:r>
        <w:rPr>
          <w:spacing w:val="-1"/>
        </w:rPr>
        <w:t xml:space="preserve"> </w:t>
      </w:r>
      <w:r>
        <w:t>sait que</w:t>
      </w:r>
      <w:r>
        <w:rPr>
          <w:spacing w:val="-1"/>
        </w:rPr>
        <w:t xml:space="preserve"> </w:t>
      </w:r>
      <w:r>
        <w:t xml:space="preserve">les </w:t>
      </w:r>
      <w:r>
        <w:rPr>
          <w:rFonts w:ascii="Arial" w:hAnsi="Arial"/>
          <w:b/>
          <w:i/>
        </w:rPr>
        <w:t xml:space="preserve">consommateurs </w:t>
      </w:r>
      <w:r>
        <w:t xml:space="preserve">et </w:t>
      </w:r>
      <w:r>
        <w:rPr>
          <w:rFonts w:ascii="Arial" w:hAnsi="Arial"/>
          <w:b/>
          <w:i/>
        </w:rPr>
        <w:t>utilisateurs</w:t>
      </w:r>
      <w:r>
        <w:rPr>
          <w:rFonts w:ascii="Arial" w:hAnsi="Arial"/>
          <w:b/>
          <w:i/>
          <w:spacing w:val="-1"/>
        </w:rPr>
        <w:t xml:space="preserve"> </w:t>
      </w:r>
      <w:r>
        <w:rPr>
          <w:rFonts w:ascii="Arial" w:hAnsi="Arial"/>
          <w:b/>
          <w:i/>
        </w:rPr>
        <w:t xml:space="preserve">finals </w:t>
      </w:r>
      <w:r>
        <w:t>ont connaissance de ces canaux et leur font confiance, l’entreprise peut fournir des données pertinentes et fiables sur l’efficacité de ces canaux du point de vue des consommateurs et utilisateurs finals eux-mêmes. Elle peut ainsi utiliser des enquêtes menées auprès des consommateurs et utilisateurs finals qui ont utilisé ces canaux sur leur degré de satisfaction à l’égard du processus et de ses résultats. Pour illustrer le niveau d’utilisation de ces canaux, l’entreprise peut communiquer le nombre de plaintes de consommateurs et utilisateurs finals reçues au cours de la période de référence.</w:t>
      </w:r>
    </w:p>
    <w:p>
      <w:pPr>
        <w:pStyle w:val="Corpsdetexte"/>
        <w:spacing w:before="112"/>
        <w:ind w:left="808" w:right="325" w:hanging="708"/>
      </w:pPr>
      <w:r>
        <w:t>AR</w:t>
      </w:r>
      <w:r>
        <w:rPr>
          <w:spacing w:val="-3"/>
        </w:rPr>
        <w:t xml:space="preserve"> </w:t>
      </w:r>
      <w:r>
        <w:t>24.</w:t>
      </w:r>
      <w:r>
        <w:rPr>
          <w:spacing w:val="40"/>
        </w:rPr>
        <w:t xml:space="preserve"> </w:t>
      </w:r>
      <w:r>
        <w:t xml:space="preserve">Lorsqu’elle décrit l’efficacité des canaux permettant aux </w:t>
      </w:r>
      <w:r>
        <w:rPr>
          <w:rFonts w:ascii="Arial" w:hAnsi="Arial"/>
          <w:b/>
          <w:i/>
        </w:rPr>
        <w:t xml:space="preserve">consommateurs </w:t>
      </w:r>
      <w:r>
        <w:t xml:space="preserve">et </w:t>
      </w:r>
      <w:r>
        <w:rPr>
          <w:rFonts w:ascii="Arial" w:hAnsi="Arial"/>
          <w:b/>
          <w:i/>
        </w:rPr>
        <w:t xml:space="preserve">utilisateurs finals </w:t>
      </w:r>
      <w:r>
        <w:t>de faire part de leurs préoccupations, l’entreprise peut s’inspirer des questions ci- après, fondées sur les</w:t>
      </w:r>
      <w:proofErr w:type="gramStart"/>
      <w:r>
        <w:t xml:space="preserve"> «critères</w:t>
      </w:r>
      <w:proofErr w:type="gramEnd"/>
      <w:r>
        <w:t xml:space="preserve"> d’efficacité pour les </w:t>
      </w:r>
      <w:r>
        <w:rPr>
          <w:rFonts w:ascii="Arial" w:hAnsi="Arial"/>
          <w:b/>
          <w:i/>
        </w:rPr>
        <w:t xml:space="preserve">mécanismes de réclamation </w:t>
      </w:r>
      <w:r>
        <w:t xml:space="preserve">non judiciaires» définis dans les principes directeurs des Nations unies relatifs aux entreprises et aux droits de l’homme. Les considérations qui suivent peuvent s’appliquer à des canaux individuels ou à un ensemble de </w:t>
      </w:r>
      <w:proofErr w:type="gramStart"/>
      <w:r>
        <w:t>canaux:</w:t>
      </w:r>
      <w:proofErr w:type="gramEnd"/>
    </w:p>
    <w:p>
      <w:pPr>
        <w:pStyle w:val="Paragraphedeliste"/>
        <w:numPr>
          <w:ilvl w:val="0"/>
          <w:numId w:val="6"/>
        </w:numPr>
        <w:tabs>
          <w:tab w:val="left" w:pos="1374"/>
          <w:tab w:val="left" w:pos="1377"/>
        </w:tabs>
        <w:spacing w:before="117"/>
        <w:ind w:right="330"/>
        <w:jc w:val="both"/>
        <w:rPr>
          <w:sz w:val="20"/>
        </w:rPr>
      </w:pPr>
      <w:proofErr w:type="gramStart"/>
      <w:r>
        <w:rPr>
          <w:sz w:val="20"/>
        </w:rPr>
        <w:t>les</w:t>
      </w:r>
      <w:proofErr w:type="gramEnd"/>
      <w:r>
        <w:rPr>
          <w:sz w:val="20"/>
        </w:rPr>
        <w:t xml:space="preserve"> canaux sont-ils légitimes en ce qu’ils répondent de leur bon déroulement et suscitent la confiance des parties intéressées?</w:t>
      </w:r>
    </w:p>
    <w:p>
      <w:pPr>
        <w:pStyle w:val="Paragraphedeliste"/>
        <w:numPr>
          <w:ilvl w:val="0"/>
          <w:numId w:val="6"/>
        </w:numPr>
        <w:tabs>
          <w:tab w:val="left" w:pos="1377"/>
        </w:tabs>
        <w:spacing w:before="121"/>
        <w:rPr>
          <w:sz w:val="20"/>
        </w:rPr>
      </w:pPr>
      <w:proofErr w:type="gramStart"/>
      <w:r>
        <w:rPr>
          <w:sz w:val="20"/>
        </w:rPr>
        <w:t>les</w:t>
      </w:r>
      <w:proofErr w:type="gramEnd"/>
      <w:r>
        <w:rPr>
          <w:spacing w:val="-8"/>
          <w:sz w:val="20"/>
        </w:rPr>
        <w:t xml:space="preserve"> </w:t>
      </w:r>
      <w:r>
        <w:rPr>
          <w:sz w:val="20"/>
        </w:rPr>
        <w:t>canaux</w:t>
      </w:r>
      <w:r>
        <w:rPr>
          <w:spacing w:val="-8"/>
          <w:sz w:val="20"/>
        </w:rPr>
        <w:t xml:space="preserve"> </w:t>
      </w:r>
      <w:r>
        <w:rPr>
          <w:sz w:val="20"/>
        </w:rPr>
        <w:t>sont-ils</w:t>
      </w:r>
      <w:r>
        <w:rPr>
          <w:spacing w:val="-8"/>
          <w:sz w:val="20"/>
        </w:rPr>
        <w:t xml:space="preserve"> </w:t>
      </w:r>
      <w:r>
        <w:rPr>
          <w:sz w:val="20"/>
        </w:rPr>
        <w:t>communiqués</w:t>
      </w:r>
      <w:r>
        <w:rPr>
          <w:spacing w:val="-8"/>
          <w:sz w:val="20"/>
        </w:rPr>
        <w:t xml:space="preserve"> </w:t>
      </w:r>
      <w:r>
        <w:rPr>
          <w:sz w:val="20"/>
        </w:rPr>
        <w:t>et</w:t>
      </w:r>
      <w:r>
        <w:rPr>
          <w:spacing w:val="-7"/>
          <w:sz w:val="20"/>
        </w:rPr>
        <w:t xml:space="preserve"> </w:t>
      </w:r>
      <w:r>
        <w:rPr>
          <w:sz w:val="20"/>
        </w:rPr>
        <w:t>accessibles</w:t>
      </w:r>
      <w:r>
        <w:rPr>
          <w:spacing w:val="-8"/>
          <w:sz w:val="20"/>
        </w:rPr>
        <w:t xml:space="preserve"> </w:t>
      </w:r>
      <w:r>
        <w:rPr>
          <w:sz w:val="20"/>
        </w:rPr>
        <w:t>aux</w:t>
      </w:r>
      <w:r>
        <w:rPr>
          <w:spacing w:val="-3"/>
          <w:sz w:val="20"/>
        </w:rPr>
        <w:t xml:space="preserve"> </w:t>
      </w:r>
      <w:r>
        <w:rPr>
          <w:rFonts w:ascii="Arial" w:hAnsi="Arial"/>
          <w:b/>
          <w:i/>
          <w:sz w:val="20"/>
        </w:rPr>
        <w:t>parties</w:t>
      </w:r>
      <w:r>
        <w:rPr>
          <w:rFonts w:ascii="Arial" w:hAnsi="Arial"/>
          <w:b/>
          <w:i/>
          <w:spacing w:val="-8"/>
          <w:sz w:val="20"/>
        </w:rPr>
        <w:t xml:space="preserve"> </w:t>
      </w:r>
      <w:r>
        <w:rPr>
          <w:rFonts w:ascii="Arial" w:hAnsi="Arial"/>
          <w:b/>
          <w:i/>
          <w:spacing w:val="-2"/>
          <w:sz w:val="20"/>
        </w:rPr>
        <w:t>intéressées</w:t>
      </w:r>
      <w:r>
        <w:rPr>
          <w:spacing w:val="-2"/>
          <w:sz w:val="20"/>
        </w:rPr>
        <w:t>?</w:t>
      </w:r>
    </w:p>
    <w:p>
      <w:pPr>
        <w:pStyle w:val="Paragraphedeliste"/>
        <w:numPr>
          <w:ilvl w:val="0"/>
          <w:numId w:val="6"/>
        </w:numPr>
        <w:tabs>
          <w:tab w:val="left" w:pos="1375"/>
          <w:tab w:val="left" w:pos="1377"/>
        </w:tabs>
        <w:spacing w:before="121"/>
        <w:ind w:right="336"/>
        <w:jc w:val="both"/>
        <w:rPr>
          <w:sz w:val="20"/>
        </w:rPr>
      </w:pPr>
      <w:proofErr w:type="gramStart"/>
      <w:r>
        <w:rPr>
          <w:sz w:val="20"/>
        </w:rPr>
        <w:t>les</w:t>
      </w:r>
      <w:proofErr w:type="gramEnd"/>
      <w:r>
        <w:rPr>
          <w:sz w:val="20"/>
        </w:rPr>
        <w:t xml:space="preserve"> canaux prévoient-ils une procédure clairement établie assortie d’un calendrier et d’un descriptif précis?</w:t>
      </w:r>
    </w:p>
    <w:p>
      <w:pPr>
        <w:pStyle w:val="Paragraphedeliste"/>
        <w:numPr>
          <w:ilvl w:val="0"/>
          <w:numId w:val="6"/>
        </w:numPr>
        <w:tabs>
          <w:tab w:val="left" w:pos="1377"/>
        </w:tabs>
        <w:spacing w:before="121"/>
        <w:rPr>
          <w:sz w:val="20"/>
        </w:rPr>
      </w:pPr>
      <w:proofErr w:type="gramStart"/>
      <w:r>
        <w:rPr>
          <w:sz w:val="20"/>
        </w:rPr>
        <w:t>les</w:t>
      </w:r>
      <w:proofErr w:type="gramEnd"/>
      <w:r>
        <w:rPr>
          <w:spacing w:val="38"/>
          <w:sz w:val="20"/>
        </w:rPr>
        <w:t xml:space="preserve"> </w:t>
      </w:r>
      <w:r>
        <w:rPr>
          <w:sz w:val="20"/>
        </w:rPr>
        <w:t>canaux</w:t>
      </w:r>
      <w:r>
        <w:rPr>
          <w:spacing w:val="40"/>
          <w:sz w:val="20"/>
        </w:rPr>
        <w:t xml:space="preserve"> </w:t>
      </w:r>
      <w:r>
        <w:rPr>
          <w:sz w:val="20"/>
        </w:rPr>
        <w:t>garantissent-ils</w:t>
      </w:r>
      <w:r>
        <w:rPr>
          <w:spacing w:val="38"/>
          <w:sz w:val="20"/>
        </w:rPr>
        <w:t xml:space="preserve"> </w:t>
      </w:r>
      <w:r>
        <w:rPr>
          <w:sz w:val="20"/>
        </w:rPr>
        <w:t>un</w:t>
      </w:r>
      <w:r>
        <w:rPr>
          <w:spacing w:val="38"/>
          <w:sz w:val="20"/>
        </w:rPr>
        <w:t xml:space="preserve"> </w:t>
      </w:r>
      <w:r>
        <w:rPr>
          <w:sz w:val="20"/>
        </w:rPr>
        <w:t>accès</w:t>
      </w:r>
      <w:r>
        <w:rPr>
          <w:spacing w:val="38"/>
          <w:sz w:val="20"/>
        </w:rPr>
        <w:t xml:space="preserve"> </w:t>
      </w:r>
      <w:r>
        <w:rPr>
          <w:sz w:val="20"/>
        </w:rPr>
        <w:t>raisonnable</w:t>
      </w:r>
      <w:r>
        <w:rPr>
          <w:spacing w:val="37"/>
          <w:sz w:val="20"/>
        </w:rPr>
        <w:t xml:space="preserve"> </w:t>
      </w:r>
      <w:r>
        <w:rPr>
          <w:sz w:val="20"/>
        </w:rPr>
        <w:t>aux</w:t>
      </w:r>
      <w:r>
        <w:rPr>
          <w:spacing w:val="38"/>
          <w:sz w:val="20"/>
        </w:rPr>
        <w:t xml:space="preserve"> </w:t>
      </w:r>
      <w:r>
        <w:rPr>
          <w:sz w:val="20"/>
        </w:rPr>
        <w:t>sources</w:t>
      </w:r>
      <w:r>
        <w:rPr>
          <w:spacing w:val="39"/>
          <w:sz w:val="20"/>
        </w:rPr>
        <w:t xml:space="preserve"> </w:t>
      </w:r>
      <w:r>
        <w:rPr>
          <w:sz w:val="20"/>
        </w:rPr>
        <w:t>d’information,</w:t>
      </w:r>
      <w:r>
        <w:rPr>
          <w:spacing w:val="37"/>
          <w:sz w:val="20"/>
        </w:rPr>
        <w:t xml:space="preserve"> </w:t>
      </w:r>
      <w:r>
        <w:rPr>
          <w:spacing w:val="-5"/>
          <w:sz w:val="20"/>
        </w:rPr>
        <w:t>aux</w:t>
      </w:r>
    </w:p>
    <w:p>
      <w:pPr>
        <w:pStyle w:val="Corpsdetexte"/>
        <w:ind w:left="1377"/>
        <w:jc w:val="left"/>
      </w:pPr>
      <w:proofErr w:type="gramStart"/>
      <w:r>
        <w:t>conseils</w:t>
      </w:r>
      <w:proofErr w:type="gramEnd"/>
      <w:r>
        <w:rPr>
          <w:spacing w:val="-4"/>
        </w:rPr>
        <w:t xml:space="preserve"> </w:t>
      </w:r>
      <w:r>
        <w:t>et</w:t>
      </w:r>
      <w:r>
        <w:rPr>
          <w:spacing w:val="-6"/>
        </w:rPr>
        <w:t xml:space="preserve"> </w:t>
      </w:r>
      <w:r>
        <w:t>aux</w:t>
      </w:r>
      <w:r>
        <w:rPr>
          <w:spacing w:val="-6"/>
        </w:rPr>
        <w:t xml:space="preserve"> </w:t>
      </w:r>
      <w:r>
        <w:rPr>
          <w:spacing w:val="-2"/>
        </w:rPr>
        <w:t>compétences?</w:t>
      </w:r>
    </w:p>
    <w:p>
      <w:pPr>
        <w:pStyle w:val="Paragraphedeliste"/>
        <w:numPr>
          <w:ilvl w:val="0"/>
          <w:numId w:val="6"/>
        </w:numPr>
        <w:tabs>
          <w:tab w:val="left" w:pos="1036"/>
        </w:tabs>
        <w:spacing w:before="118"/>
        <w:ind w:left="1036"/>
        <w:jc w:val="center"/>
        <w:rPr>
          <w:sz w:val="20"/>
        </w:rPr>
      </w:pPr>
      <w:proofErr w:type="gramStart"/>
      <w:r>
        <w:rPr>
          <w:sz w:val="20"/>
        </w:rPr>
        <w:t>les</w:t>
      </w:r>
      <w:proofErr w:type="gramEnd"/>
      <w:r>
        <w:rPr>
          <w:spacing w:val="-3"/>
          <w:sz w:val="20"/>
        </w:rPr>
        <w:t xml:space="preserve"> </w:t>
      </w:r>
      <w:r>
        <w:rPr>
          <w:sz w:val="20"/>
        </w:rPr>
        <w:t>canaux</w:t>
      </w:r>
      <w:r>
        <w:rPr>
          <w:spacing w:val="-2"/>
          <w:sz w:val="20"/>
        </w:rPr>
        <w:t xml:space="preserve"> </w:t>
      </w:r>
      <w:r>
        <w:rPr>
          <w:sz w:val="20"/>
        </w:rPr>
        <w:t>sont-ils</w:t>
      </w:r>
      <w:r>
        <w:rPr>
          <w:spacing w:val="-1"/>
          <w:sz w:val="20"/>
        </w:rPr>
        <w:t xml:space="preserve"> </w:t>
      </w:r>
      <w:r>
        <w:rPr>
          <w:sz w:val="20"/>
        </w:rPr>
        <w:t>transparents</w:t>
      </w:r>
      <w:r>
        <w:rPr>
          <w:spacing w:val="-2"/>
          <w:sz w:val="20"/>
        </w:rPr>
        <w:t xml:space="preserve"> </w:t>
      </w:r>
      <w:r>
        <w:rPr>
          <w:sz w:val="20"/>
        </w:rPr>
        <w:t>en</w:t>
      </w:r>
      <w:r>
        <w:rPr>
          <w:spacing w:val="-3"/>
          <w:sz w:val="20"/>
        </w:rPr>
        <w:t xml:space="preserve"> </w:t>
      </w:r>
      <w:r>
        <w:rPr>
          <w:sz w:val="20"/>
        </w:rPr>
        <w:t>ce</w:t>
      </w:r>
      <w:r>
        <w:rPr>
          <w:spacing w:val="-2"/>
          <w:sz w:val="20"/>
        </w:rPr>
        <w:t xml:space="preserve"> </w:t>
      </w:r>
      <w:r>
        <w:rPr>
          <w:sz w:val="20"/>
        </w:rPr>
        <w:t>qu’ils</w:t>
      </w:r>
      <w:r>
        <w:rPr>
          <w:spacing w:val="-2"/>
          <w:sz w:val="20"/>
        </w:rPr>
        <w:t xml:space="preserve"> </w:t>
      </w:r>
      <w:r>
        <w:rPr>
          <w:sz w:val="20"/>
        </w:rPr>
        <w:t>fournissent</w:t>
      </w:r>
      <w:r>
        <w:rPr>
          <w:spacing w:val="-2"/>
          <w:sz w:val="20"/>
        </w:rPr>
        <w:t xml:space="preserve"> </w:t>
      </w:r>
      <w:r>
        <w:rPr>
          <w:sz w:val="20"/>
        </w:rPr>
        <w:t>des informations</w:t>
      </w:r>
      <w:r>
        <w:rPr>
          <w:spacing w:val="-2"/>
          <w:sz w:val="20"/>
        </w:rPr>
        <w:t xml:space="preserve"> suffisantes</w:t>
      </w:r>
    </w:p>
    <w:p>
      <w:pPr>
        <w:pStyle w:val="Corpsdetexte"/>
        <w:spacing w:before="1"/>
        <w:ind w:left="485"/>
        <w:jc w:val="center"/>
      </w:pPr>
      <w:proofErr w:type="gramStart"/>
      <w:r>
        <w:t>aux</w:t>
      </w:r>
      <w:proofErr w:type="gramEnd"/>
      <w:r>
        <w:rPr>
          <w:spacing w:val="-6"/>
        </w:rPr>
        <w:t xml:space="preserve"> </w:t>
      </w:r>
      <w:r>
        <w:t>plaignants</w:t>
      </w:r>
      <w:r>
        <w:rPr>
          <w:spacing w:val="-5"/>
        </w:rPr>
        <w:t xml:space="preserve"> </w:t>
      </w:r>
      <w:r>
        <w:t>et,</w:t>
      </w:r>
      <w:r>
        <w:rPr>
          <w:spacing w:val="-5"/>
        </w:rPr>
        <w:t xml:space="preserve"> </w:t>
      </w:r>
      <w:r>
        <w:t>le</w:t>
      </w:r>
      <w:r>
        <w:rPr>
          <w:spacing w:val="-6"/>
        </w:rPr>
        <w:t xml:space="preserve"> </w:t>
      </w:r>
      <w:r>
        <w:t>cas</w:t>
      </w:r>
      <w:r>
        <w:rPr>
          <w:spacing w:val="-4"/>
        </w:rPr>
        <w:t xml:space="preserve"> </w:t>
      </w:r>
      <w:r>
        <w:t>échéant,</w:t>
      </w:r>
      <w:r>
        <w:rPr>
          <w:spacing w:val="-6"/>
        </w:rPr>
        <w:t xml:space="preserve"> </w:t>
      </w:r>
      <w:r>
        <w:t>répondent</w:t>
      </w:r>
      <w:r>
        <w:rPr>
          <w:spacing w:val="-5"/>
        </w:rPr>
        <w:t xml:space="preserve"> </w:t>
      </w:r>
      <w:r>
        <w:t>à</w:t>
      </w:r>
      <w:r>
        <w:rPr>
          <w:spacing w:val="-6"/>
        </w:rPr>
        <w:t xml:space="preserve"> </w:t>
      </w:r>
      <w:r>
        <w:t>tous</w:t>
      </w:r>
      <w:r>
        <w:rPr>
          <w:spacing w:val="-6"/>
        </w:rPr>
        <w:t xml:space="preserve"> </w:t>
      </w:r>
      <w:r>
        <w:t>les</w:t>
      </w:r>
      <w:r>
        <w:rPr>
          <w:spacing w:val="-4"/>
        </w:rPr>
        <w:t xml:space="preserve"> </w:t>
      </w:r>
      <w:r>
        <w:t>intérêts</w:t>
      </w:r>
      <w:r>
        <w:rPr>
          <w:spacing w:val="-5"/>
        </w:rPr>
        <w:t xml:space="preserve"> </w:t>
      </w:r>
      <w:r>
        <w:t>publics</w:t>
      </w:r>
      <w:r>
        <w:rPr>
          <w:spacing w:val="-6"/>
        </w:rPr>
        <w:t xml:space="preserve"> </w:t>
      </w:r>
      <w:r>
        <w:t>en</w:t>
      </w:r>
      <w:r>
        <w:rPr>
          <w:spacing w:val="-7"/>
        </w:rPr>
        <w:t xml:space="preserve"> </w:t>
      </w:r>
      <w:r>
        <w:rPr>
          <w:spacing w:val="-4"/>
        </w:rPr>
        <w:t>jeu?</w:t>
      </w:r>
    </w:p>
    <w:p>
      <w:pPr>
        <w:pStyle w:val="Paragraphedeliste"/>
        <w:numPr>
          <w:ilvl w:val="0"/>
          <w:numId w:val="6"/>
        </w:numPr>
        <w:tabs>
          <w:tab w:val="left" w:pos="1043"/>
        </w:tabs>
        <w:spacing w:before="120"/>
        <w:ind w:left="1043"/>
        <w:jc w:val="center"/>
        <w:rPr>
          <w:sz w:val="20"/>
        </w:rPr>
      </w:pPr>
      <w:proofErr w:type="gramStart"/>
      <w:r>
        <w:rPr>
          <w:sz w:val="20"/>
        </w:rPr>
        <w:t>les</w:t>
      </w:r>
      <w:proofErr w:type="gramEnd"/>
      <w:r>
        <w:rPr>
          <w:spacing w:val="25"/>
          <w:sz w:val="20"/>
        </w:rPr>
        <w:t xml:space="preserve"> </w:t>
      </w:r>
      <w:r>
        <w:rPr>
          <w:sz w:val="20"/>
        </w:rPr>
        <w:t>résultats</w:t>
      </w:r>
      <w:r>
        <w:rPr>
          <w:spacing w:val="24"/>
          <w:sz w:val="20"/>
        </w:rPr>
        <w:t xml:space="preserve"> </w:t>
      </w:r>
      <w:r>
        <w:rPr>
          <w:sz w:val="20"/>
        </w:rPr>
        <w:t>obtenus</w:t>
      </w:r>
      <w:r>
        <w:rPr>
          <w:spacing w:val="25"/>
          <w:sz w:val="20"/>
        </w:rPr>
        <w:t xml:space="preserve"> </w:t>
      </w:r>
      <w:r>
        <w:rPr>
          <w:sz w:val="20"/>
        </w:rPr>
        <w:t>par</w:t>
      </w:r>
      <w:r>
        <w:rPr>
          <w:spacing w:val="27"/>
          <w:sz w:val="20"/>
        </w:rPr>
        <w:t xml:space="preserve"> </w:t>
      </w:r>
      <w:r>
        <w:rPr>
          <w:sz w:val="20"/>
        </w:rPr>
        <w:t>l’intermédiaire</w:t>
      </w:r>
      <w:r>
        <w:rPr>
          <w:spacing w:val="26"/>
          <w:sz w:val="20"/>
        </w:rPr>
        <w:t xml:space="preserve"> </w:t>
      </w:r>
      <w:r>
        <w:rPr>
          <w:sz w:val="20"/>
        </w:rPr>
        <w:t>des</w:t>
      </w:r>
      <w:r>
        <w:rPr>
          <w:spacing w:val="25"/>
          <w:sz w:val="20"/>
        </w:rPr>
        <w:t xml:space="preserve"> </w:t>
      </w:r>
      <w:r>
        <w:rPr>
          <w:sz w:val="20"/>
        </w:rPr>
        <w:t>canaux</w:t>
      </w:r>
      <w:r>
        <w:rPr>
          <w:spacing w:val="27"/>
          <w:sz w:val="20"/>
        </w:rPr>
        <w:t xml:space="preserve"> </w:t>
      </w:r>
      <w:r>
        <w:rPr>
          <w:sz w:val="20"/>
        </w:rPr>
        <w:t>sont-ils</w:t>
      </w:r>
      <w:r>
        <w:rPr>
          <w:spacing w:val="25"/>
          <w:sz w:val="20"/>
        </w:rPr>
        <w:t xml:space="preserve"> </w:t>
      </w:r>
      <w:r>
        <w:rPr>
          <w:sz w:val="20"/>
        </w:rPr>
        <w:t>compatibles</w:t>
      </w:r>
      <w:r>
        <w:rPr>
          <w:spacing w:val="25"/>
          <w:sz w:val="20"/>
        </w:rPr>
        <w:t xml:space="preserve"> </w:t>
      </w:r>
      <w:r>
        <w:rPr>
          <w:sz w:val="20"/>
        </w:rPr>
        <w:t>avec</w:t>
      </w:r>
      <w:r>
        <w:rPr>
          <w:spacing w:val="27"/>
          <w:sz w:val="20"/>
        </w:rPr>
        <w:t xml:space="preserve"> </w:t>
      </w:r>
      <w:r>
        <w:rPr>
          <w:spacing w:val="-5"/>
          <w:sz w:val="20"/>
        </w:rPr>
        <w:t>les</w:t>
      </w:r>
    </w:p>
    <w:p>
      <w:pPr>
        <w:pStyle w:val="Corpsdetexte"/>
        <w:spacing w:before="1"/>
        <w:ind w:left="1377"/>
        <w:jc w:val="left"/>
      </w:pPr>
      <w:proofErr w:type="gramStart"/>
      <w:r>
        <w:t>droits</w:t>
      </w:r>
      <w:proofErr w:type="gramEnd"/>
      <w:r>
        <w:rPr>
          <w:spacing w:val="-11"/>
        </w:rPr>
        <w:t xml:space="preserve"> </w:t>
      </w:r>
      <w:r>
        <w:t>de</w:t>
      </w:r>
      <w:r>
        <w:rPr>
          <w:spacing w:val="-11"/>
        </w:rPr>
        <w:t xml:space="preserve"> </w:t>
      </w:r>
      <w:r>
        <w:t>l’homme</w:t>
      </w:r>
      <w:r>
        <w:rPr>
          <w:spacing w:val="-11"/>
        </w:rPr>
        <w:t xml:space="preserve"> </w:t>
      </w:r>
      <w:r>
        <w:t>internationalement</w:t>
      </w:r>
      <w:r>
        <w:rPr>
          <w:spacing w:val="-11"/>
        </w:rPr>
        <w:t xml:space="preserve"> </w:t>
      </w:r>
      <w:r>
        <w:rPr>
          <w:spacing w:val="-2"/>
        </w:rPr>
        <w:t>reconnus?</w:t>
      </w:r>
    </w:p>
    <w:p>
      <w:pPr>
        <w:pStyle w:val="Paragraphedeliste"/>
        <w:numPr>
          <w:ilvl w:val="0"/>
          <w:numId w:val="6"/>
        </w:numPr>
        <w:tabs>
          <w:tab w:val="left" w:pos="1374"/>
          <w:tab w:val="left" w:pos="1377"/>
        </w:tabs>
        <w:spacing w:before="120"/>
        <w:ind w:right="338"/>
        <w:jc w:val="both"/>
        <w:rPr>
          <w:sz w:val="20"/>
        </w:rPr>
      </w:pPr>
      <w:proofErr w:type="gramStart"/>
      <w:r>
        <w:rPr>
          <w:sz w:val="20"/>
        </w:rPr>
        <w:t>l’entreprise</w:t>
      </w:r>
      <w:proofErr w:type="gramEnd"/>
      <w:r>
        <w:rPr>
          <w:sz w:val="20"/>
        </w:rPr>
        <w:t xml:space="preserve"> tire-t-elle des canaux des enseignements pour l’apprentissage continu afin d’améliorer les canaux et de prévenir les incidences futures?</w:t>
      </w:r>
    </w:p>
    <w:p>
      <w:pPr>
        <w:pStyle w:val="Paragraphedeliste"/>
        <w:numPr>
          <w:ilvl w:val="0"/>
          <w:numId w:val="6"/>
        </w:numPr>
        <w:tabs>
          <w:tab w:val="left" w:pos="1374"/>
          <w:tab w:val="left" w:pos="1377"/>
        </w:tabs>
        <w:spacing w:before="118"/>
        <w:ind w:right="340"/>
        <w:jc w:val="both"/>
        <w:rPr>
          <w:sz w:val="20"/>
        </w:rPr>
      </w:pPr>
      <w:proofErr w:type="gramStart"/>
      <w:r>
        <w:rPr>
          <w:sz w:val="20"/>
        </w:rPr>
        <w:t>l’entreprise</w:t>
      </w:r>
      <w:proofErr w:type="gramEnd"/>
      <w:r>
        <w:rPr>
          <w:sz w:val="20"/>
        </w:rPr>
        <w:t xml:space="preserve"> met-elle l’accent sur le dialogue avec les plaignants en tant que moyen de trouver des solutions convenant à chacun, plutôt que de chercher à résoudre unilatéralement le problème?</w:t>
      </w:r>
    </w:p>
    <w:p>
      <w:pPr>
        <w:pStyle w:val="Corpsdetexte"/>
        <w:spacing w:before="122"/>
        <w:ind w:left="808"/>
      </w:pPr>
      <w:r>
        <w:t>Pour</w:t>
      </w:r>
      <w:r>
        <w:rPr>
          <w:spacing w:val="-5"/>
        </w:rPr>
        <w:t xml:space="preserve"> </w:t>
      </w:r>
      <w:r>
        <w:t>de</w:t>
      </w:r>
      <w:r>
        <w:rPr>
          <w:spacing w:val="-9"/>
        </w:rPr>
        <w:t xml:space="preserve"> </w:t>
      </w:r>
      <w:r>
        <w:t>plus</w:t>
      </w:r>
      <w:r>
        <w:rPr>
          <w:spacing w:val="-7"/>
        </w:rPr>
        <w:t xml:space="preserve"> </w:t>
      </w:r>
      <w:r>
        <w:t>amples</w:t>
      </w:r>
      <w:r>
        <w:rPr>
          <w:spacing w:val="-7"/>
        </w:rPr>
        <w:t xml:space="preserve"> </w:t>
      </w:r>
      <w:r>
        <w:t>informations,</w:t>
      </w:r>
      <w:r>
        <w:rPr>
          <w:spacing w:val="-7"/>
        </w:rPr>
        <w:t xml:space="preserve"> </w:t>
      </w:r>
      <w:r>
        <w:t>voir</w:t>
      </w:r>
      <w:r>
        <w:rPr>
          <w:spacing w:val="-5"/>
        </w:rPr>
        <w:t xml:space="preserve"> </w:t>
      </w:r>
      <w:r>
        <w:t>le</w:t>
      </w:r>
      <w:r>
        <w:rPr>
          <w:spacing w:val="-6"/>
        </w:rPr>
        <w:t xml:space="preserve"> </w:t>
      </w:r>
      <w:r>
        <w:t>principe</w:t>
      </w:r>
      <w:r>
        <w:rPr>
          <w:spacing w:val="-7"/>
        </w:rPr>
        <w:t xml:space="preserve"> </w:t>
      </w:r>
      <w:r>
        <w:t>directeur</w:t>
      </w:r>
      <w:r>
        <w:rPr>
          <w:spacing w:val="-4"/>
        </w:rPr>
        <w:t xml:space="preserve"> </w:t>
      </w:r>
      <w:r>
        <w:t>31</w:t>
      </w:r>
      <w:r>
        <w:rPr>
          <w:spacing w:val="-6"/>
        </w:rPr>
        <w:t xml:space="preserve"> </w:t>
      </w:r>
      <w:r>
        <w:t>des</w:t>
      </w:r>
      <w:r>
        <w:rPr>
          <w:spacing w:val="-7"/>
        </w:rPr>
        <w:t xml:space="preserve"> </w:t>
      </w:r>
      <w:r>
        <w:t>Nations</w:t>
      </w:r>
      <w:r>
        <w:rPr>
          <w:spacing w:val="-6"/>
        </w:rPr>
        <w:t xml:space="preserve"> </w:t>
      </w:r>
      <w:r>
        <w:t>unies</w:t>
      </w:r>
      <w:r>
        <w:rPr>
          <w:spacing w:val="-7"/>
        </w:rPr>
        <w:t xml:space="preserve"> </w:t>
      </w:r>
      <w:r>
        <w:t>relatif</w:t>
      </w:r>
      <w:r>
        <w:rPr>
          <w:spacing w:val="-6"/>
        </w:rPr>
        <w:t xml:space="preserve"> </w:t>
      </w:r>
      <w:r>
        <w:rPr>
          <w:spacing w:val="-5"/>
        </w:rPr>
        <w:t>aux</w:t>
      </w:r>
    </w:p>
    <w:p>
      <w:pPr>
        <w:pStyle w:val="Corpsdetexte"/>
        <w:spacing w:before="1"/>
        <w:ind w:left="808"/>
      </w:pPr>
      <w:proofErr w:type="gramStart"/>
      <w:r>
        <w:t>entreprises</w:t>
      </w:r>
      <w:proofErr w:type="gramEnd"/>
      <w:r>
        <w:rPr>
          <w:spacing w:val="-6"/>
        </w:rPr>
        <w:t xml:space="preserve"> </w:t>
      </w:r>
      <w:r>
        <w:t>et</w:t>
      </w:r>
      <w:r>
        <w:rPr>
          <w:spacing w:val="-6"/>
        </w:rPr>
        <w:t xml:space="preserve"> </w:t>
      </w:r>
      <w:r>
        <w:t>aux</w:t>
      </w:r>
      <w:r>
        <w:rPr>
          <w:spacing w:val="-6"/>
        </w:rPr>
        <w:t xml:space="preserve"> </w:t>
      </w:r>
      <w:r>
        <w:t>droits</w:t>
      </w:r>
      <w:r>
        <w:rPr>
          <w:spacing w:val="-5"/>
        </w:rPr>
        <w:t xml:space="preserve"> </w:t>
      </w:r>
      <w:r>
        <w:t>de</w:t>
      </w:r>
      <w:r>
        <w:rPr>
          <w:spacing w:val="-4"/>
        </w:rPr>
        <w:t xml:space="preserve"> </w:t>
      </w:r>
      <w:r>
        <w:rPr>
          <w:spacing w:val="-2"/>
        </w:rPr>
        <w:t>l’homme.</w:t>
      </w:r>
    </w:p>
    <w:p>
      <w:pPr>
        <w:pStyle w:val="Corpsdetexte"/>
        <w:spacing w:before="128"/>
        <w:jc w:val="left"/>
      </w:pPr>
    </w:p>
    <w:p>
      <w:pPr>
        <w:pStyle w:val="Titre2"/>
        <w:tabs>
          <w:tab w:val="left" w:pos="8968"/>
        </w:tabs>
        <w:ind w:right="235"/>
        <w:jc w:val="both"/>
      </w:pPr>
      <w:bookmarkStart w:id="15" w:name="Exigence_de_publication_S4-4_—_Actions_c"/>
      <w:bookmarkEnd w:id="15"/>
      <w:r>
        <w:t xml:space="preserve">Exigence de publication S4-4 — Actions concernant les incidences importantes sur les consommateurs et utilisateurs finals, approches visant à gérer les risques importants et à saisir les opportunités importantes concernant les consommateurs </w:t>
      </w:r>
      <w:r>
        <w:rPr>
          <w:u w:val="single"/>
        </w:rPr>
        <w:t>et</w:t>
      </w:r>
      <w:r>
        <w:rPr>
          <w:spacing w:val="-6"/>
          <w:u w:val="single"/>
        </w:rPr>
        <w:t xml:space="preserve"> </w:t>
      </w:r>
      <w:r>
        <w:rPr>
          <w:u w:val="single"/>
        </w:rPr>
        <w:t>utilisateurs</w:t>
      </w:r>
      <w:r>
        <w:rPr>
          <w:spacing w:val="-6"/>
          <w:u w:val="single"/>
        </w:rPr>
        <w:t xml:space="preserve"> </w:t>
      </w:r>
      <w:r>
        <w:rPr>
          <w:u w:val="single"/>
        </w:rPr>
        <w:t>finals,</w:t>
      </w:r>
      <w:r>
        <w:rPr>
          <w:spacing w:val="-2"/>
          <w:u w:val="single"/>
        </w:rPr>
        <w:t xml:space="preserve"> </w:t>
      </w:r>
      <w:r>
        <w:rPr>
          <w:u w:val="single"/>
        </w:rPr>
        <w:t>et</w:t>
      </w:r>
      <w:r>
        <w:rPr>
          <w:spacing w:val="-6"/>
          <w:u w:val="single"/>
        </w:rPr>
        <w:t xml:space="preserve"> </w:t>
      </w:r>
      <w:r>
        <w:rPr>
          <w:u w:val="single"/>
        </w:rPr>
        <w:t>efficacité</w:t>
      </w:r>
      <w:r>
        <w:rPr>
          <w:spacing w:val="-4"/>
          <w:u w:val="single"/>
        </w:rPr>
        <w:t xml:space="preserve"> </w:t>
      </w:r>
      <w:r>
        <w:rPr>
          <w:u w:val="single"/>
        </w:rPr>
        <w:t>de</w:t>
      </w:r>
      <w:r>
        <w:rPr>
          <w:spacing w:val="-6"/>
          <w:u w:val="single"/>
        </w:rPr>
        <w:t xml:space="preserve"> </w:t>
      </w:r>
      <w:r>
        <w:rPr>
          <w:u w:val="single"/>
        </w:rPr>
        <w:t>ces</w:t>
      </w:r>
      <w:r>
        <w:rPr>
          <w:spacing w:val="-4"/>
          <w:u w:val="single"/>
        </w:rPr>
        <w:t xml:space="preserve"> </w:t>
      </w:r>
      <w:r>
        <w:rPr>
          <w:spacing w:val="-2"/>
          <w:u w:val="single"/>
        </w:rPr>
        <w:t>actions</w:t>
      </w:r>
      <w:r>
        <w:rPr>
          <w:u w:val="single"/>
        </w:rPr>
        <w:tab/>
      </w:r>
    </w:p>
    <w:p>
      <w:pPr>
        <w:pStyle w:val="Corpsdetexte"/>
        <w:spacing w:before="176"/>
        <w:ind w:right="340"/>
        <w:jc w:val="right"/>
      </w:pPr>
      <w:r>
        <w:t>AR</w:t>
      </w:r>
      <w:r>
        <w:rPr>
          <w:spacing w:val="-5"/>
        </w:rPr>
        <w:t xml:space="preserve"> </w:t>
      </w:r>
      <w:r>
        <w:t>25.</w:t>
      </w:r>
      <w:r>
        <w:rPr>
          <w:spacing w:val="45"/>
        </w:rPr>
        <w:t xml:space="preserve"> </w:t>
      </w:r>
      <w:r>
        <w:t>La</w:t>
      </w:r>
      <w:r>
        <w:rPr>
          <w:spacing w:val="4"/>
        </w:rPr>
        <w:t xml:space="preserve"> </w:t>
      </w:r>
      <w:r>
        <w:t>compréhension</w:t>
      </w:r>
      <w:r>
        <w:rPr>
          <w:spacing w:val="5"/>
        </w:rPr>
        <w:t xml:space="preserve"> </w:t>
      </w:r>
      <w:r>
        <w:t>des</w:t>
      </w:r>
      <w:r>
        <w:rPr>
          <w:spacing w:val="5"/>
        </w:rPr>
        <w:t xml:space="preserve"> </w:t>
      </w:r>
      <w:r>
        <w:t>incidences</w:t>
      </w:r>
      <w:r>
        <w:rPr>
          <w:spacing w:val="5"/>
        </w:rPr>
        <w:t xml:space="preserve"> </w:t>
      </w:r>
      <w:r>
        <w:t>négatives</w:t>
      </w:r>
      <w:r>
        <w:rPr>
          <w:spacing w:val="4"/>
        </w:rPr>
        <w:t xml:space="preserve"> </w:t>
      </w:r>
      <w:r>
        <w:t>et</w:t>
      </w:r>
      <w:r>
        <w:rPr>
          <w:spacing w:val="5"/>
        </w:rPr>
        <w:t xml:space="preserve"> </w:t>
      </w:r>
      <w:r>
        <w:t>de</w:t>
      </w:r>
      <w:r>
        <w:rPr>
          <w:spacing w:val="6"/>
        </w:rPr>
        <w:t xml:space="preserve"> </w:t>
      </w:r>
      <w:r>
        <w:t>la</w:t>
      </w:r>
      <w:r>
        <w:rPr>
          <w:spacing w:val="6"/>
        </w:rPr>
        <w:t xml:space="preserve"> </w:t>
      </w:r>
      <w:r>
        <w:t>manière</w:t>
      </w:r>
      <w:r>
        <w:rPr>
          <w:spacing w:val="4"/>
        </w:rPr>
        <w:t xml:space="preserve"> </w:t>
      </w:r>
      <w:r>
        <w:t>dont</w:t>
      </w:r>
      <w:r>
        <w:rPr>
          <w:spacing w:val="5"/>
        </w:rPr>
        <w:t xml:space="preserve"> </w:t>
      </w:r>
      <w:r>
        <w:t>l’entreprise</w:t>
      </w:r>
      <w:r>
        <w:rPr>
          <w:spacing w:val="4"/>
        </w:rPr>
        <w:t xml:space="preserve"> </w:t>
      </w:r>
      <w:r>
        <w:t>peut</w:t>
      </w:r>
      <w:r>
        <w:rPr>
          <w:spacing w:val="9"/>
        </w:rPr>
        <w:t xml:space="preserve"> </w:t>
      </w:r>
      <w:r>
        <w:t>y</w:t>
      </w:r>
      <w:r>
        <w:rPr>
          <w:spacing w:val="4"/>
        </w:rPr>
        <w:t xml:space="preserve"> </w:t>
      </w:r>
      <w:r>
        <w:rPr>
          <w:spacing w:val="-4"/>
        </w:rPr>
        <w:t>être</w:t>
      </w:r>
    </w:p>
    <w:p>
      <w:pPr>
        <w:pStyle w:val="Corpsdetexte"/>
        <w:ind w:right="339"/>
        <w:jc w:val="right"/>
      </w:pPr>
      <w:proofErr w:type="gramStart"/>
      <w:r>
        <w:t>liée</w:t>
      </w:r>
      <w:proofErr w:type="gramEnd"/>
      <w:r>
        <w:rPr>
          <w:spacing w:val="1"/>
        </w:rPr>
        <w:t xml:space="preserve"> </w:t>
      </w:r>
      <w:r>
        <w:t>dans</w:t>
      </w:r>
      <w:r>
        <w:rPr>
          <w:spacing w:val="2"/>
        </w:rPr>
        <w:t xml:space="preserve"> </w:t>
      </w:r>
      <w:r>
        <w:t>le</w:t>
      </w:r>
      <w:r>
        <w:rPr>
          <w:spacing w:val="-1"/>
        </w:rPr>
        <w:t xml:space="preserve"> </w:t>
      </w:r>
      <w:r>
        <w:t>cadre</w:t>
      </w:r>
      <w:r>
        <w:rPr>
          <w:spacing w:val="2"/>
        </w:rPr>
        <w:t xml:space="preserve"> </w:t>
      </w:r>
      <w:r>
        <w:t>de</w:t>
      </w:r>
      <w:r>
        <w:rPr>
          <w:spacing w:val="1"/>
        </w:rPr>
        <w:t xml:space="preserve"> </w:t>
      </w:r>
      <w:r>
        <w:t>sa</w:t>
      </w:r>
      <w:r>
        <w:rPr>
          <w:spacing w:val="1"/>
        </w:rPr>
        <w:t xml:space="preserve"> </w:t>
      </w:r>
      <w:r>
        <w:t>chaîne de</w:t>
      </w:r>
      <w:r>
        <w:rPr>
          <w:spacing w:val="3"/>
        </w:rPr>
        <w:t xml:space="preserve"> </w:t>
      </w:r>
      <w:r>
        <w:t>valeur</w:t>
      </w:r>
      <w:r>
        <w:rPr>
          <w:spacing w:val="2"/>
        </w:rPr>
        <w:t xml:space="preserve"> </w:t>
      </w:r>
      <w:r>
        <w:t>en</w:t>
      </w:r>
      <w:r>
        <w:rPr>
          <w:spacing w:val="1"/>
        </w:rPr>
        <w:t xml:space="preserve"> </w:t>
      </w:r>
      <w:r>
        <w:t>aval peut</w:t>
      </w:r>
      <w:r>
        <w:rPr>
          <w:spacing w:val="2"/>
        </w:rPr>
        <w:t xml:space="preserve"> </w:t>
      </w:r>
      <w:r>
        <w:t>prendre</w:t>
      </w:r>
      <w:r>
        <w:rPr>
          <w:spacing w:val="1"/>
        </w:rPr>
        <w:t xml:space="preserve"> </w:t>
      </w:r>
      <w:r>
        <w:t>du</w:t>
      </w:r>
      <w:r>
        <w:rPr>
          <w:spacing w:val="1"/>
        </w:rPr>
        <w:t xml:space="preserve"> </w:t>
      </w:r>
      <w:r>
        <w:t>temps, de même</w:t>
      </w:r>
      <w:r>
        <w:rPr>
          <w:spacing w:val="-1"/>
        </w:rPr>
        <w:t xml:space="preserve"> </w:t>
      </w:r>
      <w:r>
        <w:t>que</w:t>
      </w:r>
      <w:r>
        <w:rPr>
          <w:spacing w:val="1"/>
        </w:rPr>
        <w:t xml:space="preserve"> </w:t>
      </w:r>
      <w:r>
        <w:rPr>
          <w:spacing w:val="-5"/>
        </w:rPr>
        <w:t>la</w:t>
      </w:r>
    </w:p>
    <w:p>
      <w:pPr>
        <w:jc w:val="right"/>
        <w:sectPr>
          <w:pgSz w:w="11910" w:h="16840"/>
          <w:pgMar w:top="1340" w:right="1360" w:bottom="1200" w:left="1340" w:header="0" w:footer="1008" w:gutter="0"/>
          <w:cols w:space="720"/>
        </w:sectPr>
      </w:pPr>
    </w:p>
    <w:p>
      <w:pPr>
        <w:pStyle w:val="Corpsdetexte"/>
        <w:spacing w:before="81"/>
        <w:ind w:left="808"/>
        <w:jc w:val="left"/>
      </w:pPr>
      <w:proofErr w:type="gramStart"/>
      <w:r>
        <w:lastRenderedPageBreak/>
        <w:t>recherche</w:t>
      </w:r>
      <w:proofErr w:type="gramEnd"/>
      <w:r>
        <w:rPr>
          <w:spacing w:val="8"/>
        </w:rPr>
        <w:t xml:space="preserve"> </w:t>
      </w:r>
      <w:r>
        <w:t>de</w:t>
      </w:r>
      <w:r>
        <w:rPr>
          <w:spacing w:val="9"/>
        </w:rPr>
        <w:t xml:space="preserve"> </w:t>
      </w:r>
      <w:r>
        <w:t>solutions</w:t>
      </w:r>
      <w:r>
        <w:rPr>
          <w:spacing w:val="10"/>
        </w:rPr>
        <w:t xml:space="preserve"> </w:t>
      </w:r>
      <w:r>
        <w:t>appropriées</w:t>
      </w:r>
      <w:r>
        <w:rPr>
          <w:spacing w:val="12"/>
        </w:rPr>
        <w:t xml:space="preserve"> </w:t>
      </w:r>
      <w:r>
        <w:t>et</w:t>
      </w:r>
      <w:r>
        <w:rPr>
          <w:spacing w:val="11"/>
        </w:rPr>
        <w:t xml:space="preserve"> </w:t>
      </w:r>
      <w:r>
        <w:t>leur</w:t>
      </w:r>
      <w:r>
        <w:rPr>
          <w:spacing w:val="9"/>
        </w:rPr>
        <w:t xml:space="preserve"> </w:t>
      </w:r>
      <w:r>
        <w:t>mise</w:t>
      </w:r>
      <w:r>
        <w:rPr>
          <w:spacing w:val="9"/>
        </w:rPr>
        <w:t xml:space="preserve"> </w:t>
      </w:r>
      <w:r>
        <w:t>en</w:t>
      </w:r>
      <w:r>
        <w:rPr>
          <w:spacing w:val="11"/>
        </w:rPr>
        <w:t xml:space="preserve"> </w:t>
      </w:r>
      <w:r>
        <w:t>pratique.</w:t>
      </w:r>
      <w:r>
        <w:rPr>
          <w:spacing w:val="11"/>
        </w:rPr>
        <w:t xml:space="preserve"> </w:t>
      </w:r>
      <w:r>
        <w:t>Par</w:t>
      </w:r>
      <w:r>
        <w:rPr>
          <w:spacing w:val="10"/>
        </w:rPr>
        <w:t xml:space="preserve"> </w:t>
      </w:r>
      <w:r>
        <w:t>conséquent,</w:t>
      </w:r>
      <w:r>
        <w:rPr>
          <w:spacing w:val="11"/>
        </w:rPr>
        <w:t xml:space="preserve"> </w:t>
      </w:r>
      <w:r>
        <w:rPr>
          <w:spacing w:val="-2"/>
        </w:rPr>
        <w:t>l’entreprise</w:t>
      </w:r>
    </w:p>
    <w:p>
      <w:pPr>
        <w:pStyle w:val="Corpsdetexte"/>
        <w:spacing w:before="1"/>
        <w:ind w:left="808"/>
        <w:jc w:val="left"/>
      </w:pPr>
      <w:proofErr w:type="gramStart"/>
      <w:r>
        <w:t>envisage</w:t>
      </w:r>
      <w:proofErr w:type="gramEnd"/>
      <w:r>
        <w:rPr>
          <w:spacing w:val="-8"/>
        </w:rPr>
        <w:t xml:space="preserve"> </w:t>
      </w:r>
      <w:r>
        <w:t>de</w:t>
      </w:r>
      <w:r>
        <w:rPr>
          <w:spacing w:val="-6"/>
        </w:rPr>
        <w:t xml:space="preserve"> </w:t>
      </w:r>
      <w:r>
        <w:rPr>
          <w:spacing w:val="-2"/>
        </w:rPr>
        <w:t>communiquer:</w:t>
      </w:r>
    </w:p>
    <w:p>
      <w:pPr>
        <w:pStyle w:val="Paragraphedeliste"/>
        <w:numPr>
          <w:ilvl w:val="0"/>
          <w:numId w:val="5"/>
        </w:numPr>
        <w:tabs>
          <w:tab w:val="left" w:pos="1377"/>
        </w:tabs>
        <w:spacing w:before="118"/>
        <w:ind w:right="194"/>
        <w:rPr>
          <w:sz w:val="20"/>
        </w:rPr>
      </w:pPr>
      <w:proofErr w:type="gramStart"/>
      <w:r>
        <w:rPr>
          <w:sz w:val="20"/>
        </w:rPr>
        <w:t>ses</w:t>
      </w:r>
      <w:proofErr w:type="gramEnd"/>
      <w:r>
        <w:rPr>
          <w:spacing w:val="40"/>
          <w:sz w:val="20"/>
        </w:rPr>
        <w:t xml:space="preserve"> </w:t>
      </w:r>
      <w:r>
        <w:rPr>
          <w:sz w:val="20"/>
        </w:rPr>
        <w:t>approches</w:t>
      </w:r>
      <w:r>
        <w:rPr>
          <w:spacing w:val="40"/>
          <w:sz w:val="20"/>
        </w:rPr>
        <w:t xml:space="preserve"> </w:t>
      </w:r>
      <w:r>
        <w:rPr>
          <w:sz w:val="20"/>
        </w:rPr>
        <w:t>générales</w:t>
      </w:r>
      <w:r>
        <w:rPr>
          <w:spacing w:val="40"/>
          <w:sz w:val="20"/>
        </w:rPr>
        <w:t xml:space="preserve"> </w:t>
      </w:r>
      <w:r>
        <w:rPr>
          <w:sz w:val="20"/>
        </w:rPr>
        <w:t>et</w:t>
      </w:r>
      <w:r>
        <w:rPr>
          <w:spacing w:val="40"/>
          <w:sz w:val="20"/>
        </w:rPr>
        <w:t xml:space="preserve"> </w:t>
      </w:r>
      <w:r>
        <w:rPr>
          <w:sz w:val="20"/>
        </w:rPr>
        <w:t>particulières</w:t>
      </w:r>
      <w:r>
        <w:rPr>
          <w:spacing w:val="40"/>
          <w:sz w:val="20"/>
        </w:rPr>
        <w:t xml:space="preserve"> </w:t>
      </w:r>
      <w:r>
        <w:rPr>
          <w:sz w:val="20"/>
        </w:rPr>
        <w:t>concernant</w:t>
      </w:r>
      <w:r>
        <w:rPr>
          <w:spacing w:val="40"/>
          <w:sz w:val="20"/>
        </w:rPr>
        <w:t xml:space="preserve"> </w:t>
      </w:r>
      <w:r>
        <w:rPr>
          <w:sz w:val="20"/>
        </w:rPr>
        <w:t>le</w:t>
      </w:r>
      <w:r>
        <w:rPr>
          <w:spacing w:val="40"/>
          <w:sz w:val="20"/>
        </w:rPr>
        <w:t xml:space="preserve"> </w:t>
      </w:r>
      <w:r>
        <w:rPr>
          <w:sz w:val="20"/>
        </w:rPr>
        <w:t>traitement</w:t>
      </w:r>
      <w:r>
        <w:rPr>
          <w:spacing w:val="40"/>
          <w:sz w:val="20"/>
        </w:rPr>
        <w:t xml:space="preserve"> </w:t>
      </w:r>
      <w:r>
        <w:rPr>
          <w:sz w:val="20"/>
        </w:rPr>
        <w:t>des</w:t>
      </w:r>
      <w:r>
        <w:rPr>
          <w:spacing w:val="40"/>
          <w:sz w:val="20"/>
        </w:rPr>
        <w:t xml:space="preserve"> </w:t>
      </w:r>
      <w:r>
        <w:rPr>
          <w:sz w:val="20"/>
        </w:rPr>
        <w:t>incidences négatives importantes;</w:t>
      </w:r>
    </w:p>
    <w:p>
      <w:pPr>
        <w:pStyle w:val="Paragraphedeliste"/>
        <w:numPr>
          <w:ilvl w:val="0"/>
          <w:numId w:val="5"/>
        </w:numPr>
        <w:tabs>
          <w:tab w:val="left" w:pos="1377"/>
          <w:tab w:val="left" w:pos="1938"/>
          <w:tab w:val="left" w:pos="3009"/>
          <w:tab w:val="left" w:pos="3783"/>
          <w:tab w:val="left" w:pos="4143"/>
          <w:tab w:val="left" w:pos="5160"/>
          <w:tab w:val="left" w:pos="5733"/>
          <w:tab w:val="left" w:pos="6927"/>
          <w:tab w:val="left" w:pos="7955"/>
        </w:tabs>
        <w:spacing w:before="121"/>
        <w:ind w:right="205"/>
        <w:rPr>
          <w:sz w:val="20"/>
        </w:rPr>
      </w:pPr>
      <w:proofErr w:type="gramStart"/>
      <w:r>
        <w:rPr>
          <w:spacing w:val="-4"/>
          <w:sz w:val="20"/>
        </w:rPr>
        <w:t>ses</w:t>
      </w:r>
      <w:proofErr w:type="gramEnd"/>
      <w:r>
        <w:rPr>
          <w:sz w:val="20"/>
        </w:rPr>
        <w:tab/>
      </w:r>
      <w:r>
        <w:rPr>
          <w:spacing w:val="-2"/>
          <w:sz w:val="20"/>
        </w:rPr>
        <w:t>initiatives</w:t>
      </w:r>
      <w:r>
        <w:rPr>
          <w:sz w:val="20"/>
        </w:rPr>
        <w:tab/>
      </w:r>
      <w:r>
        <w:rPr>
          <w:spacing w:val="-2"/>
          <w:sz w:val="20"/>
        </w:rPr>
        <w:t>visant</w:t>
      </w:r>
      <w:r>
        <w:rPr>
          <w:sz w:val="20"/>
        </w:rPr>
        <w:tab/>
      </w:r>
      <w:r>
        <w:rPr>
          <w:spacing w:val="-10"/>
          <w:sz w:val="20"/>
        </w:rPr>
        <w:t>à</w:t>
      </w:r>
      <w:r>
        <w:rPr>
          <w:sz w:val="20"/>
        </w:rPr>
        <w:tab/>
      </w:r>
      <w:r>
        <w:rPr>
          <w:spacing w:val="-2"/>
          <w:sz w:val="20"/>
        </w:rPr>
        <w:t>favoriser</w:t>
      </w:r>
      <w:r>
        <w:rPr>
          <w:sz w:val="20"/>
        </w:rPr>
        <w:tab/>
      </w:r>
      <w:r>
        <w:rPr>
          <w:spacing w:val="-4"/>
          <w:sz w:val="20"/>
        </w:rPr>
        <w:t>des</w:t>
      </w:r>
      <w:r>
        <w:rPr>
          <w:sz w:val="20"/>
        </w:rPr>
        <w:tab/>
      </w:r>
      <w:r>
        <w:rPr>
          <w:spacing w:val="-2"/>
          <w:sz w:val="20"/>
        </w:rPr>
        <w:t>incidences</w:t>
      </w:r>
      <w:r>
        <w:rPr>
          <w:sz w:val="20"/>
        </w:rPr>
        <w:tab/>
      </w:r>
      <w:r>
        <w:rPr>
          <w:spacing w:val="-2"/>
          <w:sz w:val="20"/>
        </w:rPr>
        <w:t>positives</w:t>
      </w:r>
      <w:r>
        <w:rPr>
          <w:sz w:val="20"/>
        </w:rPr>
        <w:tab/>
      </w:r>
      <w:r>
        <w:rPr>
          <w:spacing w:val="-2"/>
          <w:sz w:val="20"/>
        </w:rPr>
        <w:t>importantes supplémentaires;</w:t>
      </w:r>
    </w:p>
    <w:p>
      <w:pPr>
        <w:pStyle w:val="Paragraphedeliste"/>
        <w:numPr>
          <w:ilvl w:val="0"/>
          <w:numId w:val="5"/>
        </w:numPr>
        <w:tabs>
          <w:tab w:val="left" w:pos="1377"/>
        </w:tabs>
        <w:spacing w:before="118"/>
        <w:ind w:right="206"/>
        <w:rPr>
          <w:sz w:val="20"/>
        </w:rPr>
      </w:pPr>
      <w:proofErr w:type="gramStart"/>
      <w:r>
        <w:rPr>
          <w:sz w:val="20"/>
        </w:rPr>
        <w:t>la</w:t>
      </w:r>
      <w:proofErr w:type="gramEnd"/>
      <w:r>
        <w:rPr>
          <w:sz w:val="20"/>
        </w:rPr>
        <w:t xml:space="preserve"> mesure dans laquelle elle a progressé dans ses efforts au cours de la période de</w:t>
      </w:r>
      <w:r>
        <w:rPr>
          <w:spacing w:val="40"/>
          <w:sz w:val="20"/>
        </w:rPr>
        <w:t xml:space="preserve"> </w:t>
      </w:r>
      <w:r>
        <w:rPr>
          <w:sz w:val="20"/>
        </w:rPr>
        <w:t>référence; et</w:t>
      </w:r>
    </w:p>
    <w:p>
      <w:pPr>
        <w:pStyle w:val="Paragraphedeliste"/>
        <w:numPr>
          <w:ilvl w:val="0"/>
          <w:numId w:val="5"/>
        </w:numPr>
        <w:tabs>
          <w:tab w:val="left" w:pos="1377"/>
        </w:tabs>
        <w:spacing w:before="121"/>
        <w:rPr>
          <w:sz w:val="20"/>
        </w:rPr>
      </w:pPr>
      <w:proofErr w:type="gramStart"/>
      <w:r>
        <w:rPr>
          <w:sz w:val="20"/>
        </w:rPr>
        <w:t>ses</w:t>
      </w:r>
      <w:proofErr w:type="gramEnd"/>
      <w:r>
        <w:rPr>
          <w:spacing w:val="-9"/>
          <w:sz w:val="20"/>
        </w:rPr>
        <w:t xml:space="preserve"> </w:t>
      </w:r>
      <w:r>
        <w:rPr>
          <w:sz w:val="20"/>
        </w:rPr>
        <w:t>objectifs</w:t>
      </w:r>
      <w:r>
        <w:rPr>
          <w:spacing w:val="-8"/>
          <w:sz w:val="20"/>
        </w:rPr>
        <w:t xml:space="preserve"> </w:t>
      </w:r>
      <w:r>
        <w:rPr>
          <w:sz w:val="20"/>
        </w:rPr>
        <w:t>en</w:t>
      </w:r>
      <w:r>
        <w:rPr>
          <w:spacing w:val="-10"/>
          <w:sz w:val="20"/>
        </w:rPr>
        <w:t xml:space="preserve"> </w:t>
      </w:r>
      <w:r>
        <w:rPr>
          <w:sz w:val="20"/>
        </w:rPr>
        <w:t>matière</w:t>
      </w:r>
      <w:r>
        <w:rPr>
          <w:spacing w:val="-10"/>
          <w:sz w:val="20"/>
        </w:rPr>
        <w:t xml:space="preserve"> </w:t>
      </w:r>
      <w:r>
        <w:rPr>
          <w:sz w:val="20"/>
        </w:rPr>
        <w:t>d’amélioration</w:t>
      </w:r>
      <w:r>
        <w:rPr>
          <w:spacing w:val="-6"/>
          <w:sz w:val="20"/>
        </w:rPr>
        <w:t xml:space="preserve"> </w:t>
      </w:r>
      <w:r>
        <w:rPr>
          <w:spacing w:val="-2"/>
          <w:sz w:val="20"/>
        </w:rPr>
        <w:t>continue.</w:t>
      </w:r>
    </w:p>
    <w:p>
      <w:pPr>
        <w:pStyle w:val="Corpsdetexte"/>
        <w:spacing w:before="118"/>
        <w:ind w:left="808" w:right="338" w:hanging="708"/>
      </w:pPr>
      <w:r>
        <w:t>AR</w:t>
      </w:r>
      <w:r>
        <w:rPr>
          <w:spacing w:val="-1"/>
        </w:rPr>
        <w:t xml:space="preserve"> </w:t>
      </w:r>
      <w:r>
        <w:t>26. L’action appropriée peut varier selon que l’entreprise est à l’origine de l’incidence importante</w:t>
      </w:r>
      <w:r>
        <w:rPr>
          <w:spacing w:val="-2"/>
        </w:rPr>
        <w:t xml:space="preserve"> </w:t>
      </w:r>
      <w:r>
        <w:t>ou y</w:t>
      </w:r>
      <w:r>
        <w:rPr>
          <w:spacing w:val="-5"/>
        </w:rPr>
        <w:t xml:space="preserve"> </w:t>
      </w:r>
      <w:r>
        <w:t>contribue, ou</w:t>
      </w:r>
      <w:r>
        <w:rPr>
          <w:spacing w:val="-3"/>
        </w:rPr>
        <w:t xml:space="preserve"> </w:t>
      </w:r>
      <w:r>
        <w:t>selon que l’incidence importante a</w:t>
      </w:r>
      <w:r>
        <w:rPr>
          <w:spacing w:val="-2"/>
        </w:rPr>
        <w:t xml:space="preserve"> </w:t>
      </w:r>
      <w:r>
        <w:t>un</w:t>
      </w:r>
      <w:r>
        <w:rPr>
          <w:spacing w:val="-2"/>
        </w:rPr>
        <w:t xml:space="preserve"> </w:t>
      </w:r>
      <w:r>
        <w:t>rapport direct avec</w:t>
      </w:r>
      <w:r>
        <w:rPr>
          <w:spacing w:val="-1"/>
        </w:rPr>
        <w:t xml:space="preserve"> </w:t>
      </w:r>
      <w:r>
        <w:t>ses activités, produits ou services fournis dans le cadre d’une relation d’affaires.</w:t>
      </w:r>
    </w:p>
    <w:p>
      <w:pPr>
        <w:pStyle w:val="Corpsdetexte"/>
        <w:spacing w:before="119"/>
        <w:ind w:left="808" w:right="329" w:hanging="708"/>
      </w:pPr>
      <w:r>
        <w:t>AR</w:t>
      </w:r>
      <w:r>
        <w:rPr>
          <w:spacing w:val="-1"/>
        </w:rPr>
        <w:t xml:space="preserve"> </w:t>
      </w:r>
      <w:r>
        <w:t xml:space="preserve">27. Étant donné qu’il est possible que les incidences négatives importantes sur les </w:t>
      </w:r>
      <w:r>
        <w:rPr>
          <w:rFonts w:ascii="Arial" w:hAnsi="Arial"/>
          <w:b/>
          <w:i/>
        </w:rPr>
        <w:t xml:space="preserve">consommateurs </w:t>
      </w:r>
      <w:r>
        <w:t xml:space="preserve">et/ou </w:t>
      </w:r>
      <w:r>
        <w:rPr>
          <w:rFonts w:ascii="Arial" w:hAnsi="Arial"/>
          <w:b/>
          <w:i/>
        </w:rPr>
        <w:t xml:space="preserve">utilisateurs finals </w:t>
      </w:r>
      <w:r>
        <w:t xml:space="preserve">qui se sont produites au cours de la période de référence soient également liées à des entités ou à des activités échappant à son contrôle direct, l’entreprise peut indiquer si et comment elle entend faire jouer son influence dans ses </w:t>
      </w:r>
      <w:r>
        <w:rPr>
          <w:rFonts w:ascii="Arial" w:hAnsi="Arial"/>
          <w:b/>
          <w:i/>
        </w:rPr>
        <w:t xml:space="preserve">relations d’affaires </w:t>
      </w:r>
      <w:r>
        <w:t xml:space="preserve">pour gérer ces incidences. Elle peut par exemple recourir à un </w:t>
      </w:r>
      <w:r>
        <w:rPr>
          <w:rFonts w:ascii="Arial" w:hAnsi="Arial"/>
          <w:b/>
          <w:i/>
        </w:rPr>
        <w:t xml:space="preserve">levier </w:t>
      </w:r>
      <w:r>
        <w:t xml:space="preserve">commercial (par exemple, en faisant appliquer des exigences contractuelles dans ses relations d’affaires ou en mettant en œuvre des incitations), à d’autres formes d’influence dans le cadre de ses relations (telles que la </w:t>
      </w:r>
      <w:r>
        <w:rPr>
          <w:rFonts w:ascii="Arial" w:hAnsi="Arial"/>
          <w:b/>
          <w:i/>
        </w:rPr>
        <w:t xml:space="preserve">formation </w:t>
      </w:r>
      <w:r>
        <w:t xml:space="preserve">ou le renforcement des capacités des relations d’affaires en matière d’utilisation correcte des produits ou de pratiques de vente) ou à un levier collaboratif avec des pairs ou d’autres acteurs (notamment des initiatives en faveur d’un marketing responsable ou de la sécurité des </w:t>
      </w:r>
      <w:r>
        <w:rPr>
          <w:spacing w:val="-2"/>
        </w:rPr>
        <w:t>produits).</w:t>
      </w:r>
    </w:p>
    <w:p>
      <w:pPr>
        <w:pStyle w:val="Corpsdetexte"/>
        <w:spacing w:before="118"/>
        <w:ind w:left="808" w:right="328" w:hanging="708"/>
      </w:pPr>
      <w:r>
        <w:t>AR</w:t>
      </w:r>
      <w:r>
        <w:rPr>
          <w:spacing w:val="-1"/>
        </w:rPr>
        <w:t xml:space="preserve"> </w:t>
      </w:r>
      <w:r>
        <w:t>28.</w:t>
      </w:r>
      <w:r>
        <w:rPr>
          <w:spacing w:val="40"/>
        </w:rPr>
        <w:t xml:space="preserve"> </w:t>
      </w:r>
      <w:r>
        <w:t>Lorsque</w:t>
      </w:r>
      <w:r>
        <w:rPr>
          <w:spacing w:val="40"/>
        </w:rPr>
        <w:t xml:space="preserve"> </w:t>
      </w:r>
      <w:r>
        <w:t>l’entreprise</w:t>
      </w:r>
      <w:r>
        <w:rPr>
          <w:spacing w:val="40"/>
        </w:rPr>
        <w:t xml:space="preserve"> </w:t>
      </w:r>
      <w:r>
        <w:t>annonce</w:t>
      </w:r>
      <w:r>
        <w:rPr>
          <w:spacing w:val="40"/>
        </w:rPr>
        <w:t xml:space="preserve"> </w:t>
      </w:r>
      <w:r>
        <w:t>sa</w:t>
      </w:r>
      <w:r>
        <w:rPr>
          <w:spacing w:val="40"/>
        </w:rPr>
        <w:t xml:space="preserve"> </w:t>
      </w:r>
      <w:r>
        <w:t>participation</w:t>
      </w:r>
      <w:r>
        <w:rPr>
          <w:spacing w:val="40"/>
        </w:rPr>
        <w:t xml:space="preserve"> </w:t>
      </w:r>
      <w:r>
        <w:t>à</w:t>
      </w:r>
      <w:r>
        <w:rPr>
          <w:spacing w:val="40"/>
        </w:rPr>
        <w:t xml:space="preserve"> </w:t>
      </w:r>
      <w:r>
        <w:t>une</w:t>
      </w:r>
      <w:r>
        <w:rPr>
          <w:spacing w:val="40"/>
        </w:rPr>
        <w:t xml:space="preserve"> </w:t>
      </w:r>
      <w:r>
        <w:t>initiative</w:t>
      </w:r>
      <w:r>
        <w:rPr>
          <w:spacing w:val="40"/>
        </w:rPr>
        <w:t xml:space="preserve"> </w:t>
      </w:r>
      <w:r>
        <w:t>sectorielle</w:t>
      </w:r>
      <w:r>
        <w:rPr>
          <w:spacing w:val="40"/>
        </w:rPr>
        <w:t xml:space="preserve"> </w:t>
      </w:r>
      <w:r>
        <w:t>ou</w:t>
      </w:r>
      <w:r>
        <w:rPr>
          <w:spacing w:val="40"/>
        </w:rPr>
        <w:t xml:space="preserve"> </w:t>
      </w:r>
      <w:r>
        <w:t xml:space="preserve">multipartite dans le cadre de ses </w:t>
      </w:r>
      <w:r>
        <w:rPr>
          <w:rFonts w:ascii="Arial" w:hAnsi="Arial"/>
          <w:b/>
          <w:i/>
        </w:rPr>
        <w:t xml:space="preserve">actions </w:t>
      </w:r>
      <w:r>
        <w:t xml:space="preserve">visant à remédier aux incidences négatives importantes, elle peut indiquer comment l’initiative et sa participation visent à remédier à l’incidence importante concernée. Elle peut communiquer, dans le cadre d’ESRS S4-5, les </w:t>
      </w:r>
      <w:r>
        <w:rPr>
          <w:rFonts w:ascii="Arial" w:hAnsi="Arial"/>
          <w:b/>
          <w:i/>
        </w:rPr>
        <w:t xml:space="preserve">cibles </w:t>
      </w:r>
      <w:r>
        <w:t>pertinentes fixées par l’initiative et les progrès accomplis en vue de les atteindre.</w:t>
      </w:r>
    </w:p>
    <w:p>
      <w:pPr>
        <w:pStyle w:val="Corpsdetexte"/>
        <w:spacing w:before="118"/>
        <w:ind w:left="808" w:right="328" w:hanging="708"/>
      </w:pPr>
      <w:r>
        <w:t>AR</w:t>
      </w:r>
      <w:r>
        <w:rPr>
          <w:spacing w:val="-2"/>
        </w:rPr>
        <w:t xml:space="preserve"> </w:t>
      </w:r>
      <w:r>
        <w:t>29.</w:t>
      </w:r>
      <w:r>
        <w:rPr>
          <w:spacing w:val="40"/>
        </w:rPr>
        <w:t xml:space="preserve"> </w:t>
      </w:r>
      <w:r>
        <w:t xml:space="preserve">L’entreprise peut donner des exemples lorsqu’elle indique si et comment elle tient compte des incidences réelles et potentielles sur les </w:t>
      </w:r>
      <w:r>
        <w:rPr>
          <w:rFonts w:ascii="Arial" w:hAnsi="Arial"/>
          <w:b/>
          <w:i/>
        </w:rPr>
        <w:t xml:space="preserve">consommateurs </w:t>
      </w:r>
      <w:r>
        <w:t xml:space="preserve">et </w:t>
      </w:r>
      <w:r>
        <w:rPr>
          <w:rFonts w:ascii="Arial" w:hAnsi="Arial"/>
          <w:b/>
          <w:i/>
        </w:rPr>
        <w:t xml:space="preserve">utilisateurs finals </w:t>
      </w:r>
      <w:r>
        <w:t xml:space="preserve">dans ses décisions de mettre fin à des </w:t>
      </w:r>
      <w:r>
        <w:rPr>
          <w:rFonts w:ascii="Arial" w:hAnsi="Arial"/>
          <w:b/>
          <w:i/>
        </w:rPr>
        <w:t>relations d’affaires</w:t>
      </w:r>
      <w:r>
        <w:t>, et si et comment elle cherche à remédier aux incidences négatives qui pourraient résulter d’une telle résiliation.</w:t>
      </w:r>
    </w:p>
    <w:p>
      <w:pPr>
        <w:pStyle w:val="Corpsdetexte"/>
        <w:spacing w:before="119"/>
        <w:ind w:left="808" w:right="327" w:hanging="708"/>
      </w:pPr>
      <w:r>
        <w:t>AR</w:t>
      </w:r>
      <w:r>
        <w:rPr>
          <w:spacing w:val="-1"/>
        </w:rPr>
        <w:t xml:space="preserve"> </w:t>
      </w:r>
      <w:r>
        <w:t xml:space="preserve">30. Lorsque l’entreprise indique la manière dont elle évalue l’efficacité de ses </w:t>
      </w:r>
      <w:r>
        <w:rPr>
          <w:rFonts w:ascii="Arial" w:hAnsi="Arial"/>
          <w:b/>
          <w:i/>
        </w:rPr>
        <w:t xml:space="preserve">actions </w:t>
      </w:r>
      <w:r>
        <w:t>de gestion des incidences importantes au cours de la période de référence, elle peut communiquer les enseignements tirés de la période de référence en cours et des périodes de référence précédentes.</w:t>
      </w:r>
    </w:p>
    <w:p>
      <w:pPr>
        <w:pStyle w:val="Corpsdetexte"/>
        <w:spacing w:before="117"/>
        <w:ind w:left="808" w:right="329" w:hanging="708"/>
      </w:pPr>
      <w:r>
        <w:t>AR</w:t>
      </w:r>
      <w:r>
        <w:rPr>
          <w:spacing w:val="-1"/>
        </w:rPr>
        <w:t xml:space="preserve"> </w:t>
      </w:r>
      <w:r>
        <w:t xml:space="preserve">31. Les audits ou vérifications internes ou externes, les procédures judiciaires et/ou les décisions de justice connexes, les analyses d’impact, les systèmes de mesure, le retour d’information des parties intéressées, les </w:t>
      </w:r>
      <w:r>
        <w:rPr>
          <w:rFonts w:ascii="Arial" w:hAnsi="Arial"/>
          <w:b/>
          <w:i/>
        </w:rPr>
        <w:t>mécanismes de réclamation</w:t>
      </w:r>
      <w:r>
        <w:t xml:space="preserve">, les notations de performance externes et l’évaluation comparative sont des exemples de processus utilisés pour évaluer l’efficacité des </w:t>
      </w:r>
      <w:r>
        <w:rPr>
          <w:rFonts w:ascii="Arial" w:hAnsi="Arial"/>
          <w:b/>
          <w:i/>
        </w:rPr>
        <w:t>actions</w:t>
      </w:r>
      <w:r>
        <w:t>.</w:t>
      </w:r>
    </w:p>
    <w:p>
      <w:pPr>
        <w:pStyle w:val="Corpsdetexte"/>
        <w:spacing w:before="120" w:line="229" w:lineRule="exact"/>
        <w:ind w:left="100"/>
        <w:jc w:val="left"/>
      </w:pPr>
      <w:r>
        <w:t>AR</w:t>
      </w:r>
      <w:r>
        <w:rPr>
          <w:spacing w:val="-5"/>
        </w:rPr>
        <w:t xml:space="preserve"> </w:t>
      </w:r>
      <w:r>
        <w:t>32.</w:t>
      </w:r>
      <w:r>
        <w:rPr>
          <w:spacing w:val="46"/>
        </w:rPr>
        <w:t xml:space="preserve"> </w:t>
      </w:r>
      <w:r>
        <w:t>Le</w:t>
      </w:r>
      <w:r>
        <w:rPr>
          <w:spacing w:val="4"/>
        </w:rPr>
        <w:t xml:space="preserve"> </w:t>
      </w:r>
      <w:r>
        <w:t>suivi</w:t>
      </w:r>
      <w:r>
        <w:rPr>
          <w:spacing w:val="6"/>
        </w:rPr>
        <w:t xml:space="preserve"> </w:t>
      </w:r>
      <w:r>
        <w:t>de</w:t>
      </w:r>
      <w:r>
        <w:rPr>
          <w:spacing w:val="5"/>
        </w:rPr>
        <w:t xml:space="preserve"> </w:t>
      </w:r>
      <w:r>
        <w:t>l’efficacité</w:t>
      </w:r>
      <w:r>
        <w:rPr>
          <w:spacing w:val="4"/>
        </w:rPr>
        <w:t xml:space="preserve"> </w:t>
      </w:r>
      <w:r>
        <w:t>vise</w:t>
      </w:r>
      <w:r>
        <w:rPr>
          <w:spacing w:val="7"/>
        </w:rPr>
        <w:t xml:space="preserve"> </w:t>
      </w:r>
      <w:r>
        <w:t>à</w:t>
      </w:r>
      <w:r>
        <w:rPr>
          <w:spacing w:val="5"/>
        </w:rPr>
        <w:t xml:space="preserve"> </w:t>
      </w:r>
      <w:r>
        <w:t>permettre</w:t>
      </w:r>
      <w:r>
        <w:rPr>
          <w:spacing w:val="4"/>
        </w:rPr>
        <w:t xml:space="preserve"> </w:t>
      </w:r>
      <w:r>
        <w:t>de</w:t>
      </w:r>
      <w:r>
        <w:rPr>
          <w:spacing w:val="4"/>
        </w:rPr>
        <w:t xml:space="preserve"> </w:t>
      </w:r>
      <w:r>
        <w:t>comprendre</w:t>
      </w:r>
      <w:r>
        <w:rPr>
          <w:spacing w:val="5"/>
        </w:rPr>
        <w:t xml:space="preserve"> </w:t>
      </w:r>
      <w:r>
        <w:t>les</w:t>
      </w:r>
      <w:r>
        <w:rPr>
          <w:spacing w:val="5"/>
        </w:rPr>
        <w:t xml:space="preserve"> </w:t>
      </w:r>
      <w:r>
        <w:t>liens</w:t>
      </w:r>
      <w:r>
        <w:rPr>
          <w:spacing w:val="5"/>
        </w:rPr>
        <w:t xml:space="preserve"> </w:t>
      </w:r>
      <w:r>
        <w:t>entre</w:t>
      </w:r>
      <w:r>
        <w:rPr>
          <w:spacing w:val="6"/>
        </w:rPr>
        <w:t xml:space="preserve"> </w:t>
      </w:r>
      <w:r>
        <w:t>les</w:t>
      </w:r>
      <w:r>
        <w:rPr>
          <w:spacing w:val="13"/>
        </w:rPr>
        <w:t xml:space="preserve"> </w:t>
      </w:r>
      <w:r>
        <w:rPr>
          <w:rFonts w:ascii="Arial" w:hAnsi="Arial"/>
          <w:b/>
          <w:i/>
        </w:rPr>
        <w:t>actions</w:t>
      </w:r>
      <w:r>
        <w:rPr>
          <w:rFonts w:ascii="Arial" w:hAnsi="Arial"/>
          <w:b/>
          <w:i/>
          <w:spacing w:val="6"/>
        </w:rPr>
        <w:t xml:space="preserve"> </w:t>
      </w:r>
      <w:r>
        <w:rPr>
          <w:spacing w:val="-2"/>
        </w:rPr>
        <w:t>menées</w:t>
      </w:r>
    </w:p>
    <w:p>
      <w:pPr>
        <w:pStyle w:val="Corpsdetexte"/>
        <w:spacing w:line="229" w:lineRule="exact"/>
        <w:ind w:left="808"/>
        <w:jc w:val="left"/>
      </w:pPr>
      <w:proofErr w:type="gramStart"/>
      <w:r>
        <w:t>par</w:t>
      </w:r>
      <w:proofErr w:type="gramEnd"/>
      <w:r>
        <w:rPr>
          <w:spacing w:val="-6"/>
        </w:rPr>
        <w:t xml:space="preserve"> </w:t>
      </w:r>
      <w:r>
        <w:t>l’entreprise</w:t>
      </w:r>
      <w:r>
        <w:rPr>
          <w:spacing w:val="-5"/>
        </w:rPr>
        <w:t xml:space="preserve"> </w:t>
      </w:r>
      <w:r>
        <w:t>et</w:t>
      </w:r>
      <w:r>
        <w:rPr>
          <w:spacing w:val="-6"/>
        </w:rPr>
        <w:t xml:space="preserve"> </w:t>
      </w:r>
      <w:r>
        <w:t>la</w:t>
      </w:r>
      <w:r>
        <w:rPr>
          <w:spacing w:val="-6"/>
        </w:rPr>
        <w:t xml:space="preserve"> </w:t>
      </w:r>
      <w:r>
        <w:t>gestion</w:t>
      </w:r>
      <w:r>
        <w:rPr>
          <w:spacing w:val="-7"/>
        </w:rPr>
        <w:t xml:space="preserve"> </w:t>
      </w:r>
      <w:r>
        <w:t>efficace</w:t>
      </w:r>
      <w:r>
        <w:rPr>
          <w:spacing w:val="-7"/>
        </w:rPr>
        <w:t xml:space="preserve"> </w:t>
      </w:r>
      <w:r>
        <w:t>des</w:t>
      </w:r>
      <w:r>
        <w:rPr>
          <w:spacing w:val="-6"/>
        </w:rPr>
        <w:t xml:space="preserve"> </w:t>
      </w:r>
      <w:r>
        <w:rPr>
          <w:spacing w:val="-2"/>
        </w:rPr>
        <w:t>incidences.</w:t>
      </w:r>
    </w:p>
    <w:p>
      <w:pPr>
        <w:pStyle w:val="Corpsdetexte"/>
        <w:spacing w:before="118"/>
        <w:ind w:left="808" w:right="332" w:hanging="708"/>
      </w:pPr>
      <w:r>
        <w:t>AR</w:t>
      </w:r>
      <w:r>
        <w:rPr>
          <w:spacing w:val="-1"/>
        </w:rPr>
        <w:t xml:space="preserve"> </w:t>
      </w:r>
      <w:r>
        <w:t>33.</w:t>
      </w:r>
      <w:r>
        <w:rPr>
          <w:spacing w:val="40"/>
        </w:rPr>
        <w:t xml:space="preserve"> </w:t>
      </w:r>
      <w:r>
        <w:t xml:space="preserve">En ce qui concerne les initiatives ou procédures de l’entreprise qui sont fondées sur les besoins des </w:t>
      </w:r>
      <w:r>
        <w:rPr>
          <w:rFonts w:ascii="Arial" w:hAnsi="Arial"/>
          <w:b/>
          <w:i/>
        </w:rPr>
        <w:t xml:space="preserve">consommateurs </w:t>
      </w:r>
      <w:r>
        <w:t xml:space="preserve">et </w:t>
      </w:r>
      <w:r>
        <w:rPr>
          <w:rFonts w:ascii="Arial" w:hAnsi="Arial"/>
          <w:b/>
          <w:i/>
        </w:rPr>
        <w:t xml:space="preserve">utilisateurs finals </w:t>
      </w:r>
      <w:r>
        <w:t xml:space="preserve">concernés et leur niveau de mise en œuvre, l’entreprise peut </w:t>
      </w:r>
      <w:proofErr w:type="gramStart"/>
      <w:r>
        <w:t>communiquer:</w:t>
      </w:r>
      <w:proofErr w:type="gramEnd"/>
    </w:p>
    <w:p>
      <w:pPr>
        <w:pStyle w:val="Paragraphedeliste"/>
        <w:numPr>
          <w:ilvl w:val="0"/>
          <w:numId w:val="4"/>
        </w:numPr>
        <w:tabs>
          <w:tab w:val="left" w:pos="1374"/>
          <w:tab w:val="left" w:pos="1377"/>
        </w:tabs>
        <w:spacing w:before="124"/>
        <w:ind w:right="403"/>
        <w:jc w:val="both"/>
        <w:rPr>
          <w:sz w:val="20"/>
        </w:rPr>
      </w:pPr>
      <w:proofErr w:type="gramStart"/>
      <w:r>
        <w:rPr>
          <w:sz w:val="20"/>
        </w:rPr>
        <w:t>des</w:t>
      </w:r>
      <w:proofErr w:type="gramEnd"/>
      <w:r>
        <w:rPr>
          <w:spacing w:val="-1"/>
          <w:sz w:val="20"/>
        </w:rPr>
        <w:t xml:space="preserve"> </w:t>
      </w:r>
      <w:r>
        <w:rPr>
          <w:sz w:val="20"/>
        </w:rPr>
        <w:t>informations</w:t>
      </w:r>
      <w:r>
        <w:rPr>
          <w:spacing w:val="-1"/>
          <w:sz w:val="20"/>
        </w:rPr>
        <w:t xml:space="preserve"> </w:t>
      </w:r>
      <w:r>
        <w:rPr>
          <w:sz w:val="20"/>
        </w:rPr>
        <w:t>indiquant si</w:t>
      </w:r>
      <w:r>
        <w:rPr>
          <w:spacing w:val="-3"/>
          <w:sz w:val="20"/>
        </w:rPr>
        <w:t xml:space="preserve"> </w:t>
      </w:r>
      <w:r>
        <w:rPr>
          <w:sz w:val="20"/>
        </w:rPr>
        <w:t>et</w:t>
      </w:r>
      <w:r>
        <w:rPr>
          <w:spacing w:val="-2"/>
          <w:sz w:val="20"/>
        </w:rPr>
        <w:t xml:space="preserve"> </w:t>
      </w:r>
      <w:r>
        <w:rPr>
          <w:sz w:val="20"/>
        </w:rPr>
        <w:t>comment</w:t>
      </w:r>
      <w:r>
        <w:rPr>
          <w:spacing w:val="-2"/>
          <w:sz w:val="20"/>
        </w:rPr>
        <w:t xml:space="preserve"> </w:t>
      </w:r>
      <w:r>
        <w:rPr>
          <w:sz w:val="20"/>
        </w:rPr>
        <w:t>les</w:t>
      </w:r>
      <w:r>
        <w:rPr>
          <w:spacing w:val="-1"/>
          <w:sz w:val="20"/>
        </w:rPr>
        <w:t xml:space="preserve"> </w:t>
      </w:r>
      <w:r>
        <w:rPr>
          <w:sz w:val="20"/>
        </w:rPr>
        <w:t>consommateurs et</w:t>
      </w:r>
      <w:r>
        <w:rPr>
          <w:spacing w:val="-2"/>
          <w:sz w:val="20"/>
        </w:rPr>
        <w:t xml:space="preserve"> </w:t>
      </w:r>
      <w:r>
        <w:rPr>
          <w:sz w:val="20"/>
        </w:rPr>
        <w:t>utilisateurs finals</w:t>
      </w:r>
      <w:r>
        <w:rPr>
          <w:spacing w:val="-1"/>
          <w:sz w:val="20"/>
        </w:rPr>
        <w:t xml:space="preserve"> </w:t>
      </w:r>
      <w:r>
        <w:rPr>
          <w:sz w:val="20"/>
        </w:rPr>
        <w:t xml:space="preserve">et leurs </w:t>
      </w:r>
      <w:r>
        <w:rPr>
          <w:rFonts w:ascii="Arial" w:hAnsi="Arial"/>
          <w:b/>
          <w:i/>
          <w:sz w:val="20"/>
        </w:rPr>
        <w:t xml:space="preserve">représentants légitimes </w:t>
      </w:r>
      <w:r>
        <w:rPr>
          <w:sz w:val="20"/>
        </w:rPr>
        <w:t xml:space="preserve">ou des </w:t>
      </w:r>
      <w:r>
        <w:rPr>
          <w:rFonts w:ascii="Arial" w:hAnsi="Arial"/>
          <w:b/>
          <w:i/>
          <w:sz w:val="20"/>
        </w:rPr>
        <w:t xml:space="preserve">intermédiaires de confiance </w:t>
      </w:r>
      <w:r>
        <w:rPr>
          <w:sz w:val="20"/>
        </w:rPr>
        <w:t>jouent un rôle dans les décisions relatives à la conception et à la mise en œuvre de ces initiatives ou procédures; et</w:t>
      </w:r>
    </w:p>
    <w:p>
      <w:pPr>
        <w:pStyle w:val="Paragraphedeliste"/>
        <w:numPr>
          <w:ilvl w:val="0"/>
          <w:numId w:val="4"/>
        </w:numPr>
        <w:tabs>
          <w:tab w:val="left" w:pos="1377"/>
        </w:tabs>
        <w:spacing w:before="117"/>
        <w:rPr>
          <w:sz w:val="20"/>
        </w:rPr>
      </w:pPr>
      <w:proofErr w:type="gramStart"/>
      <w:r>
        <w:rPr>
          <w:sz w:val="20"/>
        </w:rPr>
        <w:t>des</w:t>
      </w:r>
      <w:proofErr w:type="gramEnd"/>
      <w:r>
        <w:rPr>
          <w:spacing w:val="63"/>
          <w:w w:val="150"/>
          <w:sz w:val="20"/>
        </w:rPr>
        <w:t xml:space="preserve"> </w:t>
      </w:r>
      <w:r>
        <w:rPr>
          <w:sz w:val="20"/>
        </w:rPr>
        <w:t>informations</w:t>
      </w:r>
      <w:r>
        <w:rPr>
          <w:spacing w:val="63"/>
          <w:w w:val="150"/>
          <w:sz w:val="20"/>
        </w:rPr>
        <w:t xml:space="preserve"> </w:t>
      </w:r>
      <w:r>
        <w:rPr>
          <w:sz w:val="20"/>
        </w:rPr>
        <w:t>sur</w:t>
      </w:r>
      <w:r>
        <w:rPr>
          <w:spacing w:val="66"/>
          <w:w w:val="150"/>
          <w:sz w:val="20"/>
        </w:rPr>
        <w:t xml:space="preserve"> </w:t>
      </w:r>
      <w:r>
        <w:rPr>
          <w:sz w:val="20"/>
        </w:rPr>
        <w:t>les</w:t>
      </w:r>
      <w:r>
        <w:rPr>
          <w:spacing w:val="65"/>
          <w:w w:val="150"/>
          <w:sz w:val="20"/>
        </w:rPr>
        <w:t xml:space="preserve"> </w:t>
      </w:r>
      <w:r>
        <w:rPr>
          <w:sz w:val="20"/>
        </w:rPr>
        <w:t>résultats</w:t>
      </w:r>
      <w:r>
        <w:rPr>
          <w:spacing w:val="63"/>
          <w:w w:val="150"/>
          <w:sz w:val="20"/>
        </w:rPr>
        <w:t xml:space="preserve"> </w:t>
      </w:r>
      <w:r>
        <w:rPr>
          <w:sz w:val="20"/>
        </w:rPr>
        <w:t>positifs</w:t>
      </w:r>
      <w:r>
        <w:rPr>
          <w:spacing w:val="64"/>
          <w:w w:val="150"/>
          <w:sz w:val="20"/>
        </w:rPr>
        <w:t xml:space="preserve"> </w:t>
      </w:r>
      <w:r>
        <w:rPr>
          <w:sz w:val="20"/>
        </w:rPr>
        <w:t>escomptés</w:t>
      </w:r>
      <w:r>
        <w:rPr>
          <w:spacing w:val="63"/>
          <w:w w:val="150"/>
          <w:sz w:val="20"/>
        </w:rPr>
        <w:t xml:space="preserve"> </w:t>
      </w:r>
      <w:r>
        <w:rPr>
          <w:sz w:val="20"/>
        </w:rPr>
        <w:t>ou</w:t>
      </w:r>
      <w:r>
        <w:rPr>
          <w:spacing w:val="63"/>
          <w:w w:val="150"/>
          <w:sz w:val="20"/>
        </w:rPr>
        <w:t xml:space="preserve"> </w:t>
      </w:r>
      <w:r>
        <w:rPr>
          <w:sz w:val="20"/>
        </w:rPr>
        <w:t>obtenus</w:t>
      </w:r>
      <w:r>
        <w:rPr>
          <w:spacing w:val="63"/>
          <w:w w:val="150"/>
          <w:sz w:val="20"/>
        </w:rPr>
        <w:t xml:space="preserve"> </w:t>
      </w:r>
      <w:r>
        <w:rPr>
          <w:sz w:val="20"/>
        </w:rPr>
        <w:t>pour</w:t>
      </w:r>
      <w:r>
        <w:rPr>
          <w:spacing w:val="63"/>
          <w:w w:val="150"/>
          <w:sz w:val="20"/>
        </w:rPr>
        <w:t xml:space="preserve"> </w:t>
      </w:r>
      <w:r>
        <w:rPr>
          <w:spacing w:val="-5"/>
          <w:sz w:val="20"/>
        </w:rPr>
        <w:t>les</w:t>
      </w:r>
    </w:p>
    <w:p>
      <w:pPr>
        <w:rPr>
          <w:sz w:val="20"/>
        </w:rPr>
        <w:sectPr>
          <w:pgSz w:w="11910" w:h="16840"/>
          <w:pgMar w:top="1340" w:right="1360" w:bottom="1200" w:left="1340" w:header="0" w:footer="1008" w:gutter="0"/>
          <w:cols w:space="720"/>
        </w:sectPr>
      </w:pPr>
    </w:p>
    <w:p>
      <w:pPr>
        <w:pStyle w:val="Corpsdetexte"/>
        <w:spacing w:before="81"/>
        <w:ind w:left="1377"/>
        <w:jc w:val="left"/>
      </w:pPr>
      <w:proofErr w:type="gramStart"/>
      <w:r>
        <w:lastRenderedPageBreak/>
        <w:t>consommateurs</w:t>
      </w:r>
      <w:proofErr w:type="gramEnd"/>
      <w:r>
        <w:rPr>
          <w:spacing w:val="-6"/>
        </w:rPr>
        <w:t xml:space="preserve"> </w:t>
      </w:r>
      <w:r>
        <w:t>et</w:t>
      </w:r>
      <w:r>
        <w:rPr>
          <w:spacing w:val="-7"/>
        </w:rPr>
        <w:t xml:space="preserve"> </w:t>
      </w:r>
      <w:r>
        <w:t>utilisateurs</w:t>
      </w:r>
      <w:r>
        <w:rPr>
          <w:spacing w:val="-5"/>
        </w:rPr>
        <w:t xml:space="preserve"> </w:t>
      </w:r>
      <w:r>
        <w:t>finals</w:t>
      </w:r>
      <w:r>
        <w:rPr>
          <w:spacing w:val="-6"/>
        </w:rPr>
        <w:t xml:space="preserve"> </w:t>
      </w:r>
      <w:r>
        <w:t>dans</w:t>
      </w:r>
      <w:r>
        <w:rPr>
          <w:spacing w:val="-7"/>
        </w:rPr>
        <w:t xml:space="preserve"> </w:t>
      </w:r>
      <w:r>
        <w:t>le</w:t>
      </w:r>
      <w:r>
        <w:rPr>
          <w:spacing w:val="-5"/>
        </w:rPr>
        <w:t xml:space="preserve"> </w:t>
      </w:r>
      <w:r>
        <w:t>cadre</w:t>
      </w:r>
      <w:r>
        <w:rPr>
          <w:spacing w:val="-5"/>
        </w:rPr>
        <w:t xml:space="preserve"> </w:t>
      </w:r>
      <w:r>
        <w:t>de</w:t>
      </w:r>
      <w:r>
        <w:rPr>
          <w:spacing w:val="-7"/>
        </w:rPr>
        <w:t xml:space="preserve"> </w:t>
      </w:r>
      <w:r>
        <w:t>ces</w:t>
      </w:r>
      <w:r>
        <w:rPr>
          <w:spacing w:val="-6"/>
        </w:rPr>
        <w:t xml:space="preserve"> </w:t>
      </w:r>
      <w:r>
        <w:t>initiatives</w:t>
      </w:r>
      <w:r>
        <w:rPr>
          <w:spacing w:val="-6"/>
        </w:rPr>
        <w:t xml:space="preserve"> </w:t>
      </w:r>
      <w:r>
        <w:t>ou</w:t>
      </w:r>
      <w:r>
        <w:rPr>
          <w:spacing w:val="-5"/>
        </w:rPr>
        <w:t xml:space="preserve"> </w:t>
      </w:r>
      <w:r>
        <w:rPr>
          <w:spacing w:val="-2"/>
        </w:rPr>
        <w:t>procédures.</w:t>
      </w:r>
    </w:p>
    <w:p>
      <w:pPr>
        <w:pStyle w:val="Corpsdetexte"/>
        <w:spacing w:before="121"/>
        <w:ind w:left="808" w:right="403" w:hanging="708"/>
      </w:pPr>
      <w:r>
        <w:t>AR</w:t>
      </w:r>
      <w:r>
        <w:rPr>
          <w:spacing w:val="-2"/>
        </w:rPr>
        <w:t xml:space="preserve"> </w:t>
      </w:r>
      <w:r>
        <w:t xml:space="preserve">34. L’entreprise peut expliquer si les initiatives ou procédures dont l’objectif premier est de produire des incidences positives pour les </w:t>
      </w:r>
      <w:r>
        <w:rPr>
          <w:rFonts w:ascii="Arial" w:hAnsi="Arial"/>
          <w:b/>
          <w:i/>
        </w:rPr>
        <w:t xml:space="preserve">consommateurs </w:t>
      </w:r>
      <w:r>
        <w:t xml:space="preserve">et </w:t>
      </w:r>
      <w:r>
        <w:rPr>
          <w:rFonts w:ascii="Arial" w:hAnsi="Arial"/>
          <w:b/>
          <w:i/>
        </w:rPr>
        <w:t xml:space="preserve">utilisateurs finals </w:t>
      </w:r>
      <w:r>
        <w:t>sont également conçues pour soutenir la réalisation d’un ou de plusieurs objectifs de développement durable (ODD) des Nations unies Par exemple, en s’engageant en faveur de l’ODD</w:t>
      </w:r>
      <w:r>
        <w:rPr>
          <w:spacing w:val="-2"/>
        </w:rPr>
        <w:t xml:space="preserve"> </w:t>
      </w:r>
      <w:r>
        <w:t>3 «Permettre à tous de vivre en bonne santé et promouvoir le bien-être de tous</w:t>
      </w:r>
      <w:r>
        <w:rPr>
          <w:spacing w:val="40"/>
        </w:rPr>
        <w:t xml:space="preserve"> </w:t>
      </w:r>
      <w:r>
        <w:t>à tout âge», l’entreprise pourrait chercher activement à rendre ses produits moins</w:t>
      </w:r>
      <w:r>
        <w:rPr>
          <w:spacing w:val="80"/>
        </w:rPr>
        <w:t xml:space="preserve"> </w:t>
      </w:r>
      <w:r>
        <w:t>addictifs et moins nocifs pour la santé physique et psychologique.</w:t>
      </w:r>
    </w:p>
    <w:p>
      <w:pPr>
        <w:pStyle w:val="Corpsdetexte"/>
        <w:spacing w:before="118"/>
        <w:ind w:left="808" w:right="404" w:hanging="708"/>
      </w:pPr>
      <w:r>
        <w:t>AR</w:t>
      </w:r>
      <w:r>
        <w:rPr>
          <w:spacing w:val="-4"/>
        </w:rPr>
        <w:t xml:space="preserve"> </w:t>
      </w:r>
      <w:r>
        <w:t>35.</w:t>
      </w:r>
      <w:r>
        <w:rPr>
          <w:spacing w:val="40"/>
        </w:rPr>
        <w:t xml:space="preserve"> </w:t>
      </w:r>
      <w:r>
        <w:t>Lorsque l’entreprise</w:t>
      </w:r>
      <w:r>
        <w:rPr>
          <w:spacing w:val="-2"/>
        </w:rPr>
        <w:t xml:space="preserve"> </w:t>
      </w:r>
      <w:r>
        <w:t>communique les</w:t>
      </w:r>
      <w:r>
        <w:rPr>
          <w:spacing w:val="-1"/>
        </w:rPr>
        <w:t xml:space="preserve"> </w:t>
      </w:r>
      <w:r>
        <w:t>résultats</w:t>
      </w:r>
      <w:r>
        <w:rPr>
          <w:spacing w:val="-1"/>
        </w:rPr>
        <w:t xml:space="preserve"> </w:t>
      </w:r>
      <w:r>
        <w:t>positifs escomptés de</w:t>
      </w:r>
      <w:r>
        <w:rPr>
          <w:spacing w:val="-2"/>
        </w:rPr>
        <w:t xml:space="preserve"> </w:t>
      </w:r>
      <w:r>
        <w:t xml:space="preserve">ses </w:t>
      </w:r>
      <w:r>
        <w:rPr>
          <w:rFonts w:ascii="Arial" w:hAnsi="Arial"/>
          <w:b/>
          <w:i/>
        </w:rPr>
        <w:t xml:space="preserve">actions </w:t>
      </w:r>
      <w:r>
        <w:t>pour</w:t>
      </w:r>
      <w:r>
        <w:rPr>
          <w:spacing w:val="-1"/>
        </w:rPr>
        <w:t xml:space="preserve"> </w:t>
      </w:r>
      <w:r>
        <w:t xml:space="preserve">les </w:t>
      </w:r>
      <w:r>
        <w:rPr>
          <w:rFonts w:ascii="Arial" w:hAnsi="Arial"/>
          <w:b/>
          <w:i/>
        </w:rPr>
        <w:t xml:space="preserve">consommateurs </w:t>
      </w:r>
      <w:r>
        <w:t xml:space="preserve">et </w:t>
      </w:r>
      <w:r>
        <w:rPr>
          <w:rFonts w:ascii="Arial" w:hAnsi="Arial"/>
          <w:b/>
          <w:i/>
        </w:rPr>
        <w:t>utilisateurs finals</w:t>
      </w:r>
      <w:r>
        <w:t>, elle opère une distinction entre les données concernant certaines activités menées (par exemple, le fait que x consommateurs et utilisateurs finals ont reçu des informations sur les habitudes alimentaires saines) et les données concernant les résultats concrets pour les consommateurs et utilisateurs finals (par exemple, le fait que x consommateurs et utilisateurs finals ont adopté des habitudes alimentaires plus saines).</w:t>
      </w:r>
    </w:p>
    <w:p>
      <w:pPr>
        <w:pStyle w:val="Corpsdetexte"/>
        <w:spacing w:before="121"/>
        <w:ind w:left="808" w:right="405" w:hanging="708"/>
      </w:pPr>
      <w:r>
        <w:t>AR</w:t>
      </w:r>
      <w:r>
        <w:rPr>
          <w:spacing w:val="-2"/>
        </w:rPr>
        <w:t xml:space="preserve"> </w:t>
      </w:r>
      <w:r>
        <w:t>36.</w:t>
      </w:r>
      <w:r>
        <w:rPr>
          <w:spacing w:val="40"/>
        </w:rPr>
        <w:t xml:space="preserve"> </w:t>
      </w:r>
      <w:r>
        <w:t>Lorsque l’entreprise indique si des initiatives ou des procédures jouent également un rôle dans l’atténuation des incidences négatives importantes, elle peut, par exemple, prendre en considération les programmes visant à renforcer la sensibilisation aux risques d’escroquerie en ligne débouchant sur une réduction du nombre de cas d’</w:t>
      </w:r>
      <w:r>
        <w:rPr>
          <w:rFonts w:ascii="Arial" w:hAnsi="Arial"/>
          <w:b/>
          <w:i/>
        </w:rPr>
        <w:t xml:space="preserve">utilisateurs finals </w:t>
      </w:r>
      <w:r>
        <w:t>confrontés à des atteintes en matière de protection de la vie privée.</w:t>
      </w:r>
    </w:p>
    <w:p>
      <w:pPr>
        <w:spacing w:before="120"/>
        <w:ind w:left="808" w:right="406" w:hanging="708"/>
        <w:jc w:val="both"/>
        <w:rPr>
          <w:sz w:val="20"/>
        </w:rPr>
      </w:pPr>
      <w:r>
        <w:rPr>
          <w:sz w:val="20"/>
        </w:rPr>
        <w:t>AR</w:t>
      </w:r>
      <w:r>
        <w:rPr>
          <w:spacing w:val="-1"/>
          <w:sz w:val="20"/>
        </w:rPr>
        <w:t xml:space="preserve"> </w:t>
      </w:r>
      <w:r>
        <w:rPr>
          <w:sz w:val="20"/>
        </w:rPr>
        <w:t xml:space="preserve">37. Lorsque l’entreprise communique les risques et opportunités importants liés à ses incidences sur les </w:t>
      </w:r>
      <w:r>
        <w:rPr>
          <w:rFonts w:ascii="Arial" w:hAnsi="Arial"/>
          <w:b/>
          <w:i/>
          <w:sz w:val="20"/>
        </w:rPr>
        <w:t xml:space="preserve">consommateurs </w:t>
      </w:r>
      <w:r>
        <w:rPr>
          <w:sz w:val="20"/>
        </w:rPr>
        <w:t xml:space="preserve">et </w:t>
      </w:r>
      <w:r>
        <w:rPr>
          <w:rFonts w:ascii="Arial" w:hAnsi="Arial"/>
          <w:b/>
          <w:i/>
          <w:sz w:val="20"/>
        </w:rPr>
        <w:t xml:space="preserve">utilisateurs finals </w:t>
      </w:r>
      <w:r>
        <w:rPr>
          <w:sz w:val="20"/>
        </w:rPr>
        <w:t xml:space="preserve">et à ses </w:t>
      </w:r>
      <w:r>
        <w:rPr>
          <w:rFonts w:ascii="Arial" w:hAnsi="Arial"/>
          <w:b/>
          <w:i/>
          <w:sz w:val="20"/>
        </w:rPr>
        <w:t xml:space="preserve">dépendances </w:t>
      </w:r>
      <w:r>
        <w:rPr>
          <w:sz w:val="20"/>
        </w:rPr>
        <w:t xml:space="preserve">à leur égard, elle peut tenir </w:t>
      </w:r>
      <w:proofErr w:type="gramStart"/>
      <w:r>
        <w:rPr>
          <w:sz w:val="20"/>
        </w:rPr>
        <w:t>compte:</w:t>
      </w:r>
      <w:proofErr w:type="gramEnd"/>
    </w:p>
    <w:p>
      <w:pPr>
        <w:pStyle w:val="Paragraphedeliste"/>
        <w:numPr>
          <w:ilvl w:val="0"/>
          <w:numId w:val="3"/>
        </w:numPr>
        <w:tabs>
          <w:tab w:val="left" w:pos="1374"/>
          <w:tab w:val="left" w:pos="1377"/>
        </w:tabs>
        <w:spacing w:before="123"/>
        <w:ind w:right="404"/>
        <w:jc w:val="both"/>
        <w:rPr>
          <w:sz w:val="20"/>
        </w:rPr>
      </w:pPr>
      <w:proofErr w:type="gramStart"/>
      <w:r>
        <w:rPr>
          <w:sz w:val="20"/>
        </w:rPr>
        <w:t>des</w:t>
      </w:r>
      <w:proofErr w:type="gramEnd"/>
      <w:r>
        <w:rPr>
          <w:spacing w:val="-2"/>
          <w:sz w:val="20"/>
        </w:rPr>
        <w:t xml:space="preserve"> </w:t>
      </w:r>
      <w:r>
        <w:rPr>
          <w:sz w:val="20"/>
        </w:rPr>
        <w:t>risques liés à</w:t>
      </w:r>
      <w:r>
        <w:rPr>
          <w:spacing w:val="-3"/>
          <w:sz w:val="20"/>
        </w:rPr>
        <w:t xml:space="preserve"> </w:t>
      </w:r>
      <w:r>
        <w:rPr>
          <w:sz w:val="20"/>
        </w:rPr>
        <w:t>ses incidences</w:t>
      </w:r>
      <w:r>
        <w:rPr>
          <w:spacing w:val="-2"/>
          <w:sz w:val="20"/>
        </w:rPr>
        <w:t xml:space="preserve"> </w:t>
      </w:r>
      <w:r>
        <w:rPr>
          <w:sz w:val="20"/>
        </w:rPr>
        <w:t>sur</w:t>
      </w:r>
      <w:r>
        <w:rPr>
          <w:spacing w:val="-2"/>
          <w:sz w:val="20"/>
        </w:rPr>
        <w:t xml:space="preserve"> </w:t>
      </w:r>
      <w:r>
        <w:rPr>
          <w:sz w:val="20"/>
        </w:rPr>
        <w:t>les</w:t>
      </w:r>
      <w:r>
        <w:rPr>
          <w:spacing w:val="-2"/>
          <w:sz w:val="20"/>
        </w:rPr>
        <w:t xml:space="preserve"> </w:t>
      </w:r>
      <w:r>
        <w:rPr>
          <w:sz w:val="20"/>
        </w:rPr>
        <w:t>consommateurs</w:t>
      </w:r>
      <w:r>
        <w:rPr>
          <w:spacing w:val="-1"/>
          <w:sz w:val="20"/>
        </w:rPr>
        <w:t xml:space="preserve"> </w:t>
      </w:r>
      <w:r>
        <w:rPr>
          <w:sz w:val="20"/>
        </w:rPr>
        <w:t>et</w:t>
      </w:r>
      <w:r>
        <w:rPr>
          <w:spacing w:val="-3"/>
          <w:sz w:val="20"/>
        </w:rPr>
        <w:t xml:space="preserve"> </w:t>
      </w:r>
      <w:r>
        <w:rPr>
          <w:sz w:val="20"/>
        </w:rPr>
        <w:t>utilisateurs</w:t>
      </w:r>
      <w:r>
        <w:rPr>
          <w:spacing w:val="-2"/>
          <w:sz w:val="20"/>
        </w:rPr>
        <w:t xml:space="preserve"> </w:t>
      </w:r>
      <w:r>
        <w:rPr>
          <w:sz w:val="20"/>
        </w:rPr>
        <w:t>finals, parmi lesquels peuvent figurer les atteintes à son image de marque ou l’engagement de sa responsabilité juridique lorsque des produits mal conçus ou défectueux entraînent des blessures ou des décès;</w:t>
      </w:r>
    </w:p>
    <w:p>
      <w:pPr>
        <w:pStyle w:val="Paragraphedeliste"/>
        <w:numPr>
          <w:ilvl w:val="0"/>
          <w:numId w:val="3"/>
        </w:numPr>
        <w:tabs>
          <w:tab w:val="left" w:pos="1374"/>
          <w:tab w:val="left" w:pos="1377"/>
        </w:tabs>
        <w:spacing w:before="117"/>
        <w:ind w:right="339"/>
        <w:jc w:val="both"/>
        <w:rPr>
          <w:sz w:val="20"/>
        </w:rPr>
      </w:pPr>
      <w:proofErr w:type="gramStart"/>
      <w:r>
        <w:rPr>
          <w:sz w:val="20"/>
        </w:rPr>
        <w:t>des</w:t>
      </w:r>
      <w:proofErr w:type="gramEnd"/>
      <w:r>
        <w:rPr>
          <w:sz w:val="20"/>
        </w:rPr>
        <w:t xml:space="preserve"> risques liés à ses dépendances à l’égard des consommateurs et utilisateurs finals, parmi lesquels peut figurer l’interruption de ses activités lorsque, en raison d’une crise économique, les consommateurs n’ont pas les moyens de se procurer certains produits ou services;</w:t>
      </w:r>
    </w:p>
    <w:p>
      <w:pPr>
        <w:pStyle w:val="Paragraphedeliste"/>
        <w:numPr>
          <w:ilvl w:val="0"/>
          <w:numId w:val="3"/>
        </w:numPr>
        <w:tabs>
          <w:tab w:val="left" w:pos="1375"/>
          <w:tab w:val="left" w:pos="1377"/>
        </w:tabs>
        <w:spacing w:before="122"/>
        <w:ind w:right="333"/>
        <w:jc w:val="both"/>
        <w:rPr>
          <w:sz w:val="20"/>
        </w:rPr>
      </w:pPr>
      <w:proofErr w:type="gramStart"/>
      <w:r>
        <w:rPr>
          <w:sz w:val="20"/>
        </w:rPr>
        <w:t>des</w:t>
      </w:r>
      <w:proofErr w:type="gramEnd"/>
      <w:r>
        <w:rPr>
          <w:sz w:val="20"/>
        </w:rPr>
        <w:t xml:space="preserve"> opportunités économiques liées à ses incidences sur les consommateurs et utilisateurs finals, parmi lesquelles peuvent figurer une différenciation sur le marché et un plus grand attrait aux yeux de la clientèle lorsque l’entreprise propose des produits sûrs ou des services respectueux de la vie privée; et</w:t>
      </w:r>
    </w:p>
    <w:p>
      <w:pPr>
        <w:pStyle w:val="Paragraphedeliste"/>
        <w:numPr>
          <w:ilvl w:val="0"/>
          <w:numId w:val="3"/>
        </w:numPr>
        <w:tabs>
          <w:tab w:val="left" w:pos="1374"/>
          <w:tab w:val="left" w:pos="1377"/>
        </w:tabs>
        <w:spacing w:before="120"/>
        <w:ind w:right="340"/>
        <w:jc w:val="both"/>
        <w:rPr>
          <w:sz w:val="20"/>
        </w:rPr>
      </w:pPr>
      <w:proofErr w:type="gramStart"/>
      <w:r>
        <w:rPr>
          <w:sz w:val="20"/>
        </w:rPr>
        <w:t>des</w:t>
      </w:r>
      <w:proofErr w:type="gramEnd"/>
      <w:r>
        <w:rPr>
          <w:sz w:val="20"/>
        </w:rPr>
        <w:t xml:space="preserve"> opportunités économiques liées à ses dépendances à l’égard des consommateurs et utilisateurs finals, parmi lesquelles peut figurer la constitution d’une future clientèle fidèle en veillant au respect des personnes LGBTQI et en adoptant</w:t>
      </w:r>
      <w:r>
        <w:rPr>
          <w:spacing w:val="-3"/>
          <w:sz w:val="20"/>
        </w:rPr>
        <w:t xml:space="preserve"> </w:t>
      </w:r>
      <w:r>
        <w:rPr>
          <w:sz w:val="20"/>
        </w:rPr>
        <w:t>des</w:t>
      </w:r>
      <w:r>
        <w:rPr>
          <w:spacing w:val="-4"/>
          <w:sz w:val="20"/>
        </w:rPr>
        <w:t xml:space="preserve"> </w:t>
      </w:r>
      <w:r>
        <w:rPr>
          <w:sz w:val="20"/>
        </w:rPr>
        <w:t>pratiques</w:t>
      </w:r>
      <w:r>
        <w:rPr>
          <w:spacing w:val="-4"/>
          <w:sz w:val="20"/>
        </w:rPr>
        <w:t xml:space="preserve"> </w:t>
      </w:r>
      <w:r>
        <w:rPr>
          <w:sz w:val="20"/>
        </w:rPr>
        <w:t>commerciales</w:t>
      </w:r>
      <w:r>
        <w:rPr>
          <w:spacing w:val="-4"/>
          <w:sz w:val="20"/>
        </w:rPr>
        <w:t xml:space="preserve"> </w:t>
      </w:r>
      <w:r>
        <w:rPr>
          <w:sz w:val="20"/>
        </w:rPr>
        <w:t>qui</w:t>
      </w:r>
      <w:r>
        <w:rPr>
          <w:spacing w:val="-4"/>
          <w:sz w:val="20"/>
        </w:rPr>
        <w:t xml:space="preserve"> </w:t>
      </w:r>
      <w:r>
        <w:rPr>
          <w:sz w:val="20"/>
        </w:rPr>
        <w:t>n’excluent</w:t>
      </w:r>
      <w:r>
        <w:rPr>
          <w:spacing w:val="-3"/>
          <w:sz w:val="20"/>
        </w:rPr>
        <w:t xml:space="preserve"> </w:t>
      </w:r>
      <w:r>
        <w:rPr>
          <w:sz w:val="20"/>
        </w:rPr>
        <w:t>pas</w:t>
      </w:r>
      <w:r>
        <w:rPr>
          <w:spacing w:val="-4"/>
          <w:sz w:val="20"/>
        </w:rPr>
        <w:t xml:space="preserve"> </w:t>
      </w:r>
      <w:r>
        <w:rPr>
          <w:sz w:val="20"/>
        </w:rPr>
        <w:t>ces</w:t>
      </w:r>
      <w:r>
        <w:rPr>
          <w:spacing w:val="-2"/>
          <w:sz w:val="20"/>
        </w:rPr>
        <w:t xml:space="preserve"> </w:t>
      </w:r>
      <w:r>
        <w:rPr>
          <w:sz w:val="20"/>
        </w:rPr>
        <w:t>personnes</w:t>
      </w:r>
      <w:r>
        <w:rPr>
          <w:spacing w:val="-4"/>
          <w:sz w:val="20"/>
        </w:rPr>
        <w:t xml:space="preserve"> </w:t>
      </w:r>
      <w:r>
        <w:rPr>
          <w:sz w:val="20"/>
        </w:rPr>
        <w:t>des</w:t>
      </w:r>
      <w:r>
        <w:rPr>
          <w:spacing w:val="-4"/>
          <w:sz w:val="20"/>
        </w:rPr>
        <w:t xml:space="preserve"> </w:t>
      </w:r>
      <w:r>
        <w:rPr>
          <w:sz w:val="20"/>
        </w:rPr>
        <w:t>produits ou services proposés par l’entreprise.</w:t>
      </w:r>
    </w:p>
    <w:p>
      <w:pPr>
        <w:pStyle w:val="Corpsdetexte"/>
        <w:spacing w:before="119"/>
        <w:ind w:left="100"/>
        <w:jc w:val="left"/>
      </w:pPr>
      <w:r>
        <w:t>AR</w:t>
      </w:r>
      <w:r>
        <w:rPr>
          <w:spacing w:val="-4"/>
        </w:rPr>
        <w:t xml:space="preserve"> </w:t>
      </w:r>
      <w:r>
        <w:t>38.</w:t>
      </w:r>
      <w:r>
        <w:rPr>
          <w:spacing w:val="47"/>
        </w:rPr>
        <w:t xml:space="preserve"> </w:t>
      </w:r>
      <w:r>
        <w:t>Lorsqu’elle</w:t>
      </w:r>
      <w:r>
        <w:rPr>
          <w:spacing w:val="40"/>
        </w:rPr>
        <w:t xml:space="preserve"> </w:t>
      </w:r>
      <w:r>
        <w:t>explique</w:t>
      </w:r>
      <w:r>
        <w:rPr>
          <w:spacing w:val="40"/>
        </w:rPr>
        <w:t xml:space="preserve"> </w:t>
      </w:r>
      <w:r>
        <w:t>si</w:t>
      </w:r>
      <w:r>
        <w:rPr>
          <w:spacing w:val="40"/>
        </w:rPr>
        <w:t xml:space="preserve"> </w:t>
      </w:r>
      <w:r>
        <w:t>les</w:t>
      </w:r>
      <w:r>
        <w:rPr>
          <w:spacing w:val="44"/>
        </w:rPr>
        <w:t xml:space="preserve"> </w:t>
      </w:r>
      <w:r>
        <w:rPr>
          <w:rFonts w:ascii="Arial" w:hAnsi="Arial"/>
          <w:b/>
          <w:i/>
        </w:rPr>
        <w:t>dépendances</w:t>
      </w:r>
      <w:r>
        <w:rPr>
          <w:rFonts w:ascii="Arial" w:hAnsi="Arial"/>
          <w:b/>
          <w:i/>
          <w:spacing w:val="42"/>
        </w:rPr>
        <w:t xml:space="preserve"> </w:t>
      </w:r>
      <w:r>
        <w:t>se</w:t>
      </w:r>
      <w:r>
        <w:rPr>
          <w:spacing w:val="40"/>
        </w:rPr>
        <w:t xml:space="preserve"> </w:t>
      </w:r>
      <w:r>
        <w:t>transforment</w:t>
      </w:r>
      <w:r>
        <w:rPr>
          <w:spacing w:val="41"/>
        </w:rPr>
        <w:t xml:space="preserve"> </w:t>
      </w:r>
      <w:r>
        <w:t>en</w:t>
      </w:r>
      <w:r>
        <w:rPr>
          <w:spacing w:val="39"/>
        </w:rPr>
        <w:t xml:space="preserve"> </w:t>
      </w:r>
      <w:r>
        <w:t>risques,</w:t>
      </w:r>
      <w:r>
        <w:rPr>
          <w:spacing w:val="41"/>
        </w:rPr>
        <w:t xml:space="preserve"> </w:t>
      </w:r>
      <w:r>
        <w:t>l’entreprise</w:t>
      </w:r>
      <w:r>
        <w:rPr>
          <w:spacing w:val="40"/>
        </w:rPr>
        <w:t xml:space="preserve"> </w:t>
      </w:r>
      <w:r>
        <w:rPr>
          <w:spacing w:val="-2"/>
        </w:rPr>
        <w:t>tient</w:t>
      </w:r>
    </w:p>
    <w:p>
      <w:pPr>
        <w:pStyle w:val="Corpsdetexte"/>
        <w:spacing w:before="1"/>
        <w:ind w:left="808"/>
        <w:jc w:val="left"/>
      </w:pPr>
      <w:proofErr w:type="gramStart"/>
      <w:r>
        <w:t>compte</w:t>
      </w:r>
      <w:proofErr w:type="gramEnd"/>
      <w:r>
        <w:rPr>
          <w:spacing w:val="-10"/>
        </w:rPr>
        <w:t xml:space="preserve"> </w:t>
      </w:r>
      <w:r>
        <w:t>des</w:t>
      </w:r>
      <w:r>
        <w:rPr>
          <w:spacing w:val="-8"/>
        </w:rPr>
        <w:t xml:space="preserve"> </w:t>
      </w:r>
      <w:r>
        <w:t>évolutions</w:t>
      </w:r>
      <w:r>
        <w:rPr>
          <w:spacing w:val="-7"/>
        </w:rPr>
        <w:t xml:space="preserve"> </w:t>
      </w:r>
      <w:r>
        <w:rPr>
          <w:spacing w:val="-2"/>
        </w:rPr>
        <w:t>extérieures.</w:t>
      </w:r>
    </w:p>
    <w:p>
      <w:pPr>
        <w:pStyle w:val="Corpsdetexte"/>
        <w:spacing w:before="121"/>
        <w:ind w:left="808" w:right="335" w:hanging="708"/>
      </w:pPr>
      <w:r>
        <w:t>AR</w:t>
      </w:r>
      <w:r>
        <w:rPr>
          <w:spacing w:val="-3"/>
        </w:rPr>
        <w:t xml:space="preserve"> </w:t>
      </w:r>
      <w:r>
        <w:t>39.</w:t>
      </w:r>
      <w:r>
        <w:rPr>
          <w:spacing w:val="40"/>
        </w:rPr>
        <w:t xml:space="preserve"> </w:t>
      </w:r>
      <w:r>
        <w:t xml:space="preserve">Lorsqu’elle communique les politiques, actions, ressources et </w:t>
      </w:r>
      <w:r>
        <w:rPr>
          <w:rFonts w:ascii="Arial" w:hAnsi="Arial"/>
          <w:b/>
          <w:i/>
        </w:rPr>
        <w:t xml:space="preserve">cibles </w:t>
      </w:r>
      <w:r>
        <w:t xml:space="preserve">liées à la gestion des risques et opportunités importants, l’entreprise peut, dans les cas où des risques et opportunités découlent d’une incidence importante, renvoyer aux informations qu’elle a publié sur les politiques, actions, ressources et </w:t>
      </w:r>
      <w:r>
        <w:rPr>
          <w:rFonts w:ascii="Arial" w:hAnsi="Arial"/>
          <w:b/>
          <w:i/>
        </w:rPr>
        <w:t xml:space="preserve">cibles </w:t>
      </w:r>
      <w:r>
        <w:t>liées à cette incidence.</w:t>
      </w:r>
    </w:p>
    <w:p>
      <w:pPr>
        <w:pStyle w:val="Corpsdetexte"/>
        <w:spacing w:before="119"/>
        <w:ind w:left="808" w:right="336" w:hanging="708"/>
      </w:pPr>
      <w:r>
        <w:t>AR</w:t>
      </w:r>
      <w:r>
        <w:rPr>
          <w:spacing w:val="-3"/>
        </w:rPr>
        <w:t xml:space="preserve"> </w:t>
      </w:r>
      <w:r>
        <w:t>40.</w:t>
      </w:r>
      <w:r>
        <w:rPr>
          <w:spacing w:val="40"/>
        </w:rPr>
        <w:t xml:space="preserve"> </w:t>
      </w:r>
      <w:r>
        <w:t>L’entreprise évalue si et comment ses procédures de gestion des risques importants liés aux</w:t>
      </w:r>
      <w:r>
        <w:rPr>
          <w:spacing w:val="-3"/>
        </w:rPr>
        <w:t xml:space="preserve"> </w:t>
      </w:r>
      <w:r>
        <w:rPr>
          <w:rFonts w:ascii="Arial" w:hAnsi="Arial"/>
          <w:b/>
          <w:i/>
        </w:rPr>
        <w:t xml:space="preserve">consommateurs </w:t>
      </w:r>
      <w:r>
        <w:t>et</w:t>
      </w:r>
      <w:r>
        <w:rPr>
          <w:spacing w:val="-4"/>
        </w:rPr>
        <w:t xml:space="preserve"> </w:t>
      </w:r>
      <w:r>
        <w:rPr>
          <w:rFonts w:ascii="Arial" w:hAnsi="Arial"/>
          <w:b/>
          <w:i/>
        </w:rPr>
        <w:t>utilisateurs</w:t>
      </w:r>
      <w:r>
        <w:rPr>
          <w:rFonts w:ascii="Arial" w:hAnsi="Arial"/>
          <w:b/>
          <w:i/>
          <w:spacing w:val="-4"/>
        </w:rPr>
        <w:t xml:space="preserve"> </w:t>
      </w:r>
      <w:r>
        <w:rPr>
          <w:rFonts w:ascii="Arial" w:hAnsi="Arial"/>
          <w:b/>
          <w:i/>
        </w:rPr>
        <w:t>finals</w:t>
      </w:r>
      <w:r>
        <w:rPr>
          <w:rFonts w:ascii="Arial" w:hAnsi="Arial"/>
          <w:b/>
          <w:i/>
          <w:spacing w:val="-1"/>
        </w:rPr>
        <w:t xml:space="preserve"> </w:t>
      </w:r>
      <w:r>
        <w:t>sont</w:t>
      </w:r>
      <w:r>
        <w:rPr>
          <w:spacing w:val="-2"/>
        </w:rPr>
        <w:t xml:space="preserve"> </w:t>
      </w:r>
      <w:r>
        <w:t>intégrées</w:t>
      </w:r>
      <w:r>
        <w:rPr>
          <w:spacing w:val="-3"/>
        </w:rPr>
        <w:t xml:space="preserve"> </w:t>
      </w:r>
      <w:r>
        <w:t>dans</w:t>
      </w:r>
      <w:r>
        <w:rPr>
          <w:spacing w:val="-3"/>
        </w:rPr>
        <w:t xml:space="preserve"> </w:t>
      </w:r>
      <w:r>
        <w:t>ses</w:t>
      </w:r>
      <w:r>
        <w:rPr>
          <w:spacing w:val="-1"/>
        </w:rPr>
        <w:t xml:space="preserve"> </w:t>
      </w:r>
      <w:r>
        <w:t>procédures</w:t>
      </w:r>
      <w:r>
        <w:rPr>
          <w:spacing w:val="-2"/>
        </w:rPr>
        <w:t xml:space="preserve"> </w:t>
      </w:r>
      <w:r>
        <w:t>de</w:t>
      </w:r>
      <w:r>
        <w:rPr>
          <w:spacing w:val="-4"/>
        </w:rPr>
        <w:t xml:space="preserve"> </w:t>
      </w:r>
      <w:r>
        <w:t>gestion des risques.</w:t>
      </w:r>
    </w:p>
    <w:p>
      <w:pPr>
        <w:pStyle w:val="Corpsdetexte"/>
        <w:spacing w:before="121"/>
        <w:ind w:left="808" w:right="340" w:hanging="708"/>
      </w:pPr>
      <w:r>
        <w:t>AR</w:t>
      </w:r>
      <w:r>
        <w:rPr>
          <w:spacing w:val="-3"/>
        </w:rPr>
        <w:t xml:space="preserve"> </w:t>
      </w:r>
      <w:r>
        <w:t>41.</w:t>
      </w:r>
      <w:r>
        <w:rPr>
          <w:spacing w:val="40"/>
        </w:rPr>
        <w:t xml:space="preserve"> </w:t>
      </w:r>
      <w:r>
        <w:t>Lorsqu’elle communique les ressources allouées à la gestion des incidences importantes, l’entreprise</w:t>
      </w:r>
      <w:r>
        <w:rPr>
          <w:spacing w:val="-3"/>
        </w:rPr>
        <w:t xml:space="preserve"> </w:t>
      </w:r>
      <w:r>
        <w:t>peut</w:t>
      </w:r>
      <w:r>
        <w:rPr>
          <w:spacing w:val="-3"/>
        </w:rPr>
        <w:t xml:space="preserve"> </w:t>
      </w:r>
      <w:r>
        <w:t>expliquer quelles</w:t>
      </w:r>
      <w:r>
        <w:rPr>
          <w:spacing w:val="-2"/>
        </w:rPr>
        <w:t xml:space="preserve"> </w:t>
      </w:r>
      <w:r>
        <w:t>fonctions</w:t>
      </w:r>
      <w:r>
        <w:rPr>
          <w:spacing w:val="-2"/>
        </w:rPr>
        <w:t xml:space="preserve"> </w:t>
      </w:r>
      <w:r>
        <w:t>internes</w:t>
      </w:r>
      <w:r>
        <w:rPr>
          <w:spacing w:val="-2"/>
        </w:rPr>
        <w:t xml:space="preserve"> </w:t>
      </w:r>
      <w:r>
        <w:t>participent</w:t>
      </w:r>
      <w:r>
        <w:rPr>
          <w:spacing w:val="-3"/>
        </w:rPr>
        <w:t xml:space="preserve"> </w:t>
      </w:r>
      <w:r>
        <w:t>à</w:t>
      </w:r>
      <w:r>
        <w:rPr>
          <w:spacing w:val="-1"/>
        </w:rPr>
        <w:t xml:space="preserve"> </w:t>
      </w:r>
      <w:r>
        <w:t>la</w:t>
      </w:r>
      <w:r>
        <w:rPr>
          <w:spacing w:val="-1"/>
        </w:rPr>
        <w:t xml:space="preserve"> </w:t>
      </w:r>
      <w:r>
        <w:t>gestion</w:t>
      </w:r>
      <w:r>
        <w:rPr>
          <w:spacing w:val="-4"/>
        </w:rPr>
        <w:t xml:space="preserve"> </w:t>
      </w:r>
      <w:r>
        <w:t>des</w:t>
      </w:r>
      <w:r>
        <w:rPr>
          <w:spacing w:val="-2"/>
        </w:rPr>
        <w:t xml:space="preserve"> </w:t>
      </w:r>
      <w:r>
        <w:t>incidences et quels types d’actions elle mène pour remédier aux incidences négatives et promouvoir les incidences positives.</w:t>
      </w:r>
    </w:p>
    <w:p>
      <w:pPr>
        <w:sectPr>
          <w:pgSz w:w="11910" w:h="16840"/>
          <w:pgMar w:top="1340" w:right="1360" w:bottom="1200" w:left="1340" w:header="0" w:footer="1008" w:gutter="0"/>
          <w:cols w:space="720"/>
        </w:sectPr>
      </w:pPr>
    </w:p>
    <w:p>
      <w:pPr>
        <w:spacing w:before="77"/>
        <w:ind w:left="100"/>
        <w:rPr>
          <w:rFonts w:ascii="Arial" w:hAnsi="Arial"/>
          <w:b/>
          <w:i/>
        </w:rPr>
      </w:pPr>
      <w:bookmarkStart w:id="16" w:name="Métriques_et_cibles"/>
      <w:bookmarkEnd w:id="16"/>
      <w:r>
        <w:rPr>
          <w:rFonts w:ascii="Arial" w:hAnsi="Arial"/>
          <w:b/>
          <w:i/>
          <w:u w:val="thick"/>
        </w:rPr>
        <w:lastRenderedPageBreak/>
        <w:t>Métriques</w:t>
      </w:r>
      <w:r>
        <w:rPr>
          <w:rFonts w:ascii="Arial" w:hAnsi="Arial"/>
          <w:b/>
          <w:i/>
          <w:spacing w:val="-6"/>
          <w:u w:val="thick"/>
        </w:rPr>
        <w:t xml:space="preserve"> </w:t>
      </w:r>
      <w:r>
        <w:rPr>
          <w:rFonts w:ascii="Arial" w:hAnsi="Arial"/>
          <w:b/>
          <w:i/>
          <w:u w:val="thick"/>
        </w:rPr>
        <w:t>et</w:t>
      </w:r>
      <w:r>
        <w:rPr>
          <w:rFonts w:ascii="Arial" w:hAnsi="Arial"/>
          <w:b/>
          <w:i/>
          <w:spacing w:val="-4"/>
          <w:u w:val="thick"/>
        </w:rPr>
        <w:t xml:space="preserve"> </w:t>
      </w:r>
      <w:r>
        <w:rPr>
          <w:rFonts w:ascii="Arial" w:hAnsi="Arial"/>
          <w:b/>
          <w:i/>
          <w:spacing w:val="-2"/>
          <w:u w:val="thick"/>
        </w:rPr>
        <w:t>cibles</w:t>
      </w:r>
    </w:p>
    <w:p>
      <w:pPr>
        <w:pStyle w:val="Corpsdetexte"/>
        <w:spacing w:before="103"/>
        <w:jc w:val="left"/>
        <w:rPr>
          <w:rFonts w:ascii="Arial"/>
          <w:b/>
          <w:i/>
          <w:sz w:val="22"/>
        </w:rPr>
      </w:pPr>
    </w:p>
    <w:p>
      <w:pPr>
        <w:pStyle w:val="Titre2"/>
        <w:spacing w:before="1"/>
        <w:ind w:right="195"/>
        <w:jc w:val="both"/>
      </w:pPr>
      <w:r>
        <w:rPr>
          <w:noProof/>
        </w:rPr>
        <mc:AlternateContent>
          <mc:Choice Requires="wps">
            <w:drawing>
              <wp:anchor distT="0" distB="0" distL="0" distR="0" simplePos="0" relativeHeight="487595520" behindDoc="1" locked="0" layoutInCell="1" allowOverlap="1">
                <wp:simplePos x="0" y="0"/>
                <wp:positionH relativeFrom="page">
                  <wp:posOffset>914400</wp:posOffset>
                </wp:positionH>
                <wp:positionV relativeFrom="paragraph">
                  <wp:posOffset>504471</wp:posOffset>
                </wp:positionV>
                <wp:extent cx="5631815"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7" o:spid="_x0000_s1026" style="position:absolute;margin-left:1in;margin-top:39.7pt;width:443.45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" path="m,l5631815,e" filled="f" strokeweight=".5pt">
                <v:path arrowok="t"/>
                <w10:wrap type="topAndBottom" anchorx="page"/>
              </v:shape>
            </w:pict>
          </mc:Fallback>
        </mc:AlternateContent>
      </w:r>
      <w:bookmarkStart w:id="17" w:name="Exigence_de_publication_S4-5_—_Cibles_li"/>
      <w:bookmarkEnd w:id="17"/>
      <w:r>
        <w:t>Exigence de publication S4-5 — Cibles liées à la gestion des incidences négatives importantes, à la promotion des incidences positives et à la gestion des risques et opportunités importants</w:t>
      </w:r>
    </w:p>
    <w:p>
      <w:pPr>
        <w:spacing w:before="106"/>
        <w:ind w:left="100"/>
        <w:jc w:val="both"/>
        <w:rPr>
          <w:sz w:val="20"/>
        </w:rPr>
      </w:pPr>
      <w:r>
        <w:rPr>
          <w:sz w:val="20"/>
        </w:rPr>
        <w:t>AR</w:t>
      </w:r>
      <w:r>
        <w:rPr>
          <w:spacing w:val="-5"/>
          <w:sz w:val="20"/>
        </w:rPr>
        <w:t xml:space="preserve"> </w:t>
      </w:r>
      <w:r>
        <w:rPr>
          <w:sz w:val="20"/>
        </w:rPr>
        <w:t>42.</w:t>
      </w:r>
      <w:r>
        <w:rPr>
          <w:spacing w:val="44"/>
          <w:sz w:val="20"/>
        </w:rPr>
        <w:t xml:space="preserve"> </w:t>
      </w:r>
      <w:r>
        <w:rPr>
          <w:sz w:val="20"/>
        </w:rPr>
        <w:t>Lorsqu’elle</w:t>
      </w:r>
      <w:r>
        <w:rPr>
          <w:spacing w:val="30"/>
          <w:sz w:val="20"/>
        </w:rPr>
        <w:t xml:space="preserve"> </w:t>
      </w:r>
      <w:r>
        <w:rPr>
          <w:sz w:val="20"/>
        </w:rPr>
        <w:t>publie</w:t>
      </w:r>
      <w:r>
        <w:rPr>
          <w:spacing w:val="31"/>
          <w:sz w:val="20"/>
        </w:rPr>
        <w:t xml:space="preserve"> </w:t>
      </w:r>
      <w:r>
        <w:rPr>
          <w:sz w:val="20"/>
        </w:rPr>
        <w:t>les</w:t>
      </w:r>
      <w:r>
        <w:rPr>
          <w:spacing w:val="33"/>
          <w:sz w:val="20"/>
        </w:rPr>
        <w:t xml:space="preserve"> </w:t>
      </w:r>
      <w:r>
        <w:rPr>
          <w:rFonts w:ascii="Arial" w:hAnsi="Arial"/>
          <w:b/>
          <w:i/>
          <w:sz w:val="20"/>
        </w:rPr>
        <w:t>cibles</w:t>
      </w:r>
      <w:r>
        <w:rPr>
          <w:rFonts w:ascii="Arial" w:hAnsi="Arial"/>
          <w:b/>
          <w:i/>
          <w:spacing w:val="29"/>
          <w:sz w:val="20"/>
        </w:rPr>
        <w:t xml:space="preserve"> </w:t>
      </w:r>
      <w:r>
        <w:rPr>
          <w:sz w:val="20"/>
        </w:rPr>
        <w:t>concernant</w:t>
      </w:r>
      <w:r>
        <w:rPr>
          <w:spacing w:val="30"/>
          <w:sz w:val="20"/>
        </w:rPr>
        <w:t xml:space="preserve"> </w:t>
      </w:r>
      <w:r>
        <w:rPr>
          <w:sz w:val="20"/>
        </w:rPr>
        <w:t>les</w:t>
      </w:r>
      <w:r>
        <w:rPr>
          <w:spacing w:val="31"/>
          <w:sz w:val="20"/>
        </w:rPr>
        <w:t xml:space="preserve"> </w:t>
      </w:r>
      <w:r>
        <w:rPr>
          <w:rFonts w:ascii="Arial" w:hAnsi="Arial"/>
          <w:b/>
          <w:i/>
          <w:sz w:val="20"/>
        </w:rPr>
        <w:t>consommateurs</w:t>
      </w:r>
      <w:r>
        <w:rPr>
          <w:rFonts w:ascii="Arial" w:hAnsi="Arial"/>
          <w:b/>
          <w:i/>
          <w:spacing w:val="32"/>
          <w:sz w:val="20"/>
        </w:rPr>
        <w:t xml:space="preserve"> </w:t>
      </w:r>
      <w:r>
        <w:rPr>
          <w:sz w:val="20"/>
        </w:rPr>
        <w:t>et/ou</w:t>
      </w:r>
      <w:r>
        <w:rPr>
          <w:spacing w:val="30"/>
          <w:sz w:val="20"/>
        </w:rPr>
        <w:t xml:space="preserve"> </w:t>
      </w:r>
      <w:r>
        <w:rPr>
          <w:rFonts w:ascii="Arial" w:hAnsi="Arial"/>
          <w:b/>
          <w:i/>
          <w:sz w:val="20"/>
        </w:rPr>
        <w:t>utilisateurs</w:t>
      </w:r>
      <w:r>
        <w:rPr>
          <w:rFonts w:ascii="Arial" w:hAnsi="Arial"/>
          <w:b/>
          <w:i/>
          <w:spacing w:val="29"/>
          <w:sz w:val="20"/>
        </w:rPr>
        <w:t xml:space="preserve"> </w:t>
      </w:r>
      <w:r>
        <w:rPr>
          <w:rFonts w:ascii="Arial" w:hAnsi="Arial"/>
          <w:b/>
          <w:i/>
          <w:spacing w:val="-2"/>
          <w:sz w:val="20"/>
        </w:rPr>
        <w:t>finals</w:t>
      </w:r>
      <w:r>
        <w:rPr>
          <w:spacing w:val="-2"/>
          <w:sz w:val="20"/>
        </w:rPr>
        <w:t>,</w:t>
      </w:r>
    </w:p>
    <w:p>
      <w:pPr>
        <w:pStyle w:val="Corpsdetexte"/>
        <w:ind w:left="808"/>
        <w:jc w:val="left"/>
      </w:pPr>
      <w:proofErr w:type="gramStart"/>
      <w:r>
        <w:t>l’entreprise</w:t>
      </w:r>
      <w:proofErr w:type="gramEnd"/>
      <w:r>
        <w:rPr>
          <w:spacing w:val="-9"/>
        </w:rPr>
        <w:t xml:space="preserve"> </w:t>
      </w:r>
      <w:r>
        <w:t>peut</w:t>
      </w:r>
      <w:r>
        <w:rPr>
          <w:spacing w:val="-9"/>
        </w:rPr>
        <w:t xml:space="preserve"> </w:t>
      </w:r>
      <w:r>
        <w:rPr>
          <w:spacing w:val="-2"/>
        </w:rPr>
        <w:t>communiquer:</w:t>
      </w:r>
    </w:p>
    <w:p>
      <w:pPr>
        <w:pStyle w:val="Paragraphedeliste"/>
        <w:numPr>
          <w:ilvl w:val="0"/>
          <w:numId w:val="2"/>
        </w:numPr>
        <w:tabs>
          <w:tab w:val="left" w:pos="1374"/>
          <w:tab w:val="left" w:pos="1377"/>
        </w:tabs>
        <w:spacing w:before="120"/>
        <w:ind w:right="324"/>
        <w:jc w:val="both"/>
        <w:rPr>
          <w:sz w:val="20"/>
        </w:rPr>
      </w:pPr>
      <w:proofErr w:type="gramStart"/>
      <w:r>
        <w:rPr>
          <w:sz w:val="20"/>
        </w:rPr>
        <w:t>les</w:t>
      </w:r>
      <w:proofErr w:type="gramEnd"/>
      <w:r>
        <w:rPr>
          <w:sz w:val="20"/>
        </w:rPr>
        <w:t xml:space="preserve"> résultats devant être obtenus en ce qui concerne la vie des consommateurs et utilisateurs finals, en étant aussi précise que possible;</w:t>
      </w:r>
    </w:p>
    <w:p>
      <w:pPr>
        <w:pStyle w:val="Paragraphedeliste"/>
        <w:numPr>
          <w:ilvl w:val="0"/>
          <w:numId w:val="2"/>
        </w:numPr>
        <w:tabs>
          <w:tab w:val="left" w:pos="1374"/>
          <w:tab w:val="left" w:pos="1377"/>
        </w:tabs>
        <w:spacing w:before="119"/>
        <w:ind w:right="337"/>
        <w:jc w:val="both"/>
        <w:rPr>
          <w:sz w:val="20"/>
        </w:rPr>
      </w:pPr>
      <w:proofErr w:type="gramStart"/>
      <w:r>
        <w:rPr>
          <w:sz w:val="20"/>
        </w:rPr>
        <w:t>la</w:t>
      </w:r>
      <w:proofErr w:type="gramEnd"/>
      <w:r>
        <w:rPr>
          <w:sz w:val="20"/>
        </w:rPr>
        <w:t xml:space="preserve"> stabilité dans le temps des définitions et des méthodes, permettant la comparabilité au fil du temps; et/ou</w:t>
      </w:r>
    </w:p>
    <w:p>
      <w:pPr>
        <w:pStyle w:val="Paragraphedeliste"/>
        <w:numPr>
          <w:ilvl w:val="0"/>
          <w:numId w:val="2"/>
        </w:numPr>
        <w:tabs>
          <w:tab w:val="left" w:pos="1375"/>
          <w:tab w:val="left" w:pos="1377"/>
        </w:tabs>
        <w:spacing w:before="121"/>
        <w:ind w:right="325"/>
        <w:jc w:val="both"/>
        <w:rPr>
          <w:sz w:val="20"/>
        </w:rPr>
      </w:pPr>
      <w:proofErr w:type="gramStart"/>
      <w:r>
        <w:rPr>
          <w:sz w:val="20"/>
        </w:rPr>
        <w:t>les</w:t>
      </w:r>
      <w:proofErr w:type="gramEnd"/>
      <w:r>
        <w:rPr>
          <w:sz w:val="20"/>
        </w:rPr>
        <w:t xml:space="preserve"> normes ou engagements de référence sur lesquels se fondent les </w:t>
      </w:r>
      <w:r>
        <w:rPr>
          <w:rFonts w:ascii="Arial" w:hAnsi="Arial"/>
          <w:b/>
          <w:i/>
          <w:sz w:val="20"/>
        </w:rPr>
        <w:t>cibles</w:t>
      </w:r>
      <w:r>
        <w:rPr>
          <w:sz w:val="20"/>
        </w:rPr>
        <w:t>, à définir clairement dans les informations (par exemple, codes de conduite, politiques d’approvisionnement, cadres globaux ou codes sectoriels).</w:t>
      </w:r>
    </w:p>
    <w:p>
      <w:pPr>
        <w:pStyle w:val="Corpsdetexte"/>
        <w:spacing w:before="121"/>
        <w:ind w:left="808" w:right="327" w:hanging="708"/>
      </w:pPr>
      <w:r>
        <w:t>AR</w:t>
      </w:r>
      <w:r>
        <w:rPr>
          <w:spacing w:val="-2"/>
        </w:rPr>
        <w:t xml:space="preserve"> </w:t>
      </w:r>
      <w:r>
        <w:t>43.</w:t>
      </w:r>
      <w:r>
        <w:rPr>
          <w:spacing w:val="40"/>
        </w:rPr>
        <w:t xml:space="preserve"> </w:t>
      </w:r>
      <w:r>
        <w:t xml:space="preserve">Les </w:t>
      </w:r>
      <w:r>
        <w:rPr>
          <w:rFonts w:ascii="Arial" w:hAnsi="Arial"/>
          <w:b/>
          <w:i/>
        </w:rPr>
        <w:t xml:space="preserve">cibles </w:t>
      </w:r>
      <w:r>
        <w:t xml:space="preserve">liées aux </w:t>
      </w:r>
      <w:r>
        <w:rPr>
          <w:rFonts w:ascii="Arial" w:hAnsi="Arial"/>
          <w:b/>
          <w:i/>
        </w:rPr>
        <w:t xml:space="preserve">risques </w:t>
      </w:r>
      <w:r>
        <w:t xml:space="preserve">et </w:t>
      </w:r>
      <w:r>
        <w:rPr>
          <w:rFonts w:ascii="Arial" w:hAnsi="Arial"/>
          <w:b/>
          <w:i/>
        </w:rPr>
        <w:t xml:space="preserve">opportunités </w:t>
      </w:r>
      <w:r>
        <w:t xml:space="preserve">importants peuvent être identiques aux cibles liées aux </w:t>
      </w:r>
      <w:r>
        <w:rPr>
          <w:rFonts w:ascii="Arial" w:hAnsi="Arial"/>
          <w:b/>
          <w:i/>
        </w:rPr>
        <w:t xml:space="preserve">incidences </w:t>
      </w:r>
      <w:r>
        <w:t xml:space="preserve">importantes ou différentes de celles-ci. Par exemple, une cible liée à l’égalité d’accès au financement pour les </w:t>
      </w:r>
      <w:r>
        <w:rPr>
          <w:rFonts w:ascii="Arial" w:hAnsi="Arial"/>
          <w:b/>
          <w:i/>
        </w:rPr>
        <w:t xml:space="preserve">consommateurs </w:t>
      </w:r>
      <w:r>
        <w:t xml:space="preserve">mal desservis pourrait à la fois réduire les incidences de la </w:t>
      </w:r>
      <w:r>
        <w:rPr>
          <w:rFonts w:ascii="Arial" w:hAnsi="Arial"/>
          <w:b/>
          <w:i/>
        </w:rPr>
        <w:t xml:space="preserve">discrimination </w:t>
      </w:r>
      <w:r>
        <w:t>sur ces consommateurs et élargir le vivier de clients de l’entreprise.</w:t>
      </w:r>
    </w:p>
    <w:p>
      <w:pPr>
        <w:pStyle w:val="Corpsdetexte"/>
        <w:spacing w:before="120"/>
        <w:ind w:left="808" w:right="323" w:hanging="708"/>
      </w:pPr>
      <w:r>
        <w:t>AR</w:t>
      </w:r>
      <w:r>
        <w:rPr>
          <w:spacing w:val="-1"/>
        </w:rPr>
        <w:t xml:space="preserve"> </w:t>
      </w:r>
      <w:r>
        <w:t>44.</w:t>
      </w:r>
      <w:r>
        <w:rPr>
          <w:spacing w:val="40"/>
        </w:rPr>
        <w:t xml:space="preserve"> </w:t>
      </w:r>
      <w:r>
        <w:t xml:space="preserve">L’entreprise peut également établir une distinction entre les </w:t>
      </w:r>
      <w:r>
        <w:rPr>
          <w:rFonts w:ascii="Arial" w:hAnsi="Arial"/>
          <w:b/>
          <w:i/>
        </w:rPr>
        <w:t xml:space="preserve">cibles </w:t>
      </w:r>
      <w:r>
        <w:t xml:space="preserve">se rapportant à un même </w:t>
      </w:r>
      <w:r>
        <w:rPr>
          <w:rFonts w:ascii="Arial" w:hAnsi="Arial"/>
          <w:b/>
          <w:i/>
        </w:rPr>
        <w:t xml:space="preserve">engagement stratégique </w:t>
      </w:r>
      <w:r>
        <w:t>selon qu’il s'agit de cibles à court, à moyen ou à long terme. Par exemple, l’entreprise peut avoir adopté comme objectif principal l’accessibilité de ses services en ligne pour les personnes handicapées, selon une cible à long terme de 100</w:t>
      </w:r>
      <w:r>
        <w:rPr>
          <w:spacing w:val="-2"/>
        </w:rPr>
        <w:t xml:space="preserve"> </w:t>
      </w:r>
      <w:r>
        <w:t>% de services en ligne adaptés d’ici à 2025 et une cible à court terme de + x caractéristiques d’accessibilité chaque année jusqu’en 2025.</w:t>
      </w:r>
    </w:p>
    <w:p>
      <w:pPr>
        <w:pStyle w:val="Corpsdetexte"/>
        <w:spacing w:before="123"/>
        <w:ind w:left="808" w:right="331" w:hanging="708"/>
      </w:pPr>
      <w:r>
        <w:t>AR</w:t>
      </w:r>
      <w:r>
        <w:rPr>
          <w:spacing w:val="-2"/>
        </w:rPr>
        <w:t xml:space="preserve"> </w:t>
      </w:r>
      <w:r>
        <w:t>45.</w:t>
      </w:r>
      <w:r>
        <w:rPr>
          <w:spacing w:val="40"/>
        </w:rPr>
        <w:t xml:space="preserve"> </w:t>
      </w:r>
      <w:r>
        <w:t>Lorsqu’elle modifie ou remplace une cible au cours de la période de référence, l’entreprise peut expliquer ce changement en renvoyant à des changements importants intervenus dans</w:t>
      </w:r>
      <w:r>
        <w:rPr>
          <w:spacing w:val="-2"/>
        </w:rPr>
        <w:t xml:space="preserve"> </w:t>
      </w:r>
      <w:r>
        <w:t>le</w:t>
      </w:r>
      <w:r>
        <w:rPr>
          <w:spacing w:val="-2"/>
        </w:rPr>
        <w:t xml:space="preserve"> </w:t>
      </w:r>
      <w:r>
        <w:t>modèle</w:t>
      </w:r>
      <w:r>
        <w:rPr>
          <w:spacing w:val="-2"/>
        </w:rPr>
        <w:t xml:space="preserve"> </w:t>
      </w:r>
      <w:r>
        <w:t>économique</w:t>
      </w:r>
      <w:r>
        <w:rPr>
          <w:spacing w:val="-2"/>
        </w:rPr>
        <w:t xml:space="preserve"> </w:t>
      </w:r>
      <w:r>
        <w:t>ou</w:t>
      </w:r>
      <w:r>
        <w:rPr>
          <w:spacing w:val="-3"/>
        </w:rPr>
        <w:t xml:space="preserve"> </w:t>
      </w:r>
      <w:r>
        <w:t>à</w:t>
      </w:r>
      <w:r>
        <w:rPr>
          <w:spacing w:val="-2"/>
        </w:rPr>
        <w:t xml:space="preserve"> </w:t>
      </w:r>
      <w:r>
        <w:t>des</w:t>
      </w:r>
      <w:r>
        <w:rPr>
          <w:spacing w:val="-2"/>
        </w:rPr>
        <w:t xml:space="preserve"> </w:t>
      </w:r>
      <w:r>
        <w:t>changements</w:t>
      </w:r>
      <w:r>
        <w:rPr>
          <w:spacing w:val="-2"/>
        </w:rPr>
        <w:t xml:space="preserve"> </w:t>
      </w:r>
      <w:r>
        <w:t>plus</w:t>
      </w:r>
      <w:r>
        <w:rPr>
          <w:spacing w:val="-2"/>
        </w:rPr>
        <w:t xml:space="preserve"> </w:t>
      </w:r>
      <w:r>
        <w:t>généraux</w:t>
      </w:r>
      <w:r>
        <w:rPr>
          <w:spacing w:val="-2"/>
        </w:rPr>
        <w:t xml:space="preserve"> </w:t>
      </w:r>
      <w:r>
        <w:t>apportés</w:t>
      </w:r>
      <w:r>
        <w:rPr>
          <w:spacing w:val="-2"/>
        </w:rPr>
        <w:t xml:space="preserve"> </w:t>
      </w:r>
      <w:r>
        <w:t>à</w:t>
      </w:r>
      <w:r>
        <w:rPr>
          <w:spacing w:val="-2"/>
        </w:rPr>
        <w:t xml:space="preserve"> </w:t>
      </w:r>
      <w:r>
        <w:t>la</w:t>
      </w:r>
      <w:r>
        <w:rPr>
          <w:spacing w:val="-1"/>
        </w:rPr>
        <w:t xml:space="preserve"> </w:t>
      </w:r>
      <w:r>
        <w:t xml:space="preserve">législation ou à la norme acceptée dont la cible est dérivée, afin de fournir des informations contextuelles conformément à ESRS 2 BP-2 </w:t>
      </w:r>
      <w:r>
        <w:rPr>
          <w:rFonts w:ascii="Arial" w:hAnsi="Arial"/>
          <w:i/>
        </w:rPr>
        <w:t>Publication d’informations relatives à des circonstances particulières</w:t>
      </w:r>
      <w:r>
        <w:t>.</w:t>
      </w:r>
    </w:p>
    <w:p>
      <w:pPr>
        <w:pStyle w:val="Corpsdetexte"/>
        <w:jc w:val="left"/>
      </w:pPr>
    </w:p>
    <w:p>
      <w:pPr>
        <w:pStyle w:val="Corpsdetexte"/>
        <w:jc w:val="left"/>
      </w:pPr>
    </w:p>
    <w:p>
      <w:pPr>
        <w:pStyle w:val="Corpsdetexte"/>
        <w:jc w:val="left"/>
      </w:pPr>
    </w:p>
    <w:p>
      <w:pPr>
        <w:pStyle w:val="Corpsdetexte"/>
        <w:spacing w:before="115"/>
        <w:jc w:val="left"/>
      </w:pPr>
    </w:p>
    <w:p>
      <w:pPr>
        <w:tabs>
          <w:tab w:val="left" w:pos="1232"/>
        </w:tabs>
        <w:spacing w:before="2"/>
        <w:rPr>
          <w:rFonts w:ascii="Arial" w:hAnsi="Arial"/>
          <w:b/>
          <w:sz w:val="20"/>
        </w:rPr>
      </w:pPr>
    </w:p>
    <w:sectPr>
      <w:pgSz w:w="11910" w:h="16840"/>
      <w:pgMar w:top="1700" w:right="1360" w:bottom="1200" w:left="134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orpsdetexte"/>
      <w:spacing w:line="14" w:lineRule="auto"/>
      <w:jc w:val="left"/>
    </w:pPr>
    <w:r>
      <w:rPr>
        <w:noProof/>
      </w:rPr>
      <mc:AlternateContent>
        <mc:Choice Requires="wps">
          <w:drawing>
            <wp:anchor distT="0" distB="0" distL="0" distR="0" simplePos="0" relativeHeight="487361536" behindDoc="1" locked="0" layoutInCell="1" allowOverlap="1">
              <wp:simplePos x="0" y="0"/>
              <wp:positionH relativeFrom="page">
                <wp:posOffset>3418966</wp:posOffset>
              </wp:positionH>
              <wp:positionV relativeFrom="page">
                <wp:posOffset>9912372</wp:posOffset>
              </wp:positionV>
              <wp:extent cx="322580"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580" cy="182245"/>
                      </a:xfrm>
                      <a:prstGeom prst="rect">
                        <a:avLst/>
                      </a:prstGeom>
                    </wps:spPr>
                    <wps:txbx>
                      <w:txbxContent>
                        <w:p>
                          <w:pPr>
                            <w:spacing w:before="13"/>
                            <w:ind w:left="60"/>
                          </w:pPr>
                          <w:r>
                            <w:rPr>
                              <w:spacing w:val="-5"/>
                            </w:rPr>
                            <w:fldChar w:fldCharType="begin"/>
                          </w:r>
                          <w:r>
                            <w:rPr>
                              <w:spacing w:val="-5"/>
                            </w:rPr>
                            <w:instrText xml:space="preserve"> PAGE </w:instrText>
                          </w:r>
                          <w:r>
                            <w:rPr>
                              <w:spacing w:val="-5"/>
                            </w:rPr>
                            <w:fldChar w:fldCharType="separate"/>
                          </w:r>
                          <w:r>
                            <w:rPr>
                              <w:spacing w:val="-5"/>
                            </w:rPr>
                            <w:t>254</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69.2pt;margin-top:780.5pt;width:25.4pt;height:14.35pt;z-index:-1595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" filled="f" stroked="f">
              <v:textbox inset="0,0,0,0">
                <w:txbxContent>
                  <w:p>
                    <w:pPr>
                      <w:spacing w:before="13"/>
                      <w:ind w:left="60"/>
                    </w:pPr>
                    <w:r>
                      <w:rPr>
                        <w:spacing w:val="-5"/>
                      </w:rPr>
                      <w:fldChar w:fldCharType="begin"/>
                    </w:r>
                    <w:r>
                      <w:rPr>
                        <w:spacing w:val="-5"/>
                      </w:rPr>
                      <w:instrText xml:space="preserve"> PAGE </w:instrText>
                    </w:r>
                    <w:r>
                      <w:rPr>
                        <w:spacing w:val="-5"/>
                      </w:rPr>
                      <w:fldChar w:fldCharType="separate"/>
                    </w:r>
                    <w:r>
                      <w:rPr>
                        <w:spacing w:val="-5"/>
                      </w:rPr>
                      <w:t>254</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1C18"/>
    <w:multiLevelType w:val="hybridMultilevel"/>
    <w:tmpl w:val="F0DE0272"/>
    <w:lvl w:ilvl="0" w:tplc="0BB46264">
      <w:start w:val="1"/>
      <w:numFmt w:val="lowerLetter"/>
      <w:lvlText w:val="(%1)"/>
      <w:lvlJc w:val="left"/>
      <w:pPr>
        <w:ind w:left="1377" w:hanging="569"/>
        <w:jc w:val="left"/>
      </w:pPr>
      <w:rPr>
        <w:rFonts w:ascii="Arial MT" w:eastAsia="Arial MT" w:hAnsi="Arial MT" w:cs="Arial MT" w:hint="default"/>
        <w:b w:val="0"/>
        <w:bCs w:val="0"/>
        <w:i w:val="0"/>
        <w:iCs w:val="0"/>
        <w:spacing w:val="-1"/>
        <w:w w:val="96"/>
        <w:sz w:val="20"/>
        <w:szCs w:val="20"/>
        <w:lang w:val="fr-FR" w:eastAsia="en-US" w:bidi="ar-SA"/>
      </w:rPr>
    </w:lvl>
    <w:lvl w:ilvl="1" w:tplc="EF7C211E">
      <w:numFmt w:val="bullet"/>
      <w:lvlText w:val="•"/>
      <w:lvlJc w:val="left"/>
      <w:pPr>
        <w:ind w:left="2162" w:hanging="569"/>
      </w:pPr>
      <w:rPr>
        <w:rFonts w:hint="default"/>
        <w:lang w:val="fr-FR" w:eastAsia="en-US" w:bidi="ar-SA"/>
      </w:rPr>
    </w:lvl>
    <w:lvl w:ilvl="2" w:tplc="FF5AC6F0">
      <w:numFmt w:val="bullet"/>
      <w:lvlText w:val="•"/>
      <w:lvlJc w:val="left"/>
      <w:pPr>
        <w:ind w:left="2945" w:hanging="569"/>
      </w:pPr>
      <w:rPr>
        <w:rFonts w:hint="default"/>
        <w:lang w:val="fr-FR" w:eastAsia="en-US" w:bidi="ar-SA"/>
      </w:rPr>
    </w:lvl>
    <w:lvl w:ilvl="3" w:tplc="8D709C02">
      <w:numFmt w:val="bullet"/>
      <w:lvlText w:val="•"/>
      <w:lvlJc w:val="left"/>
      <w:pPr>
        <w:ind w:left="3727" w:hanging="569"/>
      </w:pPr>
      <w:rPr>
        <w:rFonts w:hint="default"/>
        <w:lang w:val="fr-FR" w:eastAsia="en-US" w:bidi="ar-SA"/>
      </w:rPr>
    </w:lvl>
    <w:lvl w:ilvl="4" w:tplc="6F5456C4">
      <w:numFmt w:val="bullet"/>
      <w:lvlText w:val="•"/>
      <w:lvlJc w:val="left"/>
      <w:pPr>
        <w:ind w:left="4510" w:hanging="569"/>
      </w:pPr>
      <w:rPr>
        <w:rFonts w:hint="default"/>
        <w:lang w:val="fr-FR" w:eastAsia="en-US" w:bidi="ar-SA"/>
      </w:rPr>
    </w:lvl>
    <w:lvl w:ilvl="5" w:tplc="37680E9E">
      <w:numFmt w:val="bullet"/>
      <w:lvlText w:val="•"/>
      <w:lvlJc w:val="left"/>
      <w:pPr>
        <w:ind w:left="5293" w:hanging="569"/>
      </w:pPr>
      <w:rPr>
        <w:rFonts w:hint="default"/>
        <w:lang w:val="fr-FR" w:eastAsia="en-US" w:bidi="ar-SA"/>
      </w:rPr>
    </w:lvl>
    <w:lvl w:ilvl="6" w:tplc="12242C6E">
      <w:numFmt w:val="bullet"/>
      <w:lvlText w:val="•"/>
      <w:lvlJc w:val="left"/>
      <w:pPr>
        <w:ind w:left="6075" w:hanging="569"/>
      </w:pPr>
      <w:rPr>
        <w:rFonts w:hint="default"/>
        <w:lang w:val="fr-FR" w:eastAsia="en-US" w:bidi="ar-SA"/>
      </w:rPr>
    </w:lvl>
    <w:lvl w:ilvl="7" w:tplc="F3E89CE6">
      <w:numFmt w:val="bullet"/>
      <w:lvlText w:val="•"/>
      <w:lvlJc w:val="left"/>
      <w:pPr>
        <w:ind w:left="6858" w:hanging="569"/>
      </w:pPr>
      <w:rPr>
        <w:rFonts w:hint="default"/>
        <w:lang w:val="fr-FR" w:eastAsia="en-US" w:bidi="ar-SA"/>
      </w:rPr>
    </w:lvl>
    <w:lvl w:ilvl="8" w:tplc="B2560B06">
      <w:numFmt w:val="bullet"/>
      <w:lvlText w:val="•"/>
      <w:lvlJc w:val="left"/>
      <w:pPr>
        <w:ind w:left="7641" w:hanging="569"/>
      </w:pPr>
      <w:rPr>
        <w:rFonts w:hint="default"/>
        <w:lang w:val="fr-FR" w:eastAsia="en-US" w:bidi="ar-SA"/>
      </w:rPr>
    </w:lvl>
  </w:abstractNum>
  <w:abstractNum w:abstractNumId="1" w15:restartNumberingAfterBreak="0">
    <w:nsid w:val="28381C48"/>
    <w:multiLevelType w:val="hybridMultilevel"/>
    <w:tmpl w:val="77768D7E"/>
    <w:lvl w:ilvl="0" w:tplc="87A67036">
      <w:start w:val="1"/>
      <w:numFmt w:val="lowerLetter"/>
      <w:lvlText w:val="(%1)"/>
      <w:lvlJc w:val="left"/>
      <w:pPr>
        <w:ind w:left="1377" w:hanging="569"/>
        <w:jc w:val="left"/>
      </w:pPr>
      <w:rPr>
        <w:rFonts w:ascii="Arial MT" w:eastAsia="Arial MT" w:hAnsi="Arial MT" w:cs="Arial MT" w:hint="default"/>
        <w:b w:val="0"/>
        <w:bCs w:val="0"/>
        <w:i w:val="0"/>
        <w:iCs w:val="0"/>
        <w:spacing w:val="-1"/>
        <w:w w:val="96"/>
        <w:sz w:val="20"/>
        <w:szCs w:val="20"/>
        <w:lang w:val="fr-FR" w:eastAsia="en-US" w:bidi="ar-SA"/>
      </w:rPr>
    </w:lvl>
    <w:lvl w:ilvl="1" w:tplc="681C8E9C">
      <w:numFmt w:val="bullet"/>
      <w:lvlText w:val="•"/>
      <w:lvlJc w:val="left"/>
      <w:pPr>
        <w:ind w:left="2162" w:hanging="569"/>
      </w:pPr>
      <w:rPr>
        <w:rFonts w:hint="default"/>
        <w:lang w:val="fr-FR" w:eastAsia="en-US" w:bidi="ar-SA"/>
      </w:rPr>
    </w:lvl>
    <w:lvl w:ilvl="2" w:tplc="83F4B4AC">
      <w:numFmt w:val="bullet"/>
      <w:lvlText w:val="•"/>
      <w:lvlJc w:val="left"/>
      <w:pPr>
        <w:ind w:left="2945" w:hanging="569"/>
      </w:pPr>
      <w:rPr>
        <w:rFonts w:hint="default"/>
        <w:lang w:val="fr-FR" w:eastAsia="en-US" w:bidi="ar-SA"/>
      </w:rPr>
    </w:lvl>
    <w:lvl w:ilvl="3" w:tplc="C270BCD0">
      <w:numFmt w:val="bullet"/>
      <w:lvlText w:val="•"/>
      <w:lvlJc w:val="left"/>
      <w:pPr>
        <w:ind w:left="3727" w:hanging="569"/>
      </w:pPr>
      <w:rPr>
        <w:rFonts w:hint="default"/>
        <w:lang w:val="fr-FR" w:eastAsia="en-US" w:bidi="ar-SA"/>
      </w:rPr>
    </w:lvl>
    <w:lvl w:ilvl="4" w:tplc="E686495C">
      <w:numFmt w:val="bullet"/>
      <w:lvlText w:val="•"/>
      <w:lvlJc w:val="left"/>
      <w:pPr>
        <w:ind w:left="4510" w:hanging="569"/>
      </w:pPr>
      <w:rPr>
        <w:rFonts w:hint="default"/>
        <w:lang w:val="fr-FR" w:eastAsia="en-US" w:bidi="ar-SA"/>
      </w:rPr>
    </w:lvl>
    <w:lvl w:ilvl="5" w:tplc="C0DADDCE">
      <w:numFmt w:val="bullet"/>
      <w:lvlText w:val="•"/>
      <w:lvlJc w:val="left"/>
      <w:pPr>
        <w:ind w:left="5293" w:hanging="569"/>
      </w:pPr>
      <w:rPr>
        <w:rFonts w:hint="default"/>
        <w:lang w:val="fr-FR" w:eastAsia="en-US" w:bidi="ar-SA"/>
      </w:rPr>
    </w:lvl>
    <w:lvl w:ilvl="6" w:tplc="B3880FF0">
      <w:numFmt w:val="bullet"/>
      <w:lvlText w:val="•"/>
      <w:lvlJc w:val="left"/>
      <w:pPr>
        <w:ind w:left="6075" w:hanging="569"/>
      </w:pPr>
      <w:rPr>
        <w:rFonts w:hint="default"/>
        <w:lang w:val="fr-FR" w:eastAsia="en-US" w:bidi="ar-SA"/>
      </w:rPr>
    </w:lvl>
    <w:lvl w:ilvl="7" w:tplc="DE2CF9EC">
      <w:numFmt w:val="bullet"/>
      <w:lvlText w:val="•"/>
      <w:lvlJc w:val="left"/>
      <w:pPr>
        <w:ind w:left="6858" w:hanging="569"/>
      </w:pPr>
      <w:rPr>
        <w:rFonts w:hint="default"/>
        <w:lang w:val="fr-FR" w:eastAsia="en-US" w:bidi="ar-SA"/>
      </w:rPr>
    </w:lvl>
    <w:lvl w:ilvl="8" w:tplc="98268880">
      <w:numFmt w:val="bullet"/>
      <w:lvlText w:val="•"/>
      <w:lvlJc w:val="left"/>
      <w:pPr>
        <w:ind w:left="7641" w:hanging="569"/>
      </w:pPr>
      <w:rPr>
        <w:rFonts w:hint="default"/>
        <w:lang w:val="fr-FR" w:eastAsia="en-US" w:bidi="ar-SA"/>
      </w:rPr>
    </w:lvl>
  </w:abstractNum>
  <w:abstractNum w:abstractNumId="2" w15:restartNumberingAfterBreak="0">
    <w:nsid w:val="2978233B"/>
    <w:multiLevelType w:val="hybridMultilevel"/>
    <w:tmpl w:val="69D6D550"/>
    <w:lvl w:ilvl="0" w:tplc="FF840F6A">
      <w:numFmt w:val="bullet"/>
      <w:lvlText w:val=""/>
      <w:lvlJc w:val="left"/>
      <w:pPr>
        <w:ind w:left="666" w:hanging="284"/>
      </w:pPr>
      <w:rPr>
        <w:rFonts w:ascii="Symbol" w:eastAsia="Symbol" w:hAnsi="Symbol" w:cs="Symbol" w:hint="default"/>
        <w:b w:val="0"/>
        <w:bCs w:val="0"/>
        <w:i w:val="0"/>
        <w:iCs w:val="0"/>
        <w:spacing w:val="0"/>
        <w:w w:val="99"/>
        <w:sz w:val="20"/>
        <w:szCs w:val="20"/>
        <w:lang w:val="fr-FR" w:eastAsia="en-US" w:bidi="ar-SA"/>
      </w:rPr>
    </w:lvl>
    <w:lvl w:ilvl="1" w:tplc="938E3348">
      <w:numFmt w:val="bullet"/>
      <w:lvlText w:val="o"/>
      <w:lvlJc w:val="left"/>
      <w:pPr>
        <w:ind w:left="1233" w:hanging="360"/>
      </w:pPr>
      <w:rPr>
        <w:rFonts w:ascii="Courier New" w:eastAsia="Courier New" w:hAnsi="Courier New" w:cs="Courier New" w:hint="default"/>
        <w:b w:val="0"/>
        <w:bCs w:val="0"/>
        <w:i w:val="0"/>
        <w:iCs w:val="0"/>
        <w:spacing w:val="0"/>
        <w:w w:val="99"/>
        <w:sz w:val="20"/>
        <w:szCs w:val="20"/>
        <w:lang w:val="fr-FR" w:eastAsia="en-US" w:bidi="ar-SA"/>
      </w:rPr>
    </w:lvl>
    <w:lvl w:ilvl="2" w:tplc="D48CA6FA">
      <w:numFmt w:val="bullet"/>
      <w:lvlText w:val="•"/>
      <w:lvlJc w:val="left"/>
      <w:pPr>
        <w:ind w:left="2125" w:hanging="360"/>
      </w:pPr>
      <w:rPr>
        <w:rFonts w:hint="default"/>
        <w:lang w:val="fr-FR" w:eastAsia="en-US" w:bidi="ar-SA"/>
      </w:rPr>
    </w:lvl>
    <w:lvl w:ilvl="3" w:tplc="49A811A4">
      <w:numFmt w:val="bullet"/>
      <w:lvlText w:val="•"/>
      <w:lvlJc w:val="left"/>
      <w:pPr>
        <w:ind w:left="3010" w:hanging="360"/>
      </w:pPr>
      <w:rPr>
        <w:rFonts w:hint="default"/>
        <w:lang w:val="fr-FR" w:eastAsia="en-US" w:bidi="ar-SA"/>
      </w:rPr>
    </w:lvl>
    <w:lvl w:ilvl="4" w:tplc="FE36220C">
      <w:numFmt w:val="bullet"/>
      <w:lvlText w:val="•"/>
      <w:lvlJc w:val="left"/>
      <w:pPr>
        <w:ind w:left="3895" w:hanging="360"/>
      </w:pPr>
      <w:rPr>
        <w:rFonts w:hint="default"/>
        <w:lang w:val="fr-FR" w:eastAsia="en-US" w:bidi="ar-SA"/>
      </w:rPr>
    </w:lvl>
    <w:lvl w:ilvl="5" w:tplc="739826E2">
      <w:numFmt w:val="bullet"/>
      <w:lvlText w:val="•"/>
      <w:lvlJc w:val="left"/>
      <w:pPr>
        <w:ind w:left="4780" w:hanging="360"/>
      </w:pPr>
      <w:rPr>
        <w:rFonts w:hint="default"/>
        <w:lang w:val="fr-FR" w:eastAsia="en-US" w:bidi="ar-SA"/>
      </w:rPr>
    </w:lvl>
    <w:lvl w:ilvl="6" w:tplc="F35808C4">
      <w:numFmt w:val="bullet"/>
      <w:lvlText w:val="•"/>
      <w:lvlJc w:val="left"/>
      <w:pPr>
        <w:ind w:left="5665" w:hanging="360"/>
      </w:pPr>
      <w:rPr>
        <w:rFonts w:hint="default"/>
        <w:lang w:val="fr-FR" w:eastAsia="en-US" w:bidi="ar-SA"/>
      </w:rPr>
    </w:lvl>
    <w:lvl w:ilvl="7" w:tplc="C770882A">
      <w:numFmt w:val="bullet"/>
      <w:lvlText w:val="•"/>
      <w:lvlJc w:val="left"/>
      <w:pPr>
        <w:ind w:left="6550" w:hanging="360"/>
      </w:pPr>
      <w:rPr>
        <w:rFonts w:hint="default"/>
        <w:lang w:val="fr-FR" w:eastAsia="en-US" w:bidi="ar-SA"/>
      </w:rPr>
    </w:lvl>
    <w:lvl w:ilvl="8" w:tplc="487E7980">
      <w:numFmt w:val="bullet"/>
      <w:lvlText w:val="•"/>
      <w:lvlJc w:val="left"/>
      <w:pPr>
        <w:ind w:left="7436" w:hanging="360"/>
      </w:pPr>
      <w:rPr>
        <w:rFonts w:hint="default"/>
        <w:lang w:val="fr-FR" w:eastAsia="en-US" w:bidi="ar-SA"/>
      </w:rPr>
    </w:lvl>
  </w:abstractNum>
  <w:abstractNum w:abstractNumId="3" w15:restartNumberingAfterBreak="0">
    <w:nsid w:val="298C0D24"/>
    <w:multiLevelType w:val="hybridMultilevel"/>
    <w:tmpl w:val="9B129F2C"/>
    <w:lvl w:ilvl="0" w:tplc="C5944E66">
      <w:start w:val="1"/>
      <w:numFmt w:val="lowerLetter"/>
      <w:lvlText w:val="(%1)"/>
      <w:lvlJc w:val="left"/>
      <w:pPr>
        <w:ind w:left="1377" w:hanging="569"/>
        <w:jc w:val="left"/>
      </w:pPr>
      <w:rPr>
        <w:rFonts w:ascii="Arial MT" w:eastAsia="Arial MT" w:hAnsi="Arial MT" w:cs="Arial MT" w:hint="default"/>
        <w:b w:val="0"/>
        <w:bCs w:val="0"/>
        <w:i w:val="0"/>
        <w:iCs w:val="0"/>
        <w:spacing w:val="-1"/>
        <w:w w:val="96"/>
        <w:sz w:val="20"/>
        <w:szCs w:val="20"/>
        <w:lang w:val="fr-FR" w:eastAsia="en-US" w:bidi="ar-SA"/>
      </w:rPr>
    </w:lvl>
    <w:lvl w:ilvl="1" w:tplc="F2C88550">
      <w:numFmt w:val="bullet"/>
      <w:lvlText w:val="•"/>
      <w:lvlJc w:val="left"/>
      <w:pPr>
        <w:ind w:left="2162" w:hanging="569"/>
      </w:pPr>
      <w:rPr>
        <w:rFonts w:hint="default"/>
        <w:lang w:val="fr-FR" w:eastAsia="en-US" w:bidi="ar-SA"/>
      </w:rPr>
    </w:lvl>
    <w:lvl w:ilvl="2" w:tplc="B99ABED2">
      <w:numFmt w:val="bullet"/>
      <w:lvlText w:val="•"/>
      <w:lvlJc w:val="left"/>
      <w:pPr>
        <w:ind w:left="2945" w:hanging="569"/>
      </w:pPr>
      <w:rPr>
        <w:rFonts w:hint="default"/>
        <w:lang w:val="fr-FR" w:eastAsia="en-US" w:bidi="ar-SA"/>
      </w:rPr>
    </w:lvl>
    <w:lvl w:ilvl="3" w:tplc="1D826650">
      <w:numFmt w:val="bullet"/>
      <w:lvlText w:val="•"/>
      <w:lvlJc w:val="left"/>
      <w:pPr>
        <w:ind w:left="3727" w:hanging="569"/>
      </w:pPr>
      <w:rPr>
        <w:rFonts w:hint="default"/>
        <w:lang w:val="fr-FR" w:eastAsia="en-US" w:bidi="ar-SA"/>
      </w:rPr>
    </w:lvl>
    <w:lvl w:ilvl="4" w:tplc="960A6B58">
      <w:numFmt w:val="bullet"/>
      <w:lvlText w:val="•"/>
      <w:lvlJc w:val="left"/>
      <w:pPr>
        <w:ind w:left="4510" w:hanging="569"/>
      </w:pPr>
      <w:rPr>
        <w:rFonts w:hint="default"/>
        <w:lang w:val="fr-FR" w:eastAsia="en-US" w:bidi="ar-SA"/>
      </w:rPr>
    </w:lvl>
    <w:lvl w:ilvl="5" w:tplc="76D6714E">
      <w:numFmt w:val="bullet"/>
      <w:lvlText w:val="•"/>
      <w:lvlJc w:val="left"/>
      <w:pPr>
        <w:ind w:left="5293" w:hanging="569"/>
      </w:pPr>
      <w:rPr>
        <w:rFonts w:hint="default"/>
        <w:lang w:val="fr-FR" w:eastAsia="en-US" w:bidi="ar-SA"/>
      </w:rPr>
    </w:lvl>
    <w:lvl w:ilvl="6" w:tplc="1F8E1594">
      <w:numFmt w:val="bullet"/>
      <w:lvlText w:val="•"/>
      <w:lvlJc w:val="left"/>
      <w:pPr>
        <w:ind w:left="6075" w:hanging="569"/>
      </w:pPr>
      <w:rPr>
        <w:rFonts w:hint="default"/>
        <w:lang w:val="fr-FR" w:eastAsia="en-US" w:bidi="ar-SA"/>
      </w:rPr>
    </w:lvl>
    <w:lvl w:ilvl="7" w:tplc="522A8B54">
      <w:numFmt w:val="bullet"/>
      <w:lvlText w:val="•"/>
      <w:lvlJc w:val="left"/>
      <w:pPr>
        <w:ind w:left="6858" w:hanging="569"/>
      </w:pPr>
      <w:rPr>
        <w:rFonts w:hint="default"/>
        <w:lang w:val="fr-FR" w:eastAsia="en-US" w:bidi="ar-SA"/>
      </w:rPr>
    </w:lvl>
    <w:lvl w:ilvl="8" w:tplc="92AA01F8">
      <w:numFmt w:val="bullet"/>
      <w:lvlText w:val="•"/>
      <w:lvlJc w:val="left"/>
      <w:pPr>
        <w:ind w:left="7641" w:hanging="569"/>
      </w:pPr>
      <w:rPr>
        <w:rFonts w:hint="default"/>
        <w:lang w:val="fr-FR" w:eastAsia="en-US" w:bidi="ar-SA"/>
      </w:rPr>
    </w:lvl>
  </w:abstractNum>
  <w:abstractNum w:abstractNumId="4" w15:restartNumberingAfterBreak="0">
    <w:nsid w:val="41703328"/>
    <w:multiLevelType w:val="hybridMultilevel"/>
    <w:tmpl w:val="8602887A"/>
    <w:lvl w:ilvl="0" w:tplc="49CC81D4">
      <w:start w:val="1"/>
      <w:numFmt w:val="lowerLetter"/>
      <w:lvlText w:val="(%1)"/>
      <w:lvlJc w:val="left"/>
      <w:pPr>
        <w:ind w:left="1377" w:hanging="569"/>
        <w:jc w:val="left"/>
      </w:pPr>
      <w:rPr>
        <w:rFonts w:ascii="Arial MT" w:eastAsia="Arial MT" w:hAnsi="Arial MT" w:cs="Arial MT" w:hint="default"/>
        <w:b w:val="0"/>
        <w:bCs w:val="0"/>
        <w:i w:val="0"/>
        <w:iCs w:val="0"/>
        <w:spacing w:val="-1"/>
        <w:w w:val="96"/>
        <w:sz w:val="20"/>
        <w:szCs w:val="20"/>
        <w:lang w:val="fr-FR" w:eastAsia="en-US" w:bidi="ar-SA"/>
      </w:rPr>
    </w:lvl>
    <w:lvl w:ilvl="1" w:tplc="0980F070">
      <w:numFmt w:val="bullet"/>
      <w:lvlText w:val="•"/>
      <w:lvlJc w:val="left"/>
      <w:pPr>
        <w:ind w:left="2162" w:hanging="569"/>
      </w:pPr>
      <w:rPr>
        <w:rFonts w:hint="default"/>
        <w:lang w:val="fr-FR" w:eastAsia="en-US" w:bidi="ar-SA"/>
      </w:rPr>
    </w:lvl>
    <w:lvl w:ilvl="2" w:tplc="ABAC64C4">
      <w:numFmt w:val="bullet"/>
      <w:lvlText w:val="•"/>
      <w:lvlJc w:val="left"/>
      <w:pPr>
        <w:ind w:left="2945" w:hanging="569"/>
      </w:pPr>
      <w:rPr>
        <w:rFonts w:hint="default"/>
        <w:lang w:val="fr-FR" w:eastAsia="en-US" w:bidi="ar-SA"/>
      </w:rPr>
    </w:lvl>
    <w:lvl w:ilvl="3" w:tplc="4D88B3CC">
      <w:numFmt w:val="bullet"/>
      <w:lvlText w:val="•"/>
      <w:lvlJc w:val="left"/>
      <w:pPr>
        <w:ind w:left="3727" w:hanging="569"/>
      </w:pPr>
      <w:rPr>
        <w:rFonts w:hint="default"/>
        <w:lang w:val="fr-FR" w:eastAsia="en-US" w:bidi="ar-SA"/>
      </w:rPr>
    </w:lvl>
    <w:lvl w:ilvl="4" w:tplc="2770548A">
      <w:numFmt w:val="bullet"/>
      <w:lvlText w:val="•"/>
      <w:lvlJc w:val="left"/>
      <w:pPr>
        <w:ind w:left="4510" w:hanging="569"/>
      </w:pPr>
      <w:rPr>
        <w:rFonts w:hint="default"/>
        <w:lang w:val="fr-FR" w:eastAsia="en-US" w:bidi="ar-SA"/>
      </w:rPr>
    </w:lvl>
    <w:lvl w:ilvl="5" w:tplc="AA4833D8">
      <w:numFmt w:val="bullet"/>
      <w:lvlText w:val="•"/>
      <w:lvlJc w:val="left"/>
      <w:pPr>
        <w:ind w:left="5293" w:hanging="569"/>
      </w:pPr>
      <w:rPr>
        <w:rFonts w:hint="default"/>
        <w:lang w:val="fr-FR" w:eastAsia="en-US" w:bidi="ar-SA"/>
      </w:rPr>
    </w:lvl>
    <w:lvl w:ilvl="6" w:tplc="715A1AE0">
      <w:numFmt w:val="bullet"/>
      <w:lvlText w:val="•"/>
      <w:lvlJc w:val="left"/>
      <w:pPr>
        <w:ind w:left="6075" w:hanging="569"/>
      </w:pPr>
      <w:rPr>
        <w:rFonts w:hint="default"/>
        <w:lang w:val="fr-FR" w:eastAsia="en-US" w:bidi="ar-SA"/>
      </w:rPr>
    </w:lvl>
    <w:lvl w:ilvl="7" w:tplc="60A28956">
      <w:numFmt w:val="bullet"/>
      <w:lvlText w:val="•"/>
      <w:lvlJc w:val="left"/>
      <w:pPr>
        <w:ind w:left="6858" w:hanging="569"/>
      </w:pPr>
      <w:rPr>
        <w:rFonts w:hint="default"/>
        <w:lang w:val="fr-FR" w:eastAsia="en-US" w:bidi="ar-SA"/>
      </w:rPr>
    </w:lvl>
    <w:lvl w:ilvl="8" w:tplc="2EF6FCDA">
      <w:numFmt w:val="bullet"/>
      <w:lvlText w:val="•"/>
      <w:lvlJc w:val="left"/>
      <w:pPr>
        <w:ind w:left="7641" w:hanging="569"/>
      </w:pPr>
      <w:rPr>
        <w:rFonts w:hint="default"/>
        <w:lang w:val="fr-FR" w:eastAsia="en-US" w:bidi="ar-SA"/>
      </w:rPr>
    </w:lvl>
  </w:abstractNum>
  <w:abstractNum w:abstractNumId="5" w15:restartNumberingAfterBreak="0">
    <w:nsid w:val="44681864"/>
    <w:multiLevelType w:val="hybridMultilevel"/>
    <w:tmpl w:val="DB107540"/>
    <w:lvl w:ilvl="0" w:tplc="ACEA3758">
      <w:numFmt w:val="bullet"/>
      <w:lvlText w:val=""/>
      <w:lvlJc w:val="left"/>
      <w:pPr>
        <w:ind w:left="666" w:hanging="360"/>
      </w:pPr>
      <w:rPr>
        <w:rFonts w:ascii="Symbol" w:eastAsia="Symbol" w:hAnsi="Symbol" w:cs="Symbol" w:hint="default"/>
        <w:b w:val="0"/>
        <w:bCs w:val="0"/>
        <w:i w:val="0"/>
        <w:iCs w:val="0"/>
        <w:spacing w:val="0"/>
        <w:w w:val="99"/>
        <w:sz w:val="20"/>
        <w:szCs w:val="20"/>
        <w:lang w:val="fr-FR" w:eastAsia="en-US" w:bidi="ar-SA"/>
      </w:rPr>
    </w:lvl>
    <w:lvl w:ilvl="1" w:tplc="8B52462A">
      <w:numFmt w:val="bullet"/>
      <w:lvlText w:val="o"/>
      <w:lvlJc w:val="left"/>
      <w:pPr>
        <w:ind w:left="1233" w:hanging="360"/>
      </w:pPr>
      <w:rPr>
        <w:rFonts w:ascii="Courier New" w:eastAsia="Courier New" w:hAnsi="Courier New" w:cs="Courier New" w:hint="default"/>
        <w:b w:val="0"/>
        <w:bCs w:val="0"/>
        <w:i w:val="0"/>
        <w:iCs w:val="0"/>
        <w:spacing w:val="0"/>
        <w:w w:val="99"/>
        <w:sz w:val="20"/>
        <w:szCs w:val="20"/>
        <w:lang w:val="fr-FR" w:eastAsia="en-US" w:bidi="ar-SA"/>
      </w:rPr>
    </w:lvl>
    <w:lvl w:ilvl="2" w:tplc="1B9C9E52">
      <w:numFmt w:val="bullet"/>
      <w:lvlText w:val="•"/>
      <w:lvlJc w:val="left"/>
      <w:pPr>
        <w:ind w:left="2125" w:hanging="360"/>
      </w:pPr>
      <w:rPr>
        <w:rFonts w:hint="default"/>
        <w:lang w:val="fr-FR" w:eastAsia="en-US" w:bidi="ar-SA"/>
      </w:rPr>
    </w:lvl>
    <w:lvl w:ilvl="3" w:tplc="2384E2E2">
      <w:numFmt w:val="bullet"/>
      <w:lvlText w:val="•"/>
      <w:lvlJc w:val="left"/>
      <w:pPr>
        <w:ind w:left="3010" w:hanging="360"/>
      </w:pPr>
      <w:rPr>
        <w:rFonts w:hint="default"/>
        <w:lang w:val="fr-FR" w:eastAsia="en-US" w:bidi="ar-SA"/>
      </w:rPr>
    </w:lvl>
    <w:lvl w:ilvl="4" w:tplc="88CA1DE8">
      <w:numFmt w:val="bullet"/>
      <w:lvlText w:val="•"/>
      <w:lvlJc w:val="left"/>
      <w:pPr>
        <w:ind w:left="3895" w:hanging="360"/>
      </w:pPr>
      <w:rPr>
        <w:rFonts w:hint="default"/>
        <w:lang w:val="fr-FR" w:eastAsia="en-US" w:bidi="ar-SA"/>
      </w:rPr>
    </w:lvl>
    <w:lvl w:ilvl="5" w:tplc="A0C671EE">
      <w:numFmt w:val="bullet"/>
      <w:lvlText w:val="•"/>
      <w:lvlJc w:val="left"/>
      <w:pPr>
        <w:ind w:left="4780" w:hanging="360"/>
      </w:pPr>
      <w:rPr>
        <w:rFonts w:hint="default"/>
        <w:lang w:val="fr-FR" w:eastAsia="en-US" w:bidi="ar-SA"/>
      </w:rPr>
    </w:lvl>
    <w:lvl w:ilvl="6" w:tplc="3C4A4BB0">
      <w:numFmt w:val="bullet"/>
      <w:lvlText w:val="•"/>
      <w:lvlJc w:val="left"/>
      <w:pPr>
        <w:ind w:left="5665" w:hanging="360"/>
      </w:pPr>
      <w:rPr>
        <w:rFonts w:hint="default"/>
        <w:lang w:val="fr-FR" w:eastAsia="en-US" w:bidi="ar-SA"/>
      </w:rPr>
    </w:lvl>
    <w:lvl w:ilvl="7" w:tplc="FAD0847A">
      <w:numFmt w:val="bullet"/>
      <w:lvlText w:val="•"/>
      <w:lvlJc w:val="left"/>
      <w:pPr>
        <w:ind w:left="6550" w:hanging="360"/>
      </w:pPr>
      <w:rPr>
        <w:rFonts w:hint="default"/>
        <w:lang w:val="fr-FR" w:eastAsia="en-US" w:bidi="ar-SA"/>
      </w:rPr>
    </w:lvl>
    <w:lvl w:ilvl="8" w:tplc="D0F86662">
      <w:numFmt w:val="bullet"/>
      <w:lvlText w:val="•"/>
      <w:lvlJc w:val="left"/>
      <w:pPr>
        <w:ind w:left="7436" w:hanging="360"/>
      </w:pPr>
      <w:rPr>
        <w:rFonts w:hint="default"/>
        <w:lang w:val="fr-FR" w:eastAsia="en-US" w:bidi="ar-SA"/>
      </w:rPr>
    </w:lvl>
  </w:abstractNum>
  <w:abstractNum w:abstractNumId="6" w15:restartNumberingAfterBreak="0">
    <w:nsid w:val="62454E73"/>
    <w:multiLevelType w:val="hybridMultilevel"/>
    <w:tmpl w:val="C1A0B86E"/>
    <w:lvl w:ilvl="0" w:tplc="FF7863B0">
      <w:start w:val="1"/>
      <w:numFmt w:val="lowerLetter"/>
      <w:lvlText w:val="(%1)"/>
      <w:lvlJc w:val="left"/>
      <w:pPr>
        <w:ind w:left="1377" w:hanging="569"/>
        <w:jc w:val="left"/>
      </w:pPr>
      <w:rPr>
        <w:rFonts w:ascii="Arial MT" w:eastAsia="Arial MT" w:hAnsi="Arial MT" w:cs="Arial MT" w:hint="default"/>
        <w:b w:val="0"/>
        <w:bCs w:val="0"/>
        <w:i w:val="0"/>
        <w:iCs w:val="0"/>
        <w:spacing w:val="-1"/>
        <w:w w:val="96"/>
        <w:sz w:val="20"/>
        <w:szCs w:val="20"/>
        <w:lang w:val="fr-FR" w:eastAsia="en-US" w:bidi="ar-SA"/>
      </w:rPr>
    </w:lvl>
    <w:lvl w:ilvl="1" w:tplc="C79C3A3E">
      <w:numFmt w:val="bullet"/>
      <w:lvlText w:val="•"/>
      <w:lvlJc w:val="left"/>
      <w:pPr>
        <w:ind w:left="2162" w:hanging="569"/>
      </w:pPr>
      <w:rPr>
        <w:rFonts w:hint="default"/>
        <w:lang w:val="fr-FR" w:eastAsia="en-US" w:bidi="ar-SA"/>
      </w:rPr>
    </w:lvl>
    <w:lvl w:ilvl="2" w:tplc="E5EAE6D2">
      <w:numFmt w:val="bullet"/>
      <w:lvlText w:val="•"/>
      <w:lvlJc w:val="left"/>
      <w:pPr>
        <w:ind w:left="2945" w:hanging="569"/>
      </w:pPr>
      <w:rPr>
        <w:rFonts w:hint="default"/>
        <w:lang w:val="fr-FR" w:eastAsia="en-US" w:bidi="ar-SA"/>
      </w:rPr>
    </w:lvl>
    <w:lvl w:ilvl="3" w:tplc="9F10A6F4">
      <w:numFmt w:val="bullet"/>
      <w:lvlText w:val="•"/>
      <w:lvlJc w:val="left"/>
      <w:pPr>
        <w:ind w:left="3727" w:hanging="569"/>
      </w:pPr>
      <w:rPr>
        <w:rFonts w:hint="default"/>
        <w:lang w:val="fr-FR" w:eastAsia="en-US" w:bidi="ar-SA"/>
      </w:rPr>
    </w:lvl>
    <w:lvl w:ilvl="4" w:tplc="6EA0815E">
      <w:numFmt w:val="bullet"/>
      <w:lvlText w:val="•"/>
      <w:lvlJc w:val="left"/>
      <w:pPr>
        <w:ind w:left="4510" w:hanging="569"/>
      </w:pPr>
      <w:rPr>
        <w:rFonts w:hint="default"/>
        <w:lang w:val="fr-FR" w:eastAsia="en-US" w:bidi="ar-SA"/>
      </w:rPr>
    </w:lvl>
    <w:lvl w:ilvl="5" w:tplc="58286D8E">
      <w:numFmt w:val="bullet"/>
      <w:lvlText w:val="•"/>
      <w:lvlJc w:val="left"/>
      <w:pPr>
        <w:ind w:left="5293" w:hanging="569"/>
      </w:pPr>
      <w:rPr>
        <w:rFonts w:hint="default"/>
        <w:lang w:val="fr-FR" w:eastAsia="en-US" w:bidi="ar-SA"/>
      </w:rPr>
    </w:lvl>
    <w:lvl w:ilvl="6" w:tplc="48AA2214">
      <w:numFmt w:val="bullet"/>
      <w:lvlText w:val="•"/>
      <w:lvlJc w:val="left"/>
      <w:pPr>
        <w:ind w:left="6075" w:hanging="569"/>
      </w:pPr>
      <w:rPr>
        <w:rFonts w:hint="default"/>
        <w:lang w:val="fr-FR" w:eastAsia="en-US" w:bidi="ar-SA"/>
      </w:rPr>
    </w:lvl>
    <w:lvl w:ilvl="7" w:tplc="D29418EA">
      <w:numFmt w:val="bullet"/>
      <w:lvlText w:val="•"/>
      <w:lvlJc w:val="left"/>
      <w:pPr>
        <w:ind w:left="6858" w:hanging="569"/>
      </w:pPr>
      <w:rPr>
        <w:rFonts w:hint="default"/>
        <w:lang w:val="fr-FR" w:eastAsia="en-US" w:bidi="ar-SA"/>
      </w:rPr>
    </w:lvl>
    <w:lvl w:ilvl="8" w:tplc="195AE922">
      <w:numFmt w:val="bullet"/>
      <w:lvlText w:val="•"/>
      <w:lvlJc w:val="left"/>
      <w:pPr>
        <w:ind w:left="7641" w:hanging="569"/>
      </w:pPr>
      <w:rPr>
        <w:rFonts w:hint="default"/>
        <w:lang w:val="fr-FR" w:eastAsia="en-US" w:bidi="ar-SA"/>
      </w:rPr>
    </w:lvl>
  </w:abstractNum>
  <w:abstractNum w:abstractNumId="7" w15:restartNumberingAfterBreak="0">
    <w:nsid w:val="69B17849"/>
    <w:multiLevelType w:val="hybridMultilevel"/>
    <w:tmpl w:val="D06C459A"/>
    <w:lvl w:ilvl="0" w:tplc="80D4BF2A">
      <w:start w:val="1"/>
      <w:numFmt w:val="lowerLetter"/>
      <w:lvlText w:val="(%1)"/>
      <w:lvlJc w:val="left"/>
      <w:pPr>
        <w:ind w:left="1377" w:hanging="569"/>
        <w:jc w:val="left"/>
      </w:pPr>
      <w:rPr>
        <w:rFonts w:ascii="Arial MT" w:eastAsia="Arial MT" w:hAnsi="Arial MT" w:cs="Arial MT" w:hint="default"/>
        <w:b w:val="0"/>
        <w:bCs w:val="0"/>
        <w:i w:val="0"/>
        <w:iCs w:val="0"/>
        <w:spacing w:val="-1"/>
        <w:w w:val="96"/>
        <w:sz w:val="20"/>
        <w:szCs w:val="20"/>
        <w:lang w:val="fr-FR" w:eastAsia="en-US" w:bidi="ar-SA"/>
      </w:rPr>
    </w:lvl>
    <w:lvl w:ilvl="1" w:tplc="2140F65E">
      <w:numFmt w:val="bullet"/>
      <w:lvlText w:val="•"/>
      <w:lvlJc w:val="left"/>
      <w:pPr>
        <w:ind w:left="2162" w:hanging="569"/>
      </w:pPr>
      <w:rPr>
        <w:rFonts w:hint="default"/>
        <w:lang w:val="fr-FR" w:eastAsia="en-US" w:bidi="ar-SA"/>
      </w:rPr>
    </w:lvl>
    <w:lvl w:ilvl="2" w:tplc="243C9D22">
      <w:numFmt w:val="bullet"/>
      <w:lvlText w:val="•"/>
      <w:lvlJc w:val="left"/>
      <w:pPr>
        <w:ind w:left="2945" w:hanging="569"/>
      </w:pPr>
      <w:rPr>
        <w:rFonts w:hint="default"/>
        <w:lang w:val="fr-FR" w:eastAsia="en-US" w:bidi="ar-SA"/>
      </w:rPr>
    </w:lvl>
    <w:lvl w:ilvl="3" w:tplc="AE266EBC">
      <w:numFmt w:val="bullet"/>
      <w:lvlText w:val="•"/>
      <w:lvlJc w:val="left"/>
      <w:pPr>
        <w:ind w:left="3727" w:hanging="569"/>
      </w:pPr>
      <w:rPr>
        <w:rFonts w:hint="default"/>
        <w:lang w:val="fr-FR" w:eastAsia="en-US" w:bidi="ar-SA"/>
      </w:rPr>
    </w:lvl>
    <w:lvl w:ilvl="4" w:tplc="A8E86E1A">
      <w:numFmt w:val="bullet"/>
      <w:lvlText w:val="•"/>
      <w:lvlJc w:val="left"/>
      <w:pPr>
        <w:ind w:left="4510" w:hanging="569"/>
      </w:pPr>
      <w:rPr>
        <w:rFonts w:hint="default"/>
        <w:lang w:val="fr-FR" w:eastAsia="en-US" w:bidi="ar-SA"/>
      </w:rPr>
    </w:lvl>
    <w:lvl w:ilvl="5" w:tplc="6C4AD962">
      <w:numFmt w:val="bullet"/>
      <w:lvlText w:val="•"/>
      <w:lvlJc w:val="left"/>
      <w:pPr>
        <w:ind w:left="5293" w:hanging="569"/>
      </w:pPr>
      <w:rPr>
        <w:rFonts w:hint="default"/>
        <w:lang w:val="fr-FR" w:eastAsia="en-US" w:bidi="ar-SA"/>
      </w:rPr>
    </w:lvl>
    <w:lvl w:ilvl="6" w:tplc="2D48AB26">
      <w:numFmt w:val="bullet"/>
      <w:lvlText w:val="•"/>
      <w:lvlJc w:val="left"/>
      <w:pPr>
        <w:ind w:left="6075" w:hanging="569"/>
      </w:pPr>
      <w:rPr>
        <w:rFonts w:hint="default"/>
        <w:lang w:val="fr-FR" w:eastAsia="en-US" w:bidi="ar-SA"/>
      </w:rPr>
    </w:lvl>
    <w:lvl w:ilvl="7" w:tplc="62D614A0">
      <w:numFmt w:val="bullet"/>
      <w:lvlText w:val="•"/>
      <w:lvlJc w:val="left"/>
      <w:pPr>
        <w:ind w:left="6858" w:hanging="569"/>
      </w:pPr>
      <w:rPr>
        <w:rFonts w:hint="default"/>
        <w:lang w:val="fr-FR" w:eastAsia="en-US" w:bidi="ar-SA"/>
      </w:rPr>
    </w:lvl>
    <w:lvl w:ilvl="8" w:tplc="8BE66EB0">
      <w:numFmt w:val="bullet"/>
      <w:lvlText w:val="•"/>
      <w:lvlJc w:val="left"/>
      <w:pPr>
        <w:ind w:left="7641" w:hanging="569"/>
      </w:pPr>
      <w:rPr>
        <w:rFonts w:hint="default"/>
        <w:lang w:val="fr-FR" w:eastAsia="en-US" w:bidi="ar-SA"/>
      </w:rPr>
    </w:lvl>
  </w:abstractNum>
  <w:abstractNum w:abstractNumId="8" w15:restartNumberingAfterBreak="0">
    <w:nsid w:val="7B292E96"/>
    <w:multiLevelType w:val="hybridMultilevel"/>
    <w:tmpl w:val="EECA4F6C"/>
    <w:lvl w:ilvl="0" w:tplc="3CDE9736">
      <w:start w:val="1"/>
      <w:numFmt w:val="decimal"/>
      <w:lvlText w:val="%1."/>
      <w:lvlJc w:val="left"/>
      <w:pPr>
        <w:ind w:left="666" w:hanging="567"/>
        <w:jc w:val="left"/>
      </w:pPr>
      <w:rPr>
        <w:rFonts w:hint="default"/>
        <w:spacing w:val="0"/>
        <w:w w:val="96"/>
        <w:lang w:val="fr-FR" w:eastAsia="en-US" w:bidi="ar-SA"/>
      </w:rPr>
    </w:lvl>
    <w:lvl w:ilvl="1" w:tplc="9F865D86">
      <w:start w:val="1"/>
      <w:numFmt w:val="lowerLetter"/>
      <w:lvlText w:val="(%2)"/>
      <w:lvlJc w:val="left"/>
      <w:pPr>
        <w:ind w:left="1233" w:hanging="567"/>
        <w:jc w:val="left"/>
      </w:pPr>
      <w:rPr>
        <w:rFonts w:hint="default"/>
        <w:spacing w:val="-1"/>
        <w:w w:val="96"/>
        <w:lang w:val="fr-FR" w:eastAsia="en-US" w:bidi="ar-SA"/>
      </w:rPr>
    </w:lvl>
    <w:lvl w:ilvl="2" w:tplc="559EFFC4">
      <w:start w:val="1"/>
      <w:numFmt w:val="lowerRoman"/>
      <w:lvlText w:val="%3."/>
      <w:lvlJc w:val="left"/>
      <w:pPr>
        <w:ind w:left="1802" w:hanging="567"/>
        <w:jc w:val="left"/>
      </w:pPr>
      <w:rPr>
        <w:rFonts w:ascii="Arial MT" w:eastAsia="Arial MT" w:hAnsi="Arial MT" w:cs="Arial MT" w:hint="default"/>
        <w:b w:val="0"/>
        <w:bCs w:val="0"/>
        <w:i w:val="0"/>
        <w:iCs w:val="0"/>
        <w:spacing w:val="-3"/>
        <w:w w:val="96"/>
        <w:sz w:val="20"/>
        <w:szCs w:val="20"/>
        <w:lang w:val="fr-FR" w:eastAsia="en-US" w:bidi="ar-SA"/>
      </w:rPr>
    </w:lvl>
    <w:lvl w:ilvl="3" w:tplc="9D569A5E">
      <w:numFmt w:val="bullet"/>
      <w:lvlText w:val="•"/>
      <w:lvlJc w:val="left"/>
      <w:pPr>
        <w:ind w:left="2725" w:hanging="567"/>
      </w:pPr>
      <w:rPr>
        <w:rFonts w:hint="default"/>
        <w:lang w:val="fr-FR" w:eastAsia="en-US" w:bidi="ar-SA"/>
      </w:rPr>
    </w:lvl>
    <w:lvl w:ilvl="4" w:tplc="91FE6770">
      <w:numFmt w:val="bullet"/>
      <w:lvlText w:val="•"/>
      <w:lvlJc w:val="left"/>
      <w:pPr>
        <w:ind w:left="3651" w:hanging="567"/>
      </w:pPr>
      <w:rPr>
        <w:rFonts w:hint="default"/>
        <w:lang w:val="fr-FR" w:eastAsia="en-US" w:bidi="ar-SA"/>
      </w:rPr>
    </w:lvl>
    <w:lvl w:ilvl="5" w:tplc="B15E153C">
      <w:numFmt w:val="bullet"/>
      <w:lvlText w:val="•"/>
      <w:lvlJc w:val="left"/>
      <w:pPr>
        <w:ind w:left="4577" w:hanging="567"/>
      </w:pPr>
      <w:rPr>
        <w:rFonts w:hint="default"/>
        <w:lang w:val="fr-FR" w:eastAsia="en-US" w:bidi="ar-SA"/>
      </w:rPr>
    </w:lvl>
    <w:lvl w:ilvl="6" w:tplc="1862B4A4">
      <w:numFmt w:val="bullet"/>
      <w:lvlText w:val="•"/>
      <w:lvlJc w:val="left"/>
      <w:pPr>
        <w:ind w:left="5503" w:hanging="567"/>
      </w:pPr>
      <w:rPr>
        <w:rFonts w:hint="default"/>
        <w:lang w:val="fr-FR" w:eastAsia="en-US" w:bidi="ar-SA"/>
      </w:rPr>
    </w:lvl>
    <w:lvl w:ilvl="7" w:tplc="934431F2">
      <w:numFmt w:val="bullet"/>
      <w:lvlText w:val="•"/>
      <w:lvlJc w:val="left"/>
      <w:pPr>
        <w:ind w:left="6429" w:hanging="567"/>
      </w:pPr>
      <w:rPr>
        <w:rFonts w:hint="default"/>
        <w:lang w:val="fr-FR" w:eastAsia="en-US" w:bidi="ar-SA"/>
      </w:rPr>
    </w:lvl>
    <w:lvl w:ilvl="8" w:tplc="6340E48C">
      <w:numFmt w:val="bullet"/>
      <w:lvlText w:val="•"/>
      <w:lvlJc w:val="left"/>
      <w:pPr>
        <w:ind w:left="7354" w:hanging="567"/>
      </w:pPr>
      <w:rPr>
        <w:rFonts w:hint="default"/>
        <w:lang w:val="fr-FR" w:eastAsia="en-US" w:bidi="ar-SA"/>
      </w:rPr>
    </w:lvl>
  </w:abstractNum>
  <w:num w:numId="1">
    <w:abstractNumId w:val="5"/>
  </w:num>
  <w:num w:numId="2">
    <w:abstractNumId w:val="1"/>
  </w:num>
  <w:num w:numId="3">
    <w:abstractNumId w:val="0"/>
  </w:num>
  <w:num w:numId="4">
    <w:abstractNumId w:val="3"/>
  </w:num>
  <w:num w:numId="5">
    <w:abstractNumId w:val="7"/>
  </w:num>
  <w:num w:numId="6">
    <w:abstractNumId w:val="6"/>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2650D5-EE63-4353-B910-4EC210EE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spacing w:before="1"/>
      <w:ind w:left="100"/>
      <w:outlineLvl w:val="0"/>
    </w:pPr>
    <w:rPr>
      <w:rFonts w:ascii="Arial" w:eastAsia="Arial" w:hAnsi="Arial" w:cs="Arial"/>
      <w:b/>
      <w:bCs/>
      <w:sz w:val="24"/>
      <w:szCs w:val="24"/>
      <w:u w:val="single" w:color="000000"/>
    </w:rPr>
  </w:style>
  <w:style w:type="paragraph" w:styleId="Titre2">
    <w:name w:val="heading 2"/>
    <w:basedOn w:val="Normal"/>
    <w:uiPriority w:val="9"/>
    <w:unhideWhenUsed/>
    <w:qFormat/>
    <w:pPr>
      <w:ind w:left="100"/>
      <w:outlineLvl w:val="1"/>
    </w:pPr>
    <w:rPr>
      <w:rFonts w:ascii="Arial" w:eastAsia="Arial" w:hAnsi="Arial" w:cs="Arial"/>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jc w:val="both"/>
    </w:pPr>
    <w:rPr>
      <w:sz w:val="20"/>
      <w:szCs w:val="20"/>
    </w:rPr>
  </w:style>
  <w:style w:type="paragraph" w:styleId="Paragraphedeliste">
    <w:name w:val="List Paragraph"/>
    <w:basedOn w:val="Normal"/>
    <w:uiPriority w:val="1"/>
    <w:qFormat/>
    <w:pPr>
      <w:spacing w:before="144"/>
      <w:ind w:left="1233" w:hanging="56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8759</Words>
  <Characters>48179</Characters>
  <Application>Microsoft Office Word</Application>
  <DocSecurity>0</DocSecurity>
  <Lines>401</Lines>
  <Paragraphs>113</Paragraphs>
  <ScaleCrop>false</ScaleCrop>
  <Company/>
  <LinksUpToDate>false</LinksUpToDate>
  <CharactersWithSpaces>56825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MONTEIRO DE MACEDO Claudia</dc:creator>
  <cp:lastModifiedBy>MONTEIRO DE MACEDO Claudia</cp:lastModifiedBy>
  <cp:revision>2</cp:revision>
  <dcterms:created xsi:type="dcterms:W3CDTF">2024-01-31T12:17:00Z</dcterms:created>
  <dcterms:modified xsi:type="dcterms:W3CDTF">2024-01-31T12:17:00Z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2024-01-31T00:00:00Z</vt:filetime>
  </property>
  <property fmtid="{D5CDD505-2E9C-101B-9397-08002B2CF9AE}" pid="3" name="Producer">
    <vt:lpwstr>iLovePDF</vt:lpwstr>
  </property>
</Properties>
</file>