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Xmsonormal"/>
        <w:spacing w:before="0" w:after="280"/>
        <w:rPr>
          <w:rFonts w:ascii="Calibri" w:hAnsi="Calibri" w:cs="Times New Roman"/>
          <w:b/>
          <w:b/>
          <w:color w:val="1F497D"/>
          <w:sz w:val="22"/>
          <w:szCs w:val="22"/>
        </w:rPr>
      </w:pPr>
      <w:r>
        <w:drawing>
          <wp:anchor behindDoc="0" distT="114300" distB="114300" distL="114300" distR="114300" simplePos="0" locked="0" layoutInCell="1" allowOverlap="1" relativeHeight="2">
            <wp:simplePos x="0" y="0"/>
            <wp:positionH relativeFrom="page">
              <wp:posOffset>3348990</wp:posOffset>
            </wp:positionH>
            <wp:positionV relativeFrom="page">
              <wp:posOffset>197485</wp:posOffset>
            </wp:positionV>
            <wp:extent cx="3543300" cy="80010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libri" w:hAnsi="Calibri"/>
          <w:b/>
          <w:color w:val="1F497D"/>
          <w:sz w:val="22"/>
          <w:szCs w:val="22"/>
        </w:rPr>
        <w:t>M</w:t>
      </w:r>
      <w:r>
        <w:rPr>
          <w:rFonts w:cs="Times New Roman" w:ascii="Calibri" w:hAnsi="Calibri"/>
          <w:b/>
          <w:color w:val="1F497D"/>
          <w:sz w:val="22"/>
          <w:szCs w:val="22"/>
        </w:rPr>
        <w:t>odèle de facture</w:t>
        <w:br/>
      </w:r>
      <w:bookmarkStart w:id="0" w:name="_GoBack"/>
      <w:bookmarkEnd w:id="0"/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Nom, prénom du prestataire : _______________________________________________________________</w:t>
      </w:r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Numéro SIRET : __________________________________________________________________________</w:t>
      </w:r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Numéro ADELI : __________________________________________________________________________</w:t>
      </w:r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Adresse du prestataire : ___________________________________________________________________</w:t>
      </w:r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E-mail du prestataire : _____________________________________________________________________</w:t>
      </w:r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Date de l’émission de la facture : ____________________________________________________________</w:t>
      </w:r>
    </w:p>
    <w:p>
      <w:pPr>
        <w:pStyle w:val="Normal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Numéro de la facture : _____________________________________________________________________</w:t>
      </w:r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br/>
        <w:t>Nom et adresse de l’université : _____________________________________________________________</w:t>
      </w:r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_______________________________________________________________________________________</w:t>
      </w:r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E-mail ou adresse postale du service facturier de l’université (destinataire de la facture) : _______________</w:t>
      </w:r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_______________________________________________________________________________________</w:t>
      </w:r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Numéro du bon de commande de l’université (à demander à l’université) : __________________________</w:t>
      </w:r>
    </w:p>
    <w:tbl>
      <w:tblPr>
        <w:tblStyle w:val="TableGrid"/>
        <w:tblW w:w="98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82"/>
        <w:gridCol w:w="3283"/>
        <w:gridCol w:w="3283"/>
      </w:tblGrid>
      <w:tr>
        <w:trPr/>
        <w:tc>
          <w:tcPr>
            <w:tcW w:w="3282" w:type="dxa"/>
            <w:tcBorders/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b/>
                <w:color w:val="1F497D"/>
                <w:sz w:val="22"/>
                <w:szCs w:val="22"/>
              </w:rPr>
              <w:t>Date des séances effectuées</w:t>
            </w:r>
            <w:r>
              <w:rPr>
                <w:rFonts w:cs="Times New Roman" w:ascii="Calibri" w:hAnsi="Calibri"/>
                <w:color w:val="1F497D"/>
                <w:sz w:val="22"/>
                <w:szCs w:val="22"/>
              </w:rPr>
              <w:br/>
              <w:t>(une ligne par date)</w:t>
            </w:r>
          </w:p>
        </w:tc>
        <w:tc>
          <w:tcPr>
            <w:tcW w:w="3283" w:type="dxa"/>
            <w:tcBorders/>
            <w:shd w:color="auto" w:fill="F2F2F2" w:themeFill="background1" w:themeFillShade="f2" w:val="clear"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b/>
                <w:b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b/>
                <w:color w:val="1F497D"/>
                <w:sz w:val="22"/>
                <w:szCs w:val="22"/>
              </w:rPr>
              <w:t xml:space="preserve">Nombre de séances réalisées </w:t>
            </w:r>
            <w:r>
              <w:rPr>
                <w:rFonts w:cs="Times New Roman" w:ascii="Calibri" w:hAnsi="Calibri"/>
                <w:color w:val="1F497D"/>
                <w:sz w:val="22"/>
                <w:szCs w:val="22"/>
              </w:rPr>
              <w:t>pour chaque jour</w:t>
            </w:r>
          </w:p>
        </w:tc>
        <w:tc>
          <w:tcPr>
            <w:tcW w:w="3283" w:type="dxa"/>
            <w:tcBorders/>
            <w:shd w:color="auto" w:fill="F2F2F2" w:themeFill="background1" w:themeFillShade="f2" w:val="clear"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b/>
                <w:color w:val="1F497D"/>
                <w:sz w:val="22"/>
                <w:szCs w:val="22"/>
              </w:rPr>
              <w:t>Total TTC €</w:t>
            </w:r>
            <w:r>
              <w:rPr>
                <w:rFonts w:cs="Times New Roman" w:ascii="Calibri" w:hAnsi="Calibri"/>
                <w:color w:val="1F497D"/>
                <w:sz w:val="22"/>
                <w:szCs w:val="22"/>
              </w:rPr>
              <w:t xml:space="preserve"> (nombre de séances X 30€)</w:t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tabs>
                <w:tab w:val="clear" w:pos="708"/>
                <w:tab w:val="left" w:pos="1500" w:leader="none"/>
              </w:tabs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  <w:t>10/06/2021</w:t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  <w:t>60</w:t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  <w:t>11/06/2021</w:t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  <w:t>30</w:t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</w:tr>
      <w:tr>
        <w:trPr/>
        <w:tc>
          <w:tcPr>
            <w:tcW w:w="3282" w:type="dxa"/>
            <w:tcBorders>
              <w:left w:val="nil"/>
              <w:bottom w:val="nil"/>
            </w:tcBorders>
          </w:tcPr>
          <w:p>
            <w:pPr>
              <w:pStyle w:val="Xmsonormal"/>
              <w:spacing w:before="0" w:after="0"/>
              <w:ind w:firstLine="708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</w:r>
          </w:p>
        </w:tc>
        <w:tc>
          <w:tcPr>
            <w:tcW w:w="3283" w:type="dxa"/>
            <w:tcBorders/>
            <w:shd w:color="auto" w:fill="F2F2F2" w:themeFill="background1" w:themeFillShade="f2" w:val="clear"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  <w:t>Total :</w:t>
            </w:r>
          </w:p>
        </w:tc>
        <w:tc>
          <w:tcPr>
            <w:tcW w:w="3283" w:type="dxa"/>
            <w:tcBorders/>
            <w:shd w:color="auto" w:fill="F2F2F2" w:themeFill="background1" w:themeFillShade="f2" w:val="clear"/>
          </w:tcPr>
          <w:p>
            <w:pPr>
              <w:pStyle w:val="Xmsonormal"/>
              <w:spacing w:before="0" w:after="0"/>
              <w:rPr>
                <w:rFonts w:ascii="Calibri" w:hAnsi="Calibri" w:cs="Times New Roman"/>
                <w:color w:val="1F497D"/>
                <w:sz w:val="22"/>
                <w:szCs w:val="22"/>
              </w:rPr>
            </w:pPr>
            <w:r>
              <w:rPr>
                <w:rFonts w:cs="Times New Roman" w:ascii="Calibri" w:hAnsi="Calibri"/>
                <w:color w:val="1F497D"/>
                <w:sz w:val="22"/>
                <w:szCs w:val="22"/>
              </w:rPr>
              <w:t>Total :</w:t>
            </w:r>
          </w:p>
        </w:tc>
      </w:tr>
    </w:tbl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À régler sur le compte bancaire ci-dessous (RIB / IBAN) : _________________________________________</w:t>
      </w:r>
    </w:p>
    <w:p>
      <w:pPr>
        <w:pStyle w:val="Xmsonormal"/>
        <w:spacing w:before="280" w:after="280"/>
        <w:rPr>
          <w:rFonts w:ascii="Calibri" w:hAnsi="Calibri" w:cs="Times New Roman"/>
          <w:color w:val="1F497D"/>
          <w:sz w:val="22"/>
          <w:szCs w:val="22"/>
        </w:rPr>
      </w:pPr>
      <w:r>
        <w:rPr>
          <w:rFonts w:cs="Times New Roman" w:ascii="Calibri" w:hAnsi="Calibri"/>
          <w:color w:val="1F497D"/>
          <w:sz w:val="22"/>
          <w:szCs w:val="22"/>
        </w:rPr>
        <w:t>_______________________________________________________________________________________</w:t>
        <w:br/>
        <w:br/>
        <w:t xml:space="preserve">Si le prestataire n’est pas assujetti à la TVA, la facture doit comporter la mention </w:t>
      </w:r>
      <w:r>
        <w:rPr>
          <w:rFonts w:cs="Times New Roman" w:ascii="Calibri" w:hAnsi="Calibri"/>
          <w:b/>
          <w:color w:val="1F497D"/>
          <w:sz w:val="22"/>
          <w:szCs w:val="22"/>
        </w:rPr>
        <w:t>«TVA non applicable, art. 293 B du CGI »</w:t>
      </w:r>
      <w:r>
        <w:rPr>
          <w:rFonts w:cs="Times New Roman" w:ascii="Calibri" w:hAnsi="Calibri"/>
          <w:color w:val="1F497D"/>
          <w:sz w:val="22"/>
          <w:szCs w:val="22"/>
        </w:rPr>
        <w:t xml:space="preserve"> </w:t>
        <w:br/>
        <w:br/>
        <w:t>Délai de paiement : 30 jours à réception de facture</w:t>
      </w:r>
    </w:p>
    <w:sectPr>
      <w:headerReference w:type="default" r:id="rId3"/>
      <w:type w:val="nextPage"/>
      <w:pgSz w:w="11906" w:h="16838"/>
      <w:pgMar w:left="1134" w:right="1134" w:header="709" w:top="851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6e6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a680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680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Xmsonormal" w:customStyle="1">
    <w:name w:val="x_msonormal"/>
    <w:basedOn w:val="Normal"/>
    <w:qFormat/>
    <w:rsid w:val="00cd6e6f"/>
    <w:pPr>
      <w:spacing w:beforeAutospacing="1" w:afterAutospacing="1"/>
    </w:pPr>
    <w:rPr>
      <w:rFonts w:ascii="Times" w:hAnsi="Times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a6808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a6808"/>
    <w:pPr>
      <w:tabs>
        <w:tab w:val="clear" w:pos="708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6e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E7DA56A4-E3DB-064F-B917-E3B60912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2</Pages>
  <Words>158</Words>
  <Characters>1535</Characters>
  <CharactersWithSpaces>1672</CharactersWithSpaces>
  <Paragraphs>26</Paragraphs>
  <Company>uhb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2021-06-18T08:44:00Z</dcterms:created>
  <dc:creator>Nicole Ménager</dc:creator>
  <dc:description/>
  <dc:language>en-US</dc:language>
  <cp:lastModifiedBy/>
  <dcterms:modified xsi:type="dcterms:W3CDTF">2022-02-10T16:24:59Z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uhb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