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C4C" w:rsidRDefault="005D64C2">
      <w:r>
        <w:t xml:space="preserve">Ingreso de Comprobantes </w:t>
      </w:r>
      <w:r w:rsidR="003D0BC4">
        <w:t>Círculo</w:t>
      </w:r>
      <w:bookmarkStart w:id="0" w:name="_GoBack"/>
      <w:bookmarkEnd w:id="0"/>
      <w:r>
        <w:t xml:space="preserve"> Cerrado</w:t>
      </w:r>
    </w:p>
    <w:p w:rsidR="00C44A78" w:rsidRDefault="00C44A78">
      <w:r>
        <w:t>Se utiliza en FCU y en NCU</w:t>
      </w:r>
    </w:p>
    <w:p w:rsidR="005D64C2" w:rsidRDefault="005D64C2">
      <w:r>
        <w:t>Modulo Ventas</w:t>
      </w:r>
    </w:p>
    <w:p w:rsidR="005D64C2" w:rsidRDefault="005D64C2"/>
    <w:p w:rsidR="005D64C2" w:rsidRDefault="005D64C2">
      <w:r>
        <w:rPr>
          <w:noProof/>
          <w:lang w:eastAsia="es-AR"/>
        </w:rPr>
        <w:drawing>
          <wp:inline distT="0" distB="0" distL="0" distR="0" wp14:anchorId="6351A736" wp14:editId="0C03919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>
      <w:proofErr w:type="spellStart"/>
      <w:r>
        <w:t>Opcion</w:t>
      </w:r>
      <w:proofErr w:type="spellEnd"/>
      <w:r>
        <w:t xml:space="preserve">: Ingreso de Comprobantes. </w:t>
      </w:r>
    </w:p>
    <w:p w:rsidR="005D64C2" w:rsidRDefault="00F47DD6">
      <w:r>
        <w:t>Se despliega pantalla</w:t>
      </w:r>
      <w:r w:rsidR="00FF69A7">
        <w:t xml:space="preserve"> “Ingreso de Comprobante de Venta”</w:t>
      </w:r>
    </w:p>
    <w:p w:rsidR="00F47DD6" w:rsidRDefault="00F47DD6">
      <w:r>
        <w:rPr>
          <w:noProof/>
          <w:lang w:eastAsia="es-AR"/>
        </w:rPr>
        <w:drawing>
          <wp:inline distT="0" distB="0" distL="0" distR="0" wp14:anchorId="08174638" wp14:editId="0AEAC7D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F47DD6">
      <w:r>
        <w:lastRenderedPageBreak/>
        <w:t>Dentro de la pantalla desplegada, Seleccionar el menú “Comprobantes”</w:t>
      </w:r>
      <w:r w:rsidR="00FF69A7">
        <w:t xml:space="preserve">, </w:t>
      </w:r>
    </w:p>
    <w:p w:rsidR="005D64C2" w:rsidRDefault="00FF69A7">
      <w:r>
        <w:rPr>
          <w:noProof/>
          <w:lang w:eastAsia="es-AR"/>
        </w:rPr>
        <w:drawing>
          <wp:inline distT="0" distB="0" distL="0" distR="0" wp14:anchorId="119B09DF" wp14:editId="3F06144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FF69A7">
      <w:r>
        <w:t>Seleccionar la opción “Registración”</w:t>
      </w:r>
    </w:p>
    <w:p w:rsidR="00FF69A7" w:rsidRDefault="00FF69A7">
      <w:r>
        <w:t>Se despliega la ventana “Ingreso de Comprobante de Ventas”</w:t>
      </w:r>
    </w:p>
    <w:p w:rsidR="005D64C2" w:rsidRDefault="005D64C2"/>
    <w:p w:rsidR="005D64C2" w:rsidRDefault="00FF69A7">
      <w:r>
        <w:rPr>
          <w:noProof/>
          <w:lang w:eastAsia="es-AR"/>
        </w:rPr>
        <w:drawing>
          <wp:inline distT="0" distB="0" distL="0" distR="0" wp14:anchorId="3E27EFD1" wp14:editId="68D5164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FF69A7">
      <w:r>
        <w:lastRenderedPageBreak/>
        <w:t>Seleccionar el tipo de comprobante FCU (</w:t>
      </w:r>
      <w:r w:rsidR="000834C4">
        <w:t>Factura de Unidad</w:t>
      </w:r>
      <w:r>
        <w:t>)</w:t>
      </w:r>
      <w:r w:rsidR="00575EBF">
        <w:t xml:space="preserve"> o NCU (Nota Crédito Unidad)</w:t>
      </w:r>
    </w:p>
    <w:p w:rsidR="00FF69A7" w:rsidRDefault="00FF69A7">
      <w:r>
        <w:rPr>
          <w:noProof/>
          <w:lang w:eastAsia="es-AR"/>
        </w:rPr>
        <w:drawing>
          <wp:inline distT="0" distB="0" distL="0" distR="0" wp14:anchorId="03806F1A" wp14:editId="0BFCA9C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0834C4">
      <w:r>
        <w:t>Ingresar Datos del comprobante</w:t>
      </w:r>
    </w:p>
    <w:p w:rsidR="000834C4" w:rsidRDefault="00575EBF">
      <w:r>
        <w:t>Letra</w:t>
      </w:r>
      <w:r w:rsidR="000834C4">
        <w:t>, número de factura</w:t>
      </w:r>
    </w:p>
    <w:p w:rsidR="000834C4" w:rsidRDefault="000834C4">
      <w:r>
        <w:rPr>
          <w:noProof/>
          <w:lang w:eastAsia="es-AR"/>
        </w:rPr>
        <w:drawing>
          <wp:inline distT="0" distB="0" distL="0" distR="0" wp14:anchorId="15B34947" wp14:editId="75F2C3A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5D64C2"/>
    <w:p w:rsidR="005D64C2" w:rsidRDefault="000834C4">
      <w:r>
        <w:lastRenderedPageBreak/>
        <w:t>Seleccionar un Cliente</w:t>
      </w:r>
    </w:p>
    <w:p w:rsidR="000834C4" w:rsidRDefault="000834C4">
      <w:r>
        <w:rPr>
          <w:noProof/>
          <w:lang w:eastAsia="es-AR"/>
        </w:rPr>
        <w:drawing>
          <wp:inline distT="0" distB="0" distL="0" distR="0" wp14:anchorId="7E39B29A" wp14:editId="7850CE9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110FD6">
      <w:r>
        <w:t>Cuando se seleccio</w:t>
      </w:r>
      <w:r w:rsidR="00575EBF">
        <w:t>na el Cliente y se lo selecciono correctamente.</w:t>
      </w:r>
    </w:p>
    <w:p w:rsidR="00575EBF" w:rsidRDefault="00575EBF">
      <w:r>
        <w:t>Ir a la pestaña “Datos Generales”</w:t>
      </w:r>
    </w:p>
    <w:p w:rsidR="00110FD6" w:rsidRDefault="00575EBF">
      <w:r>
        <w:rPr>
          <w:noProof/>
          <w:lang w:eastAsia="es-AR"/>
        </w:rPr>
        <w:drawing>
          <wp:inline distT="0" distB="0" distL="0" distR="0" wp14:anchorId="038089FC" wp14:editId="30C004C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5D64C2"/>
    <w:p w:rsidR="005D64C2" w:rsidRDefault="00575EBF">
      <w:r>
        <w:lastRenderedPageBreak/>
        <w:t>Se despliegan las solapas de la pestaña datos generales</w:t>
      </w:r>
    </w:p>
    <w:p w:rsidR="00575EBF" w:rsidRDefault="00575EBF">
      <w:proofErr w:type="spellStart"/>
      <w:r>
        <w:t>El la</w:t>
      </w:r>
      <w:proofErr w:type="spellEnd"/>
      <w:r>
        <w:t xml:space="preserve"> primer solapa “general” ir al botón “datos Adicionales”</w:t>
      </w:r>
    </w:p>
    <w:p w:rsidR="00575EBF" w:rsidRDefault="00575EBF">
      <w:r>
        <w:rPr>
          <w:noProof/>
          <w:lang w:eastAsia="es-AR"/>
        </w:rPr>
        <w:drawing>
          <wp:inline distT="0" distB="0" distL="0" distR="0" wp14:anchorId="006754DD" wp14:editId="30A4F88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575EBF">
      <w:r>
        <w:t xml:space="preserve">Al hacer </w:t>
      </w:r>
      <w:proofErr w:type="spellStart"/>
      <w:r>
        <w:t>Cli</w:t>
      </w:r>
      <w:r w:rsidR="00154C08">
        <w:t>c</w:t>
      </w:r>
      <w:r>
        <w:t>k</w:t>
      </w:r>
      <w:proofErr w:type="spellEnd"/>
      <w:r>
        <w:t xml:space="preserve"> en el botón “datos adicionales”, se desplegara una ventana</w:t>
      </w:r>
      <w:r w:rsidR="00F224BC">
        <w:t xml:space="preserve"> </w:t>
      </w:r>
    </w:p>
    <w:p w:rsidR="00F224BC" w:rsidRDefault="00F224BC">
      <w:r>
        <w:rPr>
          <w:noProof/>
          <w:lang w:eastAsia="es-AR"/>
        </w:rPr>
        <w:drawing>
          <wp:inline distT="0" distB="0" distL="0" distR="0" wp14:anchorId="4804A719" wp14:editId="06E29F6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C2" w:rsidRDefault="005D64C2"/>
    <w:p w:rsidR="005D64C2" w:rsidRDefault="005D64C2"/>
    <w:p w:rsidR="005D64C2" w:rsidRDefault="00F224BC">
      <w:r>
        <w:lastRenderedPageBreak/>
        <w:t>Los datos de esta ventana significan:</w:t>
      </w:r>
    </w:p>
    <w:p w:rsidR="00F224BC" w:rsidRDefault="00F224BC" w:rsidP="00F224BC">
      <w:pPr>
        <w:pStyle w:val="Prrafodelista"/>
        <w:numPr>
          <w:ilvl w:val="0"/>
          <w:numId w:val="1"/>
        </w:numPr>
      </w:pPr>
      <w:r>
        <w:t xml:space="preserve">Texto C. Cerrado: despliega opciones “Por Cuenta y Orden del </w:t>
      </w:r>
      <w:proofErr w:type="spellStart"/>
      <w:r>
        <w:t>Circulo</w:t>
      </w:r>
      <w:proofErr w:type="spellEnd"/>
      <w:r>
        <w:t xml:space="preserve"> Cerrado” única opción por el momento</w:t>
      </w:r>
    </w:p>
    <w:p w:rsidR="00F224BC" w:rsidRDefault="00F224BC" w:rsidP="00F224BC">
      <w:pPr>
        <w:pStyle w:val="Prrafodelista"/>
        <w:numPr>
          <w:ilvl w:val="0"/>
          <w:numId w:val="1"/>
        </w:numPr>
      </w:pPr>
      <w:r>
        <w:t>Texto C. Cerrado: despliega opciones “</w:t>
      </w:r>
      <w:r>
        <w:t>Contrato N°</w:t>
      </w:r>
      <w:r>
        <w:t>”</w:t>
      </w:r>
      <w:r>
        <w:t xml:space="preserve">, única opción por el momento, </w:t>
      </w:r>
    </w:p>
    <w:p w:rsidR="00F224BC" w:rsidRDefault="00F224BC" w:rsidP="00F224BC">
      <w:pPr>
        <w:pStyle w:val="Prrafodelista"/>
        <w:numPr>
          <w:ilvl w:val="0"/>
          <w:numId w:val="1"/>
        </w:numPr>
      </w:pPr>
      <w:r>
        <w:t>N° Contrato : este dato debe de ingresarse en forma manual por el usuario</w:t>
      </w:r>
    </w:p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p w:rsidR="005D64C2" w:rsidRDefault="005D64C2"/>
    <w:sectPr w:rsidR="005D64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56D5" w:rsidRDefault="009E56D5" w:rsidP="00110FD6">
      <w:pPr>
        <w:spacing w:after="0" w:line="240" w:lineRule="auto"/>
      </w:pPr>
      <w:r>
        <w:separator/>
      </w:r>
    </w:p>
  </w:endnote>
  <w:endnote w:type="continuationSeparator" w:id="0">
    <w:p w:rsidR="009E56D5" w:rsidRDefault="009E56D5" w:rsidP="0011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56D5" w:rsidRDefault="009E56D5" w:rsidP="00110FD6">
      <w:pPr>
        <w:spacing w:after="0" w:line="240" w:lineRule="auto"/>
      </w:pPr>
      <w:r>
        <w:separator/>
      </w:r>
    </w:p>
  </w:footnote>
  <w:footnote w:type="continuationSeparator" w:id="0">
    <w:p w:rsidR="009E56D5" w:rsidRDefault="009E56D5" w:rsidP="00110F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082815"/>
    <w:multiLevelType w:val="hybridMultilevel"/>
    <w:tmpl w:val="1E88AF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AF0"/>
    <w:rsid w:val="000834C4"/>
    <w:rsid w:val="00110FD6"/>
    <w:rsid w:val="00154C08"/>
    <w:rsid w:val="003D0BC4"/>
    <w:rsid w:val="004D019D"/>
    <w:rsid w:val="00575EBF"/>
    <w:rsid w:val="005D64C2"/>
    <w:rsid w:val="00756AA5"/>
    <w:rsid w:val="007C7AF0"/>
    <w:rsid w:val="009E56D5"/>
    <w:rsid w:val="00C44A78"/>
    <w:rsid w:val="00E96296"/>
    <w:rsid w:val="00F224BC"/>
    <w:rsid w:val="00F47DD6"/>
    <w:rsid w:val="00FF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79F7A60-6D78-482B-B2CE-EA3F1D5D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0FD6"/>
  </w:style>
  <w:style w:type="paragraph" w:styleId="Piedepgina">
    <w:name w:val="footer"/>
    <w:basedOn w:val="Normal"/>
    <w:link w:val="PiedepginaCar"/>
    <w:uiPriority w:val="99"/>
    <w:unhideWhenUsed/>
    <w:rsid w:val="00110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0FD6"/>
  </w:style>
  <w:style w:type="paragraph" w:styleId="Prrafodelista">
    <w:name w:val="List Paragraph"/>
    <w:basedOn w:val="Normal"/>
    <w:uiPriority w:val="34"/>
    <w:qFormat/>
    <w:rsid w:val="00F22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Reist</dc:creator>
  <cp:keywords/>
  <dc:description/>
  <cp:lastModifiedBy>Adriana Reist</cp:lastModifiedBy>
  <cp:revision>13</cp:revision>
  <dcterms:created xsi:type="dcterms:W3CDTF">2015-10-01T13:34:00Z</dcterms:created>
  <dcterms:modified xsi:type="dcterms:W3CDTF">2015-10-01T15:59:00Z</dcterms:modified>
</cp:coreProperties>
</file>