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Regulation 44 Independent Visitor — Preparation Pack</w:t>
      </w:r>
    </w:p>
    <w:p>
      <w:r>
        <w:rPr>
          <w:i/>
          <w:color w:val="595959"/>
          <w:sz w:val="18"/>
        </w:rPr>
        <w:t>Part of the SocialCareKit template library — socialcarekit.com. Free for use within your organisation. Review before use.</w:t>
      </w:r>
    </w:p>
    <w:p>
      <w:r>
        <w:rPr>
          <w:b w:val="0"/>
          <w:i/>
          <w:color w:val="595959"/>
          <w:sz w:val="18"/>
        </w:rPr>
        <w:t>For the independent person carrying out monthly visits under Regulation 44 of the Children's Homes (England) Regulations 2015. The visitor must form an opinion on whether children are effectively safeguarded and whether the conduct of the home promotes children's wellbeing. At least half of visits each year should be unannounced. The report should be sent to Ofsted, the registered person and the responsible individual as soon as possible.</w:t>
      </w:r>
    </w:p>
    <w:p>
      <w:pPr>
        <w:pStyle w:val="Heading1"/>
      </w:pPr>
      <w:r>
        <w:t>1. Visit details</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Visit details</w:t>
            </w:r>
          </w:p>
        </w:tc>
      </w:tr>
      <w:tr>
        <w:trPr>
          <w:trHeight w:val="482" w:hRule="atLeast"/>
        </w:trPr>
        <w:tc>
          <w:tcPr>
            <w:tcW w:type="dxa" w:w="3402"/>
            <w:shd w:val="clear" w:fill="E9F1F3"/>
          </w:tcPr>
          <w:p>
            <w:r>
              <w:rPr>
                <w:b/>
                <w:i w:val="0"/>
              </w:rPr>
              <w:t>Home visited</w:t>
            </w:r>
          </w:p>
        </w:tc>
        <w:tc>
          <w:tcPr>
            <w:tcW w:type="dxa" w:w="6463"/>
          </w:tcPr>
          <w:p/>
        </w:tc>
      </w:tr>
      <w:tr>
        <w:trPr>
          <w:trHeight w:val="482" w:hRule="atLeast"/>
        </w:trPr>
        <w:tc>
          <w:tcPr>
            <w:tcW w:type="dxa" w:w="3402"/>
            <w:shd w:val="clear" w:fill="E9F1F3"/>
          </w:tcPr>
          <w:p>
            <w:r>
              <w:rPr>
                <w:b/>
                <w:i w:val="0"/>
              </w:rPr>
              <w:t>Date and time of visit</w:t>
            </w:r>
          </w:p>
        </w:tc>
        <w:tc>
          <w:tcPr>
            <w:tcW w:type="dxa" w:w="6463"/>
          </w:tcPr>
          <w:p/>
        </w:tc>
      </w:tr>
      <w:tr>
        <w:trPr>
          <w:trHeight w:val="482" w:hRule="atLeast"/>
        </w:trPr>
        <w:tc>
          <w:tcPr>
            <w:tcW w:type="dxa" w:w="3402"/>
            <w:shd w:val="clear" w:fill="E9F1F3"/>
          </w:tcPr>
          <w:p>
            <w:r>
              <w:rPr>
                <w:b/>
                <w:i w:val="0"/>
              </w:rPr>
              <w:t>Announced or unannounced?</w:t>
            </w:r>
          </w:p>
        </w:tc>
        <w:tc>
          <w:tcPr>
            <w:tcW w:type="dxa" w:w="6463"/>
          </w:tcPr>
          <w:p>
            <w:r>
              <w:rPr>
                <w:b w:val="0"/>
                <w:i/>
                <w:color w:val="595959"/>
                <w:sz w:val="17"/>
              </w:rPr>
              <w:t>Record running total of unannounced visits this year</w:t>
            </w:r>
          </w:p>
        </w:tc>
      </w:tr>
      <w:tr>
        <w:trPr>
          <w:trHeight w:val="482" w:hRule="atLeast"/>
        </w:trPr>
        <w:tc>
          <w:tcPr>
            <w:tcW w:type="dxa" w:w="3402"/>
            <w:shd w:val="clear" w:fill="E9F1F3"/>
          </w:tcPr>
          <w:p>
            <w:r>
              <w:rPr>
                <w:b/>
                <w:i w:val="0"/>
              </w:rPr>
              <w:t>Independent person (name, organisation)</w:t>
            </w:r>
          </w:p>
        </w:tc>
        <w:tc>
          <w:tcPr>
            <w:tcW w:type="dxa" w:w="6463"/>
          </w:tcPr>
          <w:p/>
        </w:tc>
      </w:tr>
      <w:tr>
        <w:trPr>
          <w:trHeight w:val="482" w:hRule="atLeast"/>
        </w:trPr>
        <w:tc>
          <w:tcPr>
            <w:tcW w:type="dxa" w:w="3402"/>
            <w:shd w:val="clear" w:fill="E9F1F3"/>
          </w:tcPr>
          <w:p>
            <w:r>
              <w:rPr>
                <w:b/>
                <w:i w:val="0"/>
              </w:rPr>
              <w:t>Children resident on the day / children seen</w:t>
            </w:r>
          </w:p>
        </w:tc>
        <w:tc>
          <w:tcPr>
            <w:tcW w:type="dxa" w:w="6463"/>
          </w:tcPr>
          <w:p/>
        </w:tc>
      </w:tr>
      <w:tr>
        <w:trPr>
          <w:trHeight w:val="482" w:hRule="atLeast"/>
        </w:trPr>
        <w:tc>
          <w:tcPr>
            <w:tcW w:type="dxa" w:w="3402"/>
            <w:shd w:val="clear" w:fill="E9F1F3"/>
          </w:tcPr>
          <w:p>
            <w:r>
              <w:rPr>
                <w:b/>
                <w:i w:val="0"/>
              </w:rPr>
              <w:t>Staff on duty / staff spoken to</w:t>
            </w:r>
          </w:p>
        </w:tc>
        <w:tc>
          <w:tcPr>
            <w:tcW w:type="dxa" w:w="6463"/>
          </w:tcPr>
          <w:p/>
        </w:tc>
      </w:tr>
    </w:tbl>
    <w:p>
      <w:pPr>
        <w:spacing w:after="0"/>
      </w:pPr>
    </w:p>
    <w:p>
      <w:pPr>
        <w:pStyle w:val="Heading1"/>
      </w:pPr>
      <w:r>
        <w:t>2. Document sampling checklist</w:t>
      </w:r>
    </w:p>
    <w:p>
      <w:r>
        <w:rPr>
          <w:b w:val="0"/>
          <w:i/>
          <w:color w:val="595959"/>
          <w:sz w:val="18"/>
        </w:rPr>
        <w:t>Sample records since the last visit. Tick and note findings against each.</w:t>
      </w:r>
    </w:p>
    <w:tbl>
      <w:tblPr>
        <w:tblStyle w:val="TableGrid"/>
        <w:tblW w:type="auto" w:w="0"/>
        <w:tblLayout w:type="fixed"/>
        <w:tblLook w:firstColumn="1" w:firstRow="1" w:lastColumn="0" w:lastRow="0" w:noHBand="0" w:noVBand="1" w:val="04A0"/>
      </w:tblPr>
      <w:tblGrid>
        <w:gridCol w:w="3289"/>
        <w:gridCol w:w="3289"/>
        <w:gridCol w:w="3289"/>
      </w:tblGrid>
      <w:tr>
        <w:trPr>
          <w:trHeight w:val="340" w:hRule="atLeast"/>
          <w:tblHeader w:val="true"/>
        </w:trPr>
        <w:tc>
          <w:tcPr>
            <w:tcW w:type="dxa" w:w="7370"/>
            <w:shd w:val="clear" w:fill="1F4E5F"/>
          </w:tcPr>
          <w:p>
            <w:r>
              <w:rPr>
                <w:b/>
                <w:i w:val="0"/>
                <w:color w:val="FFFFFF"/>
                <w:sz w:val="19"/>
              </w:rPr>
              <w:t>Record sampled</w:t>
            </w:r>
          </w:p>
        </w:tc>
        <w:tc>
          <w:tcPr>
            <w:tcW w:type="dxa" w:w="1247"/>
            <w:shd w:val="clear" w:fill="1F4E5F"/>
          </w:tcPr>
          <w:p>
            <w:r>
              <w:rPr>
                <w:b/>
                <w:i w:val="0"/>
                <w:color w:val="FFFFFF"/>
                <w:sz w:val="19"/>
              </w:rPr>
              <w:t>Seen</w:t>
            </w:r>
          </w:p>
        </w:tc>
        <w:tc>
          <w:tcPr>
            <w:tcW w:type="dxa" w:w="1247"/>
            <w:shd w:val="clear" w:fill="1F4E5F"/>
          </w:tcPr>
          <w:p>
            <w:r>
              <w:rPr>
                <w:b/>
                <w:i w:val="0"/>
                <w:color w:val="FFFFFF"/>
                <w:sz w:val="19"/>
              </w:rPr>
              <w:t>Notes / concerns</w:t>
            </w:r>
          </w:p>
        </w:tc>
      </w:tr>
      <w:tr>
        <w:trPr>
          <w:trHeight w:val="312" w:hRule="atLeast"/>
        </w:trPr>
        <w:tc>
          <w:tcPr>
            <w:tcW w:type="dxa" w:w="7370"/>
          </w:tcPr>
          <w:p>
            <w:r>
              <w:rPr>
                <w:b w:val="0"/>
                <w:i w:val="0"/>
                <w:sz w:val="19"/>
              </w:rPr>
              <w:t>Daily logs (sample across children)</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Sanctions / consequences record (Reg 35)</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Physical intervention records (Reg 35)</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Missing from care episodes and return home interviews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Complaints record and outcomes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Safeguarding concerns and referrals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Accident and incident records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Medication administration records and errors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Children's case files / key work sessions (sample)</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Staff rotas — actual staffing vs planned, agency use</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Supervision and team meeting records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Training matrix (safeguarding, first aid, restraint refreshers)</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Recruitment files / single central record (sample)</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Fire safety checks, drills and premises / maintenance log</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Location risk assessment (last review date)</w:t>
            </w:r>
          </w:p>
        </w:tc>
        <w:tc>
          <w:tcPr>
            <w:tcW w:type="dxa" w:w="1247"/>
          </w:tcPr>
          <w:p>
            <w:r>
              <w:rPr>
                <w:b w:val="0"/>
                <w:i w:val="0"/>
                <w:sz w:val="19"/>
              </w:rPr>
            </w:r>
          </w:p>
        </w:tc>
        <w:tc>
          <w:tcPr>
            <w:tcW w:type="dxa" w:w="1247"/>
          </w:tcPr>
          <w:p>
            <w:r>
              <w:rPr>
                <w:b w:val="0"/>
                <w:i w:val="0"/>
                <w:sz w:val="19"/>
              </w:rPr>
            </w:r>
          </w:p>
        </w:tc>
      </w:tr>
      <w:tr>
        <w:trPr>
          <w:trHeight w:val="312" w:hRule="atLeast"/>
        </w:trPr>
        <w:tc>
          <w:tcPr>
            <w:tcW w:type="dxa" w:w="7370"/>
          </w:tcPr>
          <w:p>
            <w:r>
              <w:rPr>
                <w:b w:val="0"/>
                <w:i w:val="0"/>
                <w:sz w:val="19"/>
              </w:rPr>
              <w:t>Previous Reg 44 reports — progress on recommendations</w:t>
            </w:r>
          </w:p>
        </w:tc>
        <w:tc>
          <w:tcPr>
            <w:tcW w:type="dxa" w:w="1247"/>
          </w:tcPr>
          <w:p>
            <w:r>
              <w:rPr>
                <w:b w:val="0"/>
                <w:i w:val="0"/>
                <w:sz w:val="19"/>
              </w:rPr>
            </w:r>
          </w:p>
        </w:tc>
        <w:tc>
          <w:tcPr>
            <w:tcW w:type="dxa" w:w="1247"/>
          </w:tcPr>
          <w:p>
            <w:r>
              <w:rPr>
                <w:b w:val="0"/>
                <w:i w:val="0"/>
                <w:sz w:val="19"/>
              </w:rPr>
            </w:r>
          </w:p>
        </w:tc>
      </w:tr>
    </w:tbl>
    <w:p>
      <w:pPr>
        <w:spacing w:after="0"/>
      </w:pPr>
    </w:p>
    <w:p>
      <w:pPr>
        <w:pStyle w:val="Heading1"/>
      </w:pPr>
      <w:r>
        <w:t>3. Suggested questions for children</w:t>
      </w:r>
    </w:p>
    <w:p>
      <w:pPr>
        <w:pStyle w:val="ListBullet"/>
        <w:spacing w:after="40"/>
      </w:pPr>
      <w:r>
        <w:t>Do you feel safe here? Is there anything or anyone that worries you?</w:t>
      </w:r>
    </w:p>
    <w:p>
      <w:pPr>
        <w:pStyle w:val="ListBullet"/>
        <w:spacing w:after="40"/>
      </w:pPr>
      <w:r>
        <w:t>Who would you talk to if you were unhappy — and what happened last time you raised something?</w:t>
      </w:r>
    </w:p>
    <w:p>
      <w:pPr>
        <w:pStyle w:val="ListBullet"/>
        <w:spacing w:after="40"/>
      </w:pPr>
      <w:r>
        <w:t>What are the staff like? Who do you get on with best?</w:t>
      </w:r>
    </w:p>
    <w:p>
      <w:pPr>
        <w:pStyle w:val="ListBullet"/>
        <w:spacing w:after="40"/>
      </w:pPr>
      <w:r>
        <w:t>What's the food like? Do you get a say in meals and activities?</w:t>
      </w:r>
    </w:p>
    <w:p>
      <w:pPr>
        <w:pStyle w:val="ListBullet"/>
        <w:spacing w:after="40"/>
      </w:pPr>
      <w:r>
        <w:t>Are consequences fair? What happens when things go wrong?</w:t>
      </w:r>
    </w:p>
    <w:p>
      <w:pPr>
        <w:pStyle w:val="ListBullet"/>
        <w:spacing w:after="40"/>
      </w:pPr>
      <w:r>
        <w:t>How is school going? Do staff help with homework and appointments?</w:t>
      </w:r>
    </w:p>
    <w:p>
      <w:pPr>
        <w:pStyle w:val="ListBullet"/>
        <w:spacing w:after="40"/>
      </w:pPr>
      <w:r>
        <w:t>How is time with your family and friends working?</w:t>
      </w:r>
    </w:p>
    <w:p>
      <w:pPr>
        <w:pStyle w:val="ListBullet"/>
        <w:spacing w:after="40"/>
      </w:pPr>
      <w:r>
        <w:t>Do you know how to complain, and about your advocate?</w:t>
      </w:r>
    </w:p>
    <w:p>
      <w:pPr>
        <w:pStyle w:val="ListBullet"/>
        <w:spacing w:after="40"/>
      </w:pPr>
      <w:r>
        <w:t>If you could change one thing about living here, what would it be?</w:t>
      </w:r>
    </w:p>
    <w:p>
      <w:pPr>
        <w:pStyle w:val="Heading1"/>
      </w:pPr>
      <w:r>
        <w:t>4. Suggested questions for staff</w:t>
      </w:r>
    </w:p>
    <w:p>
      <w:pPr>
        <w:pStyle w:val="ListBullet"/>
        <w:spacing w:after="40"/>
      </w:pPr>
      <w:r>
        <w:t>When was your last supervision, and do you find it useful?</w:t>
      </w:r>
    </w:p>
    <w:p>
      <w:pPr>
        <w:pStyle w:val="ListBullet"/>
        <w:spacing w:after="40"/>
      </w:pPr>
      <w:r>
        <w:t>What would you do if a child disclosed abuse? Who is the DSL?</w:t>
      </w:r>
    </w:p>
    <w:p>
      <w:pPr>
        <w:pStyle w:val="ListBullet"/>
        <w:spacing w:after="40"/>
      </w:pPr>
      <w:r>
        <w:t>How would you raise a concern about a colleague or manager (whistleblowing)?</w:t>
      </w:r>
    </w:p>
    <w:p>
      <w:pPr>
        <w:pStyle w:val="ListBullet"/>
        <w:spacing w:after="40"/>
      </w:pPr>
      <w:r>
        <w:t>Are staffing levels sufficient across the rota? How often is agency used?</w:t>
      </w:r>
    </w:p>
    <w:p>
      <w:pPr>
        <w:pStyle w:val="ListBullet"/>
        <w:spacing w:after="40"/>
      </w:pPr>
      <w:r>
        <w:t>What training have you completed recently? Anything outstanding?</w:t>
      </w:r>
    </w:p>
    <w:p>
      <w:pPr>
        <w:pStyle w:val="ListBullet"/>
        <w:spacing w:after="40"/>
      </w:pPr>
      <w:r>
        <w:t>Do you know each child's plans and current risks?</w:t>
      </w:r>
    </w:p>
    <w:p>
      <w:pPr>
        <w:pStyle w:val="ListBullet"/>
        <w:spacing w:after="40"/>
      </w:pPr>
      <w:r>
        <w:t>What has changed for the better here in the last three months?</w:t>
      </w:r>
    </w:p>
    <w:p>
      <w:pPr>
        <w:pStyle w:val="Heading1"/>
      </w:pPr>
      <w:r>
        <w:t>5. Suggested questions for the manager</w:t>
      </w:r>
    </w:p>
    <w:p>
      <w:pPr>
        <w:pStyle w:val="ListBullet"/>
        <w:spacing w:after="40"/>
      </w:pPr>
      <w:r>
        <w:t>What significant events / notifications have there been since the last visit?</w:t>
      </w:r>
    </w:p>
    <w:p>
      <w:pPr>
        <w:pStyle w:val="ListBullet"/>
        <w:spacing w:after="40"/>
      </w:pPr>
      <w:r>
        <w:t>Current staffing position: vacancies, sickness, agency reliance, recruitment in progress?</w:t>
      </w:r>
    </w:p>
    <w:p>
      <w:pPr>
        <w:pStyle w:val="ListBullet"/>
        <w:spacing w:after="40"/>
      </w:pPr>
      <w:r>
        <w:t>Progress against recommendations from my last report?</w:t>
      </w:r>
    </w:p>
    <w:p>
      <w:pPr>
        <w:pStyle w:val="ListBullet"/>
        <w:spacing w:after="40"/>
      </w:pPr>
      <w:r>
        <w:t>Any placements made or ended? Any placements outside the home's statement of purpose?</w:t>
      </w:r>
    </w:p>
    <w:p>
      <w:pPr>
        <w:pStyle w:val="ListBullet"/>
        <w:spacing w:after="40"/>
      </w:pPr>
      <w:r>
        <w:t>Any current safeguarding concerns, missing patterns or exploitation risks?</w:t>
      </w:r>
    </w:p>
    <w:p>
      <w:pPr>
        <w:pStyle w:val="ListBullet"/>
        <w:spacing w:after="40"/>
      </w:pPr>
      <w:r>
        <w:t>What is keeping you awake at night about this home?</w:t>
      </w:r>
    </w:p>
    <w:p>
      <w:pPr>
        <w:pStyle w:val="Heading1"/>
      </w:pPr>
      <w:r>
        <w:t>6. Observation prompts</w:t>
      </w:r>
    </w:p>
    <w:p>
      <w:pPr>
        <w:pStyle w:val="ListBullet"/>
        <w:spacing w:after="40"/>
      </w:pPr>
      <w:r>
        <w:t>Condition of the home: homely, clean, well maintained, personalised bedrooms (view with the child's consent).</w:t>
      </w:r>
    </w:p>
    <w:p>
      <w:pPr>
        <w:pStyle w:val="ListBullet"/>
        <w:spacing w:after="40"/>
      </w:pPr>
      <w:r>
        <w:t>Atmosphere and interactions between staff and children.</w:t>
      </w:r>
    </w:p>
    <w:p>
      <w:pPr>
        <w:pStyle w:val="ListBullet"/>
        <w:spacing w:after="40"/>
      </w:pPr>
      <w:r>
        <w:t>Food available; mealtime arrangements.</w:t>
      </w:r>
    </w:p>
    <w:p>
      <w:pPr>
        <w:pStyle w:val="ListBullet"/>
        <w:spacing w:after="40"/>
      </w:pPr>
      <w:r>
        <w:t>Health and safety hazards; fire exits clear.</w:t>
      </w:r>
    </w:p>
    <w:p>
      <w:pPr>
        <w:pStyle w:val="ListBullet"/>
        <w:spacing w:after="40"/>
      </w:pPr>
      <w:r>
        <w:t>Evidence of children's voice: menus, activity planning, house meetings.</w:t>
      </w:r>
    </w:p>
    <w:p>
      <w:pPr>
        <w:pStyle w:val="Heading1"/>
      </w:pPr>
      <w:r>
        <w:t>7. Report structure</w:t>
      </w:r>
    </w:p>
    <w:p>
      <w:r>
        <w:rPr>
          <w:b w:val="0"/>
          <w:i/>
          <w:color w:val="595959"/>
          <w:sz w:val="18"/>
        </w:rPr>
        <w:t>Structure the written report as follows.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Summary of the visit and methodology</w:t>
            </w:r>
          </w:p>
        </w:tc>
      </w:tr>
      <w:tr>
        <w:trPr>
          <w:trHeight w:val="1020"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Opinion: are children effectively safeguarded? (with evidence)</w:t>
            </w:r>
          </w:p>
        </w:tc>
      </w:tr>
      <w:tr>
        <w:trPr>
          <w:trHeight w:val="141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Opinion: does the conduct of the home promote children's wellbeing? (with evidence)</w:t>
            </w:r>
          </w:p>
        </w:tc>
      </w:tr>
      <w:tr>
        <w:trPr>
          <w:trHeight w:val="141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Progress on previous recommendations</w:t>
            </w:r>
          </w:p>
        </w:tc>
      </w:tr>
      <w:tr>
        <w:trPr>
          <w:trHeight w:val="1020"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680"/>
            <w:shd w:val="clear" w:fill="1F4E5F"/>
          </w:tcPr>
          <w:p>
            <w:r>
              <w:rPr>
                <w:b/>
                <w:i w:val="0"/>
                <w:color w:val="FFFFFF"/>
                <w:sz w:val="19"/>
              </w:rPr>
              <w:t>No.</w:t>
            </w:r>
          </w:p>
        </w:tc>
        <w:tc>
          <w:tcPr>
            <w:tcW w:type="dxa" w:w="5329"/>
            <w:shd w:val="clear" w:fill="1F4E5F"/>
          </w:tcPr>
          <w:p>
            <w:r>
              <w:rPr>
                <w:b/>
                <w:i w:val="0"/>
                <w:color w:val="FFFFFF"/>
                <w:sz w:val="19"/>
              </w:rPr>
              <w:t>Recommendation</w:t>
            </w:r>
          </w:p>
        </w:tc>
        <w:tc>
          <w:tcPr>
            <w:tcW w:type="dxa" w:w="1928"/>
            <w:shd w:val="clear" w:fill="1F4E5F"/>
          </w:tcPr>
          <w:p>
            <w:r>
              <w:rPr>
                <w:b/>
                <w:i w:val="0"/>
                <w:color w:val="FFFFFF"/>
                <w:sz w:val="19"/>
              </w:rPr>
              <w:t>For</w:t>
            </w:r>
          </w:p>
        </w:tc>
        <w:tc>
          <w:tcPr>
            <w:tcW w:type="dxa" w:w="1928"/>
            <w:shd w:val="clear" w:fill="1F4E5F"/>
          </w:tcPr>
          <w:p>
            <w:r>
              <w:rPr>
                <w:b/>
                <w:i w:val="0"/>
                <w:color w:val="FFFFFF"/>
                <w:sz w:val="19"/>
              </w:rPr>
              <w:t>Timescale</w:t>
            </w:r>
          </w:p>
        </w:tc>
      </w:tr>
      <w:tr>
        <w:trPr>
          <w:trHeight w:val="397" w:hRule="atLeast"/>
        </w:trPr>
        <w:tc>
          <w:tcPr>
            <w:tcW w:type="dxa" w:w="680"/>
          </w:tcPr>
          <w:p/>
        </w:tc>
        <w:tc>
          <w:tcPr>
            <w:tcW w:type="dxa" w:w="5329"/>
          </w:tcPr>
          <w:p/>
        </w:tc>
        <w:tc>
          <w:tcPr>
            <w:tcW w:type="dxa" w:w="1928"/>
          </w:tcPr>
          <w:p/>
        </w:tc>
        <w:tc>
          <w:tcPr>
            <w:tcW w:type="dxa" w:w="1928"/>
          </w:tcPr>
          <w:p/>
        </w:tc>
      </w:tr>
      <w:tr>
        <w:trPr>
          <w:trHeight w:val="397" w:hRule="atLeast"/>
        </w:trPr>
        <w:tc>
          <w:tcPr>
            <w:tcW w:type="dxa" w:w="680"/>
          </w:tcPr>
          <w:p/>
        </w:tc>
        <w:tc>
          <w:tcPr>
            <w:tcW w:type="dxa" w:w="5329"/>
          </w:tcPr>
          <w:p/>
        </w:tc>
        <w:tc>
          <w:tcPr>
            <w:tcW w:type="dxa" w:w="1928"/>
          </w:tcPr>
          <w:p/>
        </w:tc>
        <w:tc>
          <w:tcPr>
            <w:tcW w:type="dxa" w:w="1928"/>
          </w:tcPr>
          <w:p/>
        </w:tc>
      </w:tr>
      <w:tr>
        <w:trPr>
          <w:trHeight w:val="397" w:hRule="atLeast"/>
        </w:trPr>
        <w:tc>
          <w:tcPr>
            <w:tcW w:type="dxa" w:w="680"/>
          </w:tcPr>
          <w:p/>
        </w:tc>
        <w:tc>
          <w:tcPr>
            <w:tcW w:type="dxa" w:w="5329"/>
          </w:tcPr>
          <w:p/>
        </w:tc>
        <w:tc>
          <w:tcPr>
            <w:tcW w:type="dxa" w:w="1928"/>
          </w:tcPr>
          <w:p/>
        </w:tc>
        <w:tc>
          <w:tcPr>
            <w:tcW w:type="dxa" w:w="1928"/>
          </w:tcPr>
          <w:p/>
        </w:tc>
      </w:tr>
      <w:tr>
        <w:trPr>
          <w:trHeight w:val="397" w:hRule="atLeast"/>
        </w:trPr>
        <w:tc>
          <w:tcPr>
            <w:tcW w:type="dxa" w:w="680"/>
          </w:tcPr>
          <w:p/>
        </w:tc>
        <w:tc>
          <w:tcPr>
            <w:tcW w:type="dxa" w:w="5329"/>
          </w:tcPr>
          <w:p/>
        </w:tc>
        <w:tc>
          <w:tcPr>
            <w:tcW w:type="dxa" w:w="1928"/>
          </w:tcPr>
          <w:p/>
        </w:tc>
        <w:tc>
          <w:tcPr>
            <w:tcW w:type="dxa" w:w="1928"/>
          </w:tcP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510" w:hRule="atLeast"/>
        </w:trPr>
        <w:tc>
          <w:tcPr>
            <w:tcW w:type="dxa" w:w="3402"/>
            <w:shd w:val="clear" w:fill="E9F1F3"/>
          </w:tcPr>
          <w:p>
            <w:r>
              <w:rPr>
                <w:b/>
                <w:i w:val="0"/>
              </w:rPr>
              <w:t>Report sent to Ofsted, registered person and responsible individual (dates)</w:t>
            </w:r>
          </w:p>
        </w:tc>
        <w:tc>
          <w:tcPr>
            <w:tcW w:type="dxa" w:w="6463"/>
          </w:tcPr>
          <w:p/>
        </w:tc>
      </w:tr>
    </w:tbl>
    <w:p>
      <w:pPr>
        <w:spacing w:after="0"/>
      </w:pP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Independent person</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