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A4458" w14:textId="07BBE87F" w:rsidR="00B36A3D" w:rsidRDefault="00EE1B05" w:rsidP="00EE1B05">
      <w:pPr>
        <w:rPr>
          <w:rFonts w:ascii="Times New Roman" w:hAnsi="Times New Roman" w:cs="Times New Roman"/>
          <w:sz w:val="20"/>
          <w:szCs w:val="20"/>
        </w:rPr>
      </w:pPr>
      <w:r w:rsidRPr="00EE1B05">
        <w:rPr>
          <w:rFonts w:ascii="Times New Roman" w:hAnsi="Times New Roman" w:cs="Times New Roman"/>
          <w:sz w:val="20"/>
          <w:szCs w:val="20"/>
        </w:rPr>
        <w:t xml:space="preserve">As previously discussed, the Merger was consummated on December 9, 2013. Accordingly, the Company’s consolidated results include American and American Eagle for the year ended December 31, </w:t>
      </w:r>
      <w:proofErr w:type="gramStart"/>
      <w:r w:rsidRPr="00EE1B05">
        <w:rPr>
          <w:rFonts w:ascii="Times New Roman" w:hAnsi="Times New Roman" w:cs="Times New Roman"/>
          <w:sz w:val="20"/>
          <w:szCs w:val="20"/>
        </w:rPr>
        <w:t>2013</w:t>
      </w:r>
      <w:proofErr w:type="gramEnd"/>
      <w:r w:rsidRPr="00EE1B05">
        <w:rPr>
          <w:rFonts w:ascii="Times New Roman" w:hAnsi="Times New Roman" w:cs="Times New Roman"/>
          <w:sz w:val="20"/>
          <w:szCs w:val="20"/>
        </w:rPr>
        <w:t xml:space="preserve"> and the results of US Airways Group for the 23 days ended December 31, 2013.</w:t>
      </w:r>
    </w:p>
    <w:p w14:paraId="4C4EA82D" w14:textId="77777777" w:rsidR="00131255" w:rsidRDefault="00131255" w:rsidP="00EE1B05">
      <w:pPr>
        <w:rPr>
          <w:rFonts w:ascii="Times New Roman" w:hAnsi="Times New Roman" w:cs="Times New Roman"/>
          <w:sz w:val="20"/>
          <w:szCs w:val="20"/>
        </w:rPr>
      </w:pPr>
    </w:p>
    <w:p w14:paraId="7E294D5A" w14:textId="77777777" w:rsidR="00131255" w:rsidRPr="00131255" w:rsidRDefault="00131255" w:rsidP="00131255">
      <w:pPr>
        <w:rPr>
          <w:rFonts w:ascii="Times New Roman" w:hAnsi="Times New Roman" w:cs="Times New Roman"/>
          <w:sz w:val="20"/>
          <w:szCs w:val="20"/>
        </w:rPr>
      </w:pPr>
      <w:r w:rsidRPr="00131255">
        <w:rPr>
          <w:rFonts w:ascii="Times New Roman" w:hAnsi="Times New Roman" w:cs="Times New Roman"/>
          <w:sz w:val="20"/>
          <w:szCs w:val="20"/>
        </w:rPr>
        <w:t xml:space="preserve">The components of our net special charges, excluding the results of US Airways Group for the </w:t>
      </w:r>
      <w:proofErr w:type="gramStart"/>
      <w:r w:rsidRPr="00131255">
        <w:rPr>
          <w:rFonts w:ascii="Times New Roman" w:hAnsi="Times New Roman" w:cs="Times New Roman"/>
          <w:sz w:val="20"/>
          <w:szCs w:val="20"/>
        </w:rPr>
        <w:t>23 day</w:t>
      </w:r>
      <w:proofErr w:type="gramEnd"/>
      <w:r w:rsidRPr="00131255">
        <w:rPr>
          <w:rFonts w:ascii="Times New Roman" w:hAnsi="Times New Roman" w:cs="Times New Roman"/>
          <w:sz w:val="20"/>
          <w:szCs w:val="20"/>
        </w:rPr>
        <w:t xml:space="preserve"> post-merger period, are as follows (in millions):</w:t>
      </w:r>
    </w:p>
    <w:tbl>
      <w:tblPr>
        <w:tblW w:w="0" w:type="auto"/>
        <w:jc w:val="center"/>
        <w:tblCellMar>
          <w:left w:w="0" w:type="dxa"/>
          <w:right w:w="0" w:type="dxa"/>
        </w:tblCellMar>
        <w:tblLook w:val="04A0" w:firstRow="1" w:lastRow="0" w:firstColumn="1" w:lastColumn="0" w:noHBand="0" w:noVBand="1"/>
      </w:tblPr>
      <w:tblGrid>
        <w:gridCol w:w="5114"/>
        <w:gridCol w:w="110"/>
        <w:gridCol w:w="130"/>
        <w:gridCol w:w="1090"/>
        <w:gridCol w:w="97"/>
        <w:gridCol w:w="110"/>
        <w:gridCol w:w="130"/>
        <w:gridCol w:w="1090"/>
        <w:gridCol w:w="97"/>
        <w:gridCol w:w="110"/>
        <w:gridCol w:w="131"/>
        <w:gridCol w:w="1090"/>
        <w:gridCol w:w="61"/>
      </w:tblGrid>
      <w:tr w:rsidR="00131255" w:rsidRPr="00131255" w14:paraId="604EF7F4" w14:textId="77777777" w:rsidTr="00131255">
        <w:trPr>
          <w:jc w:val="center"/>
        </w:trPr>
        <w:tc>
          <w:tcPr>
            <w:tcW w:w="0" w:type="auto"/>
            <w:gridSpan w:val="13"/>
            <w:vAlign w:val="center"/>
            <w:hideMark/>
          </w:tcPr>
          <w:p w14:paraId="11896E09" w14:textId="77777777" w:rsidR="00131255" w:rsidRPr="00131255" w:rsidRDefault="00131255" w:rsidP="00131255">
            <w:pPr>
              <w:rPr>
                <w:rFonts w:ascii="Times New Roman" w:hAnsi="Times New Roman" w:cs="Times New Roman"/>
                <w:sz w:val="20"/>
                <w:szCs w:val="20"/>
              </w:rPr>
            </w:pPr>
          </w:p>
        </w:tc>
      </w:tr>
      <w:tr w:rsidR="00131255" w:rsidRPr="00131255" w14:paraId="5522F710" w14:textId="77777777" w:rsidTr="00131255">
        <w:trPr>
          <w:jc w:val="center"/>
        </w:trPr>
        <w:tc>
          <w:tcPr>
            <w:tcW w:w="2750" w:type="pct"/>
            <w:vAlign w:val="center"/>
            <w:hideMark/>
          </w:tcPr>
          <w:p w14:paraId="508B3DAE" w14:textId="77777777" w:rsidR="00131255" w:rsidRPr="00131255" w:rsidRDefault="00131255" w:rsidP="00131255">
            <w:pPr>
              <w:rPr>
                <w:rFonts w:ascii="Times New Roman" w:hAnsi="Times New Roman" w:cs="Times New Roman"/>
                <w:sz w:val="20"/>
                <w:szCs w:val="20"/>
              </w:rPr>
            </w:pPr>
          </w:p>
        </w:tc>
        <w:tc>
          <w:tcPr>
            <w:tcW w:w="50" w:type="pct"/>
            <w:vAlign w:val="center"/>
            <w:hideMark/>
          </w:tcPr>
          <w:p w14:paraId="08CA2796" w14:textId="77777777" w:rsidR="00131255" w:rsidRPr="00131255" w:rsidRDefault="00131255" w:rsidP="00131255">
            <w:pPr>
              <w:rPr>
                <w:rFonts w:ascii="Times New Roman" w:hAnsi="Times New Roman" w:cs="Times New Roman"/>
                <w:sz w:val="20"/>
                <w:szCs w:val="20"/>
              </w:rPr>
            </w:pPr>
          </w:p>
        </w:tc>
        <w:tc>
          <w:tcPr>
            <w:tcW w:w="50" w:type="pct"/>
            <w:vAlign w:val="center"/>
            <w:hideMark/>
          </w:tcPr>
          <w:p w14:paraId="4E5D6422" w14:textId="77777777" w:rsidR="00131255" w:rsidRPr="00131255" w:rsidRDefault="00131255" w:rsidP="00131255">
            <w:pPr>
              <w:rPr>
                <w:rFonts w:ascii="Times New Roman" w:hAnsi="Times New Roman" w:cs="Times New Roman"/>
                <w:sz w:val="20"/>
                <w:szCs w:val="20"/>
              </w:rPr>
            </w:pPr>
          </w:p>
        </w:tc>
        <w:tc>
          <w:tcPr>
            <w:tcW w:w="600" w:type="pct"/>
            <w:vAlign w:val="center"/>
            <w:hideMark/>
          </w:tcPr>
          <w:p w14:paraId="6FD7407E" w14:textId="77777777" w:rsidR="00131255" w:rsidRPr="00131255" w:rsidRDefault="00131255" w:rsidP="00131255">
            <w:pPr>
              <w:rPr>
                <w:rFonts w:ascii="Times New Roman" w:hAnsi="Times New Roman" w:cs="Times New Roman"/>
                <w:sz w:val="20"/>
                <w:szCs w:val="20"/>
              </w:rPr>
            </w:pPr>
          </w:p>
        </w:tc>
        <w:tc>
          <w:tcPr>
            <w:tcW w:w="50" w:type="pct"/>
            <w:vAlign w:val="center"/>
            <w:hideMark/>
          </w:tcPr>
          <w:p w14:paraId="2FD2214D" w14:textId="77777777" w:rsidR="00131255" w:rsidRPr="00131255" w:rsidRDefault="00131255" w:rsidP="00131255">
            <w:pPr>
              <w:rPr>
                <w:rFonts w:ascii="Times New Roman" w:hAnsi="Times New Roman" w:cs="Times New Roman"/>
                <w:sz w:val="20"/>
                <w:szCs w:val="20"/>
              </w:rPr>
            </w:pPr>
          </w:p>
        </w:tc>
        <w:tc>
          <w:tcPr>
            <w:tcW w:w="50" w:type="pct"/>
            <w:vAlign w:val="center"/>
            <w:hideMark/>
          </w:tcPr>
          <w:p w14:paraId="2B5466CF" w14:textId="77777777" w:rsidR="00131255" w:rsidRPr="00131255" w:rsidRDefault="00131255" w:rsidP="00131255">
            <w:pPr>
              <w:rPr>
                <w:rFonts w:ascii="Times New Roman" w:hAnsi="Times New Roman" w:cs="Times New Roman"/>
                <w:sz w:val="20"/>
                <w:szCs w:val="20"/>
              </w:rPr>
            </w:pPr>
          </w:p>
        </w:tc>
        <w:tc>
          <w:tcPr>
            <w:tcW w:w="50" w:type="pct"/>
            <w:vAlign w:val="center"/>
            <w:hideMark/>
          </w:tcPr>
          <w:p w14:paraId="5FF8D2E3" w14:textId="77777777" w:rsidR="00131255" w:rsidRPr="00131255" w:rsidRDefault="00131255" w:rsidP="00131255">
            <w:pPr>
              <w:rPr>
                <w:rFonts w:ascii="Times New Roman" w:hAnsi="Times New Roman" w:cs="Times New Roman"/>
                <w:sz w:val="20"/>
                <w:szCs w:val="20"/>
              </w:rPr>
            </w:pPr>
          </w:p>
        </w:tc>
        <w:tc>
          <w:tcPr>
            <w:tcW w:w="600" w:type="pct"/>
            <w:vAlign w:val="center"/>
            <w:hideMark/>
          </w:tcPr>
          <w:p w14:paraId="67BF3770" w14:textId="77777777" w:rsidR="00131255" w:rsidRPr="00131255" w:rsidRDefault="00131255" w:rsidP="00131255">
            <w:pPr>
              <w:rPr>
                <w:rFonts w:ascii="Times New Roman" w:hAnsi="Times New Roman" w:cs="Times New Roman"/>
                <w:sz w:val="20"/>
                <w:szCs w:val="20"/>
              </w:rPr>
            </w:pPr>
          </w:p>
        </w:tc>
        <w:tc>
          <w:tcPr>
            <w:tcW w:w="50" w:type="pct"/>
            <w:vAlign w:val="center"/>
            <w:hideMark/>
          </w:tcPr>
          <w:p w14:paraId="2DBEAFE3" w14:textId="77777777" w:rsidR="00131255" w:rsidRPr="00131255" w:rsidRDefault="00131255" w:rsidP="00131255">
            <w:pPr>
              <w:rPr>
                <w:rFonts w:ascii="Times New Roman" w:hAnsi="Times New Roman" w:cs="Times New Roman"/>
                <w:sz w:val="20"/>
                <w:szCs w:val="20"/>
              </w:rPr>
            </w:pPr>
          </w:p>
        </w:tc>
        <w:tc>
          <w:tcPr>
            <w:tcW w:w="50" w:type="pct"/>
            <w:vAlign w:val="center"/>
            <w:hideMark/>
          </w:tcPr>
          <w:p w14:paraId="076E5609" w14:textId="77777777" w:rsidR="00131255" w:rsidRPr="00131255" w:rsidRDefault="00131255" w:rsidP="00131255">
            <w:pPr>
              <w:rPr>
                <w:rFonts w:ascii="Times New Roman" w:hAnsi="Times New Roman" w:cs="Times New Roman"/>
                <w:sz w:val="20"/>
                <w:szCs w:val="20"/>
              </w:rPr>
            </w:pPr>
          </w:p>
        </w:tc>
        <w:tc>
          <w:tcPr>
            <w:tcW w:w="50" w:type="pct"/>
            <w:vAlign w:val="center"/>
            <w:hideMark/>
          </w:tcPr>
          <w:p w14:paraId="2EE73E15" w14:textId="77777777" w:rsidR="00131255" w:rsidRPr="00131255" w:rsidRDefault="00131255" w:rsidP="00131255">
            <w:pPr>
              <w:rPr>
                <w:rFonts w:ascii="Times New Roman" w:hAnsi="Times New Roman" w:cs="Times New Roman"/>
                <w:sz w:val="20"/>
                <w:szCs w:val="20"/>
              </w:rPr>
            </w:pPr>
          </w:p>
        </w:tc>
        <w:tc>
          <w:tcPr>
            <w:tcW w:w="600" w:type="pct"/>
            <w:vAlign w:val="center"/>
            <w:hideMark/>
          </w:tcPr>
          <w:p w14:paraId="784588E9" w14:textId="77777777" w:rsidR="00131255" w:rsidRPr="00131255" w:rsidRDefault="00131255" w:rsidP="00131255">
            <w:pPr>
              <w:rPr>
                <w:rFonts w:ascii="Times New Roman" w:hAnsi="Times New Roman" w:cs="Times New Roman"/>
                <w:sz w:val="20"/>
                <w:szCs w:val="20"/>
              </w:rPr>
            </w:pPr>
          </w:p>
        </w:tc>
        <w:tc>
          <w:tcPr>
            <w:tcW w:w="50" w:type="pct"/>
            <w:vAlign w:val="center"/>
            <w:hideMark/>
          </w:tcPr>
          <w:p w14:paraId="1EA25852" w14:textId="77777777" w:rsidR="00131255" w:rsidRPr="00131255" w:rsidRDefault="00131255" w:rsidP="00131255">
            <w:pPr>
              <w:rPr>
                <w:rFonts w:ascii="Times New Roman" w:hAnsi="Times New Roman" w:cs="Times New Roman"/>
                <w:sz w:val="20"/>
                <w:szCs w:val="20"/>
              </w:rPr>
            </w:pPr>
          </w:p>
        </w:tc>
      </w:tr>
      <w:tr w:rsidR="00131255" w:rsidRPr="00131255" w14:paraId="7C211811" w14:textId="77777777" w:rsidTr="00131255">
        <w:trPr>
          <w:jc w:val="center"/>
        </w:trPr>
        <w:tc>
          <w:tcPr>
            <w:tcW w:w="0" w:type="auto"/>
            <w:tcMar>
              <w:top w:w="30" w:type="dxa"/>
              <w:left w:w="30" w:type="dxa"/>
              <w:bottom w:w="30" w:type="dxa"/>
              <w:right w:w="30" w:type="dxa"/>
            </w:tcMar>
            <w:vAlign w:val="bottom"/>
            <w:hideMark/>
          </w:tcPr>
          <w:p w14:paraId="396D0046" w14:textId="77777777" w:rsidR="00131255" w:rsidRPr="00131255" w:rsidRDefault="00131255" w:rsidP="00131255">
            <w:pPr>
              <w:rPr>
                <w:rFonts w:ascii="Times New Roman" w:hAnsi="Times New Roman" w:cs="Times New Roman"/>
                <w:sz w:val="20"/>
                <w:szCs w:val="20"/>
              </w:rPr>
            </w:pPr>
            <w:r w:rsidRPr="00131255">
              <w:rPr>
                <w:rFonts w:ascii="Times New Roman" w:hAnsi="Times New Roman" w:cs="Times New Roman"/>
                <w:sz w:val="20"/>
                <w:szCs w:val="20"/>
              </w:rPr>
              <w:t> </w:t>
            </w:r>
          </w:p>
        </w:tc>
        <w:tc>
          <w:tcPr>
            <w:tcW w:w="0" w:type="auto"/>
            <w:tcMar>
              <w:top w:w="30" w:type="dxa"/>
              <w:left w:w="30" w:type="dxa"/>
              <w:bottom w:w="30" w:type="dxa"/>
              <w:right w:w="30" w:type="dxa"/>
            </w:tcMar>
            <w:vAlign w:val="bottom"/>
            <w:hideMark/>
          </w:tcPr>
          <w:p w14:paraId="25B040A4" w14:textId="77777777" w:rsidR="00131255" w:rsidRPr="00131255" w:rsidRDefault="00131255" w:rsidP="00131255">
            <w:pPr>
              <w:rPr>
                <w:rFonts w:ascii="Times New Roman" w:hAnsi="Times New Roman" w:cs="Times New Roman"/>
                <w:sz w:val="20"/>
                <w:szCs w:val="20"/>
              </w:rPr>
            </w:pPr>
            <w:r w:rsidRPr="00131255">
              <w:rPr>
                <w:rFonts w:ascii="Times New Roman" w:hAnsi="Times New Roman" w:cs="Times New Roman"/>
                <w:sz w:val="20"/>
                <w:szCs w:val="20"/>
              </w:rPr>
              <w:t> </w:t>
            </w:r>
          </w:p>
        </w:tc>
        <w:tc>
          <w:tcPr>
            <w:tcW w:w="0" w:type="auto"/>
            <w:gridSpan w:val="11"/>
            <w:tcBorders>
              <w:bottom w:val="single" w:sz="6" w:space="0" w:color="000000"/>
            </w:tcBorders>
            <w:tcMar>
              <w:top w:w="30" w:type="dxa"/>
              <w:left w:w="30" w:type="dxa"/>
              <w:bottom w:w="30" w:type="dxa"/>
              <w:right w:w="0" w:type="dxa"/>
            </w:tcMar>
            <w:vAlign w:val="bottom"/>
            <w:hideMark/>
          </w:tcPr>
          <w:p w14:paraId="75ACAACB" w14:textId="77777777" w:rsidR="00131255" w:rsidRPr="00131255" w:rsidRDefault="00131255" w:rsidP="00131255">
            <w:pPr>
              <w:rPr>
                <w:rFonts w:ascii="Times New Roman" w:hAnsi="Times New Roman" w:cs="Times New Roman"/>
                <w:sz w:val="20"/>
                <w:szCs w:val="20"/>
              </w:rPr>
            </w:pPr>
            <w:r w:rsidRPr="00131255">
              <w:rPr>
                <w:rFonts w:ascii="Times New Roman" w:hAnsi="Times New Roman" w:cs="Times New Roman"/>
                <w:sz w:val="20"/>
                <w:szCs w:val="20"/>
              </w:rPr>
              <w:t>Year Ended December 31,</w:t>
            </w:r>
          </w:p>
        </w:tc>
      </w:tr>
      <w:tr w:rsidR="00131255" w:rsidRPr="00131255" w14:paraId="6057025C" w14:textId="77777777" w:rsidTr="00131255">
        <w:trPr>
          <w:jc w:val="center"/>
        </w:trPr>
        <w:tc>
          <w:tcPr>
            <w:tcW w:w="0" w:type="auto"/>
            <w:tcMar>
              <w:top w:w="30" w:type="dxa"/>
              <w:left w:w="30" w:type="dxa"/>
              <w:bottom w:w="30" w:type="dxa"/>
              <w:right w:w="30" w:type="dxa"/>
            </w:tcMar>
            <w:vAlign w:val="bottom"/>
            <w:hideMark/>
          </w:tcPr>
          <w:p w14:paraId="1CA53ACA" w14:textId="77777777" w:rsidR="00131255" w:rsidRPr="00131255" w:rsidRDefault="00131255" w:rsidP="00131255">
            <w:pPr>
              <w:rPr>
                <w:rFonts w:ascii="Times New Roman" w:hAnsi="Times New Roman" w:cs="Times New Roman"/>
                <w:sz w:val="20"/>
                <w:szCs w:val="20"/>
              </w:rPr>
            </w:pPr>
            <w:r w:rsidRPr="00131255">
              <w:rPr>
                <w:rFonts w:ascii="Times New Roman" w:hAnsi="Times New Roman" w:cs="Times New Roman"/>
                <w:sz w:val="20"/>
                <w:szCs w:val="20"/>
              </w:rPr>
              <w:t> </w:t>
            </w:r>
          </w:p>
        </w:tc>
        <w:tc>
          <w:tcPr>
            <w:tcW w:w="0" w:type="auto"/>
            <w:tcMar>
              <w:top w:w="30" w:type="dxa"/>
              <w:left w:w="30" w:type="dxa"/>
              <w:bottom w:w="30" w:type="dxa"/>
              <w:right w:w="30" w:type="dxa"/>
            </w:tcMar>
            <w:vAlign w:val="bottom"/>
            <w:hideMark/>
          </w:tcPr>
          <w:p w14:paraId="09CD1F8B" w14:textId="77777777" w:rsidR="00131255" w:rsidRPr="00131255" w:rsidRDefault="00131255" w:rsidP="00131255">
            <w:pPr>
              <w:rPr>
                <w:rFonts w:ascii="Times New Roman" w:hAnsi="Times New Roman" w:cs="Times New Roman"/>
                <w:sz w:val="20"/>
                <w:szCs w:val="20"/>
              </w:rPr>
            </w:pPr>
            <w:r w:rsidRPr="00131255">
              <w:rPr>
                <w:rFonts w:ascii="Times New Roman" w:hAnsi="Times New Roman" w:cs="Times New Roman"/>
                <w:sz w:val="20"/>
                <w:szCs w:val="20"/>
              </w:rPr>
              <w:t> </w:t>
            </w:r>
          </w:p>
        </w:tc>
        <w:tc>
          <w:tcPr>
            <w:tcW w:w="0" w:type="auto"/>
            <w:gridSpan w:val="3"/>
            <w:tcBorders>
              <w:bottom w:val="single" w:sz="6" w:space="0" w:color="000000"/>
            </w:tcBorders>
            <w:tcMar>
              <w:top w:w="30" w:type="dxa"/>
              <w:left w:w="30" w:type="dxa"/>
              <w:bottom w:w="30" w:type="dxa"/>
              <w:right w:w="30" w:type="dxa"/>
            </w:tcMar>
            <w:vAlign w:val="bottom"/>
            <w:hideMark/>
          </w:tcPr>
          <w:p w14:paraId="1D3FC7E7" w14:textId="77777777" w:rsidR="00131255" w:rsidRPr="00131255" w:rsidRDefault="00131255" w:rsidP="00131255">
            <w:pPr>
              <w:rPr>
                <w:rFonts w:ascii="Times New Roman" w:hAnsi="Times New Roman" w:cs="Times New Roman"/>
                <w:sz w:val="20"/>
                <w:szCs w:val="20"/>
              </w:rPr>
            </w:pPr>
            <w:r w:rsidRPr="00131255">
              <w:rPr>
                <w:rFonts w:ascii="Times New Roman" w:hAnsi="Times New Roman" w:cs="Times New Roman"/>
                <w:sz w:val="20"/>
                <w:szCs w:val="20"/>
              </w:rPr>
              <w:t>2013</w:t>
            </w:r>
          </w:p>
        </w:tc>
        <w:tc>
          <w:tcPr>
            <w:tcW w:w="0" w:type="auto"/>
            <w:tcMar>
              <w:top w:w="30" w:type="dxa"/>
              <w:left w:w="30" w:type="dxa"/>
              <w:bottom w:w="30" w:type="dxa"/>
              <w:right w:w="30" w:type="dxa"/>
            </w:tcMar>
            <w:vAlign w:val="bottom"/>
            <w:hideMark/>
          </w:tcPr>
          <w:p w14:paraId="32E4A96F" w14:textId="77777777" w:rsidR="00131255" w:rsidRPr="00131255" w:rsidRDefault="00131255" w:rsidP="00131255">
            <w:pPr>
              <w:rPr>
                <w:rFonts w:ascii="Times New Roman" w:hAnsi="Times New Roman" w:cs="Times New Roman"/>
                <w:sz w:val="20"/>
                <w:szCs w:val="20"/>
              </w:rPr>
            </w:pPr>
            <w:r w:rsidRPr="00131255">
              <w:rPr>
                <w:rFonts w:ascii="Times New Roman" w:hAnsi="Times New Roman" w:cs="Times New Roman"/>
                <w:sz w:val="20"/>
                <w:szCs w:val="20"/>
              </w:rPr>
              <w:t> </w:t>
            </w:r>
          </w:p>
        </w:tc>
        <w:tc>
          <w:tcPr>
            <w:tcW w:w="0" w:type="auto"/>
            <w:gridSpan w:val="3"/>
            <w:tcBorders>
              <w:bottom w:val="single" w:sz="6" w:space="0" w:color="000000"/>
            </w:tcBorders>
            <w:tcMar>
              <w:top w:w="30" w:type="dxa"/>
              <w:left w:w="30" w:type="dxa"/>
              <w:bottom w:w="30" w:type="dxa"/>
              <w:right w:w="30" w:type="dxa"/>
            </w:tcMar>
            <w:vAlign w:val="bottom"/>
            <w:hideMark/>
          </w:tcPr>
          <w:p w14:paraId="0944C9DD" w14:textId="77777777" w:rsidR="00131255" w:rsidRPr="00131255" w:rsidRDefault="00131255" w:rsidP="00131255">
            <w:pPr>
              <w:rPr>
                <w:rFonts w:ascii="Times New Roman" w:hAnsi="Times New Roman" w:cs="Times New Roman"/>
                <w:sz w:val="20"/>
                <w:szCs w:val="20"/>
              </w:rPr>
            </w:pPr>
            <w:r w:rsidRPr="00131255">
              <w:rPr>
                <w:rFonts w:ascii="Times New Roman" w:hAnsi="Times New Roman" w:cs="Times New Roman"/>
                <w:sz w:val="20"/>
                <w:szCs w:val="20"/>
              </w:rPr>
              <w:t>2012</w:t>
            </w:r>
          </w:p>
        </w:tc>
        <w:tc>
          <w:tcPr>
            <w:tcW w:w="0" w:type="auto"/>
            <w:tcMar>
              <w:top w:w="30" w:type="dxa"/>
              <w:left w:w="30" w:type="dxa"/>
              <w:bottom w:w="30" w:type="dxa"/>
              <w:right w:w="30" w:type="dxa"/>
            </w:tcMar>
            <w:vAlign w:val="bottom"/>
            <w:hideMark/>
          </w:tcPr>
          <w:p w14:paraId="2F00E227" w14:textId="77777777" w:rsidR="00131255" w:rsidRPr="00131255" w:rsidRDefault="00131255" w:rsidP="00131255">
            <w:pPr>
              <w:rPr>
                <w:rFonts w:ascii="Times New Roman" w:hAnsi="Times New Roman" w:cs="Times New Roman"/>
                <w:sz w:val="20"/>
                <w:szCs w:val="20"/>
              </w:rPr>
            </w:pPr>
            <w:r w:rsidRPr="00131255">
              <w:rPr>
                <w:rFonts w:ascii="Times New Roman" w:hAnsi="Times New Roman" w:cs="Times New Roman"/>
                <w:sz w:val="20"/>
                <w:szCs w:val="20"/>
              </w:rPr>
              <w:t> </w:t>
            </w:r>
          </w:p>
        </w:tc>
        <w:tc>
          <w:tcPr>
            <w:tcW w:w="0" w:type="auto"/>
            <w:gridSpan w:val="3"/>
            <w:tcBorders>
              <w:bottom w:val="single" w:sz="6" w:space="0" w:color="000000"/>
            </w:tcBorders>
            <w:tcMar>
              <w:top w:w="30" w:type="dxa"/>
              <w:left w:w="30" w:type="dxa"/>
              <w:bottom w:w="30" w:type="dxa"/>
              <w:right w:w="30" w:type="dxa"/>
            </w:tcMar>
            <w:vAlign w:val="bottom"/>
            <w:hideMark/>
          </w:tcPr>
          <w:p w14:paraId="4FF0B4DA" w14:textId="77777777" w:rsidR="00131255" w:rsidRPr="00131255" w:rsidRDefault="00131255" w:rsidP="00131255">
            <w:pPr>
              <w:rPr>
                <w:rFonts w:ascii="Times New Roman" w:hAnsi="Times New Roman" w:cs="Times New Roman"/>
                <w:sz w:val="20"/>
                <w:szCs w:val="20"/>
              </w:rPr>
            </w:pPr>
            <w:r w:rsidRPr="00131255">
              <w:rPr>
                <w:rFonts w:ascii="Times New Roman" w:hAnsi="Times New Roman" w:cs="Times New Roman"/>
                <w:sz w:val="20"/>
                <w:szCs w:val="20"/>
              </w:rPr>
              <w:t>2011</w:t>
            </w:r>
          </w:p>
        </w:tc>
      </w:tr>
      <w:tr w:rsidR="00131255" w:rsidRPr="00131255" w14:paraId="2E9F9F7F" w14:textId="77777777" w:rsidTr="00131255">
        <w:trPr>
          <w:jc w:val="center"/>
        </w:trPr>
        <w:tc>
          <w:tcPr>
            <w:tcW w:w="0" w:type="auto"/>
            <w:shd w:val="clear" w:color="auto" w:fill="CCEEFF"/>
            <w:tcMar>
              <w:top w:w="30" w:type="dxa"/>
              <w:left w:w="30" w:type="dxa"/>
              <w:bottom w:w="30" w:type="dxa"/>
              <w:right w:w="30" w:type="dxa"/>
            </w:tcMar>
            <w:vAlign w:val="bottom"/>
            <w:hideMark/>
          </w:tcPr>
          <w:p w14:paraId="0502643C" w14:textId="77777777" w:rsidR="00131255" w:rsidRPr="00131255" w:rsidRDefault="00131255" w:rsidP="00131255">
            <w:pPr>
              <w:rPr>
                <w:rFonts w:ascii="Times New Roman" w:hAnsi="Times New Roman" w:cs="Times New Roman"/>
                <w:sz w:val="20"/>
                <w:szCs w:val="20"/>
              </w:rPr>
            </w:pPr>
            <w:r w:rsidRPr="00131255">
              <w:rPr>
                <w:rFonts w:ascii="Times New Roman" w:hAnsi="Times New Roman" w:cs="Times New Roman"/>
                <w:sz w:val="20"/>
                <w:szCs w:val="20"/>
              </w:rPr>
              <w:t>Mainline operating special items, net </w:t>
            </w:r>
            <w:r w:rsidRPr="00131255">
              <w:rPr>
                <w:rFonts w:ascii="Times New Roman" w:hAnsi="Times New Roman" w:cs="Times New Roman"/>
                <w:sz w:val="20"/>
                <w:szCs w:val="20"/>
                <w:vertAlign w:val="superscript"/>
              </w:rPr>
              <w:t>1</w:t>
            </w:r>
          </w:p>
        </w:tc>
        <w:tc>
          <w:tcPr>
            <w:tcW w:w="0" w:type="auto"/>
            <w:shd w:val="clear" w:color="auto" w:fill="CCEEFF"/>
            <w:tcMar>
              <w:top w:w="30" w:type="dxa"/>
              <w:left w:w="30" w:type="dxa"/>
              <w:bottom w:w="30" w:type="dxa"/>
              <w:right w:w="30" w:type="dxa"/>
            </w:tcMar>
            <w:vAlign w:val="bottom"/>
            <w:hideMark/>
          </w:tcPr>
          <w:p w14:paraId="47CBF8FC" w14:textId="77777777" w:rsidR="00131255" w:rsidRPr="00131255" w:rsidRDefault="00131255" w:rsidP="00131255">
            <w:pPr>
              <w:rPr>
                <w:rFonts w:ascii="Times New Roman" w:hAnsi="Times New Roman" w:cs="Times New Roman"/>
                <w:sz w:val="20"/>
                <w:szCs w:val="20"/>
              </w:rPr>
            </w:pPr>
            <w:r w:rsidRPr="00131255">
              <w:rPr>
                <w:rFonts w:ascii="Times New Roman" w:hAnsi="Times New Roman" w:cs="Times New Roman"/>
                <w:sz w:val="20"/>
                <w:szCs w:val="20"/>
              </w:rPr>
              <w:t> </w:t>
            </w:r>
          </w:p>
        </w:tc>
        <w:tc>
          <w:tcPr>
            <w:tcW w:w="0" w:type="auto"/>
            <w:tcBorders>
              <w:top w:val="single" w:sz="6" w:space="0" w:color="000000"/>
            </w:tcBorders>
            <w:shd w:val="clear" w:color="auto" w:fill="CCEEFF"/>
            <w:tcMar>
              <w:top w:w="30" w:type="dxa"/>
              <w:left w:w="30" w:type="dxa"/>
              <w:bottom w:w="30" w:type="dxa"/>
              <w:right w:w="0" w:type="dxa"/>
            </w:tcMar>
            <w:vAlign w:val="bottom"/>
            <w:hideMark/>
          </w:tcPr>
          <w:p w14:paraId="771BB54F" w14:textId="77777777" w:rsidR="00131255" w:rsidRPr="00131255" w:rsidRDefault="00131255" w:rsidP="00131255">
            <w:pPr>
              <w:rPr>
                <w:rFonts w:ascii="Times New Roman" w:hAnsi="Times New Roman" w:cs="Times New Roman"/>
                <w:sz w:val="20"/>
                <w:szCs w:val="20"/>
              </w:rPr>
            </w:pPr>
            <w:r w:rsidRPr="00131255">
              <w:rPr>
                <w:rFonts w:ascii="Times New Roman" w:hAnsi="Times New Roman" w:cs="Times New Roman"/>
                <w:sz w:val="20"/>
                <w:szCs w:val="20"/>
              </w:rPr>
              <w:t>$</w:t>
            </w:r>
          </w:p>
        </w:tc>
        <w:tc>
          <w:tcPr>
            <w:tcW w:w="0" w:type="auto"/>
            <w:tcBorders>
              <w:top w:val="single" w:sz="6" w:space="0" w:color="000000"/>
            </w:tcBorders>
            <w:shd w:val="clear" w:color="auto" w:fill="CCEEFF"/>
            <w:tcMar>
              <w:top w:w="30" w:type="dxa"/>
              <w:left w:w="0" w:type="dxa"/>
              <w:bottom w:w="30" w:type="dxa"/>
              <w:right w:w="0" w:type="dxa"/>
            </w:tcMar>
            <w:vAlign w:val="bottom"/>
            <w:hideMark/>
          </w:tcPr>
          <w:p w14:paraId="7D0788C3" w14:textId="77777777" w:rsidR="00131255" w:rsidRPr="00131255" w:rsidRDefault="00131255" w:rsidP="00131255">
            <w:pPr>
              <w:rPr>
                <w:rFonts w:ascii="Times New Roman" w:hAnsi="Times New Roman" w:cs="Times New Roman"/>
                <w:sz w:val="20"/>
                <w:szCs w:val="20"/>
              </w:rPr>
            </w:pPr>
            <w:r w:rsidRPr="00131255">
              <w:rPr>
                <w:rFonts w:ascii="Times New Roman" w:hAnsi="Times New Roman" w:cs="Times New Roman"/>
                <w:sz w:val="20"/>
                <w:szCs w:val="20"/>
              </w:rPr>
              <w:t>251</w:t>
            </w:r>
          </w:p>
        </w:tc>
        <w:tc>
          <w:tcPr>
            <w:tcW w:w="0" w:type="auto"/>
            <w:tcBorders>
              <w:top w:val="single" w:sz="6" w:space="0" w:color="000000"/>
            </w:tcBorders>
            <w:shd w:val="clear" w:color="auto" w:fill="CCEEFF"/>
            <w:vAlign w:val="bottom"/>
            <w:hideMark/>
          </w:tcPr>
          <w:p w14:paraId="2516A4CA" w14:textId="77777777" w:rsidR="00131255" w:rsidRPr="00131255" w:rsidRDefault="00131255" w:rsidP="00131255">
            <w:pPr>
              <w:rPr>
                <w:rFonts w:ascii="Times New Roman" w:hAnsi="Times New Roman" w:cs="Times New Roman"/>
                <w:sz w:val="20"/>
                <w:szCs w:val="20"/>
              </w:rPr>
            </w:pPr>
          </w:p>
        </w:tc>
        <w:tc>
          <w:tcPr>
            <w:tcW w:w="0" w:type="auto"/>
            <w:shd w:val="clear" w:color="auto" w:fill="CCEEFF"/>
            <w:tcMar>
              <w:top w:w="30" w:type="dxa"/>
              <w:left w:w="30" w:type="dxa"/>
              <w:bottom w:w="30" w:type="dxa"/>
              <w:right w:w="30" w:type="dxa"/>
            </w:tcMar>
            <w:vAlign w:val="bottom"/>
            <w:hideMark/>
          </w:tcPr>
          <w:p w14:paraId="70BCAE46" w14:textId="77777777" w:rsidR="00131255" w:rsidRPr="00131255" w:rsidRDefault="00131255" w:rsidP="00131255">
            <w:pPr>
              <w:rPr>
                <w:rFonts w:ascii="Times New Roman" w:hAnsi="Times New Roman" w:cs="Times New Roman"/>
                <w:sz w:val="20"/>
                <w:szCs w:val="20"/>
              </w:rPr>
            </w:pPr>
            <w:r w:rsidRPr="00131255">
              <w:rPr>
                <w:rFonts w:ascii="Times New Roman" w:hAnsi="Times New Roman" w:cs="Times New Roman"/>
                <w:sz w:val="20"/>
                <w:szCs w:val="20"/>
              </w:rPr>
              <w:t> </w:t>
            </w:r>
          </w:p>
        </w:tc>
        <w:tc>
          <w:tcPr>
            <w:tcW w:w="0" w:type="auto"/>
            <w:tcBorders>
              <w:top w:val="single" w:sz="6" w:space="0" w:color="000000"/>
            </w:tcBorders>
            <w:shd w:val="clear" w:color="auto" w:fill="CCEEFF"/>
            <w:tcMar>
              <w:top w:w="30" w:type="dxa"/>
              <w:left w:w="30" w:type="dxa"/>
              <w:bottom w:w="30" w:type="dxa"/>
              <w:right w:w="0" w:type="dxa"/>
            </w:tcMar>
            <w:vAlign w:val="bottom"/>
            <w:hideMark/>
          </w:tcPr>
          <w:p w14:paraId="1176ABEB" w14:textId="77777777" w:rsidR="00131255" w:rsidRPr="00131255" w:rsidRDefault="00131255" w:rsidP="00131255">
            <w:pPr>
              <w:rPr>
                <w:rFonts w:ascii="Times New Roman" w:hAnsi="Times New Roman" w:cs="Times New Roman"/>
                <w:sz w:val="20"/>
                <w:szCs w:val="20"/>
              </w:rPr>
            </w:pPr>
            <w:r w:rsidRPr="00131255">
              <w:rPr>
                <w:rFonts w:ascii="Times New Roman" w:hAnsi="Times New Roman" w:cs="Times New Roman"/>
                <w:sz w:val="20"/>
                <w:szCs w:val="20"/>
              </w:rPr>
              <w:t>$</w:t>
            </w:r>
          </w:p>
        </w:tc>
        <w:tc>
          <w:tcPr>
            <w:tcW w:w="0" w:type="auto"/>
            <w:tcBorders>
              <w:top w:val="single" w:sz="6" w:space="0" w:color="000000"/>
            </w:tcBorders>
            <w:shd w:val="clear" w:color="auto" w:fill="CCEEFF"/>
            <w:tcMar>
              <w:top w:w="30" w:type="dxa"/>
              <w:left w:w="0" w:type="dxa"/>
              <w:bottom w:w="30" w:type="dxa"/>
              <w:right w:w="0" w:type="dxa"/>
            </w:tcMar>
            <w:vAlign w:val="bottom"/>
            <w:hideMark/>
          </w:tcPr>
          <w:p w14:paraId="10AE0CD9" w14:textId="77777777" w:rsidR="00131255" w:rsidRPr="00131255" w:rsidRDefault="00131255" w:rsidP="00131255">
            <w:pPr>
              <w:rPr>
                <w:rFonts w:ascii="Times New Roman" w:hAnsi="Times New Roman" w:cs="Times New Roman"/>
                <w:sz w:val="20"/>
                <w:szCs w:val="20"/>
              </w:rPr>
            </w:pPr>
            <w:r w:rsidRPr="00131255">
              <w:rPr>
                <w:rFonts w:ascii="Times New Roman" w:hAnsi="Times New Roman" w:cs="Times New Roman"/>
                <w:sz w:val="20"/>
                <w:szCs w:val="20"/>
              </w:rPr>
              <w:t>386</w:t>
            </w:r>
          </w:p>
        </w:tc>
        <w:tc>
          <w:tcPr>
            <w:tcW w:w="0" w:type="auto"/>
            <w:tcBorders>
              <w:top w:val="single" w:sz="6" w:space="0" w:color="000000"/>
            </w:tcBorders>
            <w:shd w:val="clear" w:color="auto" w:fill="CCEEFF"/>
            <w:vAlign w:val="bottom"/>
            <w:hideMark/>
          </w:tcPr>
          <w:p w14:paraId="002F9656" w14:textId="77777777" w:rsidR="00131255" w:rsidRPr="00131255" w:rsidRDefault="00131255" w:rsidP="00131255">
            <w:pPr>
              <w:rPr>
                <w:rFonts w:ascii="Times New Roman" w:hAnsi="Times New Roman" w:cs="Times New Roman"/>
                <w:sz w:val="20"/>
                <w:szCs w:val="20"/>
              </w:rPr>
            </w:pPr>
          </w:p>
        </w:tc>
        <w:tc>
          <w:tcPr>
            <w:tcW w:w="0" w:type="auto"/>
            <w:shd w:val="clear" w:color="auto" w:fill="CCEEFF"/>
            <w:tcMar>
              <w:top w:w="30" w:type="dxa"/>
              <w:left w:w="30" w:type="dxa"/>
              <w:bottom w:w="30" w:type="dxa"/>
              <w:right w:w="30" w:type="dxa"/>
            </w:tcMar>
            <w:vAlign w:val="bottom"/>
            <w:hideMark/>
          </w:tcPr>
          <w:p w14:paraId="3CA708E1" w14:textId="77777777" w:rsidR="00131255" w:rsidRPr="00131255" w:rsidRDefault="00131255" w:rsidP="00131255">
            <w:pPr>
              <w:rPr>
                <w:rFonts w:ascii="Times New Roman" w:hAnsi="Times New Roman" w:cs="Times New Roman"/>
                <w:sz w:val="20"/>
                <w:szCs w:val="20"/>
              </w:rPr>
            </w:pPr>
            <w:r w:rsidRPr="00131255">
              <w:rPr>
                <w:rFonts w:ascii="Times New Roman" w:hAnsi="Times New Roman" w:cs="Times New Roman"/>
                <w:sz w:val="20"/>
                <w:szCs w:val="20"/>
              </w:rPr>
              <w:t> </w:t>
            </w:r>
          </w:p>
        </w:tc>
        <w:tc>
          <w:tcPr>
            <w:tcW w:w="0" w:type="auto"/>
            <w:tcBorders>
              <w:top w:val="single" w:sz="6" w:space="0" w:color="000000"/>
            </w:tcBorders>
            <w:shd w:val="clear" w:color="auto" w:fill="CCEEFF"/>
            <w:tcMar>
              <w:top w:w="30" w:type="dxa"/>
              <w:left w:w="30" w:type="dxa"/>
              <w:bottom w:w="30" w:type="dxa"/>
              <w:right w:w="0" w:type="dxa"/>
            </w:tcMar>
            <w:vAlign w:val="bottom"/>
            <w:hideMark/>
          </w:tcPr>
          <w:p w14:paraId="6F0C7CF3" w14:textId="77777777" w:rsidR="00131255" w:rsidRPr="00131255" w:rsidRDefault="00131255" w:rsidP="00131255">
            <w:pPr>
              <w:rPr>
                <w:rFonts w:ascii="Times New Roman" w:hAnsi="Times New Roman" w:cs="Times New Roman"/>
                <w:sz w:val="20"/>
                <w:szCs w:val="20"/>
              </w:rPr>
            </w:pPr>
            <w:r w:rsidRPr="00131255">
              <w:rPr>
                <w:rFonts w:ascii="Times New Roman" w:hAnsi="Times New Roman" w:cs="Times New Roman"/>
                <w:sz w:val="20"/>
                <w:szCs w:val="20"/>
              </w:rPr>
              <w:t>$</w:t>
            </w:r>
          </w:p>
        </w:tc>
        <w:tc>
          <w:tcPr>
            <w:tcW w:w="0" w:type="auto"/>
            <w:tcBorders>
              <w:top w:val="single" w:sz="6" w:space="0" w:color="000000"/>
            </w:tcBorders>
            <w:shd w:val="clear" w:color="auto" w:fill="CCEEFF"/>
            <w:tcMar>
              <w:top w:w="30" w:type="dxa"/>
              <w:left w:w="0" w:type="dxa"/>
              <w:bottom w:w="30" w:type="dxa"/>
              <w:right w:w="0" w:type="dxa"/>
            </w:tcMar>
            <w:vAlign w:val="bottom"/>
            <w:hideMark/>
          </w:tcPr>
          <w:p w14:paraId="4D225D01" w14:textId="77777777" w:rsidR="00131255" w:rsidRPr="00131255" w:rsidRDefault="00131255" w:rsidP="00131255">
            <w:pPr>
              <w:rPr>
                <w:rFonts w:ascii="Times New Roman" w:hAnsi="Times New Roman" w:cs="Times New Roman"/>
                <w:sz w:val="20"/>
                <w:szCs w:val="20"/>
              </w:rPr>
            </w:pPr>
            <w:r w:rsidRPr="00131255">
              <w:rPr>
                <w:rFonts w:ascii="Times New Roman" w:hAnsi="Times New Roman" w:cs="Times New Roman"/>
                <w:sz w:val="20"/>
                <w:szCs w:val="20"/>
              </w:rPr>
              <w:t>799</w:t>
            </w:r>
          </w:p>
        </w:tc>
        <w:tc>
          <w:tcPr>
            <w:tcW w:w="0" w:type="auto"/>
            <w:tcBorders>
              <w:top w:val="single" w:sz="6" w:space="0" w:color="000000"/>
            </w:tcBorders>
            <w:shd w:val="clear" w:color="auto" w:fill="CCEEFF"/>
            <w:vAlign w:val="bottom"/>
            <w:hideMark/>
          </w:tcPr>
          <w:p w14:paraId="3A56CA67" w14:textId="77777777" w:rsidR="00131255" w:rsidRPr="00131255" w:rsidRDefault="00131255" w:rsidP="00131255">
            <w:pPr>
              <w:rPr>
                <w:rFonts w:ascii="Times New Roman" w:hAnsi="Times New Roman" w:cs="Times New Roman"/>
                <w:sz w:val="20"/>
                <w:szCs w:val="20"/>
              </w:rPr>
            </w:pPr>
          </w:p>
        </w:tc>
      </w:tr>
      <w:tr w:rsidR="00131255" w:rsidRPr="00131255" w14:paraId="07923B15" w14:textId="77777777" w:rsidTr="00131255">
        <w:trPr>
          <w:jc w:val="center"/>
        </w:trPr>
        <w:tc>
          <w:tcPr>
            <w:tcW w:w="0" w:type="auto"/>
            <w:tcMar>
              <w:top w:w="30" w:type="dxa"/>
              <w:left w:w="30" w:type="dxa"/>
              <w:bottom w:w="30" w:type="dxa"/>
              <w:right w:w="30" w:type="dxa"/>
            </w:tcMar>
            <w:vAlign w:val="bottom"/>
            <w:hideMark/>
          </w:tcPr>
          <w:p w14:paraId="3CB688F4" w14:textId="77777777" w:rsidR="00131255" w:rsidRPr="00131255" w:rsidRDefault="00131255" w:rsidP="00131255">
            <w:pPr>
              <w:rPr>
                <w:rFonts w:ascii="Times New Roman" w:hAnsi="Times New Roman" w:cs="Times New Roman"/>
                <w:sz w:val="20"/>
                <w:szCs w:val="20"/>
              </w:rPr>
            </w:pPr>
            <w:r w:rsidRPr="00131255">
              <w:rPr>
                <w:rFonts w:ascii="Times New Roman" w:hAnsi="Times New Roman" w:cs="Times New Roman"/>
                <w:sz w:val="20"/>
                <w:szCs w:val="20"/>
              </w:rPr>
              <w:t>Regional operating special items, net</w:t>
            </w:r>
          </w:p>
        </w:tc>
        <w:tc>
          <w:tcPr>
            <w:tcW w:w="0" w:type="auto"/>
            <w:tcMar>
              <w:top w:w="30" w:type="dxa"/>
              <w:left w:w="30" w:type="dxa"/>
              <w:bottom w:w="30" w:type="dxa"/>
              <w:right w:w="30" w:type="dxa"/>
            </w:tcMar>
            <w:vAlign w:val="bottom"/>
            <w:hideMark/>
          </w:tcPr>
          <w:p w14:paraId="41B0CCDC" w14:textId="77777777" w:rsidR="00131255" w:rsidRPr="00131255" w:rsidRDefault="00131255" w:rsidP="00131255">
            <w:pPr>
              <w:rPr>
                <w:rFonts w:ascii="Times New Roman" w:hAnsi="Times New Roman" w:cs="Times New Roman"/>
                <w:sz w:val="20"/>
                <w:szCs w:val="20"/>
              </w:rPr>
            </w:pPr>
            <w:r w:rsidRPr="00131255">
              <w:rPr>
                <w:rFonts w:ascii="Times New Roman" w:hAnsi="Times New Roman" w:cs="Times New Roman"/>
                <w:sz w:val="20"/>
                <w:szCs w:val="20"/>
              </w:rPr>
              <w:t> </w:t>
            </w:r>
          </w:p>
        </w:tc>
        <w:tc>
          <w:tcPr>
            <w:tcW w:w="0" w:type="auto"/>
            <w:gridSpan w:val="2"/>
            <w:tcMar>
              <w:top w:w="30" w:type="dxa"/>
              <w:left w:w="30" w:type="dxa"/>
              <w:bottom w:w="30" w:type="dxa"/>
              <w:right w:w="0" w:type="dxa"/>
            </w:tcMar>
            <w:vAlign w:val="bottom"/>
            <w:hideMark/>
          </w:tcPr>
          <w:p w14:paraId="36AFF40E" w14:textId="77777777" w:rsidR="00131255" w:rsidRPr="00131255" w:rsidRDefault="00131255" w:rsidP="00131255">
            <w:pPr>
              <w:rPr>
                <w:rFonts w:ascii="Times New Roman" w:hAnsi="Times New Roman" w:cs="Times New Roman"/>
                <w:sz w:val="20"/>
                <w:szCs w:val="20"/>
              </w:rPr>
            </w:pPr>
            <w:r w:rsidRPr="00131255">
              <w:rPr>
                <w:rFonts w:ascii="Times New Roman" w:hAnsi="Times New Roman" w:cs="Times New Roman"/>
                <w:sz w:val="20"/>
                <w:szCs w:val="20"/>
              </w:rPr>
              <w:t>8</w:t>
            </w:r>
          </w:p>
        </w:tc>
        <w:tc>
          <w:tcPr>
            <w:tcW w:w="0" w:type="auto"/>
            <w:vAlign w:val="bottom"/>
            <w:hideMark/>
          </w:tcPr>
          <w:p w14:paraId="173298A7" w14:textId="77777777" w:rsidR="00131255" w:rsidRPr="00131255" w:rsidRDefault="00131255" w:rsidP="00131255">
            <w:pPr>
              <w:rPr>
                <w:rFonts w:ascii="Times New Roman" w:hAnsi="Times New Roman" w:cs="Times New Roman"/>
                <w:sz w:val="20"/>
                <w:szCs w:val="20"/>
              </w:rPr>
            </w:pPr>
          </w:p>
        </w:tc>
        <w:tc>
          <w:tcPr>
            <w:tcW w:w="0" w:type="auto"/>
            <w:tcMar>
              <w:top w:w="30" w:type="dxa"/>
              <w:left w:w="30" w:type="dxa"/>
              <w:bottom w:w="30" w:type="dxa"/>
              <w:right w:w="30" w:type="dxa"/>
            </w:tcMar>
            <w:vAlign w:val="bottom"/>
            <w:hideMark/>
          </w:tcPr>
          <w:p w14:paraId="0B16F0CC" w14:textId="77777777" w:rsidR="00131255" w:rsidRPr="00131255" w:rsidRDefault="00131255" w:rsidP="00131255">
            <w:pPr>
              <w:rPr>
                <w:rFonts w:ascii="Times New Roman" w:hAnsi="Times New Roman" w:cs="Times New Roman"/>
                <w:sz w:val="20"/>
                <w:szCs w:val="20"/>
              </w:rPr>
            </w:pPr>
            <w:r w:rsidRPr="00131255">
              <w:rPr>
                <w:rFonts w:ascii="Times New Roman" w:hAnsi="Times New Roman" w:cs="Times New Roman"/>
                <w:sz w:val="20"/>
                <w:szCs w:val="20"/>
              </w:rPr>
              <w:t> </w:t>
            </w:r>
          </w:p>
        </w:tc>
        <w:tc>
          <w:tcPr>
            <w:tcW w:w="0" w:type="auto"/>
            <w:gridSpan w:val="2"/>
            <w:tcMar>
              <w:top w:w="30" w:type="dxa"/>
              <w:left w:w="30" w:type="dxa"/>
              <w:bottom w:w="30" w:type="dxa"/>
              <w:right w:w="0" w:type="dxa"/>
            </w:tcMar>
            <w:vAlign w:val="bottom"/>
            <w:hideMark/>
          </w:tcPr>
          <w:p w14:paraId="0A208972" w14:textId="77777777" w:rsidR="00131255" w:rsidRPr="00131255" w:rsidRDefault="00131255" w:rsidP="00131255">
            <w:pPr>
              <w:rPr>
                <w:rFonts w:ascii="Times New Roman" w:hAnsi="Times New Roman" w:cs="Times New Roman"/>
                <w:sz w:val="20"/>
                <w:szCs w:val="20"/>
              </w:rPr>
            </w:pPr>
            <w:r w:rsidRPr="00131255">
              <w:rPr>
                <w:rFonts w:ascii="Times New Roman" w:hAnsi="Times New Roman" w:cs="Times New Roman"/>
                <w:sz w:val="20"/>
                <w:szCs w:val="20"/>
              </w:rPr>
              <w:t>1</w:t>
            </w:r>
          </w:p>
        </w:tc>
        <w:tc>
          <w:tcPr>
            <w:tcW w:w="0" w:type="auto"/>
            <w:vAlign w:val="bottom"/>
            <w:hideMark/>
          </w:tcPr>
          <w:p w14:paraId="1D458AE5" w14:textId="77777777" w:rsidR="00131255" w:rsidRPr="00131255" w:rsidRDefault="00131255" w:rsidP="00131255">
            <w:pPr>
              <w:rPr>
                <w:rFonts w:ascii="Times New Roman" w:hAnsi="Times New Roman" w:cs="Times New Roman"/>
                <w:sz w:val="20"/>
                <w:szCs w:val="20"/>
              </w:rPr>
            </w:pPr>
          </w:p>
        </w:tc>
        <w:tc>
          <w:tcPr>
            <w:tcW w:w="0" w:type="auto"/>
            <w:tcMar>
              <w:top w:w="30" w:type="dxa"/>
              <w:left w:w="30" w:type="dxa"/>
              <w:bottom w:w="30" w:type="dxa"/>
              <w:right w:w="30" w:type="dxa"/>
            </w:tcMar>
            <w:vAlign w:val="bottom"/>
            <w:hideMark/>
          </w:tcPr>
          <w:p w14:paraId="0FEE3AAD" w14:textId="77777777" w:rsidR="00131255" w:rsidRPr="00131255" w:rsidRDefault="00131255" w:rsidP="00131255">
            <w:pPr>
              <w:rPr>
                <w:rFonts w:ascii="Times New Roman" w:hAnsi="Times New Roman" w:cs="Times New Roman"/>
                <w:sz w:val="20"/>
                <w:szCs w:val="20"/>
              </w:rPr>
            </w:pPr>
            <w:r w:rsidRPr="00131255">
              <w:rPr>
                <w:rFonts w:ascii="Times New Roman" w:hAnsi="Times New Roman" w:cs="Times New Roman"/>
                <w:sz w:val="20"/>
                <w:szCs w:val="20"/>
              </w:rPr>
              <w:t> </w:t>
            </w:r>
          </w:p>
        </w:tc>
        <w:tc>
          <w:tcPr>
            <w:tcW w:w="0" w:type="auto"/>
            <w:gridSpan w:val="2"/>
            <w:tcMar>
              <w:top w:w="30" w:type="dxa"/>
              <w:left w:w="30" w:type="dxa"/>
              <w:bottom w:w="30" w:type="dxa"/>
              <w:right w:w="0" w:type="dxa"/>
            </w:tcMar>
            <w:vAlign w:val="bottom"/>
            <w:hideMark/>
          </w:tcPr>
          <w:p w14:paraId="414DBD43" w14:textId="77777777" w:rsidR="00131255" w:rsidRPr="00131255" w:rsidRDefault="00131255" w:rsidP="00131255">
            <w:pPr>
              <w:rPr>
                <w:rFonts w:ascii="Times New Roman" w:hAnsi="Times New Roman" w:cs="Times New Roman"/>
                <w:sz w:val="20"/>
                <w:szCs w:val="20"/>
              </w:rPr>
            </w:pPr>
            <w:r w:rsidRPr="00131255">
              <w:rPr>
                <w:rFonts w:ascii="Times New Roman" w:hAnsi="Times New Roman" w:cs="Times New Roman"/>
                <w:sz w:val="20"/>
                <w:szCs w:val="20"/>
              </w:rPr>
              <w:t>—</w:t>
            </w:r>
          </w:p>
        </w:tc>
        <w:tc>
          <w:tcPr>
            <w:tcW w:w="0" w:type="auto"/>
            <w:vAlign w:val="bottom"/>
            <w:hideMark/>
          </w:tcPr>
          <w:p w14:paraId="5E6298F1" w14:textId="77777777" w:rsidR="00131255" w:rsidRPr="00131255" w:rsidRDefault="00131255" w:rsidP="00131255">
            <w:pPr>
              <w:rPr>
                <w:rFonts w:ascii="Times New Roman" w:hAnsi="Times New Roman" w:cs="Times New Roman"/>
                <w:sz w:val="20"/>
                <w:szCs w:val="20"/>
              </w:rPr>
            </w:pPr>
          </w:p>
        </w:tc>
      </w:tr>
      <w:tr w:rsidR="00131255" w:rsidRPr="00131255" w14:paraId="2AA26F28" w14:textId="77777777" w:rsidTr="00131255">
        <w:trPr>
          <w:jc w:val="center"/>
        </w:trPr>
        <w:tc>
          <w:tcPr>
            <w:tcW w:w="0" w:type="auto"/>
            <w:shd w:val="clear" w:color="auto" w:fill="CCEEFF"/>
            <w:tcMar>
              <w:top w:w="30" w:type="dxa"/>
              <w:left w:w="30" w:type="dxa"/>
              <w:bottom w:w="30" w:type="dxa"/>
              <w:right w:w="30" w:type="dxa"/>
            </w:tcMar>
            <w:vAlign w:val="bottom"/>
            <w:hideMark/>
          </w:tcPr>
          <w:p w14:paraId="0FF14CD4" w14:textId="77777777" w:rsidR="00131255" w:rsidRPr="00131255" w:rsidRDefault="00131255" w:rsidP="00131255">
            <w:pPr>
              <w:rPr>
                <w:rFonts w:ascii="Times New Roman" w:hAnsi="Times New Roman" w:cs="Times New Roman"/>
                <w:sz w:val="20"/>
                <w:szCs w:val="20"/>
              </w:rPr>
            </w:pPr>
            <w:r w:rsidRPr="00131255">
              <w:rPr>
                <w:rFonts w:ascii="Times New Roman" w:hAnsi="Times New Roman" w:cs="Times New Roman"/>
                <w:sz w:val="20"/>
                <w:szCs w:val="20"/>
              </w:rPr>
              <w:t>Nonoperating special items, net </w:t>
            </w:r>
            <w:r w:rsidRPr="00131255">
              <w:rPr>
                <w:rFonts w:ascii="Times New Roman" w:hAnsi="Times New Roman" w:cs="Times New Roman"/>
                <w:sz w:val="20"/>
                <w:szCs w:val="20"/>
                <w:vertAlign w:val="superscript"/>
              </w:rPr>
              <w:t>2</w:t>
            </w:r>
          </w:p>
        </w:tc>
        <w:tc>
          <w:tcPr>
            <w:tcW w:w="0" w:type="auto"/>
            <w:shd w:val="clear" w:color="auto" w:fill="CCEEFF"/>
            <w:tcMar>
              <w:top w:w="30" w:type="dxa"/>
              <w:left w:w="30" w:type="dxa"/>
              <w:bottom w:w="30" w:type="dxa"/>
              <w:right w:w="30" w:type="dxa"/>
            </w:tcMar>
            <w:vAlign w:val="bottom"/>
            <w:hideMark/>
          </w:tcPr>
          <w:p w14:paraId="371D1D55" w14:textId="77777777" w:rsidR="00131255" w:rsidRPr="00131255" w:rsidRDefault="00131255" w:rsidP="00131255">
            <w:pPr>
              <w:rPr>
                <w:rFonts w:ascii="Times New Roman" w:hAnsi="Times New Roman" w:cs="Times New Roman"/>
                <w:sz w:val="20"/>
                <w:szCs w:val="20"/>
              </w:rPr>
            </w:pPr>
            <w:r w:rsidRPr="00131255">
              <w:rPr>
                <w:rFonts w:ascii="Times New Roman" w:hAnsi="Times New Roman" w:cs="Times New Roman"/>
                <w:sz w:val="20"/>
                <w:szCs w:val="20"/>
              </w:rPr>
              <w:t> </w:t>
            </w:r>
          </w:p>
        </w:tc>
        <w:tc>
          <w:tcPr>
            <w:tcW w:w="0" w:type="auto"/>
            <w:gridSpan w:val="2"/>
            <w:shd w:val="clear" w:color="auto" w:fill="CCEEFF"/>
            <w:tcMar>
              <w:top w:w="30" w:type="dxa"/>
              <w:left w:w="30" w:type="dxa"/>
              <w:bottom w:w="30" w:type="dxa"/>
              <w:right w:w="0" w:type="dxa"/>
            </w:tcMar>
            <w:vAlign w:val="bottom"/>
            <w:hideMark/>
          </w:tcPr>
          <w:p w14:paraId="72FB282F" w14:textId="77777777" w:rsidR="00131255" w:rsidRPr="00131255" w:rsidRDefault="00131255" w:rsidP="00131255">
            <w:pPr>
              <w:rPr>
                <w:rFonts w:ascii="Times New Roman" w:hAnsi="Times New Roman" w:cs="Times New Roman"/>
                <w:sz w:val="20"/>
                <w:szCs w:val="20"/>
              </w:rPr>
            </w:pPr>
            <w:r w:rsidRPr="00131255">
              <w:rPr>
                <w:rFonts w:ascii="Times New Roman" w:hAnsi="Times New Roman" w:cs="Times New Roman"/>
                <w:sz w:val="20"/>
                <w:szCs w:val="20"/>
              </w:rPr>
              <w:t>211</w:t>
            </w:r>
          </w:p>
        </w:tc>
        <w:tc>
          <w:tcPr>
            <w:tcW w:w="0" w:type="auto"/>
            <w:shd w:val="clear" w:color="auto" w:fill="CCEEFF"/>
            <w:vAlign w:val="bottom"/>
            <w:hideMark/>
          </w:tcPr>
          <w:p w14:paraId="284178E7" w14:textId="77777777" w:rsidR="00131255" w:rsidRPr="00131255" w:rsidRDefault="00131255" w:rsidP="00131255">
            <w:pPr>
              <w:rPr>
                <w:rFonts w:ascii="Times New Roman" w:hAnsi="Times New Roman" w:cs="Times New Roman"/>
                <w:sz w:val="20"/>
                <w:szCs w:val="20"/>
              </w:rPr>
            </w:pPr>
          </w:p>
        </w:tc>
        <w:tc>
          <w:tcPr>
            <w:tcW w:w="0" w:type="auto"/>
            <w:shd w:val="clear" w:color="auto" w:fill="CCEEFF"/>
            <w:tcMar>
              <w:top w:w="30" w:type="dxa"/>
              <w:left w:w="30" w:type="dxa"/>
              <w:bottom w:w="30" w:type="dxa"/>
              <w:right w:w="30" w:type="dxa"/>
            </w:tcMar>
            <w:vAlign w:val="bottom"/>
            <w:hideMark/>
          </w:tcPr>
          <w:p w14:paraId="72C80A0F" w14:textId="77777777" w:rsidR="00131255" w:rsidRPr="00131255" w:rsidRDefault="00131255" w:rsidP="00131255">
            <w:pPr>
              <w:rPr>
                <w:rFonts w:ascii="Times New Roman" w:hAnsi="Times New Roman" w:cs="Times New Roman"/>
                <w:sz w:val="20"/>
                <w:szCs w:val="20"/>
              </w:rPr>
            </w:pPr>
            <w:r w:rsidRPr="00131255">
              <w:rPr>
                <w:rFonts w:ascii="Times New Roman" w:hAnsi="Times New Roman" w:cs="Times New Roman"/>
                <w:sz w:val="20"/>
                <w:szCs w:val="20"/>
              </w:rPr>
              <w:t> </w:t>
            </w:r>
          </w:p>
        </w:tc>
        <w:tc>
          <w:tcPr>
            <w:tcW w:w="0" w:type="auto"/>
            <w:gridSpan w:val="2"/>
            <w:shd w:val="clear" w:color="auto" w:fill="CCEEFF"/>
            <w:tcMar>
              <w:top w:w="30" w:type="dxa"/>
              <w:left w:w="30" w:type="dxa"/>
              <w:bottom w:w="30" w:type="dxa"/>
              <w:right w:w="0" w:type="dxa"/>
            </w:tcMar>
            <w:vAlign w:val="bottom"/>
            <w:hideMark/>
          </w:tcPr>
          <w:p w14:paraId="7F36E0F9" w14:textId="77777777" w:rsidR="00131255" w:rsidRPr="00131255" w:rsidRDefault="00131255" w:rsidP="00131255">
            <w:pPr>
              <w:rPr>
                <w:rFonts w:ascii="Times New Roman" w:hAnsi="Times New Roman" w:cs="Times New Roman"/>
                <w:sz w:val="20"/>
                <w:szCs w:val="20"/>
              </w:rPr>
            </w:pPr>
            <w:r w:rsidRPr="00131255">
              <w:rPr>
                <w:rFonts w:ascii="Times New Roman" w:hAnsi="Times New Roman" w:cs="Times New Roman"/>
                <w:sz w:val="20"/>
                <w:szCs w:val="20"/>
              </w:rPr>
              <w:t>(280</w:t>
            </w:r>
          </w:p>
        </w:tc>
        <w:tc>
          <w:tcPr>
            <w:tcW w:w="0" w:type="auto"/>
            <w:shd w:val="clear" w:color="auto" w:fill="CCEEFF"/>
            <w:tcMar>
              <w:top w:w="30" w:type="dxa"/>
              <w:left w:w="0" w:type="dxa"/>
              <w:bottom w:w="30" w:type="dxa"/>
              <w:right w:w="30" w:type="dxa"/>
            </w:tcMar>
            <w:vAlign w:val="bottom"/>
            <w:hideMark/>
          </w:tcPr>
          <w:p w14:paraId="7761B6A7" w14:textId="77777777" w:rsidR="00131255" w:rsidRPr="00131255" w:rsidRDefault="00131255" w:rsidP="00131255">
            <w:pPr>
              <w:rPr>
                <w:rFonts w:ascii="Times New Roman" w:hAnsi="Times New Roman" w:cs="Times New Roman"/>
                <w:sz w:val="20"/>
                <w:szCs w:val="20"/>
              </w:rPr>
            </w:pPr>
            <w:r w:rsidRPr="00131255">
              <w:rPr>
                <w:rFonts w:ascii="Times New Roman" w:hAnsi="Times New Roman" w:cs="Times New Roman"/>
                <w:sz w:val="20"/>
                <w:szCs w:val="20"/>
              </w:rPr>
              <w:t>)</w:t>
            </w:r>
          </w:p>
        </w:tc>
        <w:tc>
          <w:tcPr>
            <w:tcW w:w="0" w:type="auto"/>
            <w:shd w:val="clear" w:color="auto" w:fill="CCEEFF"/>
            <w:tcMar>
              <w:top w:w="30" w:type="dxa"/>
              <w:left w:w="30" w:type="dxa"/>
              <w:bottom w:w="30" w:type="dxa"/>
              <w:right w:w="30" w:type="dxa"/>
            </w:tcMar>
            <w:vAlign w:val="bottom"/>
            <w:hideMark/>
          </w:tcPr>
          <w:p w14:paraId="7AA90ACB" w14:textId="77777777" w:rsidR="00131255" w:rsidRPr="00131255" w:rsidRDefault="00131255" w:rsidP="00131255">
            <w:pPr>
              <w:rPr>
                <w:rFonts w:ascii="Times New Roman" w:hAnsi="Times New Roman" w:cs="Times New Roman"/>
                <w:sz w:val="20"/>
                <w:szCs w:val="20"/>
              </w:rPr>
            </w:pPr>
            <w:r w:rsidRPr="00131255">
              <w:rPr>
                <w:rFonts w:ascii="Times New Roman" w:hAnsi="Times New Roman" w:cs="Times New Roman"/>
                <w:sz w:val="20"/>
                <w:szCs w:val="20"/>
              </w:rPr>
              <w:t> </w:t>
            </w:r>
          </w:p>
        </w:tc>
        <w:tc>
          <w:tcPr>
            <w:tcW w:w="0" w:type="auto"/>
            <w:gridSpan w:val="2"/>
            <w:shd w:val="clear" w:color="auto" w:fill="CCEEFF"/>
            <w:tcMar>
              <w:top w:w="30" w:type="dxa"/>
              <w:left w:w="30" w:type="dxa"/>
              <w:bottom w:w="30" w:type="dxa"/>
              <w:right w:w="0" w:type="dxa"/>
            </w:tcMar>
            <w:vAlign w:val="bottom"/>
            <w:hideMark/>
          </w:tcPr>
          <w:p w14:paraId="420FFDC4" w14:textId="77777777" w:rsidR="00131255" w:rsidRPr="00131255" w:rsidRDefault="00131255" w:rsidP="00131255">
            <w:pPr>
              <w:rPr>
                <w:rFonts w:ascii="Times New Roman" w:hAnsi="Times New Roman" w:cs="Times New Roman"/>
                <w:sz w:val="20"/>
                <w:szCs w:val="20"/>
              </w:rPr>
            </w:pPr>
            <w:r w:rsidRPr="00131255">
              <w:rPr>
                <w:rFonts w:ascii="Times New Roman" w:hAnsi="Times New Roman" w:cs="Times New Roman"/>
                <w:sz w:val="20"/>
                <w:szCs w:val="20"/>
              </w:rPr>
              <w:t>—</w:t>
            </w:r>
          </w:p>
        </w:tc>
        <w:tc>
          <w:tcPr>
            <w:tcW w:w="0" w:type="auto"/>
            <w:shd w:val="clear" w:color="auto" w:fill="CCEEFF"/>
            <w:vAlign w:val="bottom"/>
            <w:hideMark/>
          </w:tcPr>
          <w:p w14:paraId="7A8710F5" w14:textId="77777777" w:rsidR="00131255" w:rsidRPr="00131255" w:rsidRDefault="00131255" w:rsidP="00131255">
            <w:pPr>
              <w:rPr>
                <w:rFonts w:ascii="Times New Roman" w:hAnsi="Times New Roman" w:cs="Times New Roman"/>
                <w:sz w:val="20"/>
                <w:szCs w:val="20"/>
              </w:rPr>
            </w:pPr>
          </w:p>
        </w:tc>
      </w:tr>
      <w:tr w:rsidR="00131255" w:rsidRPr="00131255" w14:paraId="47518EFE" w14:textId="77777777" w:rsidTr="00131255">
        <w:trPr>
          <w:jc w:val="center"/>
        </w:trPr>
        <w:tc>
          <w:tcPr>
            <w:tcW w:w="0" w:type="auto"/>
            <w:tcMar>
              <w:top w:w="30" w:type="dxa"/>
              <w:left w:w="30" w:type="dxa"/>
              <w:bottom w:w="30" w:type="dxa"/>
              <w:right w:w="30" w:type="dxa"/>
            </w:tcMar>
            <w:vAlign w:val="bottom"/>
            <w:hideMark/>
          </w:tcPr>
          <w:p w14:paraId="348F1797" w14:textId="77777777" w:rsidR="00131255" w:rsidRPr="00131255" w:rsidRDefault="00131255" w:rsidP="00131255">
            <w:pPr>
              <w:rPr>
                <w:rFonts w:ascii="Times New Roman" w:hAnsi="Times New Roman" w:cs="Times New Roman"/>
                <w:sz w:val="20"/>
                <w:szCs w:val="20"/>
              </w:rPr>
            </w:pPr>
            <w:r w:rsidRPr="00131255">
              <w:rPr>
                <w:rFonts w:ascii="Times New Roman" w:hAnsi="Times New Roman" w:cs="Times New Roman"/>
                <w:sz w:val="20"/>
                <w:szCs w:val="20"/>
              </w:rPr>
              <w:t>Reorganization items, net</w:t>
            </w:r>
          </w:p>
        </w:tc>
        <w:tc>
          <w:tcPr>
            <w:tcW w:w="0" w:type="auto"/>
            <w:tcMar>
              <w:top w:w="30" w:type="dxa"/>
              <w:left w:w="30" w:type="dxa"/>
              <w:bottom w:w="30" w:type="dxa"/>
              <w:right w:w="30" w:type="dxa"/>
            </w:tcMar>
            <w:vAlign w:val="bottom"/>
            <w:hideMark/>
          </w:tcPr>
          <w:p w14:paraId="7088CF53" w14:textId="77777777" w:rsidR="00131255" w:rsidRPr="00131255" w:rsidRDefault="00131255" w:rsidP="00131255">
            <w:pPr>
              <w:rPr>
                <w:rFonts w:ascii="Times New Roman" w:hAnsi="Times New Roman" w:cs="Times New Roman"/>
                <w:sz w:val="20"/>
                <w:szCs w:val="20"/>
              </w:rPr>
            </w:pPr>
            <w:r w:rsidRPr="00131255">
              <w:rPr>
                <w:rFonts w:ascii="Times New Roman" w:hAnsi="Times New Roman" w:cs="Times New Roman"/>
                <w:sz w:val="20"/>
                <w:szCs w:val="20"/>
              </w:rPr>
              <w:t> </w:t>
            </w:r>
          </w:p>
        </w:tc>
        <w:tc>
          <w:tcPr>
            <w:tcW w:w="0" w:type="auto"/>
            <w:gridSpan w:val="2"/>
            <w:tcMar>
              <w:top w:w="30" w:type="dxa"/>
              <w:left w:w="30" w:type="dxa"/>
              <w:bottom w:w="30" w:type="dxa"/>
              <w:right w:w="0" w:type="dxa"/>
            </w:tcMar>
            <w:vAlign w:val="bottom"/>
            <w:hideMark/>
          </w:tcPr>
          <w:p w14:paraId="4B868A54" w14:textId="77777777" w:rsidR="00131255" w:rsidRPr="00131255" w:rsidRDefault="00131255" w:rsidP="00131255">
            <w:pPr>
              <w:rPr>
                <w:rFonts w:ascii="Times New Roman" w:hAnsi="Times New Roman" w:cs="Times New Roman"/>
                <w:sz w:val="20"/>
                <w:szCs w:val="20"/>
              </w:rPr>
            </w:pPr>
            <w:r w:rsidRPr="00131255">
              <w:rPr>
                <w:rFonts w:ascii="Times New Roman" w:hAnsi="Times New Roman" w:cs="Times New Roman"/>
                <w:sz w:val="20"/>
                <w:szCs w:val="20"/>
              </w:rPr>
              <w:t>2,655</w:t>
            </w:r>
          </w:p>
        </w:tc>
        <w:tc>
          <w:tcPr>
            <w:tcW w:w="0" w:type="auto"/>
            <w:vAlign w:val="bottom"/>
            <w:hideMark/>
          </w:tcPr>
          <w:p w14:paraId="03759701" w14:textId="77777777" w:rsidR="00131255" w:rsidRPr="00131255" w:rsidRDefault="00131255" w:rsidP="00131255">
            <w:pPr>
              <w:rPr>
                <w:rFonts w:ascii="Times New Roman" w:hAnsi="Times New Roman" w:cs="Times New Roman"/>
                <w:sz w:val="20"/>
                <w:szCs w:val="20"/>
              </w:rPr>
            </w:pPr>
          </w:p>
        </w:tc>
        <w:tc>
          <w:tcPr>
            <w:tcW w:w="0" w:type="auto"/>
            <w:tcMar>
              <w:top w:w="30" w:type="dxa"/>
              <w:left w:w="30" w:type="dxa"/>
              <w:bottom w:w="30" w:type="dxa"/>
              <w:right w:w="30" w:type="dxa"/>
            </w:tcMar>
            <w:vAlign w:val="bottom"/>
            <w:hideMark/>
          </w:tcPr>
          <w:p w14:paraId="512EB6B6" w14:textId="77777777" w:rsidR="00131255" w:rsidRPr="00131255" w:rsidRDefault="00131255" w:rsidP="00131255">
            <w:pPr>
              <w:rPr>
                <w:rFonts w:ascii="Times New Roman" w:hAnsi="Times New Roman" w:cs="Times New Roman"/>
                <w:sz w:val="20"/>
                <w:szCs w:val="20"/>
              </w:rPr>
            </w:pPr>
            <w:r w:rsidRPr="00131255">
              <w:rPr>
                <w:rFonts w:ascii="Times New Roman" w:hAnsi="Times New Roman" w:cs="Times New Roman"/>
                <w:sz w:val="20"/>
                <w:szCs w:val="20"/>
              </w:rPr>
              <w:t> </w:t>
            </w:r>
          </w:p>
        </w:tc>
        <w:tc>
          <w:tcPr>
            <w:tcW w:w="0" w:type="auto"/>
            <w:gridSpan w:val="2"/>
            <w:tcMar>
              <w:top w:w="30" w:type="dxa"/>
              <w:left w:w="30" w:type="dxa"/>
              <w:bottom w:w="30" w:type="dxa"/>
              <w:right w:w="0" w:type="dxa"/>
            </w:tcMar>
            <w:vAlign w:val="bottom"/>
            <w:hideMark/>
          </w:tcPr>
          <w:p w14:paraId="08244A8C" w14:textId="77777777" w:rsidR="00131255" w:rsidRPr="00131255" w:rsidRDefault="00131255" w:rsidP="00131255">
            <w:pPr>
              <w:rPr>
                <w:rFonts w:ascii="Times New Roman" w:hAnsi="Times New Roman" w:cs="Times New Roman"/>
                <w:sz w:val="20"/>
                <w:szCs w:val="20"/>
              </w:rPr>
            </w:pPr>
            <w:r w:rsidRPr="00131255">
              <w:rPr>
                <w:rFonts w:ascii="Times New Roman" w:hAnsi="Times New Roman" w:cs="Times New Roman"/>
                <w:sz w:val="20"/>
                <w:szCs w:val="20"/>
              </w:rPr>
              <w:t>2,208</w:t>
            </w:r>
          </w:p>
        </w:tc>
        <w:tc>
          <w:tcPr>
            <w:tcW w:w="0" w:type="auto"/>
            <w:vAlign w:val="bottom"/>
            <w:hideMark/>
          </w:tcPr>
          <w:p w14:paraId="734C9BF2" w14:textId="77777777" w:rsidR="00131255" w:rsidRPr="00131255" w:rsidRDefault="00131255" w:rsidP="00131255">
            <w:pPr>
              <w:rPr>
                <w:rFonts w:ascii="Times New Roman" w:hAnsi="Times New Roman" w:cs="Times New Roman"/>
                <w:sz w:val="20"/>
                <w:szCs w:val="20"/>
              </w:rPr>
            </w:pPr>
          </w:p>
        </w:tc>
        <w:tc>
          <w:tcPr>
            <w:tcW w:w="0" w:type="auto"/>
            <w:tcMar>
              <w:top w:w="30" w:type="dxa"/>
              <w:left w:w="30" w:type="dxa"/>
              <w:bottom w:w="30" w:type="dxa"/>
              <w:right w:w="30" w:type="dxa"/>
            </w:tcMar>
            <w:vAlign w:val="bottom"/>
            <w:hideMark/>
          </w:tcPr>
          <w:p w14:paraId="5D0790DE" w14:textId="77777777" w:rsidR="00131255" w:rsidRPr="00131255" w:rsidRDefault="00131255" w:rsidP="00131255">
            <w:pPr>
              <w:rPr>
                <w:rFonts w:ascii="Times New Roman" w:hAnsi="Times New Roman" w:cs="Times New Roman"/>
                <w:sz w:val="20"/>
                <w:szCs w:val="20"/>
              </w:rPr>
            </w:pPr>
            <w:r w:rsidRPr="00131255">
              <w:rPr>
                <w:rFonts w:ascii="Times New Roman" w:hAnsi="Times New Roman" w:cs="Times New Roman"/>
                <w:sz w:val="20"/>
                <w:szCs w:val="20"/>
              </w:rPr>
              <w:t> </w:t>
            </w:r>
          </w:p>
        </w:tc>
        <w:tc>
          <w:tcPr>
            <w:tcW w:w="0" w:type="auto"/>
            <w:gridSpan w:val="2"/>
            <w:tcMar>
              <w:top w:w="30" w:type="dxa"/>
              <w:left w:w="30" w:type="dxa"/>
              <w:bottom w:w="30" w:type="dxa"/>
              <w:right w:w="0" w:type="dxa"/>
            </w:tcMar>
            <w:vAlign w:val="bottom"/>
            <w:hideMark/>
          </w:tcPr>
          <w:p w14:paraId="064D7B87" w14:textId="77777777" w:rsidR="00131255" w:rsidRPr="00131255" w:rsidRDefault="00131255" w:rsidP="00131255">
            <w:pPr>
              <w:rPr>
                <w:rFonts w:ascii="Times New Roman" w:hAnsi="Times New Roman" w:cs="Times New Roman"/>
                <w:sz w:val="20"/>
                <w:szCs w:val="20"/>
              </w:rPr>
            </w:pPr>
            <w:r w:rsidRPr="00131255">
              <w:rPr>
                <w:rFonts w:ascii="Times New Roman" w:hAnsi="Times New Roman" w:cs="Times New Roman"/>
                <w:sz w:val="20"/>
                <w:szCs w:val="20"/>
              </w:rPr>
              <w:t>118</w:t>
            </w:r>
          </w:p>
        </w:tc>
        <w:tc>
          <w:tcPr>
            <w:tcW w:w="0" w:type="auto"/>
            <w:vAlign w:val="bottom"/>
            <w:hideMark/>
          </w:tcPr>
          <w:p w14:paraId="6588AC94" w14:textId="77777777" w:rsidR="00131255" w:rsidRPr="00131255" w:rsidRDefault="00131255" w:rsidP="00131255">
            <w:pPr>
              <w:rPr>
                <w:rFonts w:ascii="Times New Roman" w:hAnsi="Times New Roman" w:cs="Times New Roman"/>
                <w:sz w:val="20"/>
                <w:szCs w:val="20"/>
              </w:rPr>
            </w:pPr>
          </w:p>
        </w:tc>
      </w:tr>
      <w:tr w:rsidR="00131255" w:rsidRPr="00131255" w14:paraId="2A21F1FB" w14:textId="77777777" w:rsidTr="00131255">
        <w:trPr>
          <w:jc w:val="center"/>
        </w:trPr>
        <w:tc>
          <w:tcPr>
            <w:tcW w:w="0" w:type="auto"/>
            <w:shd w:val="clear" w:color="auto" w:fill="CCEEFF"/>
            <w:tcMar>
              <w:top w:w="30" w:type="dxa"/>
              <w:left w:w="30" w:type="dxa"/>
              <w:bottom w:w="30" w:type="dxa"/>
              <w:right w:w="30" w:type="dxa"/>
            </w:tcMar>
            <w:vAlign w:val="bottom"/>
            <w:hideMark/>
          </w:tcPr>
          <w:p w14:paraId="1EE78F53" w14:textId="77777777" w:rsidR="00131255" w:rsidRPr="00131255" w:rsidRDefault="00131255" w:rsidP="00131255">
            <w:pPr>
              <w:rPr>
                <w:rFonts w:ascii="Times New Roman" w:hAnsi="Times New Roman" w:cs="Times New Roman"/>
                <w:sz w:val="20"/>
                <w:szCs w:val="20"/>
              </w:rPr>
            </w:pPr>
            <w:r w:rsidRPr="00131255">
              <w:rPr>
                <w:rFonts w:ascii="Times New Roman" w:hAnsi="Times New Roman" w:cs="Times New Roman"/>
                <w:sz w:val="20"/>
                <w:szCs w:val="20"/>
              </w:rPr>
              <w:t>Income tax special items, net </w:t>
            </w:r>
            <w:r w:rsidRPr="00131255">
              <w:rPr>
                <w:rFonts w:ascii="Times New Roman" w:hAnsi="Times New Roman" w:cs="Times New Roman"/>
                <w:sz w:val="20"/>
                <w:szCs w:val="20"/>
                <w:vertAlign w:val="superscript"/>
              </w:rPr>
              <w:t>3</w:t>
            </w:r>
          </w:p>
        </w:tc>
        <w:tc>
          <w:tcPr>
            <w:tcW w:w="0" w:type="auto"/>
            <w:shd w:val="clear" w:color="auto" w:fill="CCEEFF"/>
            <w:tcMar>
              <w:top w:w="30" w:type="dxa"/>
              <w:left w:w="30" w:type="dxa"/>
              <w:bottom w:w="30" w:type="dxa"/>
              <w:right w:w="30" w:type="dxa"/>
            </w:tcMar>
            <w:vAlign w:val="bottom"/>
            <w:hideMark/>
          </w:tcPr>
          <w:p w14:paraId="34722FF4" w14:textId="77777777" w:rsidR="00131255" w:rsidRPr="00131255" w:rsidRDefault="00131255" w:rsidP="00131255">
            <w:pPr>
              <w:rPr>
                <w:rFonts w:ascii="Times New Roman" w:hAnsi="Times New Roman" w:cs="Times New Roman"/>
                <w:sz w:val="20"/>
                <w:szCs w:val="20"/>
              </w:rPr>
            </w:pPr>
            <w:r w:rsidRPr="00131255">
              <w:rPr>
                <w:rFonts w:ascii="Times New Roman" w:hAnsi="Times New Roman" w:cs="Times New Roman"/>
                <w:sz w:val="20"/>
                <w:szCs w:val="20"/>
              </w:rPr>
              <w:t> </w:t>
            </w:r>
          </w:p>
        </w:tc>
        <w:tc>
          <w:tcPr>
            <w:tcW w:w="0" w:type="auto"/>
            <w:gridSpan w:val="2"/>
            <w:shd w:val="clear" w:color="auto" w:fill="CCEEFF"/>
            <w:tcMar>
              <w:top w:w="30" w:type="dxa"/>
              <w:left w:w="30" w:type="dxa"/>
              <w:bottom w:w="30" w:type="dxa"/>
              <w:right w:w="0" w:type="dxa"/>
            </w:tcMar>
            <w:vAlign w:val="bottom"/>
            <w:hideMark/>
          </w:tcPr>
          <w:p w14:paraId="1BA68473" w14:textId="77777777" w:rsidR="00131255" w:rsidRPr="00131255" w:rsidRDefault="00131255" w:rsidP="00131255">
            <w:pPr>
              <w:rPr>
                <w:rFonts w:ascii="Times New Roman" w:hAnsi="Times New Roman" w:cs="Times New Roman"/>
                <w:sz w:val="20"/>
                <w:szCs w:val="20"/>
              </w:rPr>
            </w:pPr>
            <w:r w:rsidRPr="00131255">
              <w:rPr>
                <w:rFonts w:ascii="Times New Roman" w:hAnsi="Times New Roman" w:cs="Times New Roman"/>
                <w:sz w:val="20"/>
                <w:szCs w:val="20"/>
              </w:rPr>
              <w:t>(324</w:t>
            </w:r>
          </w:p>
        </w:tc>
        <w:tc>
          <w:tcPr>
            <w:tcW w:w="0" w:type="auto"/>
            <w:shd w:val="clear" w:color="auto" w:fill="CCEEFF"/>
            <w:tcMar>
              <w:top w:w="30" w:type="dxa"/>
              <w:left w:w="0" w:type="dxa"/>
              <w:bottom w:w="30" w:type="dxa"/>
              <w:right w:w="30" w:type="dxa"/>
            </w:tcMar>
            <w:vAlign w:val="bottom"/>
            <w:hideMark/>
          </w:tcPr>
          <w:p w14:paraId="5E33FD54" w14:textId="77777777" w:rsidR="00131255" w:rsidRPr="00131255" w:rsidRDefault="00131255" w:rsidP="00131255">
            <w:pPr>
              <w:rPr>
                <w:rFonts w:ascii="Times New Roman" w:hAnsi="Times New Roman" w:cs="Times New Roman"/>
                <w:sz w:val="20"/>
                <w:szCs w:val="20"/>
              </w:rPr>
            </w:pPr>
            <w:r w:rsidRPr="00131255">
              <w:rPr>
                <w:rFonts w:ascii="Times New Roman" w:hAnsi="Times New Roman" w:cs="Times New Roman"/>
                <w:sz w:val="20"/>
                <w:szCs w:val="20"/>
              </w:rPr>
              <w:t>)</w:t>
            </w:r>
          </w:p>
        </w:tc>
        <w:tc>
          <w:tcPr>
            <w:tcW w:w="0" w:type="auto"/>
            <w:shd w:val="clear" w:color="auto" w:fill="CCEEFF"/>
            <w:tcMar>
              <w:top w:w="30" w:type="dxa"/>
              <w:left w:w="30" w:type="dxa"/>
              <w:bottom w:w="30" w:type="dxa"/>
              <w:right w:w="30" w:type="dxa"/>
            </w:tcMar>
            <w:vAlign w:val="bottom"/>
            <w:hideMark/>
          </w:tcPr>
          <w:p w14:paraId="0B8A5949" w14:textId="77777777" w:rsidR="00131255" w:rsidRPr="00131255" w:rsidRDefault="00131255" w:rsidP="00131255">
            <w:pPr>
              <w:rPr>
                <w:rFonts w:ascii="Times New Roman" w:hAnsi="Times New Roman" w:cs="Times New Roman"/>
                <w:sz w:val="20"/>
                <w:szCs w:val="20"/>
              </w:rPr>
            </w:pPr>
            <w:r w:rsidRPr="00131255">
              <w:rPr>
                <w:rFonts w:ascii="Times New Roman" w:hAnsi="Times New Roman" w:cs="Times New Roman"/>
                <w:sz w:val="20"/>
                <w:szCs w:val="20"/>
              </w:rPr>
              <w:t> </w:t>
            </w:r>
          </w:p>
        </w:tc>
        <w:tc>
          <w:tcPr>
            <w:tcW w:w="0" w:type="auto"/>
            <w:gridSpan w:val="2"/>
            <w:shd w:val="clear" w:color="auto" w:fill="CCEEFF"/>
            <w:tcMar>
              <w:top w:w="30" w:type="dxa"/>
              <w:left w:w="30" w:type="dxa"/>
              <w:bottom w:w="30" w:type="dxa"/>
              <w:right w:w="0" w:type="dxa"/>
            </w:tcMar>
            <w:vAlign w:val="bottom"/>
            <w:hideMark/>
          </w:tcPr>
          <w:p w14:paraId="558FE9DC" w14:textId="77777777" w:rsidR="00131255" w:rsidRPr="00131255" w:rsidRDefault="00131255" w:rsidP="00131255">
            <w:pPr>
              <w:rPr>
                <w:rFonts w:ascii="Times New Roman" w:hAnsi="Times New Roman" w:cs="Times New Roman"/>
                <w:sz w:val="20"/>
                <w:szCs w:val="20"/>
              </w:rPr>
            </w:pPr>
            <w:r w:rsidRPr="00131255">
              <w:rPr>
                <w:rFonts w:ascii="Times New Roman" w:hAnsi="Times New Roman" w:cs="Times New Roman"/>
                <w:sz w:val="20"/>
                <w:szCs w:val="20"/>
              </w:rPr>
              <w:t>(569</w:t>
            </w:r>
          </w:p>
        </w:tc>
        <w:tc>
          <w:tcPr>
            <w:tcW w:w="0" w:type="auto"/>
            <w:shd w:val="clear" w:color="auto" w:fill="CCEEFF"/>
            <w:tcMar>
              <w:top w:w="30" w:type="dxa"/>
              <w:left w:w="0" w:type="dxa"/>
              <w:bottom w:w="30" w:type="dxa"/>
              <w:right w:w="30" w:type="dxa"/>
            </w:tcMar>
            <w:vAlign w:val="bottom"/>
            <w:hideMark/>
          </w:tcPr>
          <w:p w14:paraId="0D0B7A70" w14:textId="77777777" w:rsidR="00131255" w:rsidRPr="00131255" w:rsidRDefault="00131255" w:rsidP="00131255">
            <w:pPr>
              <w:rPr>
                <w:rFonts w:ascii="Times New Roman" w:hAnsi="Times New Roman" w:cs="Times New Roman"/>
                <w:sz w:val="20"/>
                <w:szCs w:val="20"/>
              </w:rPr>
            </w:pPr>
            <w:r w:rsidRPr="00131255">
              <w:rPr>
                <w:rFonts w:ascii="Times New Roman" w:hAnsi="Times New Roman" w:cs="Times New Roman"/>
                <w:sz w:val="20"/>
                <w:szCs w:val="20"/>
              </w:rPr>
              <w:t>)</w:t>
            </w:r>
          </w:p>
        </w:tc>
        <w:tc>
          <w:tcPr>
            <w:tcW w:w="0" w:type="auto"/>
            <w:shd w:val="clear" w:color="auto" w:fill="CCEEFF"/>
            <w:tcMar>
              <w:top w:w="30" w:type="dxa"/>
              <w:left w:w="30" w:type="dxa"/>
              <w:bottom w:w="30" w:type="dxa"/>
              <w:right w:w="30" w:type="dxa"/>
            </w:tcMar>
            <w:vAlign w:val="bottom"/>
            <w:hideMark/>
          </w:tcPr>
          <w:p w14:paraId="0C64C22E" w14:textId="77777777" w:rsidR="00131255" w:rsidRPr="00131255" w:rsidRDefault="00131255" w:rsidP="00131255">
            <w:pPr>
              <w:rPr>
                <w:rFonts w:ascii="Times New Roman" w:hAnsi="Times New Roman" w:cs="Times New Roman"/>
                <w:sz w:val="20"/>
                <w:szCs w:val="20"/>
              </w:rPr>
            </w:pPr>
            <w:r w:rsidRPr="00131255">
              <w:rPr>
                <w:rFonts w:ascii="Times New Roman" w:hAnsi="Times New Roman" w:cs="Times New Roman"/>
                <w:sz w:val="20"/>
                <w:szCs w:val="20"/>
              </w:rPr>
              <w:t> </w:t>
            </w:r>
          </w:p>
        </w:tc>
        <w:tc>
          <w:tcPr>
            <w:tcW w:w="0" w:type="auto"/>
            <w:gridSpan w:val="2"/>
            <w:shd w:val="clear" w:color="auto" w:fill="CCEEFF"/>
            <w:tcMar>
              <w:top w:w="30" w:type="dxa"/>
              <w:left w:w="30" w:type="dxa"/>
              <w:bottom w:w="30" w:type="dxa"/>
              <w:right w:w="0" w:type="dxa"/>
            </w:tcMar>
            <w:vAlign w:val="bottom"/>
            <w:hideMark/>
          </w:tcPr>
          <w:p w14:paraId="107A07A0" w14:textId="77777777" w:rsidR="00131255" w:rsidRPr="00131255" w:rsidRDefault="00131255" w:rsidP="00131255">
            <w:pPr>
              <w:rPr>
                <w:rFonts w:ascii="Times New Roman" w:hAnsi="Times New Roman" w:cs="Times New Roman"/>
                <w:sz w:val="20"/>
                <w:szCs w:val="20"/>
              </w:rPr>
            </w:pPr>
            <w:r w:rsidRPr="00131255">
              <w:rPr>
                <w:rFonts w:ascii="Times New Roman" w:hAnsi="Times New Roman" w:cs="Times New Roman"/>
                <w:sz w:val="20"/>
                <w:szCs w:val="20"/>
              </w:rPr>
              <w:t>—</w:t>
            </w:r>
          </w:p>
        </w:tc>
        <w:tc>
          <w:tcPr>
            <w:tcW w:w="0" w:type="auto"/>
            <w:shd w:val="clear" w:color="auto" w:fill="CCEEFF"/>
            <w:vAlign w:val="bottom"/>
            <w:hideMark/>
          </w:tcPr>
          <w:p w14:paraId="34833F58" w14:textId="77777777" w:rsidR="00131255" w:rsidRPr="00131255" w:rsidRDefault="00131255" w:rsidP="00131255">
            <w:pPr>
              <w:rPr>
                <w:rFonts w:ascii="Times New Roman" w:hAnsi="Times New Roman" w:cs="Times New Roman"/>
                <w:sz w:val="20"/>
                <w:szCs w:val="20"/>
              </w:rPr>
            </w:pPr>
          </w:p>
        </w:tc>
      </w:tr>
      <w:tr w:rsidR="00131255" w:rsidRPr="00131255" w14:paraId="7B56595D" w14:textId="77777777" w:rsidTr="00131255">
        <w:trPr>
          <w:jc w:val="center"/>
        </w:trPr>
        <w:tc>
          <w:tcPr>
            <w:tcW w:w="0" w:type="auto"/>
            <w:tcMar>
              <w:top w:w="30" w:type="dxa"/>
              <w:left w:w="300" w:type="dxa"/>
              <w:bottom w:w="30" w:type="dxa"/>
              <w:right w:w="30" w:type="dxa"/>
            </w:tcMar>
            <w:vAlign w:val="bottom"/>
            <w:hideMark/>
          </w:tcPr>
          <w:p w14:paraId="734CE9F2" w14:textId="77777777" w:rsidR="00131255" w:rsidRPr="00131255" w:rsidRDefault="00131255" w:rsidP="00131255">
            <w:pPr>
              <w:rPr>
                <w:rFonts w:ascii="Times New Roman" w:hAnsi="Times New Roman" w:cs="Times New Roman"/>
                <w:sz w:val="20"/>
                <w:szCs w:val="20"/>
              </w:rPr>
            </w:pPr>
            <w:r w:rsidRPr="00131255">
              <w:rPr>
                <w:rFonts w:ascii="Times New Roman" w:hAnsi="Times New Roman" w:cs="Times New Roman"/>
                <w:sz w:val="20"/>
                <w:szCs w:val="20"/>
              </w:rPr>
              <w:t>Total</w:t>
            </w:r>
          </w:p>
        </w:tc>
        <w:tc>
          <w:tcPr>
            <w:tcW w:w="0" w:type="auto"/>
            <w:tcMar>
              <w:top w:w="30" w:type="dxa"/>
              <w:left w:w="30" w:type="dxa"/>
              <w:bottom w:w="30" w:type="dxa"/>
              <w:right w:w="30" w:type="dxa"/>
            </w:tcMar>
            <w:vAlign w:val="bottom"/>
            <w:hideMark/>
          </w:tcPr>
          <w:p w14:paraId="68B7D8DB" w14:textId="77777777" w:rsidR="00131255" w:rsidRPr="00131255" w:rsidRDefault="00131255" w:rsidP="00131255">
            <w:pPr>
              <w:rPr>
                <w:rFonts w:ascii="Times New Roman" w:hAnsi="Times New Roman" w:cs="Times New Roman"/>
                <w:sz w:val="20"/>
                <w:szCs w:val="20"/>
              </w:rPr>
            </w:pPr>
            <w:r w:rsidRPr="00131255">
              <w:rPr>
                <w:rFonts w:ascii="Times New Roman" w:hAnsi="Times New Roman" w:cs="Times New Roman"/>
                <w:sz w:val="20"/>
                <w:szCs w:val="20"/>
              </w:rPr>
              <w:t> </w:t>
            </w:r>
          </w:p>
        </w:tc>
        <w:tc>
          <w:tcPr>
            <w:tcW w:w="0" w:type="auto"/>
            <w:tcBorders>
              <w:top w:val="single" w:sz="6" w:space="0" w:color="000000"/>
            </w:tcBorders>
            <w:tcMar>
              <w:top w:w="30" w:type="dxa"/>
              <w:left w:w="30" w:type="dxa"/>
              <w:bottom w:w="30" w:type="dxa"/>
              <w:right w:w="0" w:type="dxa"/>
            </w:tcMar>
            <w:vAlign w:val="bottom"/>
            <w:hideMark/>
          </w:tcPr>
          <w:p w14:paraId="700731C8" w14:textId="77777777" w:rsidR="00131255" w:rsidRPr="00131255" w:rsidRDefault="00131255" w:rsidP="00131255">
            <w:pPr>
              <w:rPr>
                <w:rFonts w:ascii="Times New Roman" w:hAnsi="Times New Roman" w:cs="Times New Roman"/>
                <w:sz w:val="20"/>
                <w:szCs w:val="20"/>
              </w:rPr>
            </w:pPr>
            <w:r w:rsidRPr="00131255">
              <w:rPr>
                <w:rFonts w:ascii="Times New Roman" w:hAnsi="Times New Roman" w:cs="Times New Roman"/>
                <w:sz w:val="20"/>
                <w:szCs w:val="20"/>
              </w:rPr>
              <w:t>$</w:t>
            </w:r>
          </w:p>
        </w:tc>
        <w:tc>
          <w:tcPr>
            <w:tcW w:w="0" w:type="auto"/>
            <w:tcBorders>
              <w:top w:val="single" w:sz="6" w:space="0" w:color="000000"/>
            </w:tcBorders>
            <w:tcMar>
              <w:top w:w="30" w:type="dxa"/>
              <w:left w:w="0" w:type="dxa"/>
              <w:bottom w:w="30" w:type="dxa"/>
              <w:right w:w="0" w:type="dxa"/>
            </w:tcMar>
            <w:vAlign w:val="bottom"/>
            <w:hideMark/>
          </w:tcPr>
          <w:p w14:paraId="5F0DB8E5" w14:textId="77777777" w:rsidR="00131255" w:rsidRPr="00131255" w:rsidRDefault="00131255" w:rsidP="00131255">
            <w:pPr>
              <w:rPr>
                <w:rFonts w:ascii="Times New Roman" w:hAnsi="Times New Roman" w:cs="Times New Roman"/>
                <w:sz w:val="20"/>
                <w:szCs w:val="20"/>
              </w:rPr>
            </w:pPr>
            <w:r w:rsidRPr="00131255">
              <w:rPr>
                <w:rFonts w:ascii="Times New Roman" w:hAnsi="Times New Roman" w:cs="Times New Roman"/>
                <w:sz w:val="20"/>
                <w:szCs w:val="20"/>
              </w:rPr>
              <w:t>2,801</w:t>
            </w:r>
          </w:p>
        </w:tc>
        <w:tc>
          <w:tcPr>
            <w:tcW w:w="0" w:type="auto"/>
            <w:tcBorders>
              <w:top w:val="single" w:sz="6" w:space="0" w:color="000000"/>
            </w:tcBorders>
            <w:vAlign w:val="bottom"/>
            <w:hideMark/>
          </w:tcPr>
          <w:p w14:paraId="2C7B111E" w14:textId="77777777" w:rsidR="00131255" w:rsidRPr="00131255" w:rsidRDefault="00131255" w:rsidP="00131255">
            <w:pPr>
              <w:rPr>
                <w:rFonts w:ascii="Times New Roman" w:hAnsi="Times New Roman" w:cs="Times New Roman"/>
                <w:sz w:val="20"/>
                <w:szCs w:val="20"/>
              </w:rPr>
            </w:pPr>
          </w:p>
        </w:tc>
        <w:tc>
          <w:tcPr>
            <w:tcW w:w="0" w:type="auto"/>
            <w:tcMar>
              <w:top w:w="30" w:type="dxa"/>
              <w:left w:w="30" w:type="dxa"/>
              <w:bottom w:w="30" w:type="dxa"/>
              <w:right w:w="30" w:type="dxa"/>
            </w:tcMar>
            <w:vAlign w:val="bottom"/>
            <w:hideMark/>
          </w:tcPr>
          <w:p w14:paraId="084C8345" w14:textId="77777777" w:rsidR="00131255" w:rsidRPr="00131255" w:rsidRDefault="00131255" w:rsidP="00131255">
            <w:pPr>
              <w:rPr>
                <w:rFonts w:ascii="Times New Roman" w:hAnsi="Times New Roman" w:cs="Times New Roman"/>
                <w:sz w:val="20"/>
                <w:szCs w:val="20"/>
              </w:rPr>
            </w:pPr>
            <w:r w:rsidRPr="00131255">
              <w:rPr>
                <w:rFonts w:ascii="Times New Roman" w:hAnsi="Times New Roman" w:cs="Times New Roman"/>
                <w:sz w:val="20"/>
                <w:szCs w:val="20"/>
              </w:rPr>
              <w:t> </w:t>
            </w:r>
          </w:p>
        </w:tc>
        <w:tc>
          <w:tcPr>
            <w:tcW w:w="0" w:type="auto"/>
            <w:tcBorders>
              <w:top w:val="single" w:sz="6" w:space="0" w:color="000000"/>
            </w:tcBorders>
            <w:tcMar>
              <w:top w:w="30" w:type="dxa"/>
              <w:left w:w="30" w:type="dxa"/>
              <w:bottom w:w="30" w:type="dxa"/>
              <w:right w:w="0" w:type="dxa"/>
            </w:tcMar>
            <w:vAlign w:val="bottom"/>
            <w:hideMark/>
          </w:tcPr>
          <w:p w14:paraId="7A549999" w14:textId="77777777" w:rsidR="00131255" w:rsidRPr="00131255" w:rsidRDefault="00131255" w:rsidP="00131255">
            <w:pPr>
              <w:rPr>
                <w:rFonts w:ascii="Times New Roman" w:hAnsi="Times New Roman" w:cs="Times New Roman"/>
                <w:sz w:val="20"/>
                <w:szCs w:val="20"/>
              </w:rPr>
            </w:pPr>
            <w:r w:rsidRPr="00131255">
              <w:rPr>
                <w:rFonts w:ascii="Times New Roman" w:hAnsi="Times New Roman" w:cs="Times New Roman"/>
                <w:sz w:val="20"/>
                <w:szCs w:val="20"/>
              </w:rPr>
              <w:t>$</w:t>
            </w:r>
          </w:p>
        </w:tc>
        <w:tc>
          <w:tcPr>
            <w:tcW w:w="0" w:type="auto"/>
            <w:tcBorders>
              <w:top w:val="single" w:sz="6" w:space="0" w:color="000000"/>
            </w:tcBorders>
            <w:tcMar>
              <w:top w:w="30" w:type="dxa"/>
              <w:left w:w="0" w:type="dxa"/>
              <w:bottom w:w="30" w:type="dxa"/>
              <w:right w:w="0" w:type="dxa"/>
            </w:tcMar>
            <w:vAlign w:val="bottom"/>
            <w:hideMark/>
          </w:tcPr>
          <w:p w14:paraId="1A9570E1" w14:textId="77777777" w:rsidR="00131255" w:rsidRPr="00131255" w:rsidRDefault="00131255" w:rsidP="00131255">
            <w:pPr>
              <w:rPr>
                <w:rFonts w:ascii="Times New Roman" w:hAnsi="Times New Roman" w:cs="Times New Roman"/>
                <w:sz w:val="20"/>
                <w:szCs w:val="20"/>
              </w:rPr>
            </w:pPr>
            <w:r w:rsidRPr="00131255">
              <w:rPr>
                <w:rFonts w:ascii="Times New Roman" w:hAnsi="Times New Roman" w:cs="Times New Roman"/>
                <w:sz w:val="20"/>
                <w:szCs w:val="20"/>
              </w:rPr>
              <w:t>1,746</w:t>
            </w:r>
          </w:p>
        </w:tc>
        <w:tc>
          <w:tcPr>
            <w:tcW w:w="0" w:type="auto"/>
            <w:tcBorders>
              <w:top w:val="single" w:sz="6" w:space="0" w:color="000000"/>
            </w:tcBorders>
            <w:vAlign w:val="bottom"/>
            <w:hideMark/>
          </w:tcPr>
          <w:p w14:paraId="72182999" w14:textId="77777777" w:rsidR="00131255" w:rsidRPr="00131255" w:rsidRDefault="00131255" w:rsidP="00131255">
            <w:pPr>
              <w:rPr>
                <w:rFonts w:ascii="Times New Roman" w:hAnsi="Times New Roman" w:cs="Times New Roman"/>
                <w:sz w:val="20"/>
                <w:szCs w:val="20"/>
              </w:rPr>
            </w:pPr>
          </w:p>
        </w:tc>
        <w:tc>
          <w:tcPr>
            <w:tcW w:w="0" w:type="auto"/>
            <w:tcMar>
              <w:top w:w="30" w:type="dxa"/>
              <w:left w:w="30" w:type="dxa"/>
              <w:bottom w:w="30" w:type="dxa"/>
              <w:right w:w="30" w:type="dxa"/>
            </w:tcMar>
            <w:vAlign w:val="bottom"/>
            <w:hideMark/>
          </w:tcPr>
          <w:p w14:paraId="2400C5D3" w14:textId="77777777" w:rsidR="00131255" w:rsidRPr="00131255" w:rsidRDefault="00131255" w:rsidP="00131255">
            <w:pPr>
              <w:rPr>
                <w:rFonts w:ascii="Times New Roman" w:hAnsi="Times New Roman" w:cs="Times New Roman"/>
                <w:sz w:val="20"/>
                <w:szCs w:val="20"/>
              </w:rPr>
            </w:pPr>
            <w:r w:rsidRPr="00131255">
              <w:rPr>
                <w:rFonts w:ascii="Times New Roman" w:hAnsi="Times New Roman" w:cs="Times New Roman"/>
                <w:sz w:val="20"/>
                <w:szCs w:val="20"/>
              </w:rPr>
              <w:t> </w:t>
            </w:r>
          </w:p>
        </w:tc>
        <w:tc>
          <w:tcPr>
            <w:tcW w:w="0" w:type="auto"/>
            <w:tcBorders>
              <w:top w:val="single" w:sz="6" w:space="0" w:color="000000"/>
            </w:tcBorders>
            <w:tcMar>
              <w:top w:w="30" w:type="dxa"/>
              <w:left w:w="30" w:type="dxa"/>
              <w:bottom w:w="30" w:type="dxa"/>
              <w:right w:w="0" w:type="dxa"/>
            </w:tcMar>
            <w:vAlign w:val="bottom"/>
            <w:hideMark/>
          </w:tcPr>
          <w:p w14:paraId="4CB1F137" w14:textId="77777777" w:rsidR="00131255" w:rsidRPr="00131255" w:rsidRDefault="00131255" w:rsidP="00131255">
            <w:pPr>
              <w:rPr>
                <w:rFonts w:ascii="Times New Roman" w:hAnsi="Times New Roman" w:cs="Times New Roman"/>
                <w:sz w:val="20"/>
                <w:szCs w:val="20"/>
              </w:rPr>
            </w:pPr>
            <w:r w:rsidRPr="00131255">
              <w:rPr>
                <w:rFonts w:ascii="Times New Roman" w:hAnsi="Times New Roman" w:cs="Times New Roman"/>
                <w:sz w:val="20"/>
                <w:szCs w:val="20"/>
              </w:rPr>
              <w:t>$</w:t>
            </w:r>
          </w:p>
        </w:tc>
        <w:tc>
          <w:tcPr>
            <w:tcW w:w="0" w:type="auto"/>
            <w:tcBorders>
              <w:top w:val="single" w:sz="6" w:space="0" w:color="000000"/>
            </w:tcBorders>
            <w:tcMar>
              <w:top w:w="30" w:type="dxa"/>
              <w:left w:w="0" w:type="dxa"/>
              <w:bottom w:w="30" w:type="dxa"/>
              <w:right w:w="0" w:type="dxa"/>
            </w:tcMar>
            <w:vAlign w:val="bottom"/>
            <w:hideMark/>
          </w:tcPr>
          <w:p w14:paraId="617FA258" w14:textId="77777777" w:rsidR="00131255" w:rsidRPr="00131255" w:rsidRDefault="00131255" w:rsidP="00131255">
            <w:pPr>
              <w:rPr>
                <w:rFonts w:ascii="Times New Roman" w:hAnsi="Times New Roman" w:cs="Times New Roman"/>
                <w:sz w:val="20"/>
                <w:szCs w:val="20"/>
              </w:rPr>
            </w:pPr>
            <w:r w:rsidRPr="00131255">
              <w:rPr>
                <w:rFonts w:ascii="Times New Roman" w:hAnsi="Times New Roman" w:cs="Times New Roman"/>
                <w:sz w:val="20"/>
                <w:szCs w:val="20"/>
              </w:rPr>
              <w:t>917</w:t>
            </w:r>
          </w:p>
        </w:tc>
        <w:tc>
          <w:tcPr>
            <w:tcW w:w="0" w:type="auto"/>
            <w:tcBorders>
              <w:top w:val="single" w:sz="6" w:space="0" w:color="000000"/>
            </w:tcBorders>
            <w:vAlign w:val="bottom"/>
            <w:hideMark/>
          </w:tcPr>
          <w:p w14:paraId="7884023A" w14:textId="77777777" w:rsidR="00131255" w:rsidRPr="00131255" w:rsidRDefault="00131255" w:rsidP="00131255">
            <w:pPr>
              <w:rPr>
                <w:rFonts w:ascii="Times New Roman" w:hAnsi="Times New Roman" w:cs="Times New Roman"/>
                <w:sz w:val="20"/>
                <w:szCs w:val="20"/>
              </w:rPr>
            </w:pPr>
          </w:p>
        </w:tc>
      </w:tr>
    </w:tbl>
    <w:p w14:paraId="3AAF2D03" w14:textId="77777777" w:rsidR="00131255" w:rsidRPr="00131255" w:rsidRDefault="00131255" w:rsidP="00131255">
      <w:pPr>
        <w:rPr>
          <w:rFonts w:ascii="Times New Roman" w:hAnsi="Times New Roman" w:cs="Times New Roman"/>
          <w:vanish/>
          <w:sz w:val="20"/>
          <w:szCs w:val="20"/>
        </w:rPr>
      </w:pPr>
    </w:p>
    <w:tbl>
      <w:tblPr>
        <w:tblW w:w="0" w:type="auto"/>
        <w:tblCellSpacing w:w="0" w:type="dxa"/>
        <w:tblCellMar>
          <w:top w:w="60" w:type="dxa"/>
          <w:left w:w="0" w:type="dxa"/>
          <w:right w:w="0" w:type="dxa"/>
        </w:tblCellMar>
        <w:tblLook w:val="04A0" w:firstRow="1" w:lastRow="0" w:firstColumn="1" w:lastColumn="0" w:noHBand="0" w:noVBand="1"/>
      </w:tblPr>
      <w:tblGrid>
        <w:gridCol w:w="234"/>
        <w:gridCol w:w="9126"/>
      </w:tblGrid>
      <w:tr w:rsidR="00131255" w:rsidRPr="00131255" w14:paraId="70E865B2" w14:textId="77777777" w:rsidTr="00A209B2">
        <w:trPr>
          <w:tblCellSpacing w:w="0" w:type="dxa"/>
        </w:trPr>
        <w:tc>
          <w:tcPr>
            <w:tcW w:w="165" w:type="dxa"/>
            <w:vAlign w:val="center"/>
            <w:hideMark/>
          </w:tcPr>
          <w:p w14:paraId="6D5E990A" w14:textId="77777777" w:rsidR="00131255" w:rsidRPr="00131255" w:rsidRDefault="00131255" w:rsidP="00131255">
            <w:pPr>
              <w:rPr>
                <w:rFonts w:ascii="Times New Roman" w:hAnsi="Times New Roman" w:cs="Times New Roman"/>
                <w:sz w:val="20"/>
                <w:szCs w:val="20"/>
              </w:rPr>
            </w:pPr>
          </w:p>
        </w:tc>
        <w:tc>
          <w:tcPr>
            <w:tcW w:w="0" w:type="auto"/>
            <w:vAlign w:val="center"/>
            <w:hideMark/>
          </w:tcPr>
          <w:p w14:paraId="61220360" w14:textId="77777777" w:rsidR="00131255" w:rsidRPr="00131255" w:rsidRDefault="00131255" w:rsidP="00131255">
            <w:pPr>
              <w:rPr>
                <w:rFonts w:ascii="Times New Roman" w:hAnsi="Times New Roman" w:cs="Times New Roman"/>
                <w:sz w:val="20"/>
                <w:szCs w:val="20"/>
              </w:rPr>
            </w:pPr>
          </w:p>
        </w:tc>
      </w:tr>
      <w:tr w:rsidR="00131255" w:rsidRPr="00131255" w14:paraId="3783C695" w14:textId="77777777">
        <w:trPr>
          <w:tblCellSpacing w:w="0" w:type="dxa"/>
        </w:trPr>
        <w:tc>
          <w:tcPr>
            <w:tcW w:w="0" w:type="auto"/>
            <w:hideMark/>
          </w:tcPr>
          <w:p w14:paraId="1E92461E" w14:textId="77777777" w:rsidR="00131255" w:rsidRPr="00131255" w:rsidRDefault="00131255" w:rsidP="00131255">
            <w:pPr>
              <w:rPr>
                <w:rFonts w:ascii="Times New Roman" w:hAnsi="Times New Roman" w:cs="Times New Roman"/>
                <w:sz w:val="20"/>
                <w:szCs w:val="20"/>
              </w:rPr>
            </w:pPr>
            <w:r w:rsidRPr="00131255">
              <w:rPr>
                <w:rFonts w:ascii="Times New Roman" w:hAnsi="Times New Roman" w:cs="Times New Roman"/>
                <w:sz w:val="20"/>
                <w:szCs w:val="20"/>
              </w:rPr>
              <w:t>(1)</w:t>
            </w:r>
          </w:p>
        </w:tc>
        <w:tc>
          <w:tcPr>
            <w:tcW w:w="0" w:type="auto"/>
            <w:hideMark/>
          </w:tcPr>
          <w:p w14:paraId="446392FF" w14:textId="77777777" w:rsidR="00131255" w:rsidRDefault="00131255" w:rsidP="00131255">
            <w:pPr>
              <w:rPr>
                <w:rFonts w:ascii="Times New Roman" w:hAnsi="Times New Roman" w:cs="Times New Roman"/>
                <w:sz w:val="20"/>
                <w:szCs w:val="20"/>
              </w:rPr>
            </w:pPr>
            <w:r w:rsidRPr="00131255">
              <w:rPr>
                <w:rFonts w:ascii="Times New Roman" w:hAnsi="Times New Roman" w:cs="Times New Roman"/>
                <w:sz w:val="20"/>
                <w:szCs w:val="20"/>
              </w:rPr>
              <w:t xml:space="preserve">In 2013, special charges consisted primarily of a $107 million charge related to the American's pilot long-term disability obligation, $58 million in severance and professional fees, $56 million related to employee awards granted in connection with the Merger, a $43 million charge for workers' compensation claims, and a $33 million impairment charge associated with certain Boeing 757 aircraft held for sale. These charges were offset in part by a $67 million gain on the sale of slots at LaGuardia Airport </w:t>
            </w:r>
            <w:proofErr w:type="gramStart"/>
            <w:r w:rsidRPr="00131255">
              <w:rPr>
                <w:rFonts w:ascii="Times New Roman" w:hAnsi="Times New Roman" w:cs="Times New Roman"/>
                <w:sz w:val="20"/>
                <w:szCs w:val="20"/>
              </w:rPr>
              <w:t>as a result of</w:t>
            </w:r>
            <w:proofErr w:type="gramEnd"/>
            <w:r w:rsidRPr="00131255">
              <w:rPr>
                <w:rFonts w:ascii="Times New Roman" w:hAnsi="Times New Roman" w:cs="Times New Roman"/>
                <w:sz w:val="20"/>
                <w:szCs w:val="20"/>
              </w:rPr>
              <w:t xml:space="preserve"> the settlement reached with the DOJ and a $31 million credit resulting from the modification of American's AAdvantage miles agreement with Citibank.</w:t>
            </w:r>
          </w:p>
          <w:p w14:paraId="314ED98C" w14:textId="77777777" w:rsidR="00C421F2" w:rsidRDefault="00C421F2" w:rsidP="00131255">
            <w:pPr>
              <w:rPr>
                <w:rFonts w:ascii="Times New Roman" w:hAnsi="Times New Roman" w:cs="Times New Roman"/>
                <w:sz w:val="20"/>
                <w:szCs w:val="20"/>
              </w:rPr>
            </w:pPr>
          </w:p>
          <w:p w14:paraId="6EA8126F" w14:textId="77777777" w:rsidR="00C421F2" w:rsidRPr="00C421F2" w:rsidRDefault="00C421F2" w:rsidP="00C421F2">
            <w:pPr>
              <w:rPr>
                <w:rFonts w:ascii="Times New Roman" w:hAnsi="Times New Roman" w:cs="Times New Roman"/>
                <w:sz w:val="20"/>
                <w:szCs w:val="20"/>
              </w:rPr>
            </w:pPr>
            <w:r w:rsidRPr="00C421F2">
              <w:rPr>
                <w:rFonts w:ascii="Times New Roman" w:hAnsi="Times New Roman" w:cs="Times New Roman"/>
                <w:i/>
                <w:iCs/>
                <w:sz w:val="20"/>
                <w:szCs w:val="20"/>
              </w:rPr>
              <w:t>Reorganization Items, Net</w:t>
            </w:r>
          </w:p>
          <w:p w14:paraId="40D81ED1" w14:textId="77777777" w:rsidR="00C421F2" w:rsidRPr="00C421F2" w:rsidRDefault="00C421F2" w:rsidP="00C421F2">
            <w:pPr>
              <w:rPr>
                <w:rFonts w:ascii="Times New Roman" w:hAnsi="Times New Roman" w:cs="Times New Roman"/>
                <w:sz w:val="20"/>
                <w:szCs w:val="20"/>
              </w:rPr>
            </w:pPr>
            <w:r w:rsidRPr="00C421F2">
              <w:rPr>
                <w:rFonts w:ascii="Times New Roman" w:hAnsi="Times New Roman" w:cs="Times New Roman"/>
                <w:sz w:val="20"/>
                <w:szCs w:val="20"/>
              </w:rPr>
              <w:t xml:space="preserve">Reorganization items refer to revenues, expenses (including professional fees), realized gains and losses and provisions for losses that are realized or incurred as a direct result of the Chapter 11 Cases, which were filed in November of 2011. The following table summarizes the components included in reorganization items, net on AAG's Consolidated Statements of Operations for the years ended December 31, </w:t>
            </w:r>
            <w:proofErr w:type="gramStart"/>
            <w:r w:rsidRPr="00C421F2">
              <w:rPr>
                <w:rFonts w:ascii="Times New Roman" w:hAnsi="Times New Roman" w:cs="Times New Roman"/>
                <w:sz w:val="20"/>
                <w:szCs w:val="20"/>
              </w:rPr>
              <w:t>2013</w:t>
            </w:r>
            <w:proofErr w:type="gramEnd"/>
            <w:r w:rsidRPr="00C421F2">
              <w:rPr>
                <w:rFonts w:ascii="Times New Roman" w:hAnsi="Times New Roman" w:cs="Times New Roman"/>
                <w:sz w:val="20"/>
                <w:szCs w:val="20"/>
              </w:rPr>
              <w:t> and 2012 (in millions):</w:t>
            </w:r>
          </w:p>
          <w:tbl>
            <w:tblPr>
              <w:tblW w:w="0" w:type="auto"/>
              <w:tblCellMar>
                <w:left w:w="0" w:type="dxa"/>
                <w:right w:w="0" w:type="dxa"/>
              </w:tblCellMar>
              <w:tblLook w:val="04A0" w:firstRow="1" w:lastRow="0" w:firstColumn="1" w:lastColumn="0" w:noHBand="0" w:noVBand="1"/>
            </w:tblPr>
            <w:tblGrid>
              <w:gridCol w:w="6176"/>
              <w:gridCol w:w="110"/>
              <w:gridCol w:w="130"/>
              <w:gridCol w:w="1156"/>
              <w:gridCol w:w="61"/>
              <w:gridCol w:w="110"/>
              <w:gridCol w:w="130"/>
              <w:gridCol w:w="1156"/>
              <w:gridCol w:w="97"/>
            </w:tblGrid>
            <w:tr w:rsidR="00C421F2" w:rsidRPr="00C421F2" w14:paraId="5FD27BE0" w14:textId="77777777" w:rsidTr="006D7682">
              <w:tc>
                <w:tcPr>
                  <w:tcW w:w="0" w:type="auto"/>
                  <w:gridSpan w:val="9"/>
                  <w:vAlign w:val="center"/>
                  <w:hideMark/>
                </w:tcPr>
                <w:p w14:paraId="3E230062" w14:textId="77777777" w:rsidR="00C421F2" w:rsidRPr="00C421F2" w:rsidRDefault="00C421F2" w:rsidP="00C421F2">
                  <w:pPr>
                    <w:rPr>
                      <w:rFonts w:ascii="Times New Roman" w:hAnsi="Times New Roman" w:cs="Times New Roman"/>
                      <w:sz w:val="20"/>
                      <w:szCs w:val="20"/>
                    </w:rPr>
                  </w:pPr>
                </w:p>
              </w:tc>
            </w:tr>
            <w:tr w:rsidR="00C421F2" w:rsidRPr="00C421F2" w14:paraId="3E0A84E3" w14:textId="77777777" w:rsidTr="006D7682">
              <w:tc>
                <w:tcPr>
                  <w:tcW w:w="3400" w:type="pct"/>
                  <w:vAlign w:val="center"/>
                  <w:hideMark/>
                </w:tcPr>
                <w:p w14:paraId="28E73D22" w14:textId="77777777" w:rsidR="00C421F2" w:rsidRPr="00C421F2" w:rsidRDefault="00C421F2" w:rsidP="00C421F2">
                  <w:pPr>
                    <w:rPr>
                      <w:rFonts w:ascii="Times New Roman" w:hAnsi="Times New Roman" w:cs="Times New Roman"/>
                      <w:sz w:val="20"/>
                      <w:szCs w:val="20"/>
                    </w:rPr>
                  </w:pPr>
                </w:p>
              </w:tc>
              <w:tc>
                <w:tcPr>
                  <w:tcW w:w="50" w:type="pct"/>
                  <w:vAlign w:val="center"/>
                  <w:hideMark/>
                </w:tcPr>
                <w:p w14:paraId="4A210563" w14:textId="77777777" w:rsidR="00C421F2" w:rsidRPr="00C421F2" w:rsidRDefault="00C421F2" w:rsidP="00C421F2">
                  <w:pPr>
                    <w:rPr>
                      <w:rFonts w:ascii="Times New Roman" w:hAnsi="Times New Roman" w:cs="Times New Roman"/>
                      <w:sz w:val="20"/>
                      <w:szCs w:val="20"/>
                    </w:rPr>
                  </w:pPr>
                </w:p>
              </w:tc>
              <w:tc>
                <w:tcPr>
                  <w:tcW w:w="50" w:type="pct"/>
                  <w:vAlign w:val="center"/>
                  <w:hideMark/>
                </w:tcPr>
                <w:p w14:paraId="6FD87E1B" w14:textId="77777777" w:rsidR="00C421F2" w:rsidRPr="00C421F2" w:rsidRDefault="00C421F2" w:rsidP="00C421F2">
                  <w:pPr>
                    <w:rPr>
                      <w:rFonts w:ascii="Times New Roman" w:hAnsi="Times New Roman" w:cs="Times New Roman"/>
                      <w:sz w:val="20"/>
                      <w:szCs w:val="20"/>
                    </w:rPr>
                  </w:pPr>
                </w:p>
              </w:tc>
              <w:tc>
                <w:tcPr>
                  <w:tcW w:w="650" w:type="pct"/>
                  <w:vAlign w:val="center"/>
                  <w:hideMark/>
                </w:tcPr>
                <w:p w14:paraId="5F6AB529" w14:textId="77777777" w:rsidR="00C421F2" w:rsidRPr="00C421F2" w:rsidRDefault="00C421F2" w:rsidP="00C421F2">
                  <w:pPr>
                    <w:rPr>
                      <w:rFonts w:ascii="Times New Roman" w:hAnsi="Times New Roman" w:cs="Times New Roman"/>
                      <w:sz w:val="20"/>
                      <w:szCs w:val="20"/>
                    </w:rPr>
                  </w:pPr>
                </w:p>
              </w:tc>
              <w:tc>
                <w:tcPr>
                  <w:tcW w:w="50" w:type="pct"/>
                  <w:vAlign w:val="center"/>
                  <w:hideMark/>
                </w:tcPr>
                <w:p w14:paraId="1BB4E0B4" w14:textId="77777777" w:rsidR="00C421F2" w:rsidRPr="00C421F2" w:rsidRDefault="00C421F2" w:rsidP="00C421F2">
                  <w:pPr>
                    <w:rPr>
                      <w:rFonts w:ascii="Times New Roman" w:hAnsi="Times New Roman" w:cs="Times New Roman"/>
                      <w:sz w:val="20"/>
                      <w:szCs w:val="20"/>
                    </w:rPr>
                  </w:pPr>
                </w:p>
              </w:tc>
              <w:tc>
                <w:tcPr>
                  <w:tcW w:w="50" w:type="pct"/>
                  <w:vAlign w:val="center"/>
                  <w:hideMark/>
                </w:tcPr>
                <w:p w14:paraId="051D2812" w14:textId="77777777" w:rsidR="00C421F2" w:rsidRPr="00C421F2" w:rsidRDefault="00C421F2" w:rsidP="00C421F2">
                  <w:pPr>
                    <w:rPr>
                      <w:rFonts w:ascii="Times New Roman" w:hAnsi="Times New Roman" w:cs="Times New Roman"/>
                      <w:sz w:val="20"/>
                      <w:szCs w:val="20"/>
                    </w:rPr>
                  </w:pPr>
                </w:p>
              </w:tc>
              <w:tc>
                <w:tcPr>
                  <w:tcW w:w="50" w:type="pct"/>
                  <w:vAlign w:val="center"/>
                  <w:hideMark/>
                </w:tcPr>
                <w:p w14:paraId="4A96E360" w14:textId="77777777" w:rsidR="00C421F2" w:rsidRPr="00C421F2" w:rsidRDefault="00C421F2" w:rsidP="00C421F2">
                  <w:pPr>
                    <w:rPr>
                      <w:rFonts w:ascii="Times New Roman" w:hAnsi="Times New Roman" w:cs="Times New Roman"/>
                      <w:sz w:val="20"/>
                      <w:szCs w:val="20"/>
                    </w:rPr>
                  </w:pPr>
                </w:p>
              </w:tc>
              <w:tc>
                <w:tcPr>
                  <w:tcW w:w="650" w:type="pct"/>
                  <w:vAlign w:val="center"/>
                  <w:hideMark/>
                </w:tcPr>
                <w:p w14:paraId="199DB37E" w14:textId="77777777" w:rsidR="00C421F2" w:rsidRPr="00C421F2" w:rsidRDefault="00C421F2" w:rsidP="00C421F2">
                  <w:pPr>
                    <w:rPr>
                      <w:rFonts w:ascii="Times New Roman" w:hAnsi="Times New Roman" w:cs="Times New Roman"/>
                      <w:sz w:val="20"/>
                      <w:szCs w:val="20"/>
                    </w:rPr>
                  </w:pPr>
                </w:p>
              </w:tc>
              <w:tc>
                <w:tcPr>
                  <w:tcW w:w="50" w:type="pct"/>
                  <w:vAlign w:val="center"/>
                  <w:hideMark/>
                </w:tcPr>
                <w:p w14:paraId="51FBA58A" w14:textId="77777777" w:rsidR="00C421F2" w:rsidRPr="00C421F2" w:rsidRDefault="00C421F2" w:rsidP="00C421F2">
                  <w:pPr>
                    <w:rPr>
                      <w:rFonts w:ascii="Times New Roman" w:hAnsi="Times New Roman" w:cs="Times New Roman"/>
                      <w:sz w:val="20"/>
                      <w:szCs w:val="20"/>
                    </w:rPr>
                  </w:pPr>
                </w:p>
              </w:tc>
            </w:tr>
            <w:tr w:rsidR="00C421F2" w:rsidRPr="00C421F2" w14:paraId="7463811E" w14:textId="77777777" w:rsidTr="006D7682">
              <w:tc>
                <w:tcPr>
                  <w:tcW w:w="0" w:type="auto"/>
                  <w:tcMar>
                    <w:top w:w="30" w:type="dxa"/>
                    <w:left w:w="30" w:type="dxa"/>
                    <w:bottom w:w="30" w:type="dxa"/>
                    <w:right w:w="30" w:type="dxa"/>
                  </w:tcMar>
                  <w:vAlign w:val="bottom"/>
                  <w:hideMark/>
                </w:tcPr>
                <w:p w14:paraId="3498C591" w14:textId="77777777" w:rsidR="00C421F2" w:rsidRPr="00C421F2" w:rsidRDefault="00C421F2" w:rsidP="00C421F2">
                  <w:pPr>
                    <w:rPr>
                      <w:rFonts w:ascii="Times New Roman" w:hAnsi="Times New Roman" w:cs="Times New Roman"/>
                      <w:sz w:val="20"/>
                      <w:szCs w:val="20"/>
                    </w:rPr>
                  </w:pPr>
                  <w:r w:rsidRPr="00C421F2">
                    <w:rPr>
                      <w:rFonts w:ascii="Times New Roman" w:hAnsi="Times New Roman" w:cs="Times New Roman"/>
                      <w:sz w:val="20"/>
                      <w:szCs w:val="20"/>
                    </w:rPr>
                    <w:t> </w:t>
                  </w:r>
                </w:p>
              </w:tc>
              <w:tc>
                <w:tcPr>
                  <w:tcW w:w="0" w:type="auto"/>
                  <w:tcMar>
                    <w:top w:w="30" w:type="dxa"/>
                    <w:left w:w="30" w:type="dxa"/>
                    <w:bottom w:w="30" w:type="dxa"/>
                    <w:right w:w="30" w:type="dxa"/>
                  </w:tcMar>
                  <w:vAlign w:val="bottom"/>
                  <w:hideMark/>
                </w:tcPr>
                <w:p w14:paraId="63E021FE" w14:textId="77777777" w:rsidR="00C421F2" w:rsidRPr="00C421F2" w:rsidRDefault="00C421F2" w:rsidP="00C421F2">
                  <w:pPr>
                    <w:rPr>
                      <w:rFonts w:ascii="Times New Roman" w:hAnsi="Times New Roman" w:cs="Times New Roman"/>
                      <w:sz w:val="20"/>
                      <w:szCs w:val="20"/>
                    </w:rPr>
                  </w:pPr>
                  <w:r w:rsidRPr="00C421F2">
                    <w:rPr>
                      <w:rFonts w:ascii="Times New Roman" w:hAnsi="Times New Roman" w:cs="Times New Roman"/>
                      <w:sz w:val="20"/>
                      <w:szCs w:val="20"/>
                    </w:rPr>
                    <w:t> </w:t>
                  </w:r>
                </w:p>
              </w:tc>
              <w:tc>
                <w:tcPr>
                  <w:tcW w:w="0" w:type="auto"/>
                  <w:gridSpan w:val="3"/>
                  <w:tcBorders>
                    <w:bottom w:val="single" w:sz="6" w:space="0" w:color="000000"/>
                  </w:tcBorders>
                  <w:tcMar>
                    <w:top w:w="30" w:type="dxa"/>
                    <w:left w:w="30" w:type="dxa"/>
                    <w:bottom w:w="30" w:type="dxa"/>
                    <w:right w:w="30" w:type="dxa"/>
                  </w:tcMar>
                  <w:vAlign w:val="bottom"/>
                  <w:hideMark/>
                </w:tcPr>
                <w:p w14:paraId="2884F0B4" w14:textId="77777777" w:rsidR="00C421F2" w:rsidRPr="00C421F2" w:rsidRDefault="00C421F2" w:rsidP="00C421F2">
                  <w:pPr>
                    <w:rPr>
                      <w:rFonts w:ascii="Times New Roman" w:hAnsi="Times New Roman" w:cs="Times New Roman"/>
                      <w:sz w:val="20"/>
                      <w:szCs w:val="20"/>
                    </w:rPr>
                  </w:pPr>
                  <w:r w:rsidRPr="00C421F2">
                    <w:rPr>
                      <w:rFonts w:ascii="Times New Roman" w:hAnsi="Times New Roman" w:cs="Times New Roman"/>
                      <w:sz w:val="20"/>
                      <w:szCs w:val="20"/>
                    </w:rPr>
                    <w:t>2013</w:t>
                  </w:r>
                </w:p>
              </w:tc>
              <w:tc>
                <w:tcPr>
                  <w:tcW w:w="0" w:type="auto"/>
                  <w:tcMar>
                    <w:top w:w="30" w:type="dxa"/>
                    <w:left w:w="30" w:type="dxa"/>
                    <w:bottom w:w="30" w:type="dxa"/>
                    <w:right w:w="30" w:type="dxa"/>
                  </w:tcMar>
                  <w:vAlign w:val="bottom"/>
                  <w:hideMark/>
                </w:tcPr>
                <w:p w14:paraId="0F1304A8" w14:textId="77777777" w:rsidR="00C421F2" w:rsidRPr="00C421F2" w:rsidRDefault="00C421F2" w:rsidP="00C421F2">
                  <w:pPr>
                    <w:rPr>
                      <w:rFonts w:ascii="Times New Roman" w:hAnsi="Times New Roman" w:cs="Times New Roman"/>
                      <w:sz w:val="20"/>
                      <w:szCs w:val="20"/>
                    </w:rPr>
                  </w:pPr>
                  <w:r w:rsidRPr="00C421F2">
                    <w:rPr>
                      <w:rFonts w:ascii="Times New Roman" w:hAnsi="Times New Roman" w:cs="Times New Roman"/>
                      <w:sz w:val="20"/>
                      <w:szCs w:val="20"/>
                    </w:rPr>
                    <w:t> </w:t>
                  </w:r>
                </w:p>
              </w:tc>
              <w:tc>
                <w:tcPr>
                  <w:tcW w:w="0" w:type="auto"/>
                  <w:gridSpan w:val="3"/>
                  <w:tcBorders>
                    <w:bottom w:val="single" w:sz="6" w:space="0" w:color="000000"/>
                  </w:tcBorders>
                  <w:tcMar>
                    <w:top w:w="30" w:type="dxa"/>
                    <w:left w:w="30" w:type="dxa"/>
                    <w:bottom w:w="30" w:type="dxa"/>
                    <w:right w:w="30" w:type="dxa"/>
                  </w:tcMar>
                  <w:vAlign w:val="bottom"/>
                  <w:hideMark/>
                </w:tcPr>
                <w:p w14:paraId="67A65DA5" w14:textId="77777777" w:rsidR="00C421F2" w:rsidRPr="00C421F2" w:rsidRDefault="00C421F2" w:rsidP="00C421F2">
                  <w:pPr>
                    <w:rPr>
                      <w:rFonts w:ascii="Times New Roman" w:hAnsi="Times New Roman" w:cs="Times New Roman"/>
                      <w:sz w:val="20"/>
                      <w:szCs w:val="20"/>
                    </w:rPr>
                  </w:pPr>
                  <w:r w:rsidRPr="00C421F2">
                    <w:rPr>
                      <w:rFonts w:ascii="Times New Roman" w:hAnsi="Times New Roman" w:cs="Times New Roman"/>
                      <w:sz w:val="20"/>
                      <w:szCs w:val="20"/>
                    </w:rPr>
                    <w:t>2012</w:t>
                  </w:r>
                </w:p>
              </w:tc>
            </w:tr>
            <w:tr w:rsidR="00C421F2" w:rsidRPr="00C421F2" w14:paraId="55DD9684" w14:textId="77777777" w:rsidTr="006D7682">
              <w:tc>
                <w:tcPr>
                  <w:tcW w:w="0" w:type="auto"/>
                  <w:shd w:val="clear" w:color="auto" w:fill="CCEEFF"/>
                  <w:tcMar>
                    <w:top w:w="30" w:type="dxa"/>
                    <w:left w:w="30" w:type="dxa"/>
                    <w:bottom w:w="30" w:type="dxa"/>
                    <w:right w:w="30" w:type="dxa"/>
                  </w:tcMar>
                  <w:vAlign w:val="bottom"/>
                  <w:hideMark/>
                </w:tcPr>
                <w:p w14:paraId="285D579B" w14:textId="77777777" w:rsidR="00C421F2" w:rsidRPr="00C421F2" w:rsidRDefault="00C421F2" w:rsidP="00C421F2">
                  <w:pPr>
                    <w:rPr>
                      <w:rFonts w:ascii="Times New Roman" w:hAnsi="Times New Roman" w:cs="Times New Roman"/>
                      <w:sz w:val="20"/>
                      <w:szCs w:val="20"/>
                    </w:rPr>
                  </w:pPr>
                  <w:r w:rsidRPr="00C421F2">
                    <w:rPr>
                      <w:rFonts w:ascii="Times New Roman" w:hAnsi="Times New Roman" w:cs="Times New Roman"/>
                      <w:sz w:val="20"/>
                      <w:szCs w:val="20"/>
                    </w:rPr>
                    <w:t>Pension and postretirement benefits</w:t>
                  </w:r>
                </w:p>
              </w:tc>
              <w:tc>
                <w:tcPr>
                  <w:tcW w:w="0" w:type="auto"/>
                  <w:shd w:val="clear" w:color="auto" w:fill="CCEEFF"/>
                  <w:tcMar>
                    <w:top w:w="30" w:type="dxa"/>
                    <w:left w:w="30" w:type="dxa"/>
                    <w:bottom w:w="30" w:type="dxa"/>
                    <w:right w:w="30" w:type="dxa"/>
                  </w:tcMar>
                  <w:vAlign w:val="bottom"/>
                  <w:hideMark/>
                </w:tcPr>
                <w:p w14:paraId="1FF6AAF4" w14:textId="77777777" w:rsidR="00C421F2" w:rsidRPr="00C421F2" w:rsidRDefault="00C421F2" w:rsidP="00C421F2">
                  <w:pPr>
                    <w:rPr>
                      <w:rFonts w:ascii="Times New Roman" w:hAnsi="Times New Roman" w:cs="Times New Roman"/>
                      <w:sz w:val="20"/>
                      <w:szCs w:val="20"/>
                    </w:rPr>
                  </w:pPr>
                  <w:r w:rsidRPr="00C421F2">
                    <w:rPr>
                      <w:rFonts w:ascii="Times New Roman" w:hAnsi="Times New Roman" w:cs="Times New Roman"/>
                      <w:sz w:val="20"/>
                      <w:szCs w:val="20"/>
                    </w:rPr>
                    <w:t> </w:t>
                  </w:r>
                </w:p>
              </w:tc>
              <w:tc>
                <w:tcPr>
                  <w:tcW w:w="0" w:type="auto"/>
                  <w:shd w:val="clear" w:color="auto" w:fill="CCEEFF"/>
                  <w:tcMar>
                    <w:top w:w="30" w:type="dxa"/>
                    <w:left w:w="30" w:type="dxa"/>
                    <w:bottom w:w="30" w:type="dxa"/>
                    <w:right w:w="0" w:type="dxa"/>
                  </w:tcMar>
                  <w:vAlign w:val="bottom"/>
                  <w:hideMark/>
                </w:tcPr>
                <w:p w14:paraId="55091DB8" w14:textId="77777777" w:rsidR="00C421F2" w:rsidRPr="00C421F2" w:rsidRDefault="00C421F2" w:rsidP="00C421F2">
                  <w:pPr>
                    <w:rPr>
                      <w:rFonts w:ascii="Times New Roman" w:hAnsi="Times New Roman" w:cs="Times New Roman"/>
                      <w:sz w:val="20"/>
                      <w:szCs w:val="20"/>
                    </w:rPr>
                  </w:pPr>
                  <w:r w:rsidRPr="00C421F2">
                    <w:rPr>
                      <w:rFonts w:ascii="Times New Roman" w:hAnsi="Times New Roman" w:cs="Times New Roman"/>
                      <w:sz w:val="20"/>
                      <w:szCs w:val="20"/>
                    </w:rPr>
                    <w:t>$</w:t>
                  </w:r>
                </w:p>
              </w:tc>
              <w:tc>
                <w:tcPr>
                  <w:tcW w:w="0" w:type="auto"/>
                  <w:shd w:val="clear" w:color="auto" w:fill="CCEEFF"/>
                  <w:tcMar>
                    <w:top w:w="30" w:type="dxa"/>
                    <w:left w:w="0" w:type="dxa"/>
                    <w:bottom w:w="30" w:type="dxa"/>
                    <w:right w:w="0" w:type="dxa"/>
                  </w:tcMar>
                  <w:vAlign w:val="bottom"/>
                  <w:hideMark/>
                </w:tcPr>
                <w:p w14:paraId="59C5F5D5" w14:textId="77777777" w:rsidR="00C421F2" w:rsidRPr="00C421F2" w:rsidRDefault="00C421F2" w:rsidP="00C421F2">
                  <w:pPr>
                    <w:rPr>
                      <w:rFonts w:ascii="Times New Roman" w:hAnsi="Times New Roman" w:cs="Times New Roman"/>
                      <w:sz w:val="20"/>
                      <w:szCs w:val="20"/>
                    </w:rPr>
                  </w:pPr>
                  <w:r w:rsidRPr="00C421F2">
                    <w:rPr>
                      <w:rFonts w:ascii="Times New Roman" w:hAnsi="Times New Roman" w:cs="Times New Roman"/>
                      <w:sz w:val="20"/>
                      <w:szCs w:val="20"/>
                    </w:rPr>
                    <w:t>—</w:t>
                  </w:r>
                </w:p>
              </w:tc>
              <w:tc>
                <w:tcPr>
                  <w:tcW w:w="0" w:type="auto"/>
                  <w:shd w:val="clear" w:color="auto" w:fill="CCEEFF"/>
                  <w:vAlign w:val="bottom"/>
                  <w:hideMark/>
                </w:tcPr>
                <w:p w14:paraId="1A74CBFD" w14:textId="77777777" w:rsidR="00C421F2" w:rsidRPr="00C421F2" w:rsidRDefault="00C421F2" w:rsidP="00C421F2">
                  <w:pPr>
                    <w:rPr>
                      <w:rFonts w:ascii="Times New Roman" w:hAnsi="Times New Roman" w:cs="Times New Roman"/>
                      <w:sz w:val="20"/>
                      <w:szCs w:val="20"/>
                    </w:rPr>
                  </w:pPr>
                </w:p>
              </w:tc>
              <w:tc>
                <w:tcPr>
                  <w:tcW w:w="0" w:type="auto"/>
                  <w:shd w:val="clear" w:color="auto" w:fill="CCEEFF"/>
                  <w:tcMar>
                    <w:top w:w="30" w:type="dxa"/>
                    <w:left w:w="30" w:type="dxa"/>
                    <w:bottom w:w="30" w:type="dxa"/>
                    <w:right w:w="30" w:type="dxa"/>
                  </w:tcMar>
                  <w:vAlign w:val="bottom"/>
                  <w:hideMark/>
                </w:tcPr>
                <w:p w14:paraId="0DC27A10" w14:textId="77777777" w:rsidR="00C421F2" w:rsidRPr="00C421F2" w:rsidRDefault="00C421F2" w:rsidP="00C421F2">
                  <w:pPr>
                    <w:rPr>
                      <w:rFonts w:ascii="Times New Roman" w:hAnsi="Times New Roman" w:cs="Times New Roman"/>
                      <w:sz w:val="20"/>
                      <w:szCs w:val="20"/>
                    </w:rPr>
                  </w:pPr>
                  <w:r w:rsidRPr="00C421F2">
                    <w:rPr>
                      <w:rFonts w:ascii="Times New Roman" w:hAnsi="Times New Roman" w:cs="Times New Roman"/>
                      <w:sz w:val="20"/>
                      <w:szCs w:val="20"/>
                    </w:rPr>
                    <w:t> </w:t>
                  </w:r>
                </w:p>
              </w:tc>
              <w:tc>
                <w:tcPr>
                  <w:tcW w:w="0" w:type="auto"/>
                  <w:shd w:val="clear" w:color="auto" w:fill="CCEEFF"/>
                  <w:tcMar>
                    <w:top w:w="30" w:type="dxa"/>
                    <w:left w:w="30" w:type="dxa"/>
                    <w:bottom w:w="30" w:type="dxa"/>
                    <w:right w:w="0" w:type="dxa"/>
                  </w:tcMar>
                  <w:vAlign w:val="bottom"/>
                  <w:hideMark/>
                </w:tcPr>
                <w:p w14:paraId="78D1606C" w14:textId="77777777" w:rsidR="00C421F2" w:rsidRPr="00C421F2" w:rsidRDefault="00C421F2" w:rsidP="00C421F2">
                  <w:pPr>
                    <w:rPr>
                      <w:rFonts w:ascii="Times New Roman" w:hAnsi="Times New Roman" w:cs="Times New Roman"/>
                      <w:sz w:val="20"/>
                      <w:szCs w:val="20"/>
                    </w:rPr>
                  </w:pPr>
                  <w:r w:rsidRPr="00C421F2">
                    <w:rPr>
                      <w:rFonts w:ascii="Times New Roman" w:hAnsi="Times New Roman" w:cs="Times New Roman"/>
                      <w:sz w:val="20"/>
                      <w:szCs w:val="20"/>
                    </w:rPr>
                    <w:t>$</w:t>
                  </w:r>
                </w:p>
              </w:tc>
              <w:tc>
                <w:tcPr>
                  <w:tcW w:w="0" w:type="auto"/>
                  <w:shd w:val="clear" w:color="auto" w:fill="CCEEFF"/>
                  <w:tcMar>
                    <w:top w:w="30" w:type="dxa"/>
                    <w:left w:w="0" w:type="dxa"/>
                    <w:bottom w:w="30" w:type="dxa"/>
                    <w:right w:w="0" w:type="dxa"/>
                  </w:tcMar>
                  <w:vAlign w:val="bottom"/>
                  <w:hideMark/>
                </w:tcPr>
                <w:p w14:paraId="136CFA4F" w14:textId="77777777" w:rsidR="00C421F2" w:rsidRPr="00C421F2" w:rsidRDefault="00C421F2" w:rsidP="00C421F2">
                  <w:pPr>
                    <w:rPr>
                      <w:rFonts w:ascii="Times New Roman" w:hAnsi="Times New Roman" w:cs="Times New Roman"/>
                      <w:sz w:val="20"/>
                      <w:szCs w:val="20"/>
                    </w:rPr>
                  </w:pPr>
                  <w:r w:rsidRPr="00C421F2">
                    <w:rPr>
                      <w:rFonts w:ascii="Times New Roman" w:hAnsi="Times New Roman" w:cs="Times New Roman"/>
                      <w:sz w:val="20"/>
                      <w:szCs w:val="20"/>
                    </w:rPr>
                    <w:t>(66</w:t>
                  </w:r>
                </w:p>
              </w:tc>
              <w:tc>
                <w:tcPr>
                  <w:tcW w:w="0" w:type="auto"/>
                  <w:shd w:val="clear" w:color="auto" w:fill="CCEEFF"/>
                  <w:tcMar>
                    <w:top w:w="30" w:type="dxa"/>
                    <w:left w:w="0" w:type="dxa"/>
                    <w:bottom w:w="30" w:type="dxa"/>
                    <w:right w:w="30" w:type="dxa"/>
                  </w:tcMar>
                  <w:vAlign w:val="bottom"/>
                  <w:hideMark/>
                </w:tcPr>
                <w:p w14:paraId="56CB71E7" w14:textId="77777777" w:rsidR="00C421F2" w:rsidRPr="00C421F2" w:rsidRDefault="00C421F2" w:rsidP="00C421F2">
                  <w:pPr>
                    <w:rPr>
                      <w:rFonts w:ascii="Times New Roman" w:hAnsi="Times New Roman" w:cs="Times New Roman"/>
                      <w:sz w:val="20"/>
                      <w:szCs w:val="20"/>
                    </w:rPr>
                  </w:pPr>
                  <w:r w:rsidRPr="00C421F2">
                    <w:rPr>
                      <w:rFonts w:ascii="Times New Roman" w:hAnsi="Times New Roman" w:cs="Times New Roman"/>
                      <w:sz w:val="20"/>
                      <w:szCs w:val="20"/>
                    </w:rPr>
                    <w:t>)</w:t>
                  </w:r>
                </w:p>
              </w:tc>
            </w:tr>
            <w:tr w:rsidR="00C421F2" w:rsidRPr="00C421F2" w14:paraId="09D1B085" w14:textId="77777777" w:rsidTr="006D7682">
              <w:tc>
                <w:tcPr>
                  <w:tcW w:w="0" w:type="auto"/>
                  <w:tcMar>
                    <w:top w:w="30" w:type="dxa"/>
                    <w:left w:w="30" w:type="dxa"/>
                    <w:bottom w:w="30" w:type="dxa"/>
                    <w:right w:w="30" w:type="dxa"/>
                  </w:tcMar>
                  <w:vAlign w:val="bottom"/>
                  <w:hideMark/>
                </w:tcPr>
                <w:p w14:paraId="30E41980" w14:textId="77777777" w:rsidR="00C421F2" w:rsidRPr="00C421F2" w:rsidRDefault="00C421F2" w:rsidP="00C421F2">
                  <w:pPr>
                    <w:rPr>
                      <w:rFonts w:ascii="Times New Roman" w:hAnsi="Times New Roman" w:cs="Times New Roman"/>
                      <w:sz w:val="20"/>
                      <w:szCs w:val="20"/>
                    </w:rPr>
                  </w:pPr>
                  <w:r w:rsidRPr="00C421F2">
                    <w:rPr>
                      <w:rFonts w:ascii="Times New Roman" w:hAnsi="Times New Roman" w:cs="Times New Roman"/>
                      <w:sz w:val="20"/>
                      <w:szCs w:val="20"/>
                    </w:rPr>
                    <w:t>Labor-related claim </w:t>
                  </w:r>
                  <w:r w:rsidRPr="00C421F2">
                    <w:rPr>
                      <w:rFonts w:ascii="Times New Roman" w:hAnsi="Times New Roman" w:cs="Times New Roman"/>
                      <w:sz w:val="20"/>
                      <w:szCs w:val="20"/>
                      <w:vertAlign w:val="superscript"/>
                    </w:rPr>
                    <w:t>1</w:t>
                  </w:r>
                </w:p>
              </w:tc>
              <w:tc>
                <w:tcPr>
                  <w:tcW w:w="0" w:type="auto"/>
                  <w:tcMar>
                    <w:top w:w="30" w:type="dxa"/>
                    <w:left w:w="30" w:type="dxa"/>
                    <w:bottom w:w="30" w:type="dxa"/>
                    <w:right w:w="30" w:type="dxa"/>
                  </w:tcMar>
                  <w:vAlign w:val="bottom"/>
                  <w:hideMark/>
                </w:tcPr>
                <w:p w14:paraId="39B30B48" w14:textId="77777777" w:rsidR="00C421F2" w:rsidRPr="00C421F2" w:rsidRDefault="00C421F2" w:rsidP="00C421F2">
                  <w:pPr>
                    <w:rPr>
                      <w:rFonts w:ascii="Times New Roman" w:hAnsi="Times New Roman" w:cs="Times New Roman"/>
                      <w:sz w:val="20"/>
                      <w:szCs w:val="20"/>
                    </w:rPr>
                  </w:pPr>
                  <w:r w:rsidRPr="00C421F2">
                    <w:rPr>
                      <w:rFonts w:ascii="Times New Roman" w:hAnsi="Times New Roman" w:cs="Times New Roman"/>
                      <w:sz w:val="20"/>
                      <w:szCs w:val="20"/>
                    </w:rPr>
                    <w:t> </w:t>
                  </w:r>
                </w:p>
              </w:tc>
              <w:tc>
                <w:tcPr>
                  <w:tcW w:w="0" w:type="auto"/>
                  <w:gridSpan w:val="2"/>
                  <w:tcMar>
                    <w:top w:w="30" w:type="dxa"/>
                    <w:left w:w="30" w:type="dxa"/>
                    <w:bottom w:w="30" w:type="dxa"/>
                    <w:right w:w="0" w:type="dxa"/>
                  </w:tcMar>
                  <w:vAlign w:val="bottom"/>
                  <w:hideMark/>
                </w:tcPr>
                <w:p w14:paraId="24C4A372" w14:textId="77777777" w:rsidR="00C421F2" w:rsidRPr="00C421F2" w:rsidRDefault="00C421F2" w:rsidP="00C421F2">
                  <w:pPr>
                    <w:rPr>
                      <w:rFonts w:ascii="Times New Roman" w:hAnsi="Times New Roman" w:cs="Times New Roman"/>
                      <w:sz w:val="20"/>
                      <w:szCs w:val="20"/>
                    </w:rPr>
                  </w:pPr>
                  <w:r w:rsidRPr="00C421F2">
                    <w:rPr>
                      <w:rFonts w:ascii="Times New Roman" w:hAnsi="Times New Roman" w:cs="Times New Roman"/>
                      <w:sz w:val="20"/>
                      <w:szCs w:val="20"/>
                    </w:rPr>
                    <w:t>1,733</w:t>
                  </w:r>
                </w:p>
              </w:tc>
              <w:tc>
                <w:tcPr>
                  <w:tcW w:w="0" w:type="auto"/>
                  <w:vAlign w:val="bottom"/>
                  <w:hideMark/>
                </w:tcPr>
                <w:p w14:paraId="26BF2189" w14:textId="77777777" w:rsidR="00C421F2" w:rsidRPr="00C421F2" w:rsidRDefault="00C421F2" w:rsidP="00C421F2">
                  <w:pPr>
                    <w:rPr>
                      <w:rFonts w:ascii="Times New Roman" w:hAnsi="Times New Roman" w:cs="Times New Roman"/>
                      <w:sz w:val="20"/>
                      <w:szCs w:val="20"/>
                    </w:rPr>
                  </w:pPr>
                </w:p>
              </w:tc>
              <w:tc>
                <w:tcPr>
                  <w:tcW w:w="0" w:type="auto"/>
                  <w:tcMar>
                    <w:top w:w="30" w:type="dxa"/>
                    <w:left w:w="30" w:type="dxa"/>
                    <w:bottom w:w="30" w:type="dxa"/>
                    <w:right w:w="30" w:type="dxa"/>
                  </w:tcMar>
                  <w:vAlign w:val="bottom"/>
                  <w:hideMark/>
                </w:tcPr>
                <w:p w14:paraId="0D764570" w14:textId="77777777" w:rsidR="00C421F2" w:rsidRPr="00C421F2" w:rsidRDefault="00C421F2" w:rsidP="00C421F2">
                  <w:pPr>
                    <w:rPr>
                      <w:rFonts w:ascii="Times New Roman" w:hAnsi="Times New Roman" w:cs="Times New Roman"/>
                      <w:sz w:val="20"/>
                      <w:szCs w:val="20"/>
                    </w:rPr>
                  </w:pPr>
                  <w:r w:rsidRPr="00C421F2">
                    <w:rPr>
                      <w:rFonts w:ascii="Times New Roman" w:hAnsi="Times New Roman" w:cs="Times New Roman"/>
                      <w:sz w:val="20"/>
                      <w:szCs w:val="20"/>
                    </w:rPr>
                    <w:t> </w:t>
                  </w:r>
                </w:p>
              </w:tc>
              <w:tc>
                <w:tcPr>
                  <w:tcW w:w="0" w:type="auto"/>
                  <w:gridSpan w:val="2"/>
                  <w:tcMar>
                    <w:top w:w="30" w:type="dxa"/>
                    <w:left w:w="30" w:type="dxa"/>
                    <w:bottom w:w="30" w:type="dxa"/>
                    <w:right w:w="0" w:type="dxa"/>
                  </w:tcMar>
                  <w:vAlign w:val="bottom"/>
                  <w:hideMark/>
                </w:tcPr>
                <w:p w14:paraId="0D5283CD" w14:textId="77777777" w:rsidR="00C421F2" w:rsidRPr="00C421F2" w:rsidRDefault="00C421F2" w:rsidP="00C421F2">
                  <w:pPr>
                    <w:rPr>
                      <w:rFonts w:ascii="Times New Roman" w:hAnsi="Times New Roman" w:cs="Times New Roman"/>
                      <w:sz w:val="20"/>
                      <w:szCs w:val="20"/>
                    </w:rPr>
                  </w:pPr>
                  <w:r w:rsidRPr="00C421F2">
                    <w:rPr>
                      <w:rFonts w:ascii="Times New Roman" w:hAnsi="Times New Roman" w:cs="Times New Roman"/>
                      <w:sz w:val="20"/>
                      <w:szCs w:val="20"/>
                    </w:rPr>
                    <w:t>—</w:t>
                  </w:r>
                </w:p>
              </w:tc>
              <w:tc>
                <w:tcPr>
                  <w:tcW w:w="0" w:type="auto"/>
                  <w:vAlign w:val="bottom"/>
                  <w:hideMark/>
                </w:tcPr>
                <w:p w14:paraId="31970619" w14:textId="77777777" w:rsidR="00C421F2" w:rsidRPr="00C421F2" w:rsidRDefault="00C421F2" w:rsidP="00C421F2">
                  <w:pPr>
                    <w:rPr>
                      <w:rFonts w:ascii="Times New Roman" w:hAnsi="Times New Roman" w:cs="Times New Roman"/>
                      <w:sz w:val="20"/>
                      <w:szCs w:val="20"/>
                    </w:rPr>
                  </w:pPr>
                </w:p>
              </w:tc>
            </w:tr>
            <w:tr w:rsidR="00C421F2" w:rsidRPr="00C421F2" w14:paraId="625B994B" w14:textId="77777777" w:rsidTr="006D7682">
              <w:tc>
                <w:tcPr>
                  <w:tcW w:w="0" w:type="auto"/>
                  <w:shd w:val="clear" w:color="auto" w:fill="CCEEFF"/>
                  <w:tcMar>
                    <w:top w:w="30" w:type="dxa"/>
                    <w:left w:w="30" w:type="dxa"/>
                    <w:bottom w:w="30" w:type="dxa"/>
                    <w:right w:w="30" w:type="dxa"/>
                  </w:tcMar>
                  <w:vAlign w:val="bottom"/>
                  <w:hideMark/>
                </w:tcPr>
                <w:p w14:paraId="4C6DA413" w14:textId="77777777" w:rsidR="00C421F2" w:rsidRPr="00C421F2" w:rsidRDefault="00C421F2" w:rsidP="00C421F2">
                  <w:pPr>
                    <w:rPr>
                      <w:rFonts w:ascii="Times New Roman" w:hAnsi="Times New Roman" w:cs="Times New Roman"/>
                      <w:sz w:val="20"/>
                      <w:szCs w:val="20"/>
                    </w:rPr>
                  </w:pPr>
                  <w:r w:rsidRPr="00C421F2">
                    <w:rPr>
                      <w:rFonts w:ascii="Times New Roman" w:hAnsi="Times New Roman" w:cs="Times New Roman"/>
                      <w:sz w:val="20"/>
                      <w:szCs w:val="20"/>
                    </w:rPr>
                    <w:t>Aircraft and facility financing renegotiations and rejections </w:t>
                  </w:r>
                  <w:r w:rsidRPr="00C421F2">
                    <w:rPr>
                      <w:rFonts w:ascii="Times New Roman" w:hAnsi="Times New Roman" w:cs="Times New Roman"/>
                      <w:sz w:val="20"/>
                      <w:szCs w:val="20"/>
                      <w:vertAlign w:val="superscript"/>
                    </w:rPr>
                    <w:t>2, 3</w:t>
                  </w:r>
                </w:p>
              </w:tc>
              <w:tc>
                <w:tcPr>
                  <w:tcW w:w="0" w:type="auto"/>
                  <w:shd w:val="clear" w:color="auto" w:fill="CCEEFF"/>
                  <w:tcMar>
                    <w:top w:w="30" w:type="dxa"/>
                    <w:left w:w="30" w:type="dxa"/>
                    <w:bottom w:w="30" w:type="dxa"/>
                    <w:right w:w="30" w:type="dxa"/>
                  </w:tcMar>
                  <w:vAlign w:val="bottom"/>
                  <w:hideMark/>
                </w:tcPr>
                <w:p w14:paraId="253C4ADD" w14:textId="77777777" w:rsidR="00C421F2" w:rsidRPr="00C421F2" w:rsidRDefault="00C421F2" w:rsidP="00C421F2">
                  <w:pPr>
                    <w:rPr>
                      <w:rFonts w:ascii="Times New Roman" w:hAnsi="Times New Roman" w:cs="Times New Roman"/>
                      <w:sz w:val="20"/>
                      <w:szCs w:val="20"/>
                    </w:rPr>
                  </w:pPr>
                  <w:r w:rsidRPr="00C421F2">
                    <w:rPr>
                      <w:rFonts w:ascii="Times New Roman" w:hAnsi="Times New Roman" w:cs="Times New Roman"/>
                      <w:sz w:val="20"/>
                      <w:szCs w:val="20"/>
                    </w:rPr>
                    <w:t> </w:t>
                  </w:r>
                </w:p>
              </w:tc>
              <w:tc>
                <w:tcPr>
                  <w:tcW w:w="0" w:type="auto"/>
                  <w:gridSpan w:val="2"/>
                  <w:shd w:val="clear" w:color="auto" w:fill="CCEEFF"/>
                  <w:tcMar>
                    <w:top w:w="30" w:type="dxa"/>
                    <w:left w:w="30" w:type="dxa"/>
                    <w:bottom w:w="30" w:type="dxa"/>
                    <w:right w:w="0" w:type="dxa"/>
                  </w:tcMar>
                  <w:vAlign w:val="bottom"/>
                  <w:hideMark/>
                </w:tcPr>
                <w:p w14:paraId="1510D196" w14:textId="77777777" w:rsidR="00C421F2" w:rsidRPr="00C421F2" w:rsidRDefault="00C421F2" w:rsidP="00C421F2">
                  <w:pPr>
                    <w:rPr>
                      <w:rFonts w:ascii="Times New Roman" w:hAnsi="Times New Roman" w:cs="Times New Roman"/>
                      <w:sz w:val="20"/>
                      <w:szCs w:val="20"/>
                    </w:rPr>
                  </w:pPr>
                  <w:r w:rsidRPr="00C421F2">
                    <w:rPr>
                      <w:rFonts w:ascii="Times New Roman" w:hAnsi="Times New Roman" w:cs="Times New Roman"/>
                      <w:sz w:val="20"/>
                      <w:szCs w:val="20"/>
                    </w:rPr>
                    <w:t>325</w:t>
                  </w:r>
                </w:p>
              </w:tc>
              <w:tc>
                <w:tcPr>
                  <w:tcW w:w="0" w:type="auto"/>
                  <w:shd w:val="clear" w:color="auto" w:fill="CCEEFF"/>
                  <w:vAlign w:val="bottom"/>
                  <w:hideMark/>
                </w:tcPr>
                <w:p w14:paraId="41451E0A" w14:textId="77777777" w:rsidR="00C421F2" w:rsidRPr="00C421F2" w:rsidRDefault="00C421F2" w:rsidP="00C421F2">
                  <w:pPr>
                    <w:rPr>
                      <w:rFonts w:ascii="Times New Roman" w:hAnsi="Times New Roman" w:cs="Times New Roman"/>
                      <w:sz w:val="20"/>
                      <w:szCs w:val="20"/>
                    </w:rPr>
                  </w:pPr>
                </w:p>
              </w:tc>
              <w:tc>
                <w:tcPr>
                  <w:tcW w:w="0" w:type="auto"/>
                  <w:shd w:val="clear" w:color="auto" w:fill="CCEEFF"/>
                  <w:tcMar>
                    <w:top w:w="30" w:type="dxa"/>
                    <w:left w:w="30" w:type="dxa"/>
                    <w:bottom w:w="30" w:type="dxa"/>
                    <w:right w:w="30" w:type="dxa"/>
                  </w:tcMar>
                  <w:vAlign w:val="bottom"/>
                  <w:hideMark/>
                </w:tcPr>
                <w:p w14:paraId="139E4877" w14:textId="77777777" w:rsidR="00C421F2" w:rsidRPr="00C421F2" w:rsidRDefault="00C421F2" w:rsidP="00C421F2">
                  <w:pPr>
                    <w:rPr>
                      <w:rFonts w:ascii="Times New Roman" w:hAnsi="Times New Roman" w:cs="Times New Roman"/>
                      <w:sz w:val="20"/>
                      <w:szCs w:val="20"/>
                    </w:rPr>
                  </w:pPr>
                  <w:r w:rsidRPr="00C421F2">
                    <w:rPr>
                      <w:rFonts w:ascii="Times New Roman" w:hAnsi="Times New Roman" w:cs="Times New Roman"/>
                      <w:sz w:val="20"/>
                      <w:szCs w:val="20"/>
                    </w:rPr>
                    <w:t> </w:t>
                  </w:r>
                </w:p>
              </w:tc>
              <w:tc>
                <w:tcPr>
                  <w:tcW w:w="0" w:type="auto"/>
                  <w:gridSpan w:val="2"/>
                  <w:shd w:val="clear" w:color="auto" w:fill="CCEEFF"/>
                  <w:tcMar>
                    <w:top w:w="30" w:type="dxa"/>
                    <w:left w:w="30" w:type="dxa"/>
                    <w:bottom w:w="30" w:type="dxa"/>
                    <w:right w:w="0" w:type="dxa"/>
                  </w:tcMar>
                  <w:vAlign w:val="bottom"/>
                  <w:hideMark/>
                </w:tcPr>
                <w:p w14:paraId="3A4EC71C" w14:textId="77777777" w:rsidR="00C421F2" w:rsidRPr="00C421F2" w:rsidRDefault="00C421F2" w:rsidP="00C421F2">
                  <w:pPr>
                    <w:rPr>
                      <w:rFonts w:ascii="Times New Roman" w:hAnsi="Times New Roman" w:cs="Times New Roman"/>
                      <w:sz w:val="20"/>
                      <w:szCs w:val="20"/>
                    </w:rPr>
                  </w:pPr>
                  <w:r w:rsidRPr="00C421F2">
                    <w:rPr>
                      <w:rFonts w:ascii="Times New Roman" w:hAnsi="Times New Roman" w:cs="Times New Roman"/>
                      <w:sz w:val="20"/>
                      <w:szCs w:val="20"/>
                    </w:rPr>
                    <w:t>1,950</w:t>
                  </w:r>
                </w:p>
              </w:tc>
              <w:tc>
                <w:tcPr>
                  <w:tcW w:w="0" w:type="auto"/>
                  <w:shd w:val="clear" w:color="auto" w:fill="CCEEFF"/>
                  <w:vAlign w:val="bottom"/>
                  <w:hideMark/>
                </w:tcPr>
                <w:p w14:paraId="7B395AC1" w14:textId="77777777" w:rsidR="00C421F2" w:rsidRPr="00C421F2" w:rsidRDefault="00C421F2" w:rsidP="00C421F2">
                  <w:pPr>
                    <w:rPr>
                      <w:rFonts w:ascii="Times New Roman" w:hAnsi="Times New Roman" w:cs="Times New Roman"/>
                      <w:sz w:val="20"/>
                      <w:szCs w:val="20"/>
                    </w:rPr>
                  </w:pPr>
                </w:p>
              </w:tc>
            </w:tr>
            <w:tr w:rsidR="00C421F2" w:rsidRPr="00C421F2" w14:paraId="20E30EBA" w14:textId="77777777" w:rsidTr="006D7682">
              <w:tc>
                <w:tcPr>
                  <w:tcW w:w="0" w:type="auto"/>
                  <w:tcMar>
                    <w:top w:w="30" w:type="dxa"/>
                    <w:left w:w="30" w:type="dxa"/>
                    <w:bottom w:w="30" w:type="dxa"/>
                    <w:right w:w="30" w:type="dxa"/>
                  </w:tcMar>
                  <w:vAlign w:val="bottom"/>
                  <w:hideMark/>
                </w:tcPr>
                <w:p w14:paraId="6F14C3C3" w14:textId="77777777" w:rsidR="00C421F2" w:rsidRPr="00C421F2" w:rsidRDefault="00C421F2" w:rsidP="00C421F2">
                  <w:pPr>
                    <w:rPr>
                      <w:rFonts w:ascii="Times New Roman" w:hAnsi="Times New Roman" w:cs="Times New Roman"/>
                      <w:sz w:val="20"/>
                      <w:szCs w:val="20"/>
                    </w:rPr>
                  </w:pPr>
                  <w:r w:rsidRPr="00C421F2">
                    <w:rPr>
                      <w:rFonts w:ascii="Times New Roman" w:hAnsi="Times New Roman" w:cs="Times New Roman"/>
                      <w:sz w:val="20"/>
                      <w:szCs w:val="20"/>
                    </w:rPr>
                    <w:t>Fair value of conversion discount </w:t>
                  </w:r>
                  <w:r w:rsidRPr="00C421F2">
                    <w:rPr>
                      <w:rFonts w:ascii="Times New Roman" w:hAnsi="Times New Roman" w:cs="Times New Roman"/>
                      <w:sz w:val="20"/>
                      <w:szCs w:val="20"/>
                      <w:vertAlign w:val="superscript"/>
                    </w:rPr>
                    <w:t>4</w:t>
                  </w:r>
                </w:p>
              </w:tc>
              <w:tc>
                <w:tcPr>
                  <w:tcW w:w="0" w:type="auto"/>
                  <w:tcMar>
                    <w:top w:w="30" w:type="dxa"/>
                    <w:left w:w="30" w:type="dxa"/>
                    <w:bottom w:w="30" w:type="dxa"/>
                    <w:right w:w="30" w:type="dxa"/>
                  </w:tcMar>
                  <w:vAlign w:val="bottom"/>
                  <w:hideMark/>
                </w:tcPr>
                <w:p w14:paraId="0AA6F0CD" w14:textId="77777777" w:rsidR="00C421F2" w:rsidRPr="00C421F2" w:rsidRDefault="00C421F2" w:rsidP="00C421F2">
                  <w:pPr>
                    <w:rPr>
                      <w:rFonts w:ascii="Times New Roman" w:hAnsi="Times New Roman" w:cs="Times New Roman"/>
                      <w:sz w:val="20"/>
                      <w:szCs w:val="20"/>
                    </w:rPr>
                  </w:pPr>
                  <w:r w:rsidRPr="00C421F2">
                    <w:rPr>
                      <w:rFonts w:ascii="Times New Roman" w:hAnsi="Times New Roman" w:cs="Times New Roman"/>
                      <w:sz w:val="20"/>
                      <w:szCs w:val="20"/>
                    </w:rPr>
                    <w:t> </w:t>
                  </w:r>
                </w:p>
              </w:tc>
              <w:tc>
                <w:tcPr>
                  <w:tcW w:w="0" w:type="auto"/>
                  <w:gridSpan w:val="2"/>
                  <w:tcMar>
                    <w:top w:w="30" w:type="dxa"/>
                    <w:left w:w="30" w:type="dxa"/>
                    <w:bottom w:w="30" w:type="dxa"/>
                    <w:right w:w="0" w:type="dxa"/>
                  </w:tcMar>
                  <w:vAlign w:val="bottom"/>
                  <w:hideMark/>
                </w:tcPr>
                <w:p w14:paraId="41709DBF" w14:textId="77777777" w:rsidR="00C421F2" w:rsidRPr="00C421F2" w:rsidRDefault="00C421F2" w:rsidP="00C421F2">
                  <w:pPr>
                    <w:rPr>
                      <w:rFonts w:ascii="Times New Roman" w:hAnsi="Times New Roman" w:cs="Times New Roman"/>
                      <w:sz w:val="20"/>
                      <w:szCs w:val="20"/>
                    </w:rPr>
                  </w:pPr>
                  <w:r w:rsidRPr="00C421F2">
                    <w:rPr>
                      <w:rFonts w:ascii="Times New Roman" w:hAnsi="Times New Roman" w:cs="Times New Roman"/>
                      <w:sz w:val="20"/>
                      <w:szCs w:val="20"/>
                    </w:rPr>
                    <w:t>218</w:t>
                  </w:r>
                </w:p>
              </w:tc>
              <w:tc>
                <w:tcPr>
                  <w:tcW w:w="0" w:type="auto"/>
                  <w:vAlign w:val="bottom"/>
                  <w:hideMark/>
                </w:tcPr>
                <w:p w14:paraId="186087D9" w14:textId="77777777" w:rsidR="00C421F2" w:rsidRPr="00C421F2" w:rsidRDefault="00C421F2" w:rsidP="00C421F2">
                  <w:pPr>
                    <w:rPr>
                      <w:rFonts w:ascii="Times New Roman" w:hAnsi="Times New Roman" w:cs="Times New Roman"/>
                      <w:sz w:val="20"/>
                      <w:szCs w:val="20"/>
                    </w:rPr>
                  </w:pPr>
                </w:p>
              </w:tc>
              <w:tc>
                <w:tcPr>
                  <w:tcW w:w="0" w:type="auto"/>
                  <w:tcMar>
                    <w:top w:w="30" w:type="dxa"/>
                    <w:left w:w="30" w:type="dxa"/>
                    <w:bottom w:w="30" w:type="dxa"/>
                    <w:right w:w="30" w:type="dxa"/>
                  </w:tcMar>
                  <w:vAlign w:val="bottom"/>
                  <w:hideMark/>
                </w:tcPr>
                <w:p w14:paraId="4A48530B" w14:textId="77777777" w:rsidR="00C421F2" w:rsidRPr="00C421F2" w:rsidRDefault="00C421F2" w:rsidP="00C421F2">
                  <w:pPr>
                    <w:rPr>
                      <w:rFonts w:ascii="Times New Roman" w:hAnsi="Times New Roman" w:cs="Times New Roman"/>
                      <w:sz w:val="20"/>
                      <w:szCs w:val="20"/>
                    </w:rPr>
                  </w:pPr>
                  <w:r w:rsidRPr="00C421F2">
                    <w:rPr>
                      <w:rFonts w:ascii="Times New Roman" w:hAnsi="Times New Roman" w:cs="Times New Roman"/>
                      <w:sz w:val="20"/>
                      <w:szCs w:val="20"/>
                    </w:rPr>
                    <w:t> </w:t>
                  </w:r>
                </w:p>
              </w:tc>
              <w:tc>
                <w:tcPr>
                  <w:tcW w:w="0" w:type="auto"/>
                  <w:gridSpan w:val="2"/>
                  <w:tcMar>
                    <w:top w:w="30" w:type="dxa"/>
                    <w:left w:w="30" w:type="dxa"/>
                    <w:bottom w:w="30" w:type="dxa"/>
                    <w:right w:w="0" w:type="dxa"/>
                  </w:tcMar>
                  <w:vAlign w:val="bottom"/>
                  <w:hideMark/>
                </w:tcPr>
                <w:p w14:paraId="53A6A436" w14:textId="77777777" w:rsidR="00C421F2" w:rsidRPr="00C421F2" w:rsidRDefault="00C421F2" w:rsidP="00C421F2">
                  <w:pPr>
                    <w:rPr>
                      <w:rFonts w:ascii="Times New Roman" w:hAnsi="Times New Roman" w:cs="Times New Roman"/>
                      <w:sz w:val="20"/>
                      <w:szCs w:val="20"/>
                    </w:rPr>
                  </w:pPr>
                  <w:r w:rsidRPr="00C421F2">
                    <w:rPr>
                      <w:rFonts w:ascii="Times New Roman" w:hAnsi="Times New Roman" w:cs="Times New Roman"/>
                      <w:sz w:val="20"/>
                      <w:szCs w:val="20"/>
                    </w:rPr>
                    <w:t>—</w:t>
                  </w:r>
                </w:p>
              </w:tc>
              <w:tc>
                <w:tcPr>
                  <w:tcW w:w="0" w:type="auto"/>
                  <w:vAlign w:val="bottom"/>
                  <w:hideMark/>
                </w:tcPr>
                <w:p w14:paraId="3AF695F1" w14:textId="77777777" w:rsidR="00C421F2" w:rsidRPr="00C421F2" w:rsidRDefault="00C421F2" w:rsidP="00C421F2">
                  <w:pPr>
                    <w:rPr>
                      <w:rFonts w:ascii="Times New Roman" w:hAnsi="Times New Roman" w:cs="Times New Roman"/>
                      <w:sz w:val="20"/>
                      <w:szCs w:val="20"/>
                    </w:rPr>
                  </w:pPr>
                </w:p>
              </w:tc>
            </w:tr>
            <w:tr w:rsidR="00C421F2" w:rsidRPr="00C421F2" w14:paraId="0965AF66" w14:textId="77777777" w:rsidTr="006D7682">
              <w:tc>
                <w:tcPr>
                  <w:tcW w:w="0" w:type="auto"/>
                  <w:shd w:val="clear" w:color="auto" w:fill="CCEEFF"/>
                  <w:tcMar>
                    <w:top w:w="30" w:type="dxa"/>
                    <w:left w:w="30" w:type="dxa"/>
                    <w:bottom w:w="30" w:type="dxa"/>
                    <w:right w:w="30" w:type="dxa"/>
                  </w:tcMar>
                  <w:vAlign w:val="bottom"/>
                  <w:hideMark/>
                </w:tcPr>
                <w:p w14:paraId="41B8B6AF" w14:textId="77777777" w:rsidR="00C421F2" w:rsidRPr="00C421F2" w:rsidRDefault="00C421F2" w:rsidP="00C421F2">
                  <w:pPr>
                    <w:rPr>
                      <w:rFonts w:ascii="Times New Roman" w:hAnsi="Times New Roman" w:cs="Times New Roman"/>
                      <w:sz w:val="20"/>
                      <w:szCs w:val="20"/>
                    </w:rPr>
                  </w:pPr>
                  <w:r w:rsidRPr="00C421F2">
                    <w:rPr>
                      <w:rFonts w:ascii="Times New Roman" w:hAnsi="Times New Roman" w:cs="Times New Roman"/>
                      <w:sz w:val="20"/>
                      <w:szCs w:val="20"/>
                    </w:rPr>
                    <w:lastRenderedPageBreak/>
                    <w:t>Professional fees</w:t>
                  </w:r>
                </w:p>
              </w:tc>
              <w:tc>
                <w:tcPr>
                  <w:tcW w:w="0" w:type="auto"/>
                  <w:shd w:val="clear" w:color="auto" w:fill="CCEEFF"/>
                  <w:tcMar>
                    <w:top w:w="30" w:type="dxa"/>
                    <w:left w:w="30" w:type="dxa"/>
                    <w:bottom w:w="30" w:type="dxa"/>
                    <w:right w:w="30" w:type="dxa"/>
                  </w:tcMar>
                  <w:vAlign w:val="bottom"/>
                  <w:hideMark/>
                </w:tcPr>
                <w:p w14:paraId="66452B7E" w14:textId="77777777" w:rsidR="00C421F2" w:rsidRPr="00C421F2" w:rsidRDefault="00C421F2" w:rsidP="00C421F2">
                  <w:pPr>
                    <w:rPr>
                      <w:rFonts w:ascii="Times New Roman" w:hAnsi="Times New Roman" w:cs="Times New Roman"/>
                      <w:sz w:val="20"/>
                      <w:szCs w:val="20"/>
                    </w:rPr>
                  </w:pPr>
                  <w:r w:rsidRPr="00C421F2">
                    <w:rPr>
                      <w:rFonts w:ascii="Times New Roman" w:hAnsi="Times New Roman" w:cs="Times New Roman"/>
                      <w:sz w:val="20"/>
                      <w:szCs w:val="20"/>
                    </w:rPr>
                    <w:t> </w:t>
                  </w:r>
                </w:p>
              </w:tc>
              <w:tc>
                <w:tcPr>
                  <w:tcW w:w="0" w:type="auto"/>
                  <w:gridSpan w:val="2"/>
                  <w:shd w:val="clear" w:color="auto" w:fill="CCEEFF"/>
                  <w:tcMar>
                    <w:top w:w="30" w:type="dxa"/>
                    <w:left w:w="30" w:type="dxa"/>
                    <w:bottom w:w="30" w:type="dxa"/>
                    <w:right w:w="0" w:type="dxa"/>
                  </w:tcMar>
                  <w:vAlign w:val="bottom"/>
                  <w:hideMark/>
                </w:tcPr>
                <w:p w14:paraId="06A26B66" w14:textId="77777777" w:rsidR="00C421F2" w:rsidRPr="00C421F2" w:rsidRDefault="00C421F2" w:rsidP="00C421F2">
                  <w:pPr>
                    <w:rPr>
                      <w:rFonts w:ascii="Times New Roman" w:hAnsi="Times New Roman" w:cs="Times New Roman"/>
                      <w:sz w:val="20"/>
                      <w:szCs w:val="20"/>
                    </w:rPr>
                  </w:pPr>
                  <w:r w:rsidRPr="00C421F2">
                    <w:rPr>
                      <w:rFonts w:ascii="Times New Roman" w:hAnsi="Times New Roman" w:cs="Times New Roman"/>
                      <w:sz w:val="20"/>
                      <w:szCs w:val="20"/>
                    </w:rPr>
                    <w:t>199</w:t>
                  </w:r>
                </w:p>
              </w:tc>
              <w:tc>
                <w:tcPr>
                  <w:tcW w:w="0" w:type="auto"/>
                  <w:shd w:val="clear" w:color="auto" w:fill="CCEEFF"/>
                  <w:vAlign w:val="bottom"/>
                  <w:hideMark/>
                </w:tcPr>
                <w:p w14:paraId="1FFEEDBE" w14:textId="77777777" w:rsidR="00C421F2" w:rsidRPr="00C421F2" w:rsidRDefault="00C421F2" w:rsidP="00C421F2">
                  <w:pPr>
                    <w:rPr>
                      <w:rFonts w:ascii="Times New Roman" w:hAnsi="Times New Roman" w:cs="Times New Roman"/>
                      <w:sz w:val="20"/>
                      <w:szCs w:val="20"/>
                    </w:rPr>
                  </w:pPr>
                </w:p>
              </w:tc>
              <w:tc>
                <w:tcPr>
                  <w:tcW w:w="0" w:type="auto"/>
                  <w:shd w:val="clear" w:color="auto" w:fill="CCEEFF"/>
                  <w:tcMar>
                    <w:top w:w="30" w:type="dxa"/>
                    <w:left w:w="30" w:type="dxa"/>
                    <w:bottom w:w="30" w:type="dxa"/>
                    <w:right w:w="30" w:type="dxa"/>
                  </w:tcMar>
                  <w:vAlign w:val="bottom"/>
                  <w:hideMark/>
                </w:tcPr>
                <w:p w14:paraId="11F342A8" w14:textId="77777777" w:rsidR="00C421F2" w:rsidRPr="00C421F2" w:rsidRDefault="00C421F2" w:rsidP="00C421F2">
                  <w:pPr>
                    <w:rPr>
                      <w:rFonts w:ascii="Times New Roman" w:hAnsi="Times New Roman" w:cs="Times New Roman"/>
                      <w:sz w:val="20"/>
                      <w:szCs w:val="20"/>
                    </w:rPr>
                  </w:pPr>
                  <w:r w:rsidRPr="00C421F2">
                    <w:rPr>
                      <w:rFonts w:ascii="Times New Roman" w:hAnsi="Times New Roman" w:cs="Times New Roman"/>
                      <w:sz w:val="20"/>
                      <w:szCs w:val="20"/>
                    </w:rPr>
                    <w:t> </w:t>
                  </w:r>
                </w:p>
              </w:tc>
              <w:tc>
                <w:tcPr>
                  <w:tcW w:w="0" w:type="auto"/>
                  <w:gridSpan w:val="2"/>
                  <w:shd w:val="clear" w:color="auto" w:fill="CCEEFF"/>
                  <w:tcMar>
                    <w:top w:w="30" w:type="dxa"/>
                    <w:left w:w="30" w:type="dxa"/>
                    <w:bottom w:w="30" w:type="dxa"/>
                    <w:right w:w="0" w:type="dxa"/>
                  </w:tcMar>
                  <w:vAlign w:val="bottom"/>
                  <w:hideMark/>
                </w:tcPr>
                <w:p w14:paraId="3C50D616" w14:textId="77777777" w:rsidR="00C421F2" w:rsidRPr="00C421F2" w:rsidRDefault="00C421F2" w:rsidP="00C421F2">
                  <w:pPr>
                    <w:rPr>
                      <w:rFonts w:ascii="Times New Roman" w:hAnsi="Times New Roman" w:cs="Times New Roman"/>
                      <w:sz w:val="20"/>
                      <w:szCs w:val="20"/>
                    </w:rPr>
                  </w:pPr>
                  <w:r w:rsidRPr="00C421F2">
                    <w:rPr>
                      <w:rFonts w:ascii="Times New Roman" w:hAnsi="Times New Roman" w:cs="Times New Roman"/>
                      <w:sz w:val="20"/>
                      <w:szCs w:val="20"/>
                    </w:rPr>
                    <w:t>229</w:t>
                  </w:r>
                </w:p>
              </w:tc>
              <w:tc>
                <w:tcPr>
                  <w:tcW w:w="0" w:type="auto"/>
                  <w:shd w:val="clear" w:color="auto" w:fill="CCEEFF"/>
                  <w:vAlign w:val="bottom"/>
                  <w:hideMark/>
                </w:tcPr>
                <w:p w14:paraId="0431E688" w14:textId="77777777" w:rsidR="00C421F2" w:rsidRPr="00C421F2" w:rsidRDefault="00C421F2" w:rsidP="00C421F2">
                  <w:pPr>
                    <w:rPr>
                      <w:rFonts w:ascii="Times New Roman" w:hAnsi="Times New Roman" w:cs="Times New Roman"/>
                      <w:sz w:val="20"/>
                      <w:szCs w:val="20"/>
                    </w:rPr>
                  </w:pPr>
                </w:p>
              </w:tc>
            </w:tr>
            <w:tr w:rsidR="00C421F2" w:rsidRPr="00C421F2" w14:paraId="03E27B59" w14:textId="77777777" w:rsidTr="006D7682">
              <w:tc>
                <w:tcPr>
                  <w:tcW w:w="0" w:type="auto"/>
                  <w:tcMar>
                    <w:top w:w="30" w:type="dxa"/>
                    <w:left w:w="30" w:type="dxa"/>
                    <w:bottom w:w="30" w:type="dxa"/>
                    <w:right w:w="30" w:type="dxa"/>
                  </w:tcMar>
                  <w:vAlign w:val="bottom"/>
                  <w:hideMark/>
                </w:tcPr>
                <w:p w14:paraId="1D06942E" w14:textId="77777777" w:rsidR="00C421F2" w:rsidRPr="00C421F2" w:rsidRDefault="00C421F2" w:rsidP="00C421F2">
                  <w:pPr>
                    <w:rPr>
                      <w:rFonts w:ascii="Times New Roman" w:hAnsi="Times New Roman" w:cs="Times New Roman"/>
                      <w:sz w:val="20"/>
                      <w:szCs w:val="20"/>
                    </w:rPr>
                  </w:pPr>
                  <w:r w:rsidRPr="00C421F2">
                    <w:rPr>
                      <w:rFonts w:ascii="Times New Roman" w:hAnsi="Times New Roman" w:cs="Times New Roman"/>
                      <w:sz w:val="20"/>
                      <w:szCs w:val="20"/>
                    </w:rPr>
                    <w:t>Other</w:t>
                  </w:r>
                </w:p>
              </w:tc>
              <w:tc>
                <w:tcPr>
                  <w:tcW w:w="0" w:type="auto"/>
                  <w:tcMar>
                    <w:top w:w="30" w:type="dxa"/>
                    <w:left w:w="30" w:type="dxa"/>
                    <w:bottom w:w="30" w:type="dxa"/>
                    <w:right w:w="30" w:type="dxa"/>
                  </w:tcMar>
                  <w:vAlign w:val="bottom"/>
                  <w:hideMark/>
                </w:tcPr>
                <w:p w14:paraId="206F5E10" w14:textId="77777777" w:rsidR="00C421F2" w:rsidRPr="00C421F2" w:rsidRDefault="00C421F2" w:rsidP="00C421F2">
                  <w:pPr>
                    <w:rPr>
                      <w:rFonts w:ascii="Times New Roman" w:hAnsi="Times New Roman" w:cs="Times New Roman"/>
                      <w:sz w:val="20"/>
                      <w:szCs w:val="20"/>
                    </w:rPr>
                  </w:pPr>
                  <w:r w:rsidRPr="00C421F2">
                    <w:rPr>
                      <w:rFonts w:ascii="Times New Roman" w:hAnsi="Times New Roman" w:cs="Times New Roman"/>
                      <w:sz w:val="20"/>
                      <w:szCs w:val="20"/>
                    </w:rPr>
                    <w:t> </w:t>
                  </w:r>
                </w:p>
              </w:tc>
              <w:tc>
                <w:tcPr>
                  <w:tcW w:w="0" w:type="auto"/>
                  <w:gridSpan w:val="2"/>
                  <w:tcBorders>
                    <w:bottom w:val="single" w:sz="6" w:space="0" w:color="000000"/>
                  </w:tcBorders>
                  <w:tcMar>
                    <w:top w:w="30" w:type="dxa"/>
                    <w:left w:w="30" w:type="dxa"/>
                    <w:bottom w:w="30" w:type="dxa"/>
                    <w:right w:w="0" w:type="dxa"/>
                  </w:tcMar>
                  <w:vAlign w:val="bottom"/>
                  <w:hideMark/>
                </w:tcPr>
                <w:p w14:paraId="6B784BE0" w14:textId="77777777" w:rsidR="00C421F2" w:rsidRPr="00C421F2" w:rsidRDefault="00C421F2" w:rsidP="00C421F2">
                  <w:pPr>
                    <w:rPr>
                      <w:rFonts w:ascii="Times New Roman" w:hAnsi="Times New Roman" w:cs="Times New Roman"/>
                      <w:sz w:val="20"/>
                      <w:szCs w:val="20"/>
                    </w:rPr>
                  </w:pPr>
                  <w:r w:rsidRPr="00C421F2">
                    <w:rPr>
                      <w:rFonts w:ascii="Times New Roman" w:hAnsi="Times New Roman" w:cs="Times New Roman"/>
                      <w:sz w:val="20"/>
                      <w:szCs w:val="20"/>
                    </w:rPr>
                    <w:t>180</w:t>
                  </w:r>
                </w:p>
              </w:tc>
              <w:tc>
                <w:tcPr>
                  <w:tcW w:w="0" w:type="auto"/>
                  <w:tcBorders>
                    <w:bottom w:val="single" w:sz="6" w:space="0" w:color="000000"/>
                  </w:tcBorders>
                  <w:vAlign w:val="bottom"/>
                  <w:hideMark/>
                </w:tcPr>
                <w:p w14:paraId="0103B5D5" w14:textId="77777777" w:rsidR="00C421F2" w:rsidRPr="00C421F2" w:rsidRDefault="00C421F2" w:rsidP="00C421F2">
                  <w:pPr>
                    <w:rPr>
                      <w:rFonts w:ascii="Times New Roman" w:hAnsi="Times New Roman" w:cs="Times New Roman"/>
                      <w:sz w:val="20"/>
                      <w:szCs w:val="20"/>
                    </w:rPr>
                  </w:pPr>
                </w:p>
              </w:tc>
              <w:tc>
                <w:tcPr>
                  <w:tcW w:w="0" w:type="auto"/>
                  <w:tcMar>
                    <w:top w:w="30" w:type="dxa"/>
                    <w:left w:w="30" w:type="dxa"/>
                    <w:bottom w:w="30" w:type="dxa"/>
                    <w:right w:w="30" w:type="dxa"/>
                  </w:tcMar>
                  <w:vAlign w:val="bottom"/>
                  <w:hideMark/>
                </w:tcPr>
                <w:p w14:paraId="06635DC3" w14:textId="77777777" w:rsidR="00C421F2" w:rsidRPr="00C421F2" w:rsidRDefault="00C421F2" w:rsidP="00C421F2">
                  <w:pPr>
                    <w:rPr>
                      <w:rFonts w:ascii="Times New Roman" w:hAnsi="Times New Roman" w:cs="Times New Roman"/>
                      <w:sz w:val="20"/>
                      <w:szCs w:val="20"/>
                    </w:rPr>
                  </w:pPr>
                  <w:r w:rsidRPr="00C421F2">
                    <w:rPr>
                      <w:rFonts w:ascii="Times New Roman" w:hAnsi="Times New Roman" w:cs="Times New Roman"/>
                      <w:sz w:val="20"/>
                      <w:szCs w:val="20"/>
                    </w:rPr>
                    <w:t> </w:t>
                  </w:r>
                </w:p>
              </w:tc>
              <w:tc>
                <w:tcPr>
                  <w:tcW w:w="0" w:type="auto"/>
                  <w:gridSpan w:val="2"/>
                  <w:tcBorders>
                    <w:bottom w:val="single" w:sz="6" w:space="0" w:color="000000"/>
                  </w:tcBorders>
                  <w:tcMar>
                    <w:top w:w="30" w:type="dxa"/>
                    <w:left w:w="30" w:type="dxa"/>
                    <w:bottom w:w="30" w:type="dxa"/>
                    <w:right w:w="0" w:type="dxa"/>
                  </w:tcMar>
                  <w:vAlign w:val="bottom"/>
                  <w:hideMark/>
                </w:tcPr>
                <w:p w14:paraId="2D10A9DB" w14:textId="77777777" w:rsidR="00C421F2" w:rsidRPr="00C421F2" w:rsidRDefault="00C421F2" w:rsidP="00C421F2">
                  <w:pPr>
                    <w:rPr>
                      <w:rFonts w:ascii="Times New Roman" w:hAnsi="Times New Roman" w:cs="Times New Roman"/>
                      <w:sz w:val="20"/>
                      <w:szCs w:val="20"/>
                    </w:rPr>
                  </w:pPr>
                  <w:r w:rsidRPr="00C421F2">
                    <w:rPr>
                      <w:rFonts w:ascii="Times New Roman" w:hAnsi="Times New Roman" w:cs="Times New Roman"/>
                      <w:sz w:val="20"/>
                      <w:szCs w:val="20"/>
                    </w:rPr>
                    <w:t>95</w:t>
                  </w:r>
                </w:p>
              </w:tc>
              <w:tc>
                <w:tcPr>
                  <w:tcW w:w="0" w:type="auto"/>
                  <w:tcBorders>
                    <w:bottom w:val="single" w:sz="6" w:space="0" w:color="000000"/>
                  </w:tcBorders>
                  <w:vAlign w:val="bottom"/>
                  <w:hideMark/>
                </w:tcPr>
                <w:p w14:paraId="7350F561" w14:textId="77777777" w:rsidR="00C421F2" w:rsidRPr="00C421F2" w:rsidRDefault="00C421F2" w:rsidP="00C421F2">
                  <w:pPr>
                    <w:rPr>
                      <w:rFonts w:ascii="Times New Roman" w:hAnsi="Times New Roman" w:cs="Times New Roman"/>
                      <w:sz w:val="20"/>
                      <w:szCs w:val="20"/>
                    </w:rPr>
                  </w:pPr>
                </w:p>
              </w:tc>
            </w:tr>
            <w:tr w:rsidR="00C421F2" w:rsidRPr="00C421F2" w14:paraId="6F12ADAF" w14:textId="77777777" w:rsidTr="006D7682">
              <w:tc>
                <w:tcPr>
                  <w:tcW w:w="0" w:type="auto"/>
                  <w:shd w:val="clear" w:color="auto" w:fill="CCEEFF"/>
                  <w:tcMar>
                    <w:top w:w="30" w:type="dxa"/>
                    <w:left w:w="300" w:type="dxa"/>
                    <w:bottom w:w="30" w:type="dxa"/>
                    <w:right w:w="30" w:type="dxa"/>
                  </w:tcMar>
                  <w:vAlign w:val="bottom"/>
                  <w:hideMark/>
                </w:tcPr>
                <w:p w14:paraId="22A2ACD2" w14:textId="77777777" w:rsidR="00C421F2" w:rsidRPr="00C421F2" w:rsidRDefault="00C421F2" w:rsidP="00C421F2">
                  <w:pPr>
                    <w:rPr>
                      <w:rFonts w:ascii="Times New Roman" w:hAnsi="Times New Roman" w:cs="Times New Roman"/>
                      <w:sz w:val="20"/>
                      <w:szCs w:val="20"/>
                    </w:rPr>
                  </w:pPr>
                  <w:r w:rsidRPr="00C421F2">
                    <w:rPr>
                      <w:rFonts w:ascii="Times New Roman" w:hAnsi="Times New Roman" w:cs="Times New Roman"/>
                      <w:sz w:val="20"/>
                      <w:szCs w:val="20"/>
                    </w:rPr>
                    <w:t>Total reorganization items, net</w:t>
                  </w:r>
                </w:p>
              </w:tc>
              <w:tc>
                <w:tcPr>
                  <w:tcW w:w="0" w:type="auto"/>
                  <w:shd w:val="clear" w:color="auto" w:fill="CCEEFF"/>
                  <w:tcMar>
                    <w:top w:w="30" w:type="dxa"/>
                    <w:left w:w="30" w:type="dxa"/>
                    <w:bottom w:w="30" w:type="dxa"/>
                    <w:right w:w="30" w:type="dxa"/>
                  </w:tcMar>
                  <w:vAlign w:val="bottom"/>
                  <w:hideMark/>
                </w:tcPr>
                <w:p w14:paraId="55CCC390" w14:textId="77777777" w:rsidR="00C421F2" w:rsidRPr="00C421F2" w:rsidRDefault="00C421F2" w:rsidP="00C421F2">
                  <w:pPr>
                    <w:rPr>
                      <w:rFonts w:ascii="Times New Roman" w:hAnsi="Times New Roman" w:cs="Times New Roman"/>
                      <w:sz w:val="20"/>
                      <w:szCs w:val="20"/>
                    </w:rPr>
                  </w:pPr>
                  <w:r w:rsidRPr="00C421F2">
                    <w:rPr>
                      <w:rFonts w:ascii="Times New Roman" w:hAnsi="Times New Roman" w:cs="Times New Roman"/>
                      <w:sz w:val="20"/>
                      <w:szCs w:val="20"/>
                    </w:rPr>
                    <w:t> </w:t>
                  </w:r>
                </w:p>
              </w:tc>
              <w:tc>
                <w:tcPr>
                  <w:tcW w:w="0" w:type="auto"/>
                  <w:tcBorders>
                    <w:top w:val="single" w:sz="6" w:space="0" w:color="000000"/>
                    <w:bottom w:val="double" w:sz="6" w:space="0" w:color="000000"/>
                  </w:tcBorders>
                  <w:shd w:val="clear" w:color="auto" w:fill="CCEEFF"/>
                  <w:tcMar>
                    <w:top w:w="30" w:type="dxa"/>
                    <w:left w:w="30" w:type="dxa"/>
                    <w:bottom w:w="30" w:type="dxa"/>
                    <w:right w:w="0" w:type="dxa"/>
                  </w:tcMar>
                  <w:vAlign w:val="bottom"/>
                  <w:hideMark/>
                </w:tcPr>
                <w:p w14:paraId="2B774BE6" w14:textId="77777777" w:rsidR="00C421F2" w:rsidRPr="00C421F2" w:rsidRDefault="00C421F2" w:rsidP="00C421F2">
                  <w:pPr>
                    <w:rPr>
                      <w:rFonts w:ascii="Times New Roman" w:hAnsi="Times New Roman" w:cs="Times New Roman"/>
                      <w:sz w:val="20"/>
                      <w:szCs w:val="20"/>
                    </w:rPr>
                  </w:pPr>
                  <w:r w:rsidRPr="00C421F2">
                    <w:rPr>
                      <w:rFonts w:ascii="Times New Roman" w:hAnsi="Times New Roman" w:cs="Times New Roman"/>
                      <w:sz w:val="20"/>
                      <w:szCs w:val="20"/>
                    </w:rPr>
                    <w:t>$</w:t>
                  </w:r>
                </w:p>
              </w:tc>
              <w:tc>
                <w:tcPr>
                  <w:tcW w:w="0" w:type="auto"/>
                  <w:tcBorders>
                    <w:top w:val="single" w:sz="6" w:space="0" w:color="000000"/>
                    <w:bottom w:val="double" w:sz="6" w:space="0" w:color="000000"/>
                  </w:tcBorders>
                  <w:shd w:val="clear" w:color="auto" w:fill="CCEEFF"/>
                  <w:tcMar>
                    <w:top w:w="30" w:type="dxa"/>
                    <w:left w:w="0" w:type="dxa"/>
                    <w:bottom w:w="30" w:type="dxa"/>
                    <w:right w:w="0" w:type="dxa"/>
                  </w:tcMar>
                  <w:vAlign w:val="bottom"/>
                  <w:hideMark/>
                </w:tcPr>
                <w:p w14:paraId="1AA76F34" w14:textId="77777777" w:rsidR="00C421F2" w:rsidRPr="00C421F2" w:rsidRDefault="00C421F2" w:rsidP="00C421F2">
                  <w:pPr>
                    <w:rPr>
                      <w:rFonts w:ascii="Times New Roman" w:hAnsi="Times New Roman" w:cs="Times New Roman"/>
                      <w:sz w:val="20"/>
                      <w:szCs w:val="20"/>
                    </w:rPr>
                  </w:pPr>
                  <w:r w:rsidRPr="00C421F2">
                    <w:rPr>
                      <w:rFonts w:ascii="Times New Roman" w:hAnsi="Times New Roman" w:cs="Times New Roman"/>
                      <w:sz w:val="20"/>
                      <w:szCs w:val="20"/>
                    </w:rPr>
                    <w:t>2,655</w:t>
                  </w:r>
                </w:p>
              </w:tc>
              <w:tc>
                <w:tcPr>
                  <w:tcW w:w="0" w:type="auto"/>
                  <w:tcBorders>
                    <w:top w:val="single" w:sz="6" w:space="0" w:color="000000"/>
                    <w:bottom w:val="double" w:sz="6" w:space="0" w:color="000000"/>
                  </w:tcBorders>
                  <w:shd w:val="clear" w:color="auto" w:fill="CCEEFF"/>
                  <w:vAlign w:val="bottom"/>
                  <w:hideMark/>
                </w:tcPr>
                <w:p w14:paraId="2461DDA8" w14:textId="77777777" w:rsidR="00C421F2" w:rsidRPr="00C421F2" w:rsidRDefault="00C421F2" w:rsidP="00C421F2">
                  <w:pPr>
                    <w:rPr>
                      <w:rFonts w:ascii="Times New Roman" w:hAnsi="Times New Roman" w:cs="Times New Roman"/>
                      <w:sz w:val="20"/>
                      <w:szCs w:val="20"/>
                    </w:rPr>
                  </w:pPr>
                </w:p>
              </w:tc>
              <w:tc>
                <w:tcPr>
                  <w:tcW w:w="0" w:type="auto"/>
                  <w:shd w:val="clear" w:color="auto" w:fill="CCEEFF"/>
                  <w:tcMar>
                    <w:top w:w="30" w:type="dxa"/>
                    <w:left w:w="30" w:type="dxa"/>
                    <w:bottom w:w="30" w:type="dxa"/>
                    <w:right w:w="30" w:type="dxa"/>
                  </w:tcMar>
                  <w:vAlign w:val="bottom"/>
                  <w:hideMark/>
                </w:tcPr>
                <w:p w14:paraId="59813F9C" w14:textId="77777777" w:rsidR="00C421F2" w:rsidRPr="00C421F2" w:rsidRDefault="00C421F2" w:rsidP="00C421F2">
                  <w:pPr>
                    <w:rPr>
                      <w:rFonts w:ascii="Times New Roman" w:hAnsi="Times New Roman" w:cs="Times New Roman"/>
                      <w:sz w:val="20"/>
                      <w:szCs w:val="20"/>
                    </w:rPr>
                  </w:pPr>
                  <w:r w:rsidRPr="00C421F2">
                    <w:rPr>
                      <w:rFonts w:ascii="Times New Roman" w:hAnsi="Times New Roman" w:cs="Times New Roman"/>
                      <w:sz w:val="20"/>
                      <w:szCs w:val="20"/>
                    </w:rPr>
                    <w:t> </w:t>
                  </w:r>
                </w:p>
              </w:tc>
              <w:tc>
                <w:tcPr>
                  <w:tcW w:w="0" w:type="auto"/>
                  <w:tcBorders>
                    <w:top w:val="single" w:sz="6" w:space="0" w:color="000000"/>
                    <w:bottom w:val="double" w:sz="6" w:space="0" w:color="000000"/>
                  </w:tcBorders>
                  <w:shd w:val="clear" w:color="auto" w:fill="CCEEFF"/>
                  <w:tcMar>
                    <w:top w:w="30" w:type="dxa"/>
                    <w:left w:w="30" w:type="dxa"/>
                    <w:bottom w:w="30" w:type="dxa"/>
                    <w:right w:w="0" w:type="dxa"/>
                  </w:tcMar>
                  <w:vAlign w:val="bottom"/>
                  <w:hideMark/>
                </w:tcPr>
                <w:p w14:paraId="4E722BBF" w14:textId="77777777" w:rsidR="00C421F2" w:rsidRPr="00C421F2" w:rsidRDefault="00C421F2" w:rsidP="00C421F2">
                  <w:pPr>
                    <w:rPr>
                      <w:rFonts w:ascii="Times New Roman" w:hAnsi="Times New Roman" w:cs="Times New Roman"/>
                      <w:sz w:val="20"/>
                      <w:szCs w:val="20"/>
                    </w:rPr>
                  </w:pPr>
                  <w:r w:rsidRPr="00C421F2">
                    <w:rPr>
                      <w:rFonts w:ascii="Times New Roman" w:hAnsi="Times New Roman" w:cs="Times New Roman"/>
                      <w:sz w:val="20"/>
                      <w:szCs w:val="20"/>
                    </w:rPr>
                    <w:t>$</w:t>
                  </w:r>
                </w:p>
              </w:tc>
              <w:tc>
                <w:tcPr>
                  <w:tcW w:w="0" w:type="auto"/>
                  <w:tcBorders>
                    <w:top w:val="single" w:sz="6" w:space="0" w:color="000000"/>
                    <w:bottom w:val="double" w:sz="6" w:space="0" w:color="000000"/>
                  </w:tcBorders>
                  <w:shd w:val="clear" w:color="auto" w:fill="CCEEFF"/>
                  <w:tcMar>
                    <w:top w:w="30" w:type="dxa"/>
                    <w:left w:w="0" w:type="dxa"/>
                    <w:bottom w:w="30" w:type="dxa"/>
                    <w:right w:w="0" w:type="dxa"/>
                  </w:tcMar>
                  <w:vAlign w:val="bottom"/>
                  <w:hideMark/>
                </w:tcPr>
                <w:p w14:paraId="0D0523B1" w14:textId="77777777" w:rsidR="00C421F2" w:rsidRPr="00C421F2" w:rsidRDefault="00C421F2" w:rsidP="00C421F2">
                  <w:pPr>
                    <w:rPr>
                      <w:rFonts w:ascii="Times New Roman" w:hAnsi="Times New Roman" w:cs="Times New Roman"/>
                      <w:sz w:val="20"/>
                      <w:szCs w:val="20"/>
                    </w:rPr>
                  </w:pPr>
                  <w:r w:rsidRPr="00C421F2">
                    <w:rPr>
                      <w:rFonts w:ascii="Times New Roman" w:hAnsi="Times New Roman" w:cs="Times New Roman"/>
                      <w:sz w:val="20"/>
                      <w:szCs w:val="20"/>
                    </w:rPr>
                    <w:t>2,208</w:t>
                  </w:r>
                </w:p>
              </w:tc>
              <w:tc>
                <w:tcPr>
                  <w:tcW w:w="0" w:type="auto"/>
                  <w:tcBorders>
                    <w:top w:val="single" w:sz="6" w:space="0" w:color="000000"/>
                    <w:bottom w:val="double" w:sz="6" w:space="0" w:color="000000"/>
                  </w:tcBorders>
                  <w:shd w:val="clear" w:color="auto" w:fill="CCEEFF"/>
                  <w:vAlign w:val="bottom"/>
                  <w:hideMark/>
                </w:tcPr>
                <w:p w14:paraId="193706F5" w14:textId="77777777" w:rsidR="00C421F2" w:rsidRPr="00C421F2" w:rsidRDefault="00C421F2" w:rsidP="00C421F2">
                  <w:pPr>
                    <w:rPr>
                      <w:rFonts w:ascii="Times New Roman" w:hAnsi="Times New Roman" w:cs="Times New Roman"/>
                      <w:sz w:val="20"/>
                      <w:szCs w:val="20"/>
                    </w:rPr>
                  </w:pPr>
                </w:p>
              </w:tc>
            </w:tr>
          </w:tbl>
          <w:p w14:paraId="6C98A877" w14:textId="77777777" w:rsidR="00C421F2" w:rsidRPr="00131255" w:rsidRDefault="00C421F2" w:rsidP="00131255">
            <w:pPr>
              <w:rPr>
                <w:rFonts w:ascii="Times New Roman" w:hAnsi="Times New Roman" w:cs="Times New Roman"/>
                <w:sz w:val="20"/>
                <w:szCs w:val="20"/>
              </w:rPr>
            </w:pPr>
          </w:p>
        </w:tc>
      </w:tr>
    </w:tbl>
    <w:p w14:paraId="168DE738" w14:textId="77777777" w:rsidR="00A209B2" w:rsidRPr="00A209B2" w:rsidRDefault="00A209B2" w:rsidP="00A209B2">
      <w:pPr>
        <w:spacing w:after="0" w:line="240" w:lineRule="atLeast"/>
        <w:rPr>
          <w:rFonts w:ascii="Times New Roman" w:eastAsia="Times New Roman" w:hAnsi="Times New Roman" w:cs="Times New Roman"/>
          <w:kern w:val="0"/>
          <w:sz w:val="20"/>
          <w:szCs w:val="20"/>
          <w14:ligatures w14:val="none"/>
        </w:rPr>
      </w:pPr>
      <w:r w:rsidRPr="00A209B2">
        <w:rPr>
          <w:rFonts w:ascii="inherit" w:eastAsia="Times New Roman" w:hAnsi="inherit" w:cs="Times New Roman"/>
          <w:kern w:val="0"/>
          <w:sz w:val="20"/>
          <w:szCs w:val="20"/>
          <w14:ligatures w14:val="none"/>
        </w:rPr>
        <w:lastRenderedPageBreak/>
        <w:br/>
        <w:t xml:space="preserve">In exchange for employees' contributions to the successful reorganization of the Company, including agreeing to reductions in pay and benefits, the Company agreed in the Plan to provide each employee group a deemed claim which was used to provide a distribution of a portion of the equity of the reorganized entity to those employees. Each employee group received a deemed claim amount based upon a portion of the value of cost savings provided by that group through reductions to pay and benefits as well as through certain work rule changes. The total value of this </w:t>
      </w:r>
      <w:proofErr w:type="gramStart"/>
      <w:r w:rsidRPr="00A209B2">
        <w:rPr>
          <w:rFonts w:ascii="inherit" w:eastAsia="Times New Roman" w:hAnsi="inherit" w:cs="Times New Roman"/>
          <w:kern w:val="0"/>
          <w:sz w:val="20"/>
          <w:szCs w:val="20"/>
          <w14:ligatures w14:val="none"/>
        </w:rPr>
        <w:t>deemed claim</w:t>
      </w:r>
      <w:proofErr w:type="gramEnd"/>
      <w:r w:rsidRPr="00A209B2">
        <w:rPr>
          <w:rFonts w:ascii="inherit" w:eastAsia="Times New Roman" w:hAnsi="inherit" w:cs="Times New Roman"/>
          <w:kern w:val="0"/>
          <w:sz w:val="20"/>
          <w:szCs w:val="20"/>
          <w14:ligatures w14:val="none"/>
        </w:rPr>
        <w:t xml:space="preserve"> was approximately $1.7 billion.</w:t>
      </w:r>
    </w:p>
    <w:p w14:paraId="2BF6D559" w14:textId="77777777" w:rsidR="00131255" w:rsidRDefault="00131255" w:rsidP="00EE1B05">
      <w:pPr>
        <w:rPr>
          <w:rFonts w:ascii="Times New Roman" w:hAnsi="Times New Roman" w:cs="Times New Roman"/>
          <w:sz w:val="20"/>
          <w:szCs w:val="20"/>
        </w:rPr>
      </w:pPr>
    </w:p>
    <w:p w14:paraId="78EA31B1" w14:textId="77777777" w:rsidR="00EE1B05" w:rsidRPr="00B36A3D" w:rsidRDefault="00EE1B05" w:rsidP="00EE1B05"/>
    <w:sectPr w:rsidR="00EE1B05" w:rsidRPr="00B36A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F64F7"/>
    <w:multiLevelType w:val="hybridMultilevel"/>
    <w:tmpl w:val="32BE0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BB4497"/>
    <w:multiLevelType w:val="hybridMultilevel"/>
    <w:tmpl w:val="41F83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8E13DB"/>
    <w:multiLevelType w:val="hybridMultilevel"/>
    <w:tmpl w:val="6EE01C1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6E946EB8"/>
    <w:multiLevelType w:val="hybridMultilevel"/>
    <w:tmpl w:val="938AB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1327864">
    <w:abstractNumId w:val="0"/>
  </w:num>
  <w:num w:numId="2" w16cid:durableId="1195729428">
    <w:abstractNumId w:val="3"/>
  </w:num>
  <w:num w:numId="3" w16cid:durableId="1879851163">
    <w:abstractNumId w:val="2"/>
  </w:num>
  <w:num w:numId="4" w16cid:durableId="2538261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CCD"/>
    <w:rsid w:val="00027A73"/>
    <w:rsid w:val="00037CCE"/>
    <w:rsid w:val="000417E7"/>
    <w:rsid w:val="00062F4D"/>
    <w:rsid w:val="0006368A"/>
    <w:rsid w:val="000814B6"/>
    <w:rsid w:val="00090216"/>
    <w:rsid w:val="000D7DF4"/>
    <w:rsid w:val="000E63B0"/>
    <w:rsid w:val="000F6249"/>
    <w:rsid w:val="001033FF"/>
    <w:rsid w:val="001041E4"/>
    <w:rsid w:val="0012035B"/>
    <w:rsid w:val="00131255"/>
    <w:rsid w:val="00183007"/>
    <w:rsid w:val="001D505C"/>
    <w:rsid w:val="001E6652"/>
    <w:rsid w:val="002048CD"/>
    <w:rsid w:val="0021301A"/>
    <w:rsid w:val="00232C5B"/>
    <w:rsid w:val="00234F37"/>
    <w:rsid w:val="00246A6A"/>
    <w:rsid w:val="00250810"/>
    <w:rsid w:val="00260FDB"/>
    <w:rsid w:val="00266B7C"/>
    <w:rsid w:val="002A4C93"/>
    <w:rsid w:val="002B2EF5"/>
    <w:rsid w:val="002B5930"/>
    <w:rsid w:val="002B6A5B"/>
    <w:rsid w:val="00311943"/>
    <w:rsid w:val="00312A4F"/>
    <w:rsid w:val="0033567E"/>
    <w:rsid w:val="00383158"/>
    <w:rsid w:val="003E284B"/>
    <w:rsid w:val="004003DD"/>
    <w:rsid w:val="00406056"/>
    <w:rsid w:val="00426255"/>
    <w:rsid w:val="00454FA3"/>
    <w:rsid w:val="00490590"/>
    <w:rsid w:val="00492029"/>
    <w:rsid w:val="004A37BA"/>
    <w:rsid w:val="004E1EAF"/>
    <w:rsid w:val="005010BA"/>
    <w:rsid w:val="00507FB6"/>
    <w:rsid w:val="00555896"/>
    <w:rsid w:val="0056316B"/>
    <w:rsid w:val="00571E25"/>
    <w:rsid w:val="00577F13"/>
    <w:rsid w:val="005864F9"/>
    <w:rsid w:val="005A0D52"/>
    <w:rsid w:val="005A14C0"/>
    <w:rsid w:val="005C30FD"/>
    <w:rsid w:val="005E3D8C"/>
    <w:rsid w:val="00615603"/>
    <w:rsid w:val="00615DCC"/>
    <w:rsid w:val="0065701D"/>
    <w:rsid w:val="00695C6B"/>
    <w:rsid w:val="006A100E"/>
    <w:rsid w:val="006A1587"/>
    <w:rsid w:val="006B6236"/>
    <w:rsid w:val="006C2223"/>
    <w:rsid w:val="006C479E"/>
    <w:rsid w:val="006D7682"/>
    <w:rsid w:val="006F69FC"/>
    <w:rsid w:val="0072244E"/>
    <w:rsid w:val="00743C0D"/>
    <w:rsid w:val="00765C67"/>
    <w:rsid w:val="0077719A"/>
    <w:rsid w:val="00777B41"/>
    <w:rsid w:val="007A1B87"/>
    <w:rsid w:val="007B0CA0"/>
    <w:rsid w:val="007C1208"/>
    <w:rsid w:val="007C1679"/>
    <w:rsid w:val="007C5E84"/>
    <w:rsid w:val="008027B1"/>
    <w:rsid w:val="00813904"/>
    <w:rsid w:val="00820810"/>
    <w:rsid w:val="0082099C"/>
    <w:rsid w:val="00832C1D"/>
    <w:rsid w:val="008526A4"/>
    <w:rsid w:val="00857A9A"/>
    <w:rsid w:val="00862B70"/>
    <w:rsid w:val="008720FB"/>
    <w:rsid w:val="0087304A"/>
    <w:rsid w:val="00886250"/>
    <w:rsid w:val="008C0AFC"/>
    <w:rsid w:val="00912EBA"/>
    <w:rsid w:val="009245D0"/>
    <w:rsid w:val="0094312B"/>
    <w:rsid w:val="00984FA3"/>
    <w:rsid w:val="009B4243"/>
    <w:rsid w:val="009B75A8"/>
    <w:rsid w:val="009E6F92"/>
    <w:rsid w:val="00A209B2"/>
    <w:rsid w:val="00A326D7"/>
    <w:rsid w:val="00A532C1"/>
    <w:rsid w:val="00A702CD"/>
    <w:rsid w:val="00AA3F9F"/>
    <w:rsid w:val="00AA5110"/>
    <w:rsid w:val="00B247AA"/>
    <w:rsid w:val="00B2565C"/>
    <w:rsid w:val="00B36A3D"/>
    <w:rsid w:val="00B63ADF"/>
    <w:rsid w:val="00B91474"/>
    <w:rsid w:val="00BA1B05"/>
    <w:rsid w:val="00BB29A7"/>
    <w:rsid w:val="00BC69AC"/>
    <w:rsid w:val="00BF3B87"/>
    <w:rsid w:val="00BF6373"/>
    <w:rsid w:val="00C156FB"/>
    <w:rsid w:val="00C20B4A"/>
    <w:rsid w:val="00C32D05"/>
    <w:rsid w:val="00C421F2"/>
    <w:rsid w:val="00C42F79"/>
    <w:rsid w:val="00C47D5D"/>
    <w:rsid w:val="00C5001D"/>
    <w:rsid w:val="00C96621"/>
    <w:rsid w:val="00C97746"/>
    <w:rsid w:val="00CA7D38"/>
    <w:rsid w:val="00CB0A0A"/>
    <w:rsid w:val="00CC3DB3"/>
    <w:rsid w:val="00D113F9"/>
    <w:rsid w:val="00D26A4B"/>
    <w:rsid w:val="00D30CCD"/>
    <w:rsid w:val="00D32AFB"/>
    <w:rsid w:val="00D45EC6"/>
    <w:rsid w:val="00D65581"/>
    <w:rsid w:val="00D72AEE"/>
    <w:rsid w:val="00D77B9F"/>
    <w:rsid w:val="00D85E3C"/>
    <w:rsid w:val="00D868EF"/>
    <w:rsid w:val="00D94DCF"/>
    <w:rsid w:val="00D96665"/>
    <w:rsid w:val="00DB40A2"/>
    <w:rsid w:val="00DD4E95"/>
    <w:rsid w:val="00DD5858"/>
    <w:rsid w:val="00DD7CF3"/>
    <w:rsid w:val="00DE7871"/>
    <w:rsid w:val="00DF70AE"/>
    <w:rsid w:val="00E075E3"/>
    <w:rsid w:val="00E32EAA"/>
    <w:rsid w:val="00E36779"/>
    <w:rsid w:val="00E7788C"/>
    <w:rsid w:val="00E96DF4"/>
    <w:rsid w:val="00EA2677"/>
    <w:rsid w:val="00EE1B05"/>
    <w:rsid w:val="00EE2DD0"/>
    <w:rsid w:val="00EF1E34"/>
    <w:rsid w:val="00EF6D4C"/>
    <w:rsid w:val="00F13B26"/>
    <w:rsid w:val="00F24C7C"/>
    <w:rsid w:val="00F56045"/>
    <w:rsid w:val="00F57FCC"/>
    <w:rsid w:val="00F70CF3"/>
    <w:rsid w:val="00F85EA0"/>
    <w:rsid w:val="00F910A1"/>
    <w:rsid w:val="00FA24DE"/>
    <w:rsid w:val="00FF45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21E4F"/>
  <w15:chartTrackingRefBased/>
  <w15:docId w15:val="{C26468F8-3873-4764-B188-998B714D7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0C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0C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0C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0C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30C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0C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C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C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C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C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0C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0C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0C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30C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0C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C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C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CCD"/>
    <w:rPr>
      <w:rFonts w:eastAsiaTheme="majorEastAsia" w:cstheme="majorBidi"/>
      <w:color w:val="272727" w:themeColor="text1" w:themeTint="D8"/>
    </w:rPr>
  </w:style>
  <w:style w:type="paragraph" w:styleId="Title">
    <w:name w:val="Title"/>
    <w:basedOn w:val="Normal"/>
    <w:next w:val="Normal"/>
    <w:link w:val="TitleChar"/>
    <w:uiPriority w:val="10"/>
    <w:qFormat/>
    <w:rsid w:val="00D30C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C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C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C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CCD"/>
    <w:pPr>
      <w:spacing w:before="160"/>
      <w:jc w:val="center"/>
    </w:pPr>
    <w:rPr>
      <w:i/>
      <w:iCs/>
      <w:color w:val="404040" w:themeColor="text1" w:themeTint="BF"/>
    </w:rPr>
  </w:style>
  <w:style w:type="character" w:customStyle="1" w:styleId="QuoteChar">
    <w:name w:val="Quote Char"/>
    <w:basedOn w:val="DefaultParagraphFont"/>
    <w:link w:val="Quote"/>
    <w:uiPriority w:val="29"/>
    <w:rsid w:val="00D30CCD"/>
    <w:rPr>
      <w:i/>
      <w:iCs/>
      <w:color w:val="404040" w:themeColor="text1" w:themeTint="BF"/>
    </w:rPr>
  </w:style>
  <w:style w:type="paragraph" w:styleId="ListParagraph">
    <w:name w:val="List Paragraph"/>
    <w:basedOn w:val="Normal"/>
    <w:uiPriority w:val="34"/>
    <w:qFormat/>
    <w:rsid w:val="00D30CCD"/>
    <w:pPr>
      <w:ind w:left="720"/>
      <w:contextualSpacing/>
    </w:pPr>
  </w:style>
  <w:style w:type="character" w:styleId="IntenseEmphasis">
    <w:name w:val="Intense Emphasis"/>
    <w:basedOn w:val="DefaultParagraphFont"/>
    <w:uiPriority w:val="21"/>
    <w:qFormat/>
    <w:rsid w:val="00D30CCD"/>
    <w:rPr>
      <w:i/>
      <w:iCs/>
      <w:color w:val="0F4761" w:themeColor="accent1" w:themeShade="BF"/>
    </w:rPr>
  </w:style>
  <w:style w:type="paragraph" w:styleId="IntenseQuote">
    <w:name w:val="Intense Quote"/>
    <w:basedOn w:val="Normal"/>
    <w:next w:val="Normal"/>
    <w:link w:val="IntenseQuoteChar"/>
    <w:uiPriority w:val="30"/>
    <w:qFormat/>
    <w:rsid w:val="00D30C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0CCD"/>
    <w:rPr>
      <w:i/>
      <w:iCs/>
      <w:color w:val="0F4761" w:themeColor="accent1" w:themeShade="BF"/>
    </w:rPr>
  </w:style>
  <w:style w:type="character" w:styleId="IntenseReference">
    <w:name w:val="Intense Reference"/>
    <w:basedOn w:val="DefaultParagraphFont"/>
    <w:uiPriority w:val="32"/>
    <w:qFormat/>
    <w:rsid w:val="00D30CCD"/>
    <w:rPr>
      <w:b/>
      <w:bCs/>
      <w:smallCaps/>
      <w:color w:val="0F4761" w:themeColor="accent1" w:themeShade="BF"/>
      <w:spacing w:val="5"/>
    </w:rPr>
  </w:style>
  <w:style w:type="paragraph" w:customStyle="1" w:styleId="msonormal0">
    <w:name w:val="msonormal"/>
    <w:basedOn w:val="Normal"/>
    <w:rsid w:val="00912EB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912EB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1D505C"/>
    <w:rPr>
      <w:color w:val="467886" w:themeColor="hyperlink"/>
      <w:u w:val="single"/>
    </w:rPr>
  </w:style>
  <w:style w:type="character" w:styleId="UnresolvedMention">
    <w:name w:val="Unresolved Mention"/>
    <w:basedOn w:val="DefaultParagraphFont"/>
    <w:uiPriority w:val="99"/>
    <w:semiHidden/>
    <w:unhideWhenUsed/>
    <w:rsid w:val="001D505C"/>
    <w:rPr>
      <w:color w:val="605E5C"/>
      <w:shd w:val="clear" w:color="auto" w:fill="E1DFDD"/>
    </w:rPr>
  </w:style>
  <w:style w:type="character" w:styleId="FollowedHyperlink">
    <w:name w:val="FollowedHyperlink"/>
    <w:basedOn w:val="DefaultParagraphFont"/>
    <w:uiPriority w:val="99"/>
    <w:semiHidden/>
    <w:unhideWhenUsed/>
    <w:rsid w:val="0038315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1554</TotalTime>
  <Pages>2</Pages>
  <Words>438</Words>
  <Characters>2501</Characters>
  <Application>Microsoft Office Word</Application>
  <DocSecurity>0</DocSecurity>
  <Lines>20</Lines>
  <Paragraphs>5</Paragraphs>
  <ScaleCrop>false</ScaleCrop>
  <Company/>
  <LinksUpToDate>false</LinksUpToDate>
  <CharactersWithSpaces>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Tan</dc:creator>
  <cp:keywords/>
  <dc:description/>
  <cp:lastModifiedBy>Bruce Tan</cp:lastModifiedBy>
  <cp:revision>141</cp:revision>
  <dcterms:created xsi:type="dcterms:W3CDTF">2025-09-26T22:30:00Z</dcterms:created>
  <dcterms:modified xsi:type="dcterms:W3CDTF">2026-02-06T04:57:00Z</dcterms:modified>
</cp:coreProperties>
</file>