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1DD60">
      <w:pPr>
        <w:pStyle w:val="2"/>
      </w:pPr>
      <w:r>
        <w:drawing>
          <wp:inline distT="0" distB="0" distL="0" distR="0">
            <wp:extent cx="104775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7C33">
      <w:pPr>
        <w:pStyle w:val="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Business Plan</w:t>
      </w:r>
    </w:p>
    <w:p w14:paraId="67A77F93">
      <w:pPr>
        <w:rPr>
          <w:rFonts w:cstheme="minorHAnsi"/>
        </w:rPr>
      </w:pPr>
      <w:r>
        <w:rPr>
          <w:rFonts w:cstheme="minorHAnsi"/>
        </w:rPr>
        <w:t>Business name: Beth Wellness Center</w:t>
      </w:r>
    </w:p>
    <w:p w14:paraId="1FD61C72">
      <w:pPr>
        <w:rPr>
          <w:rFonts w:cstheme="minorHAnsi"/>
        </w:rPr>
      </w:pPr>
      <w:r>
        <w:rPr>
          <w:rFonts w:cstheme="minorHAnsi"/>
        </w:rPr>
        <w:t>Founder: Beth Akoth</w:t>
      </w:r>
    </w:p>
    <w:p w14:paraId="740E066C">
      <w:pPr>
        <w:rPr>
          <w:rFonts w:cstheme="minorHAnsi"/>
        </w:rPr>
      </w:pPr>
      <w:r>
        <w:rPr>
          <w:rFonts w:cstheme="minorHAnsi"/>
        </w:rPr>
        <w:t>Location: Kigali, Rwanda</w:t>
      </w:r>
    </w:p>
    <w:p w14:paraId="260D9F9D">
      <w:pPr>
        <w:rPr>
          <w:rFonts w:cstheme="minorHAnsi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cstheme="minorHAnsi"/>
          <w:color w:val="5B9BD5" w:themeColor="accent1"/>
          <w14:textFill>
            <w14:solidFill>
              <w14:schemeClr w14:val="accent1"/>
            </w14:solidFill>
          </w14:textFill>
        </w:rPr>
        <w:t>Vision</w:t>
      </w:r>
    </w:p>
    <w:p w14:paraId="44115486">
      <w:pPr>
        <w:rPr>
          <w:rFonts w:cstheme="minorHAnsi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theme="minorHAnsi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To be a nurturing space that empowers individuals to heal, grow and thrive supported by intentional experiences , meaningful connection and a community that inspires lifelong well-being</w:t>
      </w:r>
    </w:p>
    <w:p w14:paraId="5919423D">
      <w:pPr>
        <w:pStyle w:val="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Mission Statement</w:t>
      </w:r>
    </w:p>
    <w:p w14:paraId="390EF24E">
      <w:pPr>
        <w:rPr>
          <w:rFonts w:cstheme="minorHAnsi"/>
        </w:rPr>
      </w:pPr>
      <w:r>
        <w:rPr>
          <w:rFonts w:cstheme="minorHAnsi"/>
        </w:rPr>
        <w:t>To make holistic well-being attainable for everyone by delivering thoughtful, integrative wellness services that strengthen the body, expand the mind and nourish emotional resilience rooted in compassion, community and accessibility</w:t>
      </w:r>
    </w:p>
    <w:p w14:paraId="7AC5D52E">
      <w:pPr>
        <w:pStyle w:val="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Objectives</w:t>
      </w:r>
    </w:p>
    <w:p w14:paraId="12904431">
      <w:pPr>
        <w:pStyle w:val="8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Acquire 100+ clients within the first 6 months</w:t>
      </w:r>
    </w:p>
    <w:p w14:paraId="4394D6A7">
      <w:pPr>
        <w:pStyle w:val="8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Offer a range of services, for example, yoga, massage, CBT, nutrition coaching, aerobics , fitness ,mental health classes, career guidance, mentoring, rehabilitation services, group and individual therapy that help clients build emotional strength and mental balance</w:t>
      </w:r>
    </w:p>
    <w:p w14:paraId="3FFBB01E">
      <w:pPr>
        <w:pStyle w:val="8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Build a strong reputation for quality and care in the community.</w:t>
      </w:r>
    </w:p>
    <w:p w14:paraId="68B47F00">
      <w:pPr>
        <w:pStyle w:val="8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Provide accessible holistic services to ensure individuals from diverse backgrounds can access affordable, intergrative wellness services that support physical, mental and emotional health</w:t>
      </w:r>
    </w:p>
    <w:p w14:paraId="59336F1E">
      <w:pPr>
        <w:pStyle w:val="8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To maintain a supportive space where individuals feel seen, understood and empowered to explore personal growth and self discovery</w:t>
      </w:r>
    </w:p>
    <w:p w14:paraId="4C746844">
      <w:pPr>
        <w:pStyle w:val="8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To educate individuals on daily routines, lifestyle habits and self care practices that prevent burnout, anxiety and physical health decline</w:t>
      </w:r>
    </w:p>
    <w:p w14:paraId="18508D60">
      <w:pPr>
        <w:pStyle w:val="8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To design individualized wellness plans addressing body, mind and emotion based on each persons needs, strenghths and goals</w:t>
      </w:r>
    </w:p>
    <w:p w14:paraId="7A0C0D58">
      <w:pPr>
        <w:pStyle w:val="8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To provide education ,  awareness campaigns and training that deepen public understanding of mental health, emotional wellness and holistic living</w:t>
      </w:r>
    </w:p>
    <w:p w14:paraId="1397EC1E">
      <w:pPr>
        <w:pStyle w:val="8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To help clients develop long term habits,  coping skills and healthy behaviours that support lasting transformation not temporary relief</w:t>
      </w:r>
    </w:p>
    <w:p w14:paraId="35A03482">
      <w:pPr>
        <w:pStyle w:val="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Business Description.</w:t>
      </w:r>
    </w:p>
    <w:p w14:paraId="5E0B2F40">
      <w:pPr>
        <w:pStyle w:val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What we offer</w:t>
      </w:r>
    </w:p>
    <w:p w14:paraId="6E2083C9">
      <w:pPr>
        <w:rPr>
          <w:rFonts w:cstheme="minorHAnsi"/>
        </w:rPr>
      </w:pPr>
      <w:r>
        <w:rPr>
          <w:rFonts w:cstheme="minorHAnsi"/>
        </w:rPr>
        <w:t>A one stop wellness hub with services including</w:t>
      </w:r>
    </w:p>
    <w:p w14:paraId="706CB88B">
      <w:pPr>
        <w:pStyle w:val="8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Yoga and meditation classes</w:t>
      </w:r>
    </w:p>
    <w:p w14:paraId="15F0965F">
      <w:pPr>
        <w:pStyle w:val="8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Massage therapy</w:t>
      </w:r>
    </w:p>
    <w:p w14:paraId="49C58750">
      <w:pPr>
        <w:pStyle w:val="8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Nutritional counseling</w:t>
      </w:r>
    </w:p>
    <w:p w14:paraId="39E4E8DF">
      <w:pPr>
        <w:pStyle w:val="8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Workshops</w:t>
      </w:r>
    </w:p>
    <w:p w14:paraId="1DC68091">
      <w:pPr>
        <w:pStyle w:val="8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Wellness retreats and events</w:t>
      </w:r>
    </w:p>
    <w:p w14:paraId="633EEE13">
      <w:pPr>
        <w:pStyle w:val="8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Counseling therapy</w:t>
      </w:r>
    </w:p>
    <w:p w14:paraId="704B7ACB">
      <w:pPr>
        <w:pStyle w:val="8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Mentoring</w:t>
      </w:r>
    </w:p>
    <w:p w14:paraId="0497BCB0">
      <w:pPr>
        <w:pStyle w:val="8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Career guidance</w:t>
      </w:r>
    </w:p>
    <w:p w14:paraId="17D54495">
      <w:pPr>
        <w:pStyle w:val="8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Rehabilitation services</w:t>
      </w:r>
    </w:p>
    <w:p w14:paraId="00403FF9">
      <w:pPr>
        <w:pStyle w:val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Target Market</w:t>
      </w:r>
    </w:p>
    <w:p w14:paraId="3BE2EA9B">
      <w:pPr>
        <w:pStyle w:val="8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Young professionals looking to manage stress, improve mental clarity and maintain work-life balance, intrested in mindfulness, meditation, stress management, fitness programs, prefer flexible and affordable wellness solutions</w:t>
      </w:r>
    </w:p>
    <w:p w14:paraId="0B4F0A2A">
      <w:pPr>
        <w:pStyle w:val="8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Adults &amp;mid-career individuals  (36-50) seeking emotional resilience, self discovery and balance amid busy lives, may have disposable income for premium wellness packages, interested in therapy, life coaching, nutrition and preventive wellness</w:t>
      </w:r>
    </w:p>
    <w:p w14:paraId="7245A48D">
      <w:pPr>
        <w:pStyle w:val="8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Students &amp;youth (18-25) focused on mental health , self relief , self improvement, responds well to workshops, group sessions and social community events, attracted to interactive, educational and social wellness experiences</w:t>
      </w:r>
    </w:p>
    <w:p w14:paraId="74C6B75F">
      <w:pPr>
        <w:pStyle w:val="8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Health conscious community members, people already engaged in fitness, nutrition and wellness activities likely to attend workshops, retreats or community wellness programs</w:t>
      </w:r>
    </w:p>
    <w:p w14:paraId="3AA6D938">
      <w:pPr>
        <w:pStyle w:val="8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Companies looking to provide employees wellness programs</w:t>
      </w:r>
    </w:p>
    <w:p w14:paraId="077D2A55">
      <w:pPr>
        <w:pStyle w:val="8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Special interest groups, parents, caregiver or anyone seeking emotional support and mental health guidance</w:t>
      </w:r>
    </w:p>
    <w:p w14:paraId="54B37A9B">
      <w:pPr>
        <w:ind w:left="360"/>
        <w:rPr>
          <w:rFonts w:cstheme="minorHAnsi"/>
        </w:rPr>
      </w:pPr>
    </w:p>
    <w:p w14:paraId="22C997BB">
      <w:pPr>
        <w:pStyle w:val="3"/>
        <w:rPr>
          <w:rFonts w:asciiTheme="minorHAnsi" w:hAnsiTheme="minorHAnsi" w:cstheme="minorHAnsi"/>
        </w:rPr>
      </w:pPr>
    </w:p>
    <w:p w14:paraId="55566CD4">
      <w:pPr>
        <w:pStyle w:val="3"/>
        <w:rPr>
          <w:rFonts w:asciiTheme="minorHAnsi" w:hAnsiTheme="minorHAnsi" w:cstheme="minorHAnsi"/>
        </w:rPr>
      </w:pPr>
    </w:p>
    <w:p w14:paraId="7DF4C3A4">
      <w:pPr>
        <w:pStyle w:val="3"/>
        <w:rPr>
          <w:rFonts w:asciiTheme="minorHAnsi" w:hAnsiTheme="minorHAnsi" w:cstheme="minorHAnsi"/>
        </w:rPr>
      </w:pPr>
    </w:p>
    <w:p w14:paraId="1E3AF546">
      <w:pPr>
        <w:pStyle w:val="3"/>
        <w:rPr>
          <w:rFonts w:asciiTheme="minorHAnsi" w:hAnsiTheme="minorHAnsi" w:cstheme="minorHAnsi"/>
        </w:rPr>
      </w:pPr>
    </w:p>
    <w:p w14:paraId="7290FB52">
      <w:pPr>
        <w:pStyle w:val="3"/>
        <w:rPr>
          <w:rFonts w:asciiTheme="minorHAnsi" w:hAnsiTheme="minorHAnsi" w:cstheme="minorHAnsi"/>
        </w:rPr>
      </w:pPr>
    </w:p>
    <w:p w14:paraId="7459F117">
      <w:pPr>
        <w:pStyle w:val="3"/>
        <w:rPr>
          <w:rFonts w:asciiTheme="minorHAnsi" w:hAnsiTheme="minorHAnsi" w:cstheme="minorHAnsi"/>
        </w:rPr>
      </w:pPr>
    </w:p>
    <w:p w14:paraId="53798554">
      <w:pPr>
        <w:pStyle w:val="3"/>
        <w:rPr>
          <w:rFonts w:asciiTheme="minorHAnsi" w:hAnsiTheme="minorHAnsi" w:cstheme="minorHAnsi"/>
        </w:rPr>
      </w:pPr>
    </w:p>
    <w:p w14:paraId="59B4A137"/>
    <w:p w14:paraId="0675A4FC">
      <w:pPr>
        <w:pStyle w:val="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Market research and analysis</w:t>
      </w:r>
    </w:p>
    <w:p w14:paraId="35258228">
      <w:pPr>
        <w:pStyle w:val="8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 The global wellness industry is growing rapidly at over $4.5 trillion and includes mental health ,fitness,nutrition and holistic services</w:t>
      </w:r>
    </w:p>
    <w:p w14:paraId="1EB63AC3">
      <w:pPr>
        <w:pStyle w:val="8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In Rwanda and east Africa there is increasing awareness of mental health and holistic well-being driven  by urbanization,high stress lifestyles and rising interest in self care</w:t>
      </w:r>
    </w:p>
    <w:p w14:paraId="16A7CCA2">
      <w:pPr>
        <w:pStyle w:val="8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Mental health services remain underdeveloped ,creating an opportunity for accessible , integrated wellness centers</w:t>
      </w:r>
    </w:p>
    <w:p w14:paraId="44F26545">
      <w:pPr>
        <w:pStyle w:val="8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Rising awareness of mental health due to social media, education and campaigns</w:t>
      </w:r>
    </w:p>
    <w:p w14:paraId="311EBD34">
      <w:pPr>
        <w:pStyle w:val="8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Shift toward preventive wellness, rather than reactive health care</w:t>
      </w:r>
    </w:p>
    <w:p w14:paraId="7CAFFB4B">
      <w:pPr>
        <w:pStyle w:val="8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Increasing adoption of digital tools :apps, online workshops and teletherapy</w:t>
      </w:r>
    </w:p>
    <w:p w14:paraId="2395E160">
      <w:pPr>
        <w:pStyle w:val="7"/>
        <w:ind w:left="720"/>
        <w:rPr>
          <w:rFonts w:asciiTheme="minorHAnsi" w:hAnsiTheme="minorHAnsi" w:cstheme="minorHAnsi"/>
          <w:sz w:val="22"/>
          <w:szCs w:val="22"/>
        </w:rPr>
      </w:pPr>
    </w:p>
    <w:p w14:paraId="341CEE07">
      <w:pPr>
        <w:pStyle w:val="8"/>
        <w:rPr>
          <w:rFonts w:cstheme="minorHAnsi"/>
        </w:rPr>
      </w:pPr>
    </w:p>
    <w:p w14:paraId="47F3EA0E">
      <w:pPr>
        <w:rPr>
          <w:rFonts w:eastAsiaTheme="majorEastAsia" w:cstheme="minorHAnsi"/>
          <w:color w:val="2E75B6" w:themeColor="accent1" w:themeShade="BF"/>
          <w:sz w:val="26"/>
          <w:szCs w:val="26"/>
        </w:rPr>
      </w:pPr>
      <w:r>
        <w:rPr>
          <w:rFonts w:cstheme="minorHAnsi"/>
        </w:rPr>
        <w:br w:type="page"/>
      </w:r>
    </w:p>
    <w:p w14:paraId="7366EE2E">
      <w:pPr>
        <w:pStyle w:val="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Competitor Analysis</w:t>
      </w:r>
    </w:p>
    <w:p w14:paraId="01AD3AD7">
      <w:pPr>
        <w:pStyle w:val="8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Existing wellness centers offering yoga, meditation, nutrition, mental health clinics, counseling services (therapy),fitness centers, gym, spas with wellness platforms and mobile apps</w:t>
      </w:r>
    </w:p>
    <w:p w14:paraId="683E0E0A">
      <w:pPr>
        <w:ind w:left="41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Opportunities </w:t>
      </w:r>
    </w:p>
    <w:p w14:paraId="21CCAF5D">
      <w:pPr>
        <w:pStyle w:val="8"/>
        <w:numPr>
          <w:ilvl w:val="0"/>
          <w:numId w:val="5"/>
        </w:numPr>
        <w:rPr>
          <w:rFonts w:cstheme="minorHAnsi"/>
          <w:b/>
          <w:bCs/>
          <w:u w:val="single"/>
        </w:rPr>
      </w:pPr>
      <w:r>
        <w:rPr>
          <w:rFonts w:cstheme="minorHAnsi"/>
        </w:rPr>
        <w:t>Few centers integrate mental health, physical wellness and community in a single space</w:t>
      </w:r>
    </w:p>
    <w:p w14:paraId="6C572608">
      <w:pPr>
        <w:pStyle w:val="8"/>
        <w:numPr>
          <w:ilvl w:val="0"/>
          <w:numId w:val="5"/>
        </w:numPr>
        <w:rPr>
          <w:rFonts w:cstheme="minorHAnsi"/>
          <w:b/>
          <w:bCs/>
          <w:u w:val="single"/>
        </w:rPr>
      </w:pPr>
      <w:r>
        <w:rPr>
          <w:rFonts w:cstheme="minorHAnsi"/>
        </w:rPr>
        <w:t>Potential to partner with corporates, schools and communities for wellness programs</w:t>
      </w:r>
    </w:p>
    <w:p w14:paraId="1DD29867">
      <w:pPr>
        <w:pStyle w:val="8"/>
        <w:numPr>
          <w:ilvl w:val="0"/>
          <w:numId w:val="5"/>
        </w:numPr>
        <w:rPr>
          <w:rFonts w:cstheme="minorHAnsi"/>
          <w:b/>
          <w:bCs/>
          <w:u w:val="single"/>
        </w:rPr>
      </w:pPr>
      <w:r>
        <w:rPr>
          <w:rFonts w:cstheme="minorHAnsi"/>
        </w:rPr>
        <w:t>Growing openness to self care and mental health discussions reducing stigma</w:t>
      </w:r>
    </w:p>
    <w:p w14:paraId="6DB6F57D">
      <w:pPr>
        <w:pStyle w:val="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Customer Needs</w:t>
      </w:r>
    </w:p>
    <w:p w14:paraId="3224B044">
      <w:pPr>
        <w:pStyle w:val="8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 xml:space="preserve">Mental &amp;emotional support-guidance in managing stress, anxiety, depression , burnout, access to counseling or therapy </w:t>
      </w:r>
    </w:p>
    <w:p w14:paraId="5E616BFE">
      <w:pPr>
        <w:pStyle w:val="8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 xml:space="preserve">Physical well-being-programs that promote fitness, flexibility, energy, nutrition guidance, healthy lifestyle advice and holistic approaches that link physical health with mental well-being </w:t>
      </w:r>
    </w:p>
    <w:p w14:paraId="0BC4F1B5">
      <w:pPr>
        <w:pStyle w:val="8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Holistic &amp;integrative services -combined offerings of mental , emotional , physical wellness in one place, mindfulness, meditation ,yoga, relaxation practices, workshops and activities that encourage self-discovery and personal growth</w:t>
      </w:r>
    </w:p>
    <w:p w14:paraId="45D7D2EF">
      <w:pPr>
        <w:pStyle w:val="8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Community and connection-safe, inclusive spaces for sharing experiences, learning together, group activities, support circles to reduce isolation and opportunities to build meaningful relationships with like minded individuals</w:t>
      </w:r>
    </w:p>
    <w:p w14:paraId="00406E7C">
      <w:pPr>
        <w:pStyle w:val="8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Accessibility and convenience-affordable services, flexible payment options, convenient location, timing for busy professionals and students, simple booking and clear communication for sessions and events</w:t>
      </w:r>
    </w:p>
    <w:p w14:paraId="62E24271">
      <w:pPr>
        <w:pStyle w:val="8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Education and empowerment -practical tools for daily wellness , self care routines, guidance on achieving long term balance, inner harmony, awareness about mental health and reducing stigma</w:t>
      </w:r>
    </w:p>
    <w:p w14:paraId="21ED386D">
      <w:pPr>
        <w:pStyle w:val="8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Personalization -tailored wellness plans for individual needs and goals ,attention to each clients unique challenges and lifestyle, ongoing support and progress tracking for measurable improvement</w:t>
      </w:r>
    </w:p>
    <w:p w14:paraId="6857C818">
      <w:pPr>
        <w:pStyle w:val="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Marketing and Sales strategy.</w:t>
      </w:r>
    </w:p>
    <w:p w14:paraId="0AA43A08">
      <w:pPr>
        <w:pStyle w:val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Branding</w:t>
      </w:r>
    </w:p>
    <w:p w14:paraId="5952FB4E">
      <w:pPr>
        <w:pStyle w:val="8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Professional but warm and inviting.</w:t>
      </w:r>
    </w:p>
    <w:p w14:paraId="5F7FB43A">
      <w:pPr>
        <w:pStyle w:val="8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Focus on transformation, peace, and empowerment.</w:t>
      </w:r>
    </w:p>
    <w:p w14:paraId="41320D8E">
      <w:pPr>
        <w:pStyle w:val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Marketing Channels</w:t>
      </w:r>
    </w:p>
    <w:p w14:paraId="383EDD6C">
      <w:pPr>
        <w:pStyle w:val="8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 xml:space="preserve">Digital marketing channels  (Facebook, Instagram, Tiktok and  linkedln   for high engagement ,visual strorytelling and brand building </w:t>
      </w:r>
    </w:p>
    <w:p w14:paraId="5EC15418">
      <w:pPr>
        <w:pStyle w:val="8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Local partnerships with gyms, clinics and cafes.</w:t>
      </w:r>
    </w:p>
    <w:p w14:paraId="39C41115">
      <w:pPr>
        <w:pStyle w:val="8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Workshops and free community events.</w:t>
      </w:r>
    </w:p>
    <w:p w14:paraId="1B6422B4">
      <w:pPr>
        <w:pStyle w:val="8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Email marketing -direct communication, highly personalized, measurable ROI</w:t>
      </w:r>
    </w:p>
    <w:p w14:paraId="57033A4E">
      <w:pPr>
        <w:pStyle w:val="8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Content marketing to build authority and long term traffic SEO benefits</w:t>
      </w:r>
    </w:p>
    <w:p w14:paraId="0E97751C">
      <w:pPr>
        <w:pStyle w:val="8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Influencer &amp;affiliate marketing to leverage trusted voices and expand reach</w:t>
      </w:r>
    </w:p>
    <w:p w14:paraId="78813B3A">
      <w:pPr>
        <w:pStyle w:val="4"/>
        <w:rPr>
          <w:rFonts w:asciiTheme="minorHAnsi" w:hAnsiTheme="minorHAnsi" w:cstheme="minorHAnsi"/>
        </w:rPr>
      </w:pPr>
    </w:p>
    <w:p w14:paraId="31D02FD7">
      <w:pPr>
        <w:pStyle w:val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Sales strategy</w:t>
      </w:r>
    </w:p>
    <w:p w14:paraId="1AC82373">
      <w:pPr>
        <w:pStyle w:val="8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Referral &amp;loyalty strategy</w:t>
      </w:r>
    </w:p>
    <w:p w14:paraId="3FFDFCCC">
      <w:pPr>
        <w:pStyle w:val="8"/>
        <w:rPr>
          <w:rFonts w:cstheme="minorHAnsi"/>
        </w:rPr>
      </w:pPr>
      <w:r>
        <w:rPr>
          <w:rFonts w:cstheme="minorHAnsi"/>
        </w:rPr>
        <w:t>Encourage existing clients to refer friends/family with incentives example free session</w:t>
      </w:r>
    </w:p>
    <w:p w14:paraId="0C53F560">
      <w:pPr>
        <w:pStyle w:val="8"/>
        <w:rPr>
          <w:rFonts w:cstheme="minorHAnsi"/>
        </w:rPr>
      </w:pPr>
      <w:r>
        <w:rPr>
          <w:rFonts w:cstheme="minorHAnsi"/>
        </w:rPr>
        <w:t>Reward repeat clients with loyalty points or exclusive perks</w:t>
      </w:r>
    </w:p>
    <w:p w14:paraId="574F07B1">
      <w:pPr>
        <w:pStyle w:val="8"/>
        <w:rPr>
          <w:rFonts w:cstheme="minorHAnsi"/>
        </w:rPr>
      </w:pPr>
    </w:p>
    <w:p w14:paraId="0B04AC2D">
      <w:pPr>
        <w:pStyle w:val="8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Package &amp;membership strategy</w:t>
      </w:r>
    </w:p>
    <w:p w14:paraId="0510EA81">
      <w:pPr>
        <w:pStyle w:val="8"/>
        <w:rPr>
          <w:rFonts w:cstheme="minorHAnsi"/>
        </w:rPr>
      </w:pPr>
      <w:r>
        <w:rPr>
          <w:rFonts w:cstheme="minorHAnsi"/>
        </w:rPr>
        <w:t>Create bundled services (example yoga +massage+nutrition coaching) to increase average sale value</w:t>
      </w:r>
    </w:p>
    <w:p w14:paraId="5E467FCC">
      <w:pPr>
        <w:pStyle w:val="8"/>
        <w:rPr>
          <w:rFonts w:cstheme="minorHAnsi"/>
        </w:rPr>
      </w:pPr>
    </w:p>
    <w:p w14:paraId="4D4DF311">
      <w:pPr>
        <w:pStyle w:val="8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Free trials and introductory offers</w:t>
      </w:r>
    </w:p>
    <w:p w14:paraId="0206C2AC">
      <w:pPr>
        <w:pStyle w:val="8"/>
        <w:rPr>
          <w:rFonts w:cstheme="minorHAnsi"/>
        </w:rPr>
      </w:pPr>
      <w:r>
        <w:rPr>
          <w:rFonts w:cstheme="minorHAnsi"/>
        </w:rPr>
        <w:t>Offer first-session discounts or free trials classes to reduce hesitation</w:t>
      </w:r>
    </w:p>
    <w:p w14:paraId="3AFBC4F6">
      <w:pPr>
        <w:pStyle w:val="8"/>
        <w:rPr>
          <w:rFonts w:cstheme="minorHAnsi"/>
        </w:rPr>
      </w:pPr>
    </w:p>
    <w:p w14:paraId="4272C046">
      <w:pPr>
        <w:pStyle w:val="8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Corporate and community outreatch</w:t>
      </w:r>
    </w:p>
    <w:p w14:paraId="05896250">
      <w:pPr>
        <w:pStyle w:val="8"/>
        <w:rPr>
          <w:rFonts w:cstheme="minorHAnsi"/>
        </w:rPr>
      </w:pPr>
      <w:r>
        <w:rPr>
          <w:rFonts w:cstheme="minorHAnsi"/>
        </w:rPr>
        <w:t>Partner with companies to offer employee wellness programs</w:t>
      </w:r>
    </w:p>
    <w:p w14:paraId="1547C54E">
      <w:pPr>
        <w:pStyle w:val="8"/>
        <w:rPr>
          <w:rFonts w:cstheme="minorHAnsi"/>
        </w:rPr>
      </w:pPr>
      <w:r>
        <w:rPr>
          <w:rFonts w:cstheme="minorHAnsi"/>
        </w:rPr>
        <w:t>Conduct workshops or mini wellness events in offices, schools or community centers</w:t>
      </w:r>
    </w:p>
    <w:p w14:paraId="1E79897E">
      <w:pPr>
        <w:pStyle w:val="8"/>
        <w:rPr>
          <w:rFonts w:cstheme="minorHAnsi"/>
        </w:rPr>
      </w:pPr>
    </w:p>
    <w:p w14:paraId="06756173">
      <w:pPr>
        <w:pStyle w:val="8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Consultative and personalized selling</w:t>
      </w:r>
    </w:p>
    <w:p w14:paraId="3ECF7007">
      <w:pPr>
        <w:pStyle w:val="8"/>
        <w:rPr>
          <w:rFonts w:cstheme="minorHAnsi"/>
        </w:rPr>
      </w:pPr>
      <w:r>
        <w:rPr>
          <w:rFonts w:cstheme="minorHAnsi"/>
        </w:rPr>
        <w:t>Offer one- on -one consultations to assess client needs before recommending services</w:t>
      </w:r>
    </w:p>
    <w:p w14:paraId="67EA637B">
      <w:pPr>
        <w:pStyle w:val="8"/>
        <w:rPr>
          <w:rFonts w:cstheme="minorHAnsi"/>
        </w:rPr>
      </w:pPr>
      <w:r>
        <w:rPr>
          <w:rFonts w:cstheme="minorHAnsi"/>
        </w:rPr>
        <w:t>Tailored packages to individual goals</w:t>
      </w:r>
    </w:p>
    <w:p w14:paraId="7D68729A">
      <w:pPr>
        <w:pStyle w:val="8"/>
        <w:rPr>
          <w:rFonts w:cstheme="minorHAnsi"/>
        </w:rPr>
      </w:pPr>
    </w:p>
    <w:p w14:paraId="02DBADD1">
      <w:pPr>
        <w:pStyle w:val="8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Digital sales strategy</w:t>
      </w:r>
    </w:p>
    <w:p w14:paraId="33FA56D9">
      <w:pPr>
        <w:pStyle w:val="8"/>
        <w:rPr>
          <w:rFonts w:cstheme="minorHAnsi"/>
        </w:rPr>
      </w:pPr>
      <w:r>
        <w:rPr>
          <w:rFonts w:cstheme="minorHAnsi"/>
        </w:rPr>
        <w:t>Use social media to showcase services success stories and client testimonials</w:t>
      </w:r>
    </w:p>
    <w:p w14:paraId="7B8A7D93">
      <w:pPr>
        <w:pStyle w:val="8"/>
        <w:rPr>
          <w:rFonts w:cstheme="minorHAnsi"/>
        </w:rPr>
      </w:pPr>
    </w:p>
    <w:p w14:paraId="29320FF9">
      <w:pPr>
        <w:pStyle w:val="8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Upselling and cross-selling</w:t>
      </w:r>
    </w:p>
    <w:p w14:paraId="5AFEED26">
      <w:pPr>
        <w:pStyle w:val="8"/>
        <w:rPr>
          <w:rFonts w:cstheme="minorHAnsi"/>
        </w:rPr>
      </w:pPr>
      <w:r>
        <w:rPr>
          <w:rFonts w:cstheme="minorHAnsi"/>
        </w:rPr>
        <w:t>Suggest complementary services during client visits and promote seasonal or new wellness programs to existing clients</w:t>
      </w:r>
    </w:p>
    <w:p w14:paraId="7DB8408B">
      <w:pPr>
        <w:pStyle w:val="8"/>
        <w:rPr>
          <w:rFonts w:cstheme="minorHAnsi"/>
        </w:rPr>
      </w:pPr>
    </w:p>
    <w:p w14:paraId="769AC261">
      <w:pPr>
        <w:pStyle w:val="8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Event based strategy</w:t>
      </w:r>
    </w:p>
    <w:p w14:paraId="1071D89A">
      <w:pPr>
        <w:pStyle w:val="8"/>
        <w:rPr>
          <w:rFonts w:cstheme="minorHAnsi"/>
        </w:rPr>
      </w:pPr>
      <w:r>
        <w:rPr>
          <w:rFonts w:cstheme="minorHAnsi"/>
        </w:rPr>
        <w:t>Host wellness workshops , retreats or webinars to attract new clients</w:t>
      </w:r>
    </w:p>
    <w:p w14:paraId="4FCD8CF5">
      <w:pPr>
        <w:pStyle w:val="8"/>
        <w:rPr>
          <w:rFonts w:cstheme="minorHAnsi"/>
        </w:rPr>
      </w:pPr>
      <w:r>
        <w:rPr>
          <w:rFonts w:cstheme="minorHAnsi"/>
        </w:rPr>
        <w:t>Use events to collect leads and convert them into paying clients</w:t>
      </w:r>
    </w:p>
    <w:p w14:paraId="1EDE7121">
      <w:pPr>
        <w:rPr>
          <w:rFonts w:cstheme="minorHAnsi"/>
        </w:rPr>
      </w:pPr>
    </w:p>
    <w:p w14:paraId="055A43EF">
      <w:pPr>
        <w:pStyle w:val="8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Social proof &amp; authority building</w:t>
      </w:r>
    </w:p>
    <w:p w14:paraId="006A86BB">
      <w:pPr>
        <w:pStyle w:val="8"/>
        <w:rPr>
          <w:rFonts w:cstheme="minorHAnsi"/>
        </w:rPr>
      </w:pPr>
      <w:r>
        <w:rPr>
          <w:rFonts w:cstheme="minorHAnsi"/>
        </w:rPr>
        <w:t>Share client success stories, before and after results or testimonials on social media</w:t>
      </w:r>
    </w:p>
    <w:p w14:paraId="085CDD16">
      <w:pPr>
        <w:pStyle w:val="8"/>
        <w:rPr>
          <w:rFonts w:cstheme="minorHAnsi"/>
        </w:rPr>
      </w:pPr>
      <w:r>
        <w:rPr>
          <w:rFonts w:cstheme="minorHAnsi"/>
        </w:rPr>
        <w:t>Publish blogs or videos on wellness tips to establish authority in your niche</w:t>
      </w:r>
    </w:p>
    <w:p w14:paraId="58062DB5">
      <w:pPr>
        <w:pStyle w:val="8"/>
        <w:rPr>
          <w:rFonts w:cstheme="minorHAnsi"/>
        </w:rPr>
      </w:pPr>
    </w:p>
    <w:p w14:paraId="2AF8919E">
      <w:pPr>
        <w:pStyle w:val="8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Tracking and optimization strategy</w:t>
      </w:r>
    </w:p>
    <w:p w14:paraId="3764796A">
      <w:pPr>
        <w:pStyle w:val="8"/>
        <w:rPr>
          <w:rFonts w:cstheme="minorHAnsi"/>
        </w:rPr>
      </w:pPr>
      <w:r>
        <w:rPr>
          <w:rFonts w:cstheme="minorHAnsi"/>
        </w:rPr>
        <w:t>Monitor key metrics: new clients, conversions, retention rates, packages sales, refine offers and sales approach based on what works best</w:t>
      </w:r>
    </w:p>
    <w:p w14:paraId="474702E3">
      <w:pPr>
        <w:pStyle w:val="3"/>
        <w:rPr>
          <w:rFonts w:asciiTheme="minorHAnsi" w:hAnsiTheme="minorHAnsi" w:cstheme="minorHAnsi"/>
        </w:rPr>
      </w:pPr>
    </w:p>
    <w:p w14:paraId="5719D1F2">
      <w:pPr>
        <w:pStyle w:val="4"/>
        <w:rPr>
          <w:rFonts w:asciiTheme="minorHAnsi" w:hAnsiTheme="minorHAnsi" w:cstheme="minorHAnsi"/>
        </w:rPr>
      </w:pPr>
    </w:p>
    <w:p w14:paraId="149813AC">
      <w:pPr>
        <w:rPr>
          <w:rFonts w:eastAsiaTheme="majorEastAsia" w:cstheme="minorHAnsi"/>
          <w:color w:val="2E75B6" w:themeColor="accent1" w:themeShade="BF"/>
          <w:sz w:val="26"/>
          <w:szCs w:val="26"/>
        </w:rPr>
      </w:pPr>
      <w:r>
        <w:rPr>
          <w:rFonts w:cstheme="minorHAnsi"/>
        </w:rPr>
        <w:br w:type="page"/>
      </w:r>
    </w:p>
    <w:p w14:paraId="0660AAA1">
      <w:pPr>
        <w:pStyle w:val="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Daily operation in a wellness center</w:t>
      </w:r>
    </w:p>
    <w:p w14:paraId="457E95F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Opening Procedure</w:t>
      </w:r>
    </w:p>
    <w:p w14:paraId="244BF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Unlock facility and switch on lights, air conditioning, and music.</w:t>
      </w:r>
    </w:p>
    <w:p w14:paraId="1138A6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Conduct a quick walk-through to ensure cleanliness and readiness.</w:t>
      </w:r>
    </w:p>
    <w:p w14:paraId="45642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Turn on front desk systems (POS, booking software).</w:t>
      </w:r>
    </w:p>
    <w:p w14:paraId="2D631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Prepare treatment rooms: clean linens, oils, tools, equipment.</w:t>
      </w:r>
    </w:p>
    <w:p w14:paraId="4E902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Check staff attendance and assign tasks for the day.</w:t>
      </w:r>
    </w:p>
    <w:p w14:paraId="0C5B5D5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9B3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Front Desk &amp; Customer Service</w:t>
      </w:r>
    </w:p>
    <w:p w14:paraId="7D0E7C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Welcome clients warmly and check them in.</w:t>
      </w:r>
    </w:p>
    <w:p w14:paraId="2FD536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Confirm bookings, handle walk-ins, and reschedule appointments.</w:t>
      </w:r>
    </w:p>
    <w:p w14:paraId="219042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Manage payments: cash, mobile money, card.</w:t>
      </w:r>
    </w:p>
    <w:p w14:paraId="364C24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Provide brochures, package information, and wellness recommendations.</w:t>
      </w:r>
    </w:p>
    <w:p w14:paraId="222C48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Handle customer complaints or special requests.</w:t>
      </w:r>
    </w:p>
    <w:p w14:paraId="17EBFE65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B265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Facility &amp; Treatment Management</w:t>
      </w:r>
    </w:p>
    <w:p w14:paraId="1C4B5D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Ensure treatment rooms are clean after every session.</w:t>
      </w:r>
    </w:p>
    <w:p w14:paraId="1256A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Check therapists’ schedules and balance their workloads.</w:t>
      </w:r>
    </w:p>
    <w:p w14:paraId="21E1FC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Monitor consumption of supplies (oils, towels, water, candles).</w:t>
      </w:r>
    </w:p>
    <w:p w14:paraId="758E04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Ensure equipment is sterilized and maintained.</w:t>
      </w:r>
    </w:p>
    <w:p w14:paraId="64622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Maintain a calm, relaxing environment (scent, lighting, music).</w:t>
      </w:r>
    </w:p>
    <w:p w14:paraId="24A8CD9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45F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Staff Operations</w:t>
      </w:r>
    </w:p>
    <w:p w14:paraId="2625AB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Daily briefing with team (front desk, therapists, cleaners).</w:t>
      </w:r>
    </w:p>
    <w:p w14:paraId="0E3ADE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Update everyone on VIPs, special cases, promotions, or bookings.</w:t>
      </w:r>
    </w:p>
    <w:p w14:paraId="038280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Track therapist breaks, shift rotations, and client feedback.</w:t>
      </w:r>
    </w:p>
    <w:p w14:paraId="409889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Ensure everyone adheres to wellness procedures and standards.</w:t>
      </w:r>
    </w:p>
    <w:p w14:paraId="36DCA3BD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269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Client Experience &amp; Care</w:t>
      </w:r>
    </w:p>
    <w:p w14:paraId="2B1BAC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Offer clients herbal tea or water before/after sessions.</w:t>
      </w:r>
    </w:p>
    <w:p w14:paraId="5FB817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Provide consultation for first-time clients to understand their needs.</w:t>
      </w:r>
    </w:p>
    <w:p w14:paraId="3466D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Encourage feedback forms or digital ratings.</w:t>
      </w:r>
    </w:p>
    <w:p w14:paraId="695506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Guide clients through relaxation spaces (sauna, lounge, etc.).</w:t>
      </w:r>
    </w:p>
    <w:p w14:paraId="7DE580D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C4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36"/>
          <w:szCs w:val="36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</w:rPr>
        <w:t>Sales &amp; Revenue Activities</w:t>
      </w:r>
    </w:p>
    <w:p w14:paraId="695C3A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Promote ongoing packages or loyalty programs.</w:t>
      </w:r>
    </w:p>
    <w:p w14:paraId="1243D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Upsell: add-on services, products, longer sessions.</w:t>
      </w:r>
    </w:p>
    <w:p w14:paraId="4F0AD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Track daily revenue at the POS.</w:t>
      </w:r>
    </w:p>
    <w:p w14:paraId="6D4F6D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Record expenses for the day (supplies, utilities, small items).</w:t>
      </w:r>
    </w:p>
    <w:p w14:paraId="1B17183D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99C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Housekeeping &amp; Cleanliness</w:t>
      </w:r>
    </w:p>
    <w:p w14:paraId="6BC69B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Continuous cleaning of reception, bathrooms, changing rooms.</w:t>
      </w:r>
    </w:p>
    <w:p w14:paraId="3D4DD0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Sanitize surfaces frequently.</w:t>
      </w:r>
    </w:p>
    <w:p w14:paraId="6D3344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Replace towels and ensure laundry is running throughout the day.</w:t>
      </w:r>
    </w:p>
    <w:p w14:paraId="62E0B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End-of-day deep cleaning of all treatment spaces.</w:t>
      </w:r>
    </w:p>
    <w:p w14:paraId="627700B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2E9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Inventory Management</w:t>
      </w:r>
    </w:p>
    <w:p w14:paraId="0FB548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Track daily usage of supplies.</w:t>
      </w:r>
    </w:p>
    <w:p w14:paraId="38BB4A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Update inventory sheets (oils, scrubs, candles, disposables).</w:t>
      </w:r>
    </w:p>
    <w:p w14:paraId="041561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Inform management when stock levels are low.</w:t>
      </w:r>
    </w:p>
    <w:p w14:paraId="433E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Receive and document new supplies.</w:t>
      </w:r>
    </w:p>
    <w:p w14:paraId="4C1C0747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007C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Administrative Tasks</w:t>
      </w:r>
    </w:p>
    <w:p w14:paraId="1B4861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Respond to emails, calls, WhatsApp inquiries.</w:t>
      </w:r>
    </w:p>
    <w:p w14:paraId="42E261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Update the booking system and client records.</w:t>
      </w:r>
    </w:p>
    <w:p w14:paraId="01BA84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Prepare daily reports (appointments, revenue, complaints).</w:t>
      </w:r>
    </w:p>
    <w:p w14:paraId="6B7B47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Confirm next-day bookings and therapist schedules.</w:t>
      </w:r>
    </w:p>
    <w:p w14:paraId="73820B03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D55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Closing Procedures</w:t>
      </w:r>
    </w:p>
    <w:p w14:paraId="51F0E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Clean treatment rooms and prepare for the next morning.</w:t>
      </w:r>
    </w:p>
    <w:p w14:paraId="2270DE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Turn off ambiance systems: lights, music, diffusers.</w:t>
      </w:r>
    </w:p>
    <w:p w14:paraId="5F218A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Secure cash and generate end-of-day sales report.</w:t>
      </w:r>
    </w:p>
    <w:p w14:paraId="24D25E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Lock the facility and ensure all equipment is off.</w:t>
      </w:r>
    </w:p>
    <w:p w14:paraId="000E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Final check of rooms, doors, and windows.</w:t>
      </w:r>
    </w:p>
    <w:p w14:paraId="38A54860">
      <w:pP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location: kimihurura Kigali,rwanda</w:t>
      </w:r>
    </w:p>
    <w:p w14:paraId="783F988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cstheme="minorHAnsi"/>
        </w:rPr>
        <w:t>The wellness center will be located in Kimihurura, one of Kigali’s most strategic and upscale neighborhoods. This area offers a unique combination of high-income residents, diplomatic missions, commercial offices, and premium hospitality establishments, providing a strong and consistent market for wellness services. Kimihurura is highly accessible, secure, and peaceful making it ideal for a relaxation and therapeutic environment. Its concentration of professionals, expatriates, and lifestyle-focused clients ensures sustainable demand, while its visibility and proximity to key city districts strengthen the center’s branding and growth potential.</w:t>
      </w:r>
    </w:p>
    <w:p w14:paraId="1A541C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</w:rPr>
      </w:pPr>
    </w:p>
    <w:p w14:paraId="21FEE5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B0F0"/>
          <w:kern w:val="36"/>
          <w:sz w:val="24"/>
          <w:szCs w:val="24"/>
        </w:rPr>
      </w:pPr>
      <w:r>
        <w:rPr>
          <w:rFonts w:eastAsia="Times New Roman" w:cstheme="minorHAnsi"/>
          <w:b/>
          <w:bCs/>
          <w:color w:val="00B0F0"/>
          <w:kern w:val="36"/>
          <w:sz w:val="24"/>
          <w:szCs w:val="24"/>
        </w:rPr>
        <w:t>Wellness Center Staff Structure</w:t>
      </w:r>
    </w:p>
    <w:p w14:paraId="4AB7B6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Front Office / Customer Service</w:t>
      </w:r>
    </w:p>
    <w:p w14:paraId="04EB77C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Front Desk Receptionist</w:t>
      </w:r>
    </w:p>
    <w:p w14:paraId="585F3A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Handles bookings, payments, customer inquiries.</w:t>
      </w:r>
    </w:p>
    <w:p w14:paraId="5846C5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Welcomes clients and manages check-in/check-out.</w:t>
      </w:r>
    </w:p>
    <w:p w14:paraId="2E1C6F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Tracks daily revenue records.</w:t>
      </w:r>
    </w:p>
    <w:p w14:paraId="13EB6F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Client Relations Officer</w:t>
      </w:r>
    </w:p>
    <w:p w14:paraId="4A31D4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Follows up with clients via phone/WhatsApp.</w:t>
      </w:r>
    </w:p>
    <w:p w14:paraId="74AA7B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Manages membership programs, loyalty cards, and feedback.</w:t>
      </w:r>
    </w:p>
    <w:p w14:paraId="4B5CE5B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5101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Wellness &amp; Therapy Team</w:t>
      </w:r>
    </w:p>
    <w:p w14:paraId="7FA648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Massage Therapist</w:t>
      </w:r>
    </w:p>
    <w:p w14:paraId="293EC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Offers various massage treatments (Swedish, deep tissue, aromatherapy).</w:t>
      </w:r>
    </w:p>
    <w:p w14:paraId="68AEE8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Ensures proper hygiene, client comfort, and treatment standards.</w:t>
      </w:r>
    </w:p>
    <w:p w14:paraId="19284C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Spa Therapist / Esthetician</w:t>
      </w:r>
    </w:p>
    <w:p w14:paraId="39F9E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Handles facials, scrubs, body treatments, waxing, and beauty services.</w:t>
      </w:r>
    </w:p>
    <w:p w14:paraId="43624A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Yoga / Pilates Instructor</w:t>
      </w:r>
    </w:p>
    <w:p w14:paraId="2CD54C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Leads group or private wellness sessions.</w:t>
      </w:r>
    </w:p>
    <w:p w14:paraId="0DE34C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Guides clients on flexibility, breathing, and relaxation techniques.</w:t>
      </w:r>
    </w:p>
    <w:p w14:paraId="63FA60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Fitness Trainer (Optional)</w:t>
      </w:r>
    </w:p>
    <w:p w14:paraId="175EA3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Designs workout programs if the center includes a gym or fitness area.</w:t>
      </w:r>
    </w:p>
    <w:p w14:paraId="24C3B6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Holistic Healer (Optional)</w:t>
      </w:r>
    </w:p>
    <w:p w14:paraId="0348D2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Provides energy healing, meditation, reiki, or mental wellness sessions.</w:t>
      </w:r>
    </w:p>
    <w:p w14:paraId="1BBCA3E5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83F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Health &amp; Wellness Professionals</w:t>
      </w:r>
    </w:p>
    <w:p w14:paraId="1EE9D06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(These roles depend on your wellness center model.)</w:t>
      </w:r>
    </w:p>
    <w:p w14:paraId="0AEDB1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Nutritionist / Dietitian</w:t>
      </w:r>
    </w:p>
    <w:p w14:paraId="5BB3D5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Creates personalized diet plans and wellness programs.</w:t>
      </w:r>
    </w:p>
    <w:p w14:paraId="1D22F4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Physiotherapist</w:t>
      </w:r>
    </w:p>
    <w:p w14:paraId="610DF2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Manages pain, recovery, and rehabilitation services.</w:t>
      </w:r>
    </w:p>
    <w:p w14:paraId="6F13D1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Psychologist / Counselor</w:t>
      </w:r>
    </w:p>
    <w:p w14:paraId="6646C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Offers mental and emotional wellness support.</w:t>
      </w:r>
    </w:p>
    <w:p w14:paraId="445F1CD6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21A3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B0F0"/>
          <w:sz w:val="24"/>
          <w:szCs w:val="24"/>
        </w:rPr>
      </w:pPr>
      <w:r>
        <w:rPr>
          <w:rFonts w:eastAsia="Times New Roman" w:cstheme="minorHAnsi"/>
          <w:b/>
          <w:bCs/>
          <w:color w:val="00B0F0"/>
          <w:sz w:val="24"/>
          <w:szCs w:val="24"/>
        </w:rPr>
        <w:t>Operations &amp; Management</w:t>
      </w:r>
    </w:p>
    <w:p w14:paraId="70141C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Center Manager</w:t>
      </w:r>
    </w:p>
    <w:p w14:paraId="4E8D8C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Oversees daily operations, staff schedules, revenue, client satisfaction.</w:t>
      </w:r>
    </w:p>
    <w:p w14:paraId="274210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Operations Supervisor</w:t>
      </w:r>
    </w:p>
    <w:p w14:paraId="2C83F4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Ensures proper workflow, quality control, and facility readiness.</w:t>
      </w:r>
    </w:p>
    <w:p w14:paraId="5D3E5B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Spa Coordinator</w:t>
      </w:r>
    </w:p>
    <w:p w14:paraId="3C4FAB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Assigns therapists to clients, manages treatment schedules.</w:t>
      </w:r>
    </w:p>
    <w:p w14:paraId="5767BB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Cashier / Accountant</w:t>
      </w:r>
    </w:p>
    <w:p w14:paraId="41A1BC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Manages POS reports, cash flow, invoices, supplier payments.</w:t>
      </w:r>
    </w:p>
    <w:p w14:paraId="74B8451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E91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B0F0"/>
          <w:sz w:val="24"/>
          <w:szCs w:val="24"/>
        </w:rPr>
      </w:pPr>
      <w:r>
        <w:rPr>
          <w:rFonts w:eastAsia="Times New Roman" w:cstheme="minorHAnsi"/>
          <w:b/>
          <w:bCs/>
          <w:color w:val="00B0F0"/>
          <w:sz w:val="24"/>
          <w:szCs w:val="24"/>
        </w:rPr>
        <w:t>Housekeeping &amp; Support Staff</w:t>
      </w:r>
    </w:p>
    <w:p w14:paraId="6753D8F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Housekeeping Team</w:t>
      </w:r>
    </w:p>
    <w:p w14:paraId="16B84E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Cleans treatment rooms, reception, bathrooms, and relaxation areas.</w:t>
      </w:r>
    </w:p>
    <w:p w14:paraId="37B605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Manages laundry and linen inventory.</w:t>
      </w:r>
    </w:p>
    <w:p w14:paraId="5CFBB0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Security Personnel</w:t>
      </w:r>
    </w:p>
    <w:p w14:paraId="3EB84A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Ensures safety of clients, staff, and property.</w:t>
      </w:r>
    </w:p>
    <w:p w14:paraId="3EFDDD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Maintenance Technician</w:t>
      </w:r>
    </w:p>
    <w:p w14:paraId="2C28EA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Handles equipment repairs, lighting, electrical issues, HVAC, and plumbing.</w:t>
      </w:r>
    </w:p>
    <w:p w14:paraId="38C8456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A938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B0F0"/>
          <w:kern w:val="36"/>
          <w:sz w:val="24"/>
          <w:szCs w:val="24"/>
        </w:rPr>
      </w:pPr>
      <w:r>
        <w:rPr>
          <w:rFonts w:eastAsia="Times New Roman" w:cstheme="minorHAnsi"/>
          <w:b/>
          <w:bCs/>
          <w:color w:val="00B0F0"/>
          <w:kern w:val="36"/>
          <w:sz w:val="24"/>
          <w:szCs w:val="24"/>
        </w:rPr>
        <w:t>Management / Ownership</w:t>
      </w:r>
    </w:p>
    <w:p w14:paraId="749B3E9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Owner / Director</w:t>
      </w:r>
    </w:p>
    <w:p w14:paraId="02BE2E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Sets vision, approves budgets, leads expansion and strategy.</w:t>
      </w:r>
    </w:p>
    <w:p w14:paraId="551674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Oversees financial performance and brand positioning.</w:t>
      </w:r>
    </w:p>
    <w:p w14:paraId="6C1A20F7">
      <w:pPr>
        <w:spacing w:before="100" w:beforeAutospacing="1" w:after="100" w:afterAutospacing="1" w:line="240" w:lineRule="auto"/>
        <w:ind w:left="720"/>
        <w:rPr>
          <w:rFonts w:eastAsia="Times New Roman" w:cstheme="minorHAnsi"/>
          <w:color w:val="00B0F0"/>
          <w:sz w:val="24"/>
          <w:szCs w:val="24"/>
        </w:rPr>
      </w:pPr>
    </w:p>
    <w:p w14:paraId="40B2C1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B0F0"/>
          <w:kern w:val="36"/>
          <w:sz w:val="24"/>
          <w:szCs w:val="24"/>
        </w:rPr>
      </w:pPr>
      <w:r>
        <w:rPr>
          <w:rFonts w:eastAsia="Times New Roman" w:cstheme="minorHAnsi"/>
          <w:b/>
          <w:bCs/>
          <w:color w:val="00B0F0"/>
          <w:kern w:val="36"/>
          <w:sz w:val="24"/>
          <w:szCs w:val="24"/>
        </w:rPr>
        <w:t>FINANCIAL PLAN FOR A WELLNESS CENTER</w:t>
      </w:r>
    </w:p>
    <w:p w14:paraId="24B8246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1. Startup Costs</w:t>
      </w:r>
    </w:p>
    <w:p w14:paraId="475A3A2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These are one-time expenses needed before opening.</w:t>
      </w:r>
    </w:p>
    <w:p w14:paraId="6B75816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A. Facility &amp; Setup</w:t>
      </w:r>
    </w:p>
    <w:p w14:paraId="15F1E5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Rent deposit (3–6 months)</w:t>
      </w:r>
    </w:p>
    <w:p w14:paraId="7BF933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Renovation &amp; interior design</w:t>
      </w:r>
    </w:p>
    <w:p w14:paraId="2241FB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Treatment room construction</w:t>
      </w:r>
    </w:p>
    <w:p w14:paraId="5850A5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Reception area setup</w:t>
      </w:r>
    </w:p>
    <w:p w14:paraId="28DDD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Plumbing, electrical, lighting</w:t>
      </w:r>
    </w:p>
    <w:p w14:paraId="62305A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Sauna/steam room (optional)</w:t>
      </w:r>
    </w:p>
    <w:p w14:paraId="740CA1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Estimated Total: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i/>
          <w:iCs/>
          <w:sz w:val="24"/>
          <w:szCs w:val="24"/>
        </w:rPr>
        <w:t>$20,000 – $120,000</w:t>
      </w:r>
      <w:r>
        <w:rPr>
          <w:rFonts w:eastAsia="Times New Roman" w:cstheme="minorHAnsi"/>
          <w:sz w:val="24"/>
          <w:szCs w:val="24"/>
        </w:rPr>
        <w:t xml:space="preserve"> depending on size.</w:t>
      </w:r>
    </w:p>
    <w:p w14:paraId="23A9779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B. Equipment &amp; Tools</w:t>
      </w:r>
    </w:p>
    <w:p w14:paraId="375CD4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Massage tables</w:t>
      </w:r>
    </w:p>
    <w:p w14:paraId="7F3E44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Facial machines</w:t>
      </w:r>
    </w:p>
    <w:p w14:paraId="12E4C0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Towels/linen sets</w:t>
      </w:r>
    </w:p>
    <w:p w14:paraId="6CCB356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Aroma diffusers</w:t>
      </w:r>
    </w:p>
    <w:p w14:paraId="4ACD2F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Oils, creams, scrubs</w:t>
      </w:r>
    </w:p>
    <w:p w14:paraId="3CA31A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Laundry machines</w:t>
      </w:r>
    </w:p>
    <w:p w14:paraId="583BE5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POS system equipment</w:t>
      </w:r>
    </w:p>
    <w:p w14:paraId="0CE44D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Estimated Total: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i/>
          <w:iCs/>
          <w:sz w:val="24"/>
          <w:szCs w:val="24"/>
        </w:rPr>
        <w:t>$3,000 – $25,000</w:t>
      </w:r>
    </w:p>
    <w:p w14:paraId="2D90C53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C. Licenses &amp; Permits</w:t>
      </w:r>
    </w:p>
    <w:p w14:paraId="25EAB4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Business registration</w:t>
      </w:r>
    </w:p>
    <w:p w14:paraId="38273D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Health &amp; safety certification</w:t>
      </w:r>
    </w:p>
    <w:p w14:paraId="546652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Operating permits</w:t>
      </w:r>
    </w:p>
    <w:p w14:paraId="746EB8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Estimated Total: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i/>
          <w:iCs/>
          <w:sz w:val="24"/>
          <w:szCs w:val="24"/>
        </w:rPr>
        <w:t>$200 – $2,000</w:t>
      </w:r>
    </w:p>
    <w:p w14:paraId="569B3B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 xml:space="preserve"> </w:t>
      </w:r>
      <w:r>
        <w:rPr>
          <w:rFonts w:eastAsia="Times New Roman" w:cstheme="minorHAnsi"/>
          <w:b/>
          <w:bCs/>
          <w:color w:val="00B0F0"/>
          <w:sz w:val="27"/>
          <w:szCs w:val="27"/>
        </w:rPr>
        <w:t>Initial Marketing</w:t>
      </w:r>
    </w:p>
    <w:p w14:paraId="1C3A48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Branding &amp; logo</w:t>
      </w:r>
    </w:p>
    <w:p w14:paraId="02FD1D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Social media setup</w:t>
      </w:r>
    </w:p>
    <w:p w14:paraId="435B52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Launch promotions</w:t>
      </w:r>
    </w:p>
    <w:p w14:paraId="216E10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Photography &amp; website</w:t>
      </w:r>
    </w:p>
    <w:p w14:paraId="16762D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Estimated Total: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i/>
          <w:iCs/>
          <w:sz w:val="24"/>
          <w:szCs w:val="24"/>
        </w:rPr>
        <w:t>$500 – $3,000</w:t>
      </w:r>
    </w:p>
    <w:p w14:paraId="4EC23B2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Working Capital (3–6 months)</w:t>
      </w:r>
    </w:p>
    <w:p w14:paraId="0C643F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Covers salaries, utilities, supplies, emergencies.</w:t>
      </w:r>
    </w:p>
    <w:p w14:paraId="7CD3C7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Estimated Total: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i/>
          <w:iCs/>
          <w:sz w:val="24"/>
          <w:szCs w:val="24"/>
        </w:rPr>
        <w:t>$5,000 – $30,000</w:t>
      </w:r>
    </w:p>
    <w:p w14:paraId="639ACF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585C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451B121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B0F0"/>
          <w:sz w:val="24"/>
          <w:szCs w:val="24"/>
        </w:rPr>
      </w:pPr>
      <w:r>
        <w:rPr>
          <w:rFonts w:eastAsia="Times New Roman" w:cstheme="minorHAnsi"/>
          <w:b/>
          <w:bCs/>
          <w:color w:val="00B0F0"/>
          <w:sz w:val="24"/>
          <w:szCs w:val="24"/>
        </w:rPr>
        <w:t>Monthly Operating Expenses</w:t>
      </w:r>
    </w:p>
    <w:p w14:paraId="3A922A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These are the costs to run the wellness center every month.</w:t>
      </w:r>
    </w:p>
    <w:p w14:paraId="14639D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Staff Salaries</w:t>
      </w:r>
    </w:p>
    <w:p w14:paraId="4C8F7F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Therapists</w:t>
      </w:r>
    </w:p>
    <w:p w14:paraId="38260D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Receptionist</w:t>
      </w:r>
    </w:p>
    <w:p w14:paraId="26DFB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Housekeeping</w:t>
      </w:r>
    </w:p>
    <w:p w14:paraId="6EA66D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Manager</w:t>
      </w:r>
    </w:p>
    <w:p w14:paraId="01C77F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Security</w:t>
      </w:r>
    </w:p>
    <w:p w14:paraId="5D850A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Estimated Total: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i/>
          <w:iCs/>
          <w:sz w:val="24"/>
          <w:szCs w:val="24"/>
        </w:rPr>
        <w:t>$2,000 – $10,000 per month</w:t>
      </w:r>
    </w:p>
    <w:p w14:paraId="53EF21A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Rent</w:t>
      </w:r>
    </w:p>
    <w:p w14:paraId="17EA7A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$500 – $5,000 depending on location</w:t>
      </w:r>
    </w:p>
    <w:p w14:paraId="195A21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Utilities</w:t>
      </w:r>
    </w:p>
    <w:p w14:paraId="31C48D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Water</w:t>
      </w:r>
    </w:p>
    <w:p w14:paraId="5C6362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Electricity</w:t>
      </w:r>
    </w:p>
    <w:p w14:paraId="6BB611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Wi-Fi</w:t>
      </w:r>
    </w:p>
    <w:p w14:paraId="42BDAD8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Laundry soap &amp; cleaning supplies</w:t>
      </w:r>
    </w:p>
    <w:p w14:paraId="01B63D0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Estimated: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i/>
          <w:iCs/>
          <w:sz w:val="24"/>
          <w:szCs w:val="24"/>
        </w:rPr>
        <w:t>$200 – $800</w:t>
      </w:r>
    </w:p>
    <w:p w14:paraId="4750F9F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Supplies</w:t>
      </w:r>
    </w:p>
    <w:p w14:paraId="0892FF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Oils, scrubs, masks</w:t>
      </w:r>
    </w:p>
    <w:p w14:paraId="0A5B29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Linen replacement</w:t>
      </w:r>
    </w:p>
    <w:p w14:paraId="66537B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Gloves &amp; disposables</w:t>
      </w:r>
    </w:p>
    <w:p w14:paraId="2BBC58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Estimated: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i/>
          <w:iCs/>
          <w:sz w:val="24"/>
          <w:szCs w:val="24"/>
        </w:rPr>
        <w:t>$100 – $500</w:t>
      </w:r>
    </w:p>
    <w:p w14:paraId="739AA50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Marketing Costs</w:t>
      </w:r>
    </w:p>
    <w:p w14:paraId="0EBA92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Ads</w:t>
      </w:r>
    </w:p>
    <w:p w14:paraId="269AD9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Social media promotions</w:t>
      </w:r>
    </w:p>
    <w:p w14:paraId="1D84F9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Estimated: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i/>
          <w:iCs/>
          <w:sz w:val="24"/>
          <w:szCs w:val="24"/>
        </w:rPr>
        <w:t>$100 – $300</w:t>
      </w:r>
    </w:p>
    <w:p w14:paraId="115EA5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Maintenance</w:t>
      </w:r>
    </w:p>
    <w:p w14:paraId="76F91A6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$50 – $300</w:t>
      </w:r>
    </w:p>
    <w:p w14:paraId="4D768C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TOTAL MONTHLY COSTS</w:t>
      </w:r>
    </w:p>
    <w:p w14:paraId="57ED75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$3,000 – $15,000 per month</w:t>
      </w:r>
    </w:p>
    <w:p w14:paraId="4BD26A3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21E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Revenue Model</w:t>
      </w:r>
    </w:p>
    <w:p w14:paraId="1D96BA0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7"/>
          <w:szCs w:val="27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</w:rPr>
        <w:t>Core Services</w:t>
      </w:r>
    </w:p>
    <w:p w14:paraId="3A6C7F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Massages (30–90 min)</w:t>
      </w:r>
    </w:p>
    <w:p w14:paraId="6F59D3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Facials &amp; skin treatments</w:t>
      </w:r>
    </w:p>
    <w:p w14:paraId="6417744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Body scrubs &amp; wraps</w:t>
      </w:r>
    </w:p>
    <w:p w14:paraId="72D42C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Sauna/steam session</w:t>
      </w:r>
    </w:p>
    <w:p w14:paraId="50CB1F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Typical price range: </w:t>
      </w:r>
      <w:r>
        <w:rPr>
          <w:rFonts w:eastAsia="Times New Roman" w:cstheme="minorHAnsi"/>
          <w:b/>
          <w:bCs/>
          <w:sz w:val="24"/>
          <w:szCs w:val="24"/>
        </w:rPr>
        <w:t>$15 – $120</w:t>
      </w:r>
    </w:p>
    <w:p w14:paraId="1B719D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Packages</w:t>
      </w:r>
    </w:p>
    <w:p w14:paraId="70B0D7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Monthly memberships</w:t>
      </w:r>
    </w:p>
    <w:p w14:paraId="4B55B9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Couples packages</w:t>
      </w:r>
    </w:p>
    <w:p w14:paraId="32A95F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Corporate wellness packages</w:t>
      </w:r>
    </w:p>
    <w:p w14:paraId="26CDE0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Product Sales</w:t>
      </w:r>
    </w:p>
    <w:p w14:paraId="4322716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Essential oils</w:t>
      </w:r>
    </w:p>
    <w:p w14:paraId="1B64E2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Skin care products</w:t>
      </w:r>
    </w:p>
    <w:p w14:paraId="0A2360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Gift cards</w:t>
      </w:r>
    </w:p>
    <w:p w14:paraId="475CEF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Additional Services (optional)</w:t>
      </w:r>
    </w:p>
    <w:p w14:paraId="536171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Yoga classes</w:t>
      </w:r>
    </w:p>
    <w:p w14:paraId="5C507F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Fitness sessions</w:t>
      </w:r>
    </w:p>
    <w:p w14:paraId="17377D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Nutrition consultations</w:t>
      </w:r>
    </w:p>
    <w:p w14:paraId="5505F8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Community gathering</w:t>
      </w:r>
    </w:p>
    <w:p w14:paraId="46DC660E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400A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4. Revenue Forecast (Monthly)</w:t>
      </w:r>
    </w:p>
    <w:p w14:paraId="1BD8D6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Scenario: Small Wellness Center</w:t>
      </w:r>
    </w:p>
    <w:p w14:paraId="68A1986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20 clients per day</w:t>
      </w:r>
    </w:p>
    <w:p w14:paraId="1A6027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Average spending: $20</w:t>
      </w:r>
    </w:p>
    <w:p w14:paraId="75D50D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26 working days</w:t>
      </w:r>
    </w:p>
    <w:p w14:paraId="097BD0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Revenue:</w:t>
      </w:r>
      <w:r>
        <w:rPr>
          <w:rFonts w:eastAsia="Times New Roman" w:cstheme="minorHAnsi"/>
          <w:sz w:val="24"/>
          <w:szCs w:val="24"/>
        </w:rPr>
        <w:br w:type="textWrapping"/>
      </w:r>
      <w:r>
        <w:rPr>
          <w:rFonts w:eastAsia="Times New Roman" w:cstheme="minorHAnsi"/>
          <w:sz w:val="24"/>
          <w:szCs w:val="24"/>
        </w:rPr>
        <w:t xml:space="preserve">20 × $20 × 26 = </w:t>
      </w:r>
      <w:r>
        <w:rPr>
          <w:rFonts w:eastAsia="Times New Roman" w:cstheme="minorHAnsi"/>
          <w:b/>
          <w:bCs/>
          <w:sz w:val="24"/>
          <w:szCs w:val="24"/>
        </w:rPr>
        <w:t>$10,400 per month</w:t>
      </w:r>
    </w:p>
    <w:p w14:paraId="6E05AE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Scenario: Medium Center</w:t>
      </w:r>
    </w:p>
    <w:p w14:paraId="6B146F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35 clients per day</w:t>
      </w:r>
    </w:p>
    <w:p w14:paraId="0A158E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Average spending: $25</w:t>
      </w:r>
    </w:p>
    <w:p w14:paraId="77FDA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35 × $25 × 26 = </w:t>
      </w:r>
      <w:r>
        <w:rPr>
          <w:rFonts w:eastAsia="Times New Roman" w:cstheme="minorHAnsi"/>
          <w:b/>
          <w:bCs/>
          <w:sz w:val="24"/>
          <w:szCs w:val="24"/>
        </w:rPr>
        <w:t>$22,750 per month</w:t>
      </w:r>
    </w:p>
    <w:p w14:paraId="5A24A1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Scenario: Premium Center</w:t>
      </w:r>
    </w:p>
    <w:p w14:paraId="4A51079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50 clients per day</w:t>
      </w:r>
    </w:p>
    <w:p w14:paraId="219D32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Average spending: $35</w:t>
      </w:r>
    </w:p>
    <w:p w14:paraId="26B5A1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50 × $35 × 26 = </w:t>
      </w:r>
      <w:r>
        <w:rPr>
          <w:rFonts w:eastAsia="Times New Roman" w:cstheme="minorHAnsi"/>
          <w:b/>
          <w:bCs/>
          <w:sz w:val="24"/>
          <w:szCs w:val="24"/>
        </w:rPr>
        <w:t>$45,500 per month</w:t>
      </w:r>
    </w:p>
    <w:p w14:paraId="20FBDBB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8525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Profit Projection</w:t>
      </w:r>
    </w:p>
    <w:p w14:paraId="1AEBDE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Example (Medium Center):</w:t>
      </w:r>
    </w:p>
    <w:p w14:paraId="65C48B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Revenue:</w:t>
      </w:r>
      <w:r>
        <w:rPr>
          <w:rFonts w:eastAsia="Times New Roman" w:cstheme="minorHAnsi"/>
          <w:sz w:val="24"/>
          <w:szCs w:val="24"/>
        </w:rPr>
        <w:t xml:space="preserve"> $22,750</w:t>
      </w:r>
    </w:p>
    <w:p w14:paraId="4029938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Expenses:</w:t>
      </w:r>
      <w:r>
        <w:rPr>
          <w:rFonts w:eastAsia="Times New Roman" w:cstheme="minorHAnsi"/>
          <w:sz w:val="24"/>
          <w:szCs w:val="24"/>
        </w:rPr>
        <w:t xml:space="preserve"> $10,000</w:t>
      </w:r>
    </w:p>
    <w:p w14:paraId="160CB7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Net Profit:</w:t>
      </w:r>
      <w:r>
        <w:rPr>
          <w:rFonts w:eastAsia="Times New Roman" w:cstheme="minorHAnsi"/>
          <w:sz w:val="24"/>
          <w:szCs w:val="24"/>
        </w:rPr>
        <w:t xml:space="preserve"> $12,750 per month</w:t>
      </w:r>
    </w:p>
    <w:p w14:paraId="00E571D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Yearly Profit:</w:t>
      </w:r>
      <w:r>
        <w:rPr>
          <w:rFonts w:eastAsia="Times New Roman" w:cstheme="minorHAnsi"/>
          <w:sz w:val="24"/>
          <w:szCs w:val="24"/>
        </w:rPr>
        <w:t xml:space="preserve"> $153,000</w:t>
      </w:r>
    </w:p>
    <w:p w14:paraId="7D4E1DF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1C3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36"/>
          <w:szCs w:val="36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</w:rPr>
        <w:t>Break-Even Analysis</w:t>
      </w:r>
    </w:p>
    <w:p w14:paraId="4810923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Break-even point = </w:t>
      </w:r>
      <w:r>
        <w:rPr>
          <w:rFonts w:eastAsia="Times New Roman" w:cstheme="minorHAnsi"/>
          <w:b/>
          <w:bCs/>
          <w:sz w:val="24"/>
          <w:szCs w:val="24"/>
        </w:rPr>
        <w:t>Total Startup Costs ÷ Monthly Profit</w:t>
      </w:r>
    </w:p>
    <w:p w14:paraId="3EC704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Example startup cost: </w:t>
      </w:r>
      <w:r>
        <w:rPr>
          <w:rFonts w:eastAsia="Times New Roman" w:cstheme="minorHAnsi"/>
          <w:b/>
          <w:bCs/>
          <w:sz w:val="24"/>
          <w:szCs w:val="24"/>
        </w:rPr>
        <w:t>$50,000</w:t>
      </w:r>
      <w:r>
        <w:rPr>
          <w:rFonts w:eastAsia="Times New Roman" w:cstheme="minorHAnsi"/>
          <w:sz w:val="24"/>
          <w:szCs w:val="24"/>
        </w:rPr>
        <w:br w:type="textWrapping"/>
      </w:r>
      <w:r>
        <w:rPr>
          <w:rFonts w:eastAsia="Times New Roman" w:cstheme="minorHAnsi"/>
          <w:sz w:val="24"/>
          <w:szCs w:val="24"/>
        </w:rPr>
        <w:t xml:space="preserve">Monthly profit: </w:t>
      </w:r>
      <w:r>
        <w:rPr>
          <w:rFonts w:eastAsia="Times New Roman" w:cstheme="minorHAnsi"/>
          <w:b/>
          <w:bCs/>
          <w:sz w:val="24"/>
          <w:szCs w:val="24"/>
        </w:rPr>
        <w:t>$12,750</w:t>
      </w:r>
    </w:p>
    <w:p w14:paraId="74095F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Break-even = 50,000 ÷ 12,750 ≈ </w:t>
      </w:r>
      <w:r>
        <w:rPr>
          <w:rFonts w:eastAsia="Times New Roman" w:cstheme="minorHAnsi"/>
          <w:b/>
          <w:bCs/>
          <w:sz w:val="24"/>
          <w:szCs w:val="24"/>
        </w:rPr>
        <w:t>4 months</w:t>
      </w:r>
    </w:p>
    <w:p w14:paraId="26A137CC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2CFA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1BFB92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11E64A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B0F0"/>
          <w:sz w:val="24"/>
          <w:szCs w:val="24"/>
        </w:rPr>
      </w:pPr>
      <w:r>
        <w:rPr>
          <w:rFonts w:eastAsia="Times New Roman" w:cstheme="minorHAnsi"/>
          <w:b/>
          <w:bCs/>
          <w:color w:val="00B0F0"/>
          <w:sz w:val="24"/>
          <w:szCs w:val="24"/>
        </w:rPr>
        <w:t>Investment Options for Investors</w:t>
      </w:r>
    </w:p>
    <w:p w14:paraId="4AC3FB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You can offer:</w:t>
      </w:r>
    </w:p>
    <w:p w14:paraId="5B849A37">
      <w:pPr>
        <w:pStyle w:val="8"/>
        <w:numPr>
          <w:ilvl w:val="0"/>
          <w:numId w:val="5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Equity Investment</w:t>
      </w:r>
    </w:p>
    <w:p w14:paraId="091D09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Investors own a percentage of the wellness center.</w:t>
      </w:r>
    </w:p>
    <w:p w14:paraId="39FA6FDE">
      <w:pPr>
        <w:pStyle w:val="8"/>
        <w:numPr>
          <w:ilvl w:val="0"/>
          <w:numId w:val="5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Revenue Sharing</w:t>
      </w:r>
    </w:p>
    <w:p w14:paraId="57A267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Investors receive a percentage of monthly profit (e.g., 10–15%).</w:t>
      </w:r>
    </w:p>
    <w:p w14:paraId="0C6A4B49">
      <w:pPr>
        <w:pStyle w:val="8"/>
        <w:numPr>
          <w:ilvl w:val="0"/>
          <w:numId w:val="5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Loan Model</w:t>
      </w:r>
    </w:p>
    <w:p w14:paraId="21181FA5">
      <w:pPr>
        <w:spacing w:before="100" w:beforeAutospacing="1" w:after="100" w:afterAutospacing="1" w:line="240" w:lineRule="auto"/>
        <w:ind w:left="7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You repay investors with interest (10–15%).</w:t>
      </w:r>
    </w:p>
    <w:p w14:paraId="32FD7EFB">
      <w:pPr>
        <w:pStyle w:val="8"/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Silent partner investment</w:t>
      </w:r>
    </w:p>
    <w:p w14:paraId="7F558E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Invester puts in money but does not get involved in decisions</w:t>
      </w:r>
    </w:p>
    <w:p w14:paraId="0D22A23A">
      <w:pPr>
        <w:pStyle w:val="8"/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Service exchange investment</w:t>
      </w:r>
    </w:p>
    <w:p w14:paraId="16F5AD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Partners bring skills instead of money</w:t>
      </w:r>
    </w:p>
    <w:p w14:paraId="51E45D56">
      <w:pPr>
        <w:pStyle w:val="8"/>
        <w:spacing w:before="100" w:beforeAutospacing="1" w:after="100" w:afterAutospacing="1" w:line="240" w:lineRule="auto"/>
        <w:ind w:left="790"/>
        <w:rPr>
          <w:rFonts w:eastAsia="Times New Roman" w:cstheme="minorHAnsi"/>
          <w:sz w:val="24"/>
          <w:szCs w:val="24"/>
        </w:rPr>
      </w:pPr>
    </w:p>
    <w:p w14:paraId="24647013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C5C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B0F0"/>
          <w:sz w:val="24"/>
          <w:szCs w:val="24"/>
        </w:rPr>
      </w:pPr>
      <w:r>
        <w:rPr>
          <w:rFonts w:eastAsia="Times New Roman" w:cstheme="minorHAnsi"/>
          <w:b/>
          <w:bCs/>
          <w:color w:val="00B0F0"/>
          <w:sz w:val="24"/>
          <w:szCs w:val="24"/>
        </w:rPr>
        <w:t>Financial Risks &amp; Mitigation</w:t>
      </w:r>
    </w:p>
    <w:p w14:paraId="0CEC0F2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Risks</w:t>
      </w:r>
    </w:p>
    <w:p w14:paraId="570ED8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Low client flow</w:t>
      </w:r>
    </w:p>
    <w:p w14:paraId="6FA438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High staff turnover</w:t>
      </w:r>
    </w:p>
    <w:p w14:paraId="0A2738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High rent</w:t>
      </w:r>
    </w:p>
    <w:p w14:paraId="1DBFBB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Competition</w:t>
      </w:r>
    </w:p>
    <w:p w14:paraId="5F8E000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Mitigation</w:t>
      </w:r>
    </w:p>
    <w:p w14:paraId="65A406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Strong marketing</w:t>
      </w:r>
    </w:p>
    <w:p w14:paraId="608718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Staff training &amp; retention</w:t>
      </w:r>
    </w:p>
    <w:p w14:paraId="39CB57A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Offer packages &amp; memberships</w:t>
      </w:r>
    </w:p>
    <w:p w14:paraId="60F8E47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Fonts w:eastAsia="Times New Roman" w:cstheme="minorHAnsi"/>
          <w:sz w:val="24"/>
          <w:szCs w:val="24"/>
        </w:rPr>
        <w:t>Customer loyalty programs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C512F"/>
    <w:multiLevelType w:val="multilevel"/>
    <w:tmpl w:val="028C51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933D61"/>
    <w:multiLevelType w:val="multilevel"/>
    <w:tmpl w:val="04933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DC0998"/>
    <w:multiLevelType w:val="multilevel"/>
    <w:tmpl w:val="04DC0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A3B364A"/>
    <w:multiLevelType w:val="multilevel"/>
    <w:tmpl w:val="0A3B3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D41190D"/>
    <w:multiLevelType w:val="multilevel"/>
    <w:tmpl w:val="0D4119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469296D"/>
    <w:multiLevelType w:val="multilevel"/>
    <w:tmpl w:val="146929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697EA6"/>
    <w:multiLevelType w:val="multilevel"/>
    <w:tmpl w:val="15697E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6322B4E"/>
    <w:multiLevelType w:val="multilevel"/>
    <w:tmpl w:val="16322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73E5642"/>
    <w:multiLevelType w:val="multilevel"/>
    <w:tmpl w:val="173E5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76950E4"/>
    <w:multiLevelType w:val="multilevel"/>
    <w:tmpl w:val="176950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A17108E"/>
    <w:multiLevelType w:val="multilevel"/>
    <w:tmpl w:val="1A171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AA0357D"/>
    <w:multiLevelType w:val="multilevel"/>
    <w:tmpl w:val="1AA03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B5A705B"/>
    <w:multiLevelType w:val="multilevel"/>
    <w:tmpl w:val="1B5A7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DFA2B72"/>
    <w:multiLevelType w:val="multilevel"/>
    <w:tmpl w:val="1DFA2B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53107D2"/>
    <w:multiLevelType w:val="multilevel"/>
    <w:tmpl w:val="25310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95F57D7"/>
    <w:multiLevelType w:val="multilevel"/>
    <w:tmpl w:val="295F57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9CB0519"/>
    <w:multiLevelType w:val="multilevel"/>
    <w:tmpl w:val="29CB0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CA911D0"/>
    <w:multiLevelType w:val="multilevel"/>
    <w:tmpl w:val="2CA91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DBD6C70"/>
    <w:multiLevelType w:val="multilevel"/>
    <w:tmpl w:val="2DBD6C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33061995"/>
    <w:multiLevelType w:val="multilevel"/>
    <w:tmpl w:val="330619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33666E2"/>
    <w:multiLevelType w:val="multilevel"/>
    <w:tmpl w:val="333666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4D106AC"/>
    <w:multiLevelType w:val="multilevel"/>
    <w:tmpl w:val="34D106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7DF33EA"/>
    <w:multiLevelType w:val="multilevel"/>
    <w:tmpl w:val="37DF33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403A85"/>
    <w:multiLevelType w:val="multilevel"/>
    <w:tmpl w:val="3B403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C2B013F"/>
    <w:multiLevelType w:val="multilevel"/>
    <w:tmpl w:val="3C2B01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3DA34E1E"/>
    <w:multiLevelType w:val="multilevel"/>
    <w:tmpl w:val="3DA34E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DAF330E"/>
    <w:multiLevelType w:val="multilevel"/>
    <w:tmpl w:val="3DAF3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3E09247A"/>
    <w:multiLevelType w:val="multilevel"/>
    <w:tmpl w:val="3E0924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3EE231C5"/>
    <w:multiLevelType w:val="multilevel"/>
    <w:tmpl w:val="3EE23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0E42EB6"/>
    <w:multiLevelType w:val="multilevel"/>
    <w:tmpl w:val="40E42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434914D7"/>
    <w:multiLevelType w:val="multilevel"/>
    <w:tmpl w:val="43491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3857796"/>
    <w:multiLevelType w:val="multilevel"/>
    <w:tmpl w:val="438577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68D50EF"/>
    <w:multiLevelType w:val="multilevel"/>
    <w:tmpl w:val="468D50EF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74E38B7"/>
    <w:multiLevelType w:val="multilevel"/>
    <w:tmpl w:val="474E38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47D15931"/>
    <w:multiLevelType w:val="multilevel"/>
    <w:tmpl w:val="47D15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492C5B27"/>
    <w:multiLevelType w:val="multilevel"/>
    <w:tmpl w:val="492C5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4CB44D5B"/>
    <w:multiLevelType w:val="multilevel"/>
    <w:tmpl w:val="4CB44D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4D7E161B"/>
    <w:multiLevelType w:val="multilevel"/>
    <w:tmpl w:val="4D7E1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4E240C39"/>
    <w:multiLevelType w:val="multilevel"/>
    <w:tmpl w:val="4E240C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514629C7"/>
    <w:multiLevelType w:val="multilevel"/>
    <w:tmpl w:val="514629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>
    <w:nsid w:val="568F630C"/>
    <w:multiLevelType w:val="multilevel"/>
    <w:tmpl w:val="568F6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585912D1"/>
    <w:multiLevelType w:val="multilevel"/>
    <w:tmpl w:val="585912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5D862C4E"/>
    <w:multiLevelType w:val="multilevel"/>
    <w:tmpl w:val="5D862C4E"/>
    <w:lvl w:ilvl="0" w:tentative="0">
      <w:start w:val="1"/>
      <w:numFmt w:val="bullet"/>
      <w:lvlText w:val=""/>
      <w:lvlJc w:val="left"/>
      <w:pPr>
        <w:ind w:left="79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0" w:hanging="360"/>
      </w:pPr>
      <w:rPr>
        <w:rFonts w:hint="default" w:ascii="Wingdings" w:hAnsi="Wingdings"/>
      </w:rPr>
    </w:lvl>
  </w:abstractNum>
  <w:abstractNum w:abstractNumId="43">
    <w:nsid w:val="5E873365"/>
    <w:multiLevelType w:val="multilevel"/>
    <w:tmpl w:val="5E873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63C84238"/>
    <w:multiLevelType w:val="multilevel"/>
    <w:tmpl w:val="63C842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64236955"/>
    <w:multiLevelType w:val="multilevel"/>
    <w:tmpl w:val="642369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7934753"/>
    <w:multiLevelType w:val="multilevel"/>
    <w:tmpl w:val="679347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67E05BC6"/>
    <w:multiLevelType w:val="multilevel"/>
    <w:tmpl w:val="67E05B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6D367927"/>
    <w:multiLevelType w:val="multilevel"/>
    <w:tmpl w:val="6D3679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6DE12D60"/>
    <w:multiLevelType w:val="multilevel"/>
    <w:tmpl w:val="6DE12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6F0C686E"/>
    <w:multiLevelType w:val="multilevel"/>
    <w:tmpl w:val="6F0C68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7035019E"/>
    <w:multiLevelType w:val="multilevel"/>
    <w:tmpl w:val="7035019E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12B5A09"/>
    <w:multiLevelType w:val="multilevel"/>
    <w:tmpl w:val="712B5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737D527D"/>
    <w:multiLevelType w:val="multilevel"/>
    <w:tmpl w:val="737D5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747A2CD8"/>
    <w:multiLevelType w:val="multilevel"/>
    <w:tmpl w:val="747A2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748679F1"/>
    <w:multiLevelType w:val="multilevel"/>
    <w:tmpl w:val="748679F1"/>
    <w:lvl w:ilvl="0" w:tentative="0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num w:numId="1">
    <w:abstractNumId w:val="31"/>
  </w:num>
  <w:num w:numId="2">
    <w:abstractNumId w:val="22"/>
  </w:num>
  <w:num w:numId="3">
    <w:abstractNumId w:val="5"/>
  </w:num>
  <w:num w:numId="4">
    <w:abstractNumId w:val="39"/>
  </w:num>
  <w:num w:numId="5">
    <w:abstractNumId w:val="55"/>
  </w:num>
  <w:num w:numId="6">
    <w:abstractNumId w:val="45"/>
  </w:num>
  <w:num w:numId="7">
    <w:abstractNumId w:val="18"/>
  </w:num>
  <w:num w:numId="8">
    <w:abstractNumId w:val="32"/>
  </w:num>
  <w:num w:numId="9">
    <w:abstractNumId w:val="51"/>
  </w:num>
  <w:num w:numId="10">
    <w:abstractNumId w:val="41"/>
  </w:num>
  <w:num w:numId="11">
    <w:abstractNumId w:val="20"/>
  </w:num>
  <w:num w:numId="12">
    <w:abstractNumId w:val="40"/>
  </w:num>
  <w:num w:numId="13">
    <w:abstractNumId w:val="38"/>
  </w:num>
  <w:num w:numId="14">
    <w:abstractNumId w:val="11"/>
  </w:num>
  <w:num w:numId="15">
    <w:abstractNumId w:val="34"/>
  </w:num>
  <w:num w:numId="16">
    <w:abstractNumId w:val="54"/>
  </w:num>
  <w:num w:numId="17">
    <w:abstractNumId w:val="37"/>
  </w:num>
  <w:num w:numId="18">
    <w:abstractNumId w:val="10"/>
  </w:num>
  <w:num w:numId="19">
    <w:abstractNumId w:val="25"/>
  </w:num>
  <w:num w:numId="20">
    <w:abstractNumId w:val="36"/>
  </w:num>
  <w:num w:numId="21">
    <w:abstractNumId w:val="49"/>
  </w:num>
  <w:num w:numId="22">
    <w:abstractNumId w:val="53"/>
  </w:num>
  <w:num w:numId="23">
    <w:abstractNumId w:val="6"/>
  </w:num>
  <w:num w:numId="24">
    <w:abstractNumId w:val="35"/>
  </w:num>
  <w:num w:numId="25">
    <w:abstractNumId w:val="24"/>
  </w:num>
  <w:num w:numId="26">
    <w:abstractNumId w:val="8"/>
  </w:num>
  <w:num w:numId="27">
    <w:abstractNumId w:val="48"/>
  </w:num>
  <w:num w:numId="28">
    <w:abstractNumId w:val="30"/>
  </w:num>
  <w:num w:numId="29">
    <w:abstractNumId w:val="19"/>
  </w:num>
  <w:num w:numId="30">
    <w:abstractNumId w:val="13"/>
  </w:num>
  <w:num w:numId="31">
    <w:abstractNumId w:val="27"/>
  </w:num>
  <w:num w:numId="32">
    <w:abstractNumId w:val="9"/>
  </w:num>
  <w:num w:numId="33">
    <w:abstractNumId w:val="23"/>
  </w:num>
  <w:num w:numId="34">
    <w:abstractNumId w:val="14"/>
  </w:num>
  <w:num w:numId="35">
    <w:abstractNumId w:val="46"/>
  </w:num>
  <w:num w:numId="36">
    <w:abstractNumId w:val="44"/>
  </w:num>
  <w:num w:numId="37">
    <w:abstractNumId w:val="50"/>
  </w:num>
  <w:num w:numId="38">
    <w:abstractNumId w:val="29"/>
  </w:num>
  <w:num w:numId="39">
    <w:abstractNumId w:val="21"/>
  </w:num>
  <w:num w:numId="40">
    <w:abstractNumId w:val="28"/>
  </w:num>
  <w:num w:numId="41">
    <w:abstractNumId w:val="1"/>
  </w:num>
  <w:num w:numId="42">
    <w:abstractNumId w:val="33"/>
  </w:num>
  <w:num w:numId="43">
    <w:abstractNumId w:val="47"/>
  </w:num>
  <w:num w:numId="44">
    <w:abstractNumId w:val="16"/>
  </w:num>
  <w:num w:numId="45">
    <w:abstractNumId w:val="43"/>
  </w:num>
  <w:num w:numId="46">
    <w:abstractNumId w:val="15"/>
  </w:num>
  <w:num w:numId="47">
    <w:abstractNumId w:val="26"/>
  </w:num>
  <w:num w:numId="48">
    <w:abstractNumId w:val="7"/>
  </w:num>
  <w:num w:numId="49">
    <w:abstractNumId w:val="4"/>
  </w:num>
  <w:num w:numId="50">
    <w:abstractNumId w:val="2"/>
  </w:num>
  <w:num w:numId="51">
    <w:abstractNumId w:val="3"/>
  </w:num>
  <w:num w:numId="52">
    <w:abstractNumId w:val="17"/>
  </w:num>
  <w:num w:numId="53">
    <w:abstractNumId w:val="12"/>
  </w:num>
  <w:num w:numId="54">
    <w:abstractNumId w:val="42"/>
  </w:num>
  <w:num w:numId="55">
    <w:abstractNumId w:val="0"/>
  </w:num>
  <w:num w:numId="5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EC7461"/>
    <w:rsid w:val="7BEC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color w:val="2E75B6" w:themeColor="accent1" w:themeShade="BF"/>
      <w:sz w:val="96"/>
      <w:szCs w:val="96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2025-12-20T19:14:00Z</dcterms:created>
  <dc:creator>GOLDEN K TECHNOLOGY</dc:creator>
  <cp:lastModifiedBy>GOLDEN K TECHNOLOGY</cp:lastModifiedBy>
  <dcterms:modified xsi:type="dcterms:W3CDTF">2025-12-20T19:14:57Z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44C4750B41EA438CB10188D4BCBD99B4_11</vt:lpwstr>
  </property>
</Properties>
</file>