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58A" w:rsidRDefault="00AD08FA">
      <w:r>
        <w:rPr>
          <w:noProof/>
          <w:lang w:eastAsia="en-GB"/>
        </w:rPr>
        <mc:AlternateContent>
          <mc:Choice Requires="wpg">
            <w:drawing>
              <wp:anchor distT="0" distB="0" distL="114300" distR="114300" simplePos="0" relativeHeight="251662336" behindDoc="0" locked="0" layoutInCell="1" allowOverlap="1" wp14:anchorId="42ACCE69" wp14:editId="7A776F0D">
                <wp:simplePos x="0" y="0"/>
                <wp:positionH relativeFrom="page">
                  <wp:align>right</wp:align>
                </wp:positionH>
                <wp:positionV relativeFrom="page">
                  <wp:align>top</wp:align>
                </wp:positionV>
                <wp:extent cx="7559749" cy="1215393"/>
                <wp:effectExtent l="0" t="0" r="3175" b="3810"/>
                <wp:wrapNone/>
                <wp:docPr id="1" name="Group 149"/>
                <wp:cNvGraphicFramePr/>
                <a:graphic xmlns:a="http://schemas.openxmlformats.org/drawingml/2006/main">
                  <a:graphicData uri="http://schemas.microsoft.com/office/word/2010/wordprocessingGroup">
                    <wpg:wgp>
                      <wpg:cNvGrpSpPr/>
                      <wpg:grpSpPr>
                        <a:xfrm>
                          <a:off x="0" y="0"/>
                          <a:ext cx="7559749" cy="1215393"/>
                          <a:chOff x="0" y="0"/>
                          <a:chExt cx="7315200" cy="1215393"/>
                        </a:xfrm>
                      </wpg:grpSpPr>
                      <wps:wsp>
                        <wps:cNvPr id="2" name="Rectangle 51"/>
                        <wps:cNvSpPr/>
                        <wps:spPr>
                          <a:xfrm>
                            <a:off x="0" y="0"/>
                            <a:ext cx="7315200" cy="112966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5B9BD5"/>
                          </a:solidFill>
                          <a:ln cap="flat">
                            <a:noFill/>
                            <a:prstDash val="solid"/>
                          </a:ln>
                        </wps:spPr>
                        <wps:bodyPr lIns="0" tIns="0" rIns="0" bIns="0"/>
                      </wps:wsp>
                      <wps:wsp>
                        <wps:cNvPr id="3" name="Rectangle 151"/>
                        <wps:cNvSpPr/>
                        <wps:spPr>
                          <a:xfrm>
                            <a:off x="0" y="0"/>
                            <a:ext cx="7315200" cy="1215393"/>
                          </a:xfrm>
                          <a:prstGeom prst="rect">
                            <a:avLst/>
                          </a:prstGeom>
                          <a:blipFill>
                            <a:blip r:embed="rId6">
                              <a:alphaModFix/>
                            </a:blip>
                            <a:stretch>
                              <a:fillRect/>
                            </a:stretch>
                          </a:blipFill>
                          <a:ln cap="flat">
                            <a:noFill/>
                            <a:prstDash val="solid"/>
                          </a:ln>
                        </wps:spPr>
                        <wps:bodyPr lIns="0" tIns="0" rIns="0" bIns="0"/>
                      </wps:wsp>
                    </wpg:wgp>
                  </a:graphicData>
                </a:graphic>
                <wp14:sizeRelH relativeFrom="margin">
                  <wp14:pctWidth>0</wp14:pctWidth>
                </wp14:sizeRelH>
              </wp:anchor>
            </w:drawing>
          </mc:Choice>
          <mc:Fallback>
            <w:pict>
              <v:group w14:anchorId="77BFAEB4" id="Group 149" o:spid="_x0000_s1026" style="position:absolute;margin-left:544.05pt;margin-top:0;width:595.25pt;height:95.7pt;z-index:251662336;mso-position-horizontal:right;mso-position-horizontal-relative:page;mso-position-vertical:top;mso-position-vertical-relative:page;mso-width-relative:margin"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">
                <v:shape id="Rectangle 51" o:spid="_x0000_s1027" style="position:absolute;width:73152;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" path="m,l7312660,r,1129665l3619500,733425,,1091565,,xe" fillcolor="#5b9bd5" stroked="f">
                  <v:path arrowok="t" o:connecttype="custom" o:connectlocs="3657600,0;7315200,564834;3657600,1129668;0,564834;0,0;7315200,0;7315200,1129668;3620757,733427;0,1091568;0,0" o:connectangles="270,0,90,180,0,0,0,0,0,0" textboxrect="0,0,7312660,1129665"/>
                </v:shape>
                <v:rect id="Rectangle 151" o:spid="_x0000_s1028" style="position:absolute;width:73152;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7" o:title="" recolor="t" rotate="t" type="frame"/>
                  <v:textbox inset="0,0,0,0"/>
                </v:rect>
                <w10:wrap anchorx="page" anchory="page"/>
              </v:group>
            </w:pict>
          </mc:Fallback>
        </mc:AlternateContent>
      </w:r>
    </w:p>
    <w:p w:rsidR="000D258A" w:rsidRDefault="00AD08FA">
      <w:r>
        <w:rPr>
          <w:noProof/>
          <w:lang w:eastAsia="en-GB"/>
        </w:rPr>
        <mc:AlternateContent>
          <mc:Choice Requires="wps">
            <w:drawing>
              <wp:anchor distT="0" distB="0" distL="114300" distR="114300" simplePos="0" relativeHeight="251661312" behindDoc="0" locked="0" layoutInCell="1" allowOverlap="1" wp14:anchorId="272E0B20" wp14:editId="2C6D8479">
                <wp:simplePos x="0" y="0"/>
                <wp:positionH relativeFrom="margin">
                  <wp:align>left</wp:align>
                </wp:positionH>
                <wp:positionV relativeFrom="page">
                  <wp:posOffset>5656521</wp:posOffset>
                </wp:positionV>
                <wp:extent cx="7315200" cy="1009653"/>
                <wp:effectExtent l="0" t="0" r="0" b="3175"/>
                <wp:wrapSquare wrapText="bothSides"/>
                <wp:docPr id="4" name="Text Box 153"/>
                <wp:cNvGraphicFramePr/>
                <a:graphic xmlns:a="http://schemas.openxmlformats.org/drawingml/2006/main">
                  <a:graphicData uri="http://schemas.microsoft.com/office/word/2010/wordprocessingShape">
                    <wps:wsp>
                      <wps:cNvSpPr txBox="1"/>
                      <wps:spPr>
                        <a:xfrm>
                          <a:off x="0" y="0"/>
                          <a:ext cx="7315200" cy="1009653"/>
                        </a:xfrm>
                        <a:prstGeom prst="rect">
                          <a:avLst/>
                        </a:prstGeom>
                        <a:noFill/>
                        <a:ln>
                          <a:noFill/>
                          <a:prstDash/>
                        </a:ln>
                      </wps:spPr>
                      <wps:txbx>
                        <w:txbxContent>
                          <w:p w:rsidR="000D258A" w:rsidRDefault="00AD08FA">
                            <w:pPr>
                              <w:pStyle w:val="NoSpacing"/>
                              <w:jc w:val="right"/>
                              <w:rPr>
                                <w:rFonts w:ascii="Segoe UI Symbol" w:hAnsi="Segoe UI Symbol"/>
                                <w:color w:val="5B9BD5"/>
                                <w:sz w:val="28"/>
                                <w:szCs w:val="28"/>
                              </w:rPr>
                            </w:pPr>
                            <w:r>
                              <w:rPr>
                                <w:rFonts w:ascii="Segoe UI Symbol" w:hAnsi="Segoe UI Symbol"/>
                                <w:color w:val="5B9BD5"/>
                                <w:sz w:val="28"/>
                                <w:szCs w:val="28"/>
                              </w:rPr>
                              <w:t>Experiment Date: 11/02/2019</w:t>
                            </w:r>
                          </w:p>
                          <w:p w:rsidR="000D258A" w:rsidRDefault="00AD08FA">
                            <w:pPr>
                              <w:pStyle w:val="NoSpacing"/>
                              <w:jc w:val="right"/>
                            </w:pPr>
                            <w:r>
                              <w:rPr>
                                <w:rFonts w:ascii="Segoe UI Symbol" w:hAnsi="Segoe UI Symbol"/>
                                <w:color w:val="5B9BD5"/>
                                <w:sz w:val="28"/>
                                <w:szCs w:val="28"/>
                              </w:rPr>
                              <w:t>Date Submitted: 17/02/2019</w:t>
                            </w:r>
                            <w:r>
                              <w:rPr>
                                <w:color w:val="595959"/>
                                <w:sz w:val="20"/>
                                <w:szCs w:val="20"/>
                              </w:rPr>
                              <w:t xml:space="preserve">     </w:t>
                            </w:r>
                          </w:p>
                        </w:txbxContent>
                      </wps:txbx>
                      <wps:bodyPr vert="horz" wrap="square" lIns="1600200" tIns="0" rIns="685800" bIns="0" anchor="t" anchorCtr="0" compatLnSpc="1">
                        <a:spAutoFit/>
                      </wps:bodyPr>
                    </wps:wsp>
                  </a:graphicData>
                </a:graphic>
              </wp:anchor>
            </w:drawing>
          </mc:Choice>
          <mc:Fallback>
            <w:pict>
              <v:shapetype w14:anchorId="272E0B20" id="_x0000_t202" coordsize="21600,21600" o:spt="202" path="m,l,21600r21600,l21600,xe">
                <v:stroke joinstyle="miter"/>
                <v:path gradientshapeok="t" o:connecttype="rect"/>
              </v:shapetype>
              <v:shape id="Text Box 153" o:spid="_x0000_s1026" type="#_x0000_t202" style="position:absolute;margin-left:0;margin-top:445.4pt;width:8in;height:79.5pt;z-index:251661312;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" filled="f" stroked="f">
                <v:textbox style="mso-fit-shape-to-text:t" inset="126pt,0,54pt,0">
                  <w:txbxContent>
                    <w:p w:rsidR="000D258A" w:rsidRDefault="00AD08FA">
                      <w:pPr>
                        <w:pStyle w:val="NoSpacing"/>
                        <w:jc w:val="right"/>
                        <w:rPr>
                          <w:rFonts w:ascii="Segoe UI Symbol" w:hAnsi="Segoe UI Symbol"/>
                          <w:color w:val="5B9BD5"/>
                          <w:sz w:val="28"/>
                          <w:szCs w:val="28"/>
                        </w:rPr>
                      </w:pPr>
                      <w:r>
                        <w:rPr>
                          <w:rFonts w:ascii="Segoe UI Symbol" w:hAnsi="Segoe UI Symbol"/>
                          <w:color w:val="5B9BD5"/>
                          <w:sz w:val="28"/>
                          <w:szCs w:val="28"/>
                        </w:rPr>
                        <w:t>Experiment Date: 11/02/2019</w:t>
                      </w:r>
                    </w:p>
                    <w:p w:rsidR="000D258A" w:rsidRDefault="00AD08FA">
                      <w:pPr>
                        <w:pStyle w:val="NoSpacing"/>
                        <w:jc w:val="right"/>
                      </w:pPr>
                      <w:r>
                        <w:rPr>
                          <w:rFonts w:ascii="Segoe UI Symbol" w:hAnsi="Segoe UI Symbol"/>
                          <w:color w:val="5B9BD5"/>
                          <w:sz w:val="28"/>
                          <w:szCs w:val="28"/>
                        </w:rPr>
                        <w:t>Date Submitted: 17/02/2019</w:t>
                      </w:r>
                      <w:r>
                        <w:rPr>
                          <w:color w:val="595959"/>
                          <w:sz w:val="20"/>
                          <w:szCs w:val="20"/>
                        </w:rPr>
                        <w:t xml:space="preserve">     </w:t>
                      </w: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posOffset>2152653</wp:posOffset>
                </wp:positionV>
                <wp:extent cx="7315200" cy="3435345"/>
                <wp:effectExtent l="0" t="0" r="0" b="12705"/>
                <wp:wrapSquare wrapText="bothSides"/>
                <wp:docPr id="5" name="Text Box 154"/>
                <wp:cNvGraphicFramePr/>
                <a:graphic xmlns:a="http://schemas.openxmlformats.org/drawingml/2006/main">
                  <a:graphicData uri="http://schemas.microsoft.com/office/word/2010/wordprocessingShape">
                    <wps:wsp>
                      <wps:cNvSpPr txBox="1"/>
                      <wps:spPr>
                        <a:xfrm>
                          <a:off x="0" y="0"/>
                          <a:ext cx="7315200" cy="3435345"/>
                        </a:xfrm>
                        <a:prstGeom prst="rect">
                          <a:avLst/>
                        </a:prstGeom>
                        <a:noFill/>
                        <a:ln>
                          <a:noFill/>
                          <a:prstDash/>
                        </a:ln>
                      </wps:spPr>
                      <wps:txbx>
                        <w:txbxContent>
                          <w:p w:rsidR="000D258A" w:rsidRDefault="00AD08FA">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4: Film and Drop Condensation (Short Report)</w:t>
                            </w:r>
                          </w:p>
                          <w:p w:rsidR="000D258A" w:rsidRDefault="00AD08FA">
                            <w:pPr>
                              <w:jc w:val="right"/>
                            </w:pPr>
                            <w:r>
                              <w:rPr>
                                <w:rFonts w:ascii="Segoe UI Symbol" w:hAnsi="Segoe UI Symbol"/>
                                <w:color w:val="404040"/>
                                <w:sz w:val="36"/>
                                <w:szCs w:val="36"/>
                              </w:rPr>
                              <w:t>Bethany Mulliner – Group A4</w:t>
                            </w:r>
                          </w:p>
                        </w:txbxContent>
                      </wps:txbx>
                      <wps:bodyPr vert="horz" wrap="square" lIns="1600200" tIns="0" rIns="685800" bIns="0" anchor="b" anchorCtr="0" compatLnSpc="1">
                        <a:noAutofit/>
                      </wps:bodyPr>
                    </wps:wsp>
                  </a:graphicData>
                </a:graphic>
              </wp:anchor>
            </w:drawing>
          </mc:Choice>
          <mc:Fallback>
            <w:pict>
              <v:shape id="Text Box 154" o:spid="_x0000_s1027" type="#_x0000_t202" style="position:absolute;margin-left:524.8pt;margin-top:169.5pt;width:8in;height:270.5pt;z-index:251659264;visibility:visible;mso-wrap-style:square;mso-wrap-distance-left:9pt;mso-wrap-distance-top:0;mso-wrap-distance-right:9pt;mso-wrap-distance-bottom:0;mso-position-horizontal:righ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" filled="f" stroked="f">
                <v:textbox inset="126pt,0,54pt,0">
                  <w:txbxContent>
                    <w:p w:rsidR="000D258A" w:rsidRDefault="00AD08FA">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4: Film and Drop Condensation (Short Report)</w:t>
                      </w:r>
                    </w:p>
                    <w:p w:rsidR="000D258A" w:rsidRDefault="00AD08FA">
                      <w:pPr>
                        <w:jc w:val="right"/>
                      </w:pPr>
                      <w:r>
                        <w:rPr>
                          <w:rFonts w:ascii="Segoe UI Symbol" w:hAnsi="Segoe UI Symbol"/>
                          <w:color w:val="404040"/>
                          <w:sz w:val="36"/>
                          <w:szCs w:val="36"/>
                        </w:rPr>
                        <w:t>Bethany Mulliner – Group A4</w:t>
                      </w:r>
                    </w:p>
                  </w:txbxContent>
                </v:textbox>
                <w10:wrap type="square" anchorx="page" anchory="page"/>
              </v:shape>
            </w:pict>
          </mc:Fallback>
        </mc:AlternateContent>
      </w:r>
    </w:p>
    <w:p w:rsidR="000D258A" w:rsidRDefault="000D258A">
      <w:pPr>
        <w:pageBreakBefore/>
      </w:pPr>
    </w:p>
    <w:tbl>
      <w:tblPr>
        <w:tblStyle w:val="GridTable3-Accent1"/>
        <w:tblpPr w:leftFromText="180" w:rightFromText="180" w:tblpY="2194"/>
        <w:tblW w:w="9016" w:type="dxa"/>
        <w:tblLook w:val="0000" w:firstRow="0" w:lastRow="0" w:firstColumn="0" w:lastColumn="0" w:noHBand="0" w:noVBand="0"/>
      </w:tblPr>
      <w:tblGrid>
        <w:gridCol w:w="4508"/>
        <w:gridCol w:w="4508"/>
      </w:tblGrid>
      <w:tr w:rsidR="000D258A" w:rsidTr="00AD08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0D258A" w:rsidRDefault="00AD08FA" w:rsidP="00AD08FA">
            <w:pPr>
              <w:rPr>
                <w:rFonts w:ascii="Segoe UI Symbol" w:hAnsi="Segoe UI Symbol"/>
                <w:b/>
                <w:bCs/>
                <w:color w:val="FFFFFF"/>
                <w:sz w:val="48"/>
                <w:szCs w:val="48"/>
              </w:rPr>
            </w:pPr>
            <w:r>
              <w:rPr>
                <w:rFonts w:ascii="Segoe UI Symbol" w:hAnsi="Segoe UI Symbol"/>
                <w:b/>
                <w:bCs/>
                <w:color w:val="FFFFFF"/>
                <w:sz w:val="48"/>
                <w:szCs w:val="48"/>
              </w:rPr>
              <w:t>Topic</w:t>
            </w:r>
          </w:p>
        </w:tc>
        <w:tc>
          <w:tcPr>
            <w:tcW w:w="4508" w:type="dxa"/>
          </w:tcPr>
          <w:p w:rsidR="000D258A" w:rsidRDefault="00AD08FA" w:rsidP="00AD08FA">
            <w:pPr>
              <w:cnfStyle w:val="000000100000" w:firstRow="0" w:lastRow="0" w:firstColumn="0" w:lastColumn="0" w:oddVBand="0" w:evenVBand="0" w:oddHBand="1" w:evenHBand="0" w:firstRowFirstColumn="0" w:firstRowLastColumn="0" w:lastRowFirstColumn="0" w:lastRowLastColumn="0"/>
              <w:rPr>
                <w:rFonts w:ascii="Segoe UI Symbol" w:hAnsi="Segoe UI Symbol"/>
                <w:b/>
                <w:bCs/>
                <w:color w:val="FFFFFF"/>
                <w:sz w:val="48"/>
                <w:szCs w:val="48"/>
              </w:rPr>
            </w:pPr>
            <w:r>
              <w:rPr>
                <w:rFonts w:ascii="Segoe UI Symbol" w:hAnsi="Segoe UI Symbol"/>
                <w:b/>
                <w:bCs/>
                <w:color w:val="FFFFFF"/>
                <w:sz w:val="48"/>
                <w:szCs w:val="48"/>
              </w:rPr>
              <w:t>Page Number</w:t>
            </w:r>
          </w:p>
        </w:tc>
      </w:tr>
      <w:tr w:rsidR="000D258A" w:rsidTr="00AD08FA">
        <w:tc>
          <w:tcPr>
            <w:cnfStyle w:val="000010000000" w:firstRow="0" w:lastRow="0" w:firstColumn="0" w:lastColumn="0" w:oddVBand="1" w:evenVBand="0" w:oddHBand="0" w:evenHBand="0" w:firstRowFirstColumn="0" w:firstRowLastColumn="0" w:lastRowFirstColumn="0" w:lastRowLastColumn="0"/>
            <w:tcW w:w="4508" w:type="dxa"/>
          </w:tcPr>
          <w:p w:rsidR="000D258A" w:rsidRDefault="00AD08FA" w:rsidP="00AD08FA">
            <w:pPr>
              <w:rPr>
                <w:rFonts w:ascii="Segoe UI Symbol" w:hAnsi="Segoe UI Symbol"/>
                <w:b/>
                <w:bCs/>
                <w:sz w:val="48"/>
                <w:szCs w:val="48"/>
              </w:rPr>
            </w:pPr>
            <w:r>
              <w:rPr>
                <w:rFonts w:ascii="Segoe UI Symbol" w:hAnsi="Segoe UI Symbol"/>
                <w:b/>
                <w:bCs/>
                <w:sz w:val="48"/>
                <w:szCs w:val="48"/>
              </w:rPr>
              <w:t>Title</w:t>
            </w:r>
            <w:r>
              <w:rPr>
                <w:rFonts w:ascii="Segoe UI Symbol" w:hAnsi="Segoe UI Symbol"/>
                <w:b/>
                <w:bCs/>
                <w:sz w:val="48"/>
                <w:szCs w:val="48"/>
              </w:rPr>
              <w:t xml:space="preserve"> Page</w:t>
            </w:r>
          </w:p>
        </w:tc>
        <w:tc>
          <w:tcPr>
            <w:tcW w:w="4508" w:type="dxa"/>
          </w:tcPr>
          <w:p w:rsidR="000D258A" w:rsidRDefault="00AD08FA" w:rsidP="00AD08FA">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w:t>
            </w:r>
          </w:p>
        </w:tc>
      </w:tr>
      <w:tr w:rsidR="000D258A" w:rsidTr="00AD08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0D258A" w:rsidRDefault="00AD08FA" w:rsidP="00AD08FA">
            <w:pPr>
              <w:rPr>
                <w:rFonts w:ascii="Segoe UI Symbol" w:hAnsi="Segoe UI Symbol"/>
                <w:b/>
                <w:bCs/>
                <w:sz w:val="48"/>
                <w:szCs w:val="48"/>
              </w:rPr>
            </w:pPr>
            <w:r>
              <w:rPr>
                <w:rFonts w:ascii="Segoe UI Symbol" w:hAnsi="Segoe UI Symbol"/>
                <w:b/>
                <w:bCs/>
                <w:sz w:val="48"/>
                <w:szCs w:val="48"/>
              </w:rPr>
              <w:t>Contents Page</w:t>
            </w:r>
          </w:p>
        </w:tc>
        <w:tc>
          <w:tcPr>
            <w:tcW w:w="4508" w:type="dxa"/>
          </w:tcPr>
          <w:p w:rsidR="000D258A" w:rsidRDefault="00AD08FA" w:rsidP="00AD08FA">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2</w:t>
            </w:r>
          </w:p>
        </w:tc>
      </w:tr>
      <w:tr w:rsidR="000D258A" w:rsidTr="00AD08FA">
        <w:tc>
          <w:tcPr>
            <w:cnfStyle w:val="000010000000" w:firstRow="0" w:lastRow="0" w:firstColumn="0" w:lastColumn="0" w:oddVBand="1" w:evenVBand="0" w:oddHBand="0" w:evenHBand="0" w:firstRowFirstColumn="0" w:firstRowLastColumn="0" w:lastRowFirstColumn="0" w:lastRowLastColumn="0"/>
            <w:tcW w:w="4508" w:type="dxa"/>
          </w:tcPr>
          <w:p w:rsidR="000D258A" w:rsidRDefault="00AD08FA" w:rsidP="00AD08FA">
            <w:pPr>
              <w:rPr>
                <w:rFonts w:ascii="Segoe UI Symbol" w:hAnsi="Segoe UI Symbol"/>
                <w:b/>
                <w:bCs/>
                <w:sz w:val="48"/>
                <w:szCs w:val="48"/>
              </w:rPr>
            </w:pPr>
            <w:r>
              <w:rPr>
                <w:rFonts w:ascii="Segoe UI Symbol" w:hAnsi="Segoe UI Symbol"/>
                <w:b/>
                <w:bCs/>
                <w:sz w:val="48"/>
                <w:szCs w:val="48"/>
              </w:rPr>
              <w:t>Results</w:t>
            </w:r>
          </w:p>
        </w:tc>
        <w:tc>
          <w:tcPr>
            <w:tcW w:w="4508" w:type="dxa"/>
          </w:tcPr>
          <w:p w:rsidR="000D258A" w:rsidRDefault="00AD08FA" w:rsidP="00AD08FA">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0D258A" w:rsidTr="00AD08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0D258A" w:rsidRDefault="00AD08FA" w:rsidP="00AD08FA">
            <w:r>
              <w:rPr>
                <w:rFonts w:ascii="Segoe UI Symbol" w:hAnsi="Segoe UI Symbol"/>
                <w:b/>
                <w:bCs/>
                <w:sz w:val="44"/>
                <w:szCs w:val="48"/>
              </w:rPr>
              <w:t>Discussion of Results</w:t>
            </w:r>
          </w:p>
        </w:tc>
        <w:tc>
          <w:tcPr>
            <w:tcW w:w="4508" w:type="dxa"/>
          </w:tcPr>
          <w:p w:rsidR="000D258A" w:rsidRDefault="00AD08FA" w:rsidP="00AD08FA">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7</w:t>
            </w:r>
          </w:p>
        </w:tc>
      </w:tr>
      <w:tr w:rsidR="000D258A" w:rsidTr="00AD08FA">
        <w:tc>
          <w:tcPr>
            <w:cnfStyle w:val="000010000000" w:firstRow="0" w:lastRow="0" w:firstColumn="0" w:lastColumn="0" w:oddVBand="1" w:evenVBand="0" w:oddHBand="0" w:evenHBand="0" w:firstRowFirstColumn="0" w:firstRowLastColumn="0" w:lastRowFirstColumn="0" w:lastRowLastColumn="0"/>
            <w:tcW w:w="4508" w:type="dxa"/>
          </w:tcPr>
          <w:p w:rsidR="000D258A" w:rsidRDefault="00AD08FA" w:rsidP="00AD08FA">
            <w:pPr>
              <w:tabs>
                <w:tab w:val="left" w:pos="1005"/>
              </w:tabs>
              <w:rPr>
                <w:rFonts w:ascii="Segoe UI Symbol" w:hAnsi="Segoe UI Symbol"/>
                <w:b/>
                <w:bCs/>
                <w:sz w:val="44"/>
                <w:szCs w:val="44"/>
              </w:rPr>
            </w:pPr>
            <w:r>
              <w:rPr>
                <w:rFonts w:ascii="Segoe UI Symbol" w:hAnsi="Segoe UI Symbol"/>
                <w:b/>
                <w:bCs/>
                <w:sz w:val="44"/>
                <w:szCs w:val="44"/>
              </w:rPr>
              <w:t>Appendix I: Example Calculations</w:t>
            </w:r>
          </w:p>
        </w:tc>
        <w:tc>
          <w:tcPr>
            <w:tcW w:w="4508" w:type="dxa"/>
          </w:tcPr>
          <w:p w:rsidR="000D258A" w:rsidRDefault="00AD08FA" w:rsidP="00AD08FA">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8</w:t>
            </w:r>
          </w:p>
        </w:tc>
      </w:tr>
      <w:tr w:rsidR="000D258A" w:rsidTr="00AD08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0D258A" w:rsidRDefault="00AD08FA" w:rsidP="00AD08FA">
            <w:pPr>
              <w:rPr>
                <w:rFonts w:ascii="Segoe UI Symbol" w:hAnsi="Segoe UI Symbol"/>
                <w:b/>
                <w:bCs/>
                <w:sz w:val="48"/>
                <w:szCs w:val="48"/>
              </w:rPr>
            </w:pPr>
            <w:r>
              <w:rPr>
                <w:rFonts w:ascii="Segoe UI Symbol" w:hAnsi="Segoe UI Symbol"/>
                <w:b/>
                <w:bCs/>
                <w:sz w:val="48"/>
                <w:szCs w:val="48"/>
              </w:rPr>
              <w:t>References</w:t>
            </w:r>
          </w:p>
        </w:tc>
        <w:tc>
          <w:tcPr>
            <w:tcW w:w="4508" w:type="dxa"/>
          </w:tcPr>
          <w:p w:rsidR="000D258A" w:rsidRDefault="00AD08FA" w:rsidP="00AD08FA">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11</w:t>
            </w:r>
          </w:p>
        </w:tc>
      </w:tr>
    </w:tbl>
    <w:p w:rsidR="000D258A" w:rsidRDefault="00AD08FA">
      <w:pPr>
        <w:rPr>
          <w:rFonts w:ascii="Segoe UI Symbol" w:hAnsi="Segoe UI Symbol"/>
          <w:b/>
          <w:sz w:val="52"/>
        </w:rPr>
      </w:pPr>
      <w:r>
        <w:rPr>
          <w:rFonts w:ascii="Segoe UI Symbol" w:hAnsi="Segoe UI Symbol"/>
          <w:b/>
          <w:sz w:val="52"/>
        </w:rPr>
        <w:t>Contents</w:t>
      </w:r>
    </w:p>
    <w:p w:rsidR="000D258A" w:rsidRDefault="000D258A">
      <w:pPr>
        <w:rPr>
          <w:rFonts w:ascii="Segoe UI Symbol" w:hAnsi="Segoe UI Symbol"/>
          <w:sz w:val="72"/>
        </w:rPr>
      </w:pPr>
    </w:p>
    <w:p w:rsidR="000D258A" w:rsidRDefault="00AD08FA">
      <w:pPr>
        <w:tabs>
          <w:tab w:val="left" w:pos="1688"/>
        </w:tabs>
        <w:rPr>
          <w:rFonts w:ascii="Segoe UI Symbol" w:hAnsi="Segoe UI Symbol"/>
          <w:sz w:val="72"/>
        </w:rPr>
      </w:pPr>
      <w:r>
        <w:rPr>
          <w:rFonts w:ascii="Segoe UI Symbol" w:hAnsi="Segoe UI Symbol"/>
          <w:sz w:val="72"/>
        </w:rPr>
        <w:tab/>
      </w:r>
    </w:p>
    <w:p w:rsidR="000D258A" w:rsidRDefault="000D258A">
      <w:pPr>
        <w:tabs>
          <w:tab w:val="left" w:pos="1688"/>
        </w:tabs>
        <w:rPr>
          <w:rFonts w:ascii="Segoe UI Symbol" w:hAnsi="Segoe UI Symbol"/>
          <w:sz w:val="72"/>
        </w:rPr>
      </w:pPr>
    </w:p>
    <w:p w:rsidR="000D258A" w:rsidRDefault="000D258A">
      <w:pPr>
        <w:tabs>
          <w:tab w:val="left" w:pos="1688"/>
        </w:tabs>
        <w:rPr>
          <w:rFonts w:ascii="Segoe UI Symbol" w:hAnsi="Segoe UI Symbol"/>
          <w:sz w:val="72"/>
        </w:rPr>
      </w:pPr>
    </w:p>
    <w:p w:rsidR="000D258A" w:rsidRDefault="000D258A">
      <w:pPr>
        <w:tabs>
          <w:tab w:val="left" w:pos="1688"/>
        </w:tabs>
        <w:rPr>
          <w:rFonts w:ascii="Segoe UI Symbol" w:hAnsi="Segoe UI Symbol"/>
          <w:sz w:val="52"/>
        </w:rPr>
      </w:pPr>
    </w:p>
    <w:p w:rsidR="000D258A" w:rsidRDefault="000D258A">
      <w:pPr>
        <w:tabs>
          <w:tab w:val="left" w:pos="1688"/>
        </w:tabs>
        <w:rPr>
          <w:rFonts w:ascii="Segoe UI Symbol" w:hAnsi="Segoe UI Symbol"/>
          <w:b/>
          <w:sz w:val="52"/>
        </w:rPr>
      </w:pPr>
    </w:p>
    <w:p w:rsidR="000D258A" w:rsidRDefault="000D258A">
      <w:pPr>
        <w:tabs>
          <w:tab w:val="left" w:pos="1688"/>
        </w:tabs>
        <w:rPr>
          <w:rFonts w:ascii="Segoe UI Symbol" w:hAnsi="Segoe UI Symbol"/>
          <w:b/>
          <w:sz w:val="52"/>
        </w:rPr>
      </w:pPr>
    </w:p>
    <w:p w:rsidR="000D258A" w:rsidRDefault="000D258A">
      <w:pPr>
        <w:tabs>
          <w:tab w:val="left" w:pos="1688"/>
        </w:tabs>
        <w:rPr>
          <w:rFonts w:ascii="Segoe UI Symbol" w:hAnsi="Segoe UI Symbol"/>
          <w:b/>
          <w:sz w:val="52"/>
        </w:rPr>
      </w:pPr>
    </w:p>
    <w:p w:rsidR="000D258A" w:rsidRDefault="000D258A">
      <w:pPr>
        <w:tabs>
          <w:tab w:val="left" w:pos="1688"/>
        </w:tabs>
        <w:rPr>
          <w:rFonts w:ascii="Segoe UI Symbol" w:hAnsi="Segoe UI Symbol"/>
          <w:b/>
          <w:sz w:val="52"/>
        </w:rPr>
      </w:pPr>
    </w:p>
    <w:p w:rsidR="000D258A" w:rsidRDefault="000D258A">
      <w:pPr>
        <w:tabs>
          <w:tab w:val="left" w:pos="1688"/>
        </w:tabs>
        <w:rPr>
          <w:rFonts w:ascii="Segoe UI Symbol" w:hAnsi="Segoe UI Symbol"/>
          <w:b/>
          <w:sz w:val="52"/>
        </w:rPr>
      </w:pPr>
    </w:p>
    <w:p w:rsidR="000D258A" w:rsidRDefault="000D258A">
      <w:pPr>
        <w:tabs>
          <w:tab w:val="left" w:pos="1688"/>
        </w:tabs>
        <w:rPr>
          <w:rFonts w:ascii="Segoe UI Symbol" w:hAnsi="Segoe UI Symbol"/>
          <w:b/>
          <w:sz w:val="52"/>
        </w:rPr>
      </w:pPr>
    </w:p>
    <w:p w:rsidR="000D258A" w:rsidRDefault="000D258A">
      <w:pPr>
        <w:tabs>
          <w:tab w:val="left" w:pos="1688"/>
        </w:tabs>
        <w:rPr>
          <w:rFonts w:ascii="Segoe UI Symbol" w:hAnsi="Segoe UI Symbol"/>
          <w:b/>
          <w:sz w:val="52"/>
        </w:rPr>
      </w:pPr>
    </w:p>
    <w:p w:rsidR="000D258A" w:rsidRDefault="000D258A">
      <w:pPr>
        <w:tabs>
          <w:tab w:val="left" w:pos="1688"/>
        </w:tabs>
        <w:rPr>
          <w:rFonts w:ascii="Segoe UI Symbol" w:hAnsi="Segoe UI Symbol"/>
          <w:b/>
          <w:sz w:val="52"/>
        </w:rPr>
      </w:pPr>
    </w:p>
    <w:p w:rsidR="000D258A" w:rsidRDefault="00AD08FA">
      <w:pPr>
        <w:tabs>
          <w:tab w:val="left" w:pos="1688"/>
        </w:tabs>
        <w:rPr>
          <w:rFonts w:ascii="Segoe UI Symbol" w:hAnsi="Segoe UI Symbol"/>
          <w:b/>
          <w:sz w:val="52"/>
          <w:szCs w:val="52"/>
        </w:rPr>
      </w:pPr>
      <w:r>
        <w:rPr>
          <w:rFonts w:ascii="Segoe UI Symbol" w:hAnsi="Segoe UI Symbol"/>
          <w:b/>
          <w:sz w:val="52"/>
          <w:szCs w:val="52"/>
        </w:rPr>
        <w:lastRenderedPageBreak/>
        <w:t>Results</w:t>
      </w:r>
    </w:p>
    <w:p w:rsidR="000D258A" w:rsidRDefault="00AD08FA">
      <w:pPr>
        <w:tabs>
          <w:tab w:val="left" w:pos="1688"/>
        </w:tabs>
        <w:rPr>
          <w:rFonts w:ascii="Segoe UI Symbol" w:hAnsi="Segoe UI Symbol"/>
          <w:sz w:val="20"/>
          <w:szCs w:val="52"/>
        </w:rPr>
      </w:pPr>
      <w:r>
        <w:rPr>
          <w:rFonts w:ascii="Segoe UI Symbol" w:hAnsi="Segoe UI Symbol"/>
          <w:sz w:val="20"/>
          <w:szCs w:val="52"/>
        </w:rPr>
        <w:t xml:space="preserve">Note: Where physical constants have been unavailable in the literature, they have been interpolated using known </w:t>
      </w:r>
      <w:r>
        <w:rPr>
          <w:rFonts w:ascii="Segoe UI Symbol" w:hAnsi="Segoe UI Symbol"/>
          <w:sz w:val="20"/>
          <w:szCs w:val="52"/>
        </w:rPr>
        <w:t>values. An example for this procedure is provided in the Appendix.</w:t>
      </w:r>
      <w:bookmarkStart w:id="0" w:name="_GoBack"/>
      <w:bookmarkEnd w:id="0"/>
    </w:p>
    <w:p w:rsidR="000D258A" w:rsidRDefault="00AD08FA">
      <w:pPr>
        <w:tabs>
          <w:tab w:val="left" w:pos="1688"/>
        </w:tabs>
        <w:rPr>
          <w:rFonts w:ascii="Segoe UI Symbol" w:hAnsi="Segoe UI Symbol"/>
          <w:sz w:val="20"/>
          <w:szCs w:val="52"/>
        </w:rPr>
      </w:pPr>
      <w:r>
        <w:rPr>
          <w:rFonts w:ascii="Segoe UI Symbol" w:hAnsi="Segoe UI Symbol"/>
          <w:sz w:val="20"/>
          <w:szCs w:val="52"/>
        </w:rPr>
        <w:t xml:space="preserve">200ml of condensate was collected during each run of the experiment. </w:t>
      </w:r>
    </w:p>
    <w:p w:rsidR="000D258A" w:rsidRDefault="00AD08FA">
      <w:pPr>
        <w:tabs>
          <w:tab w:val="left" w:pos="1688"/>
        </w:tabs>
      </w:pPr>
      <w:proofErr w:type="spellStart"/>
      <w:r>
        <w:rPr>
          <w:rFonts w:ascii="Segoe UI Symbol" w:hAnsi="Segoe UI Symbol"/>
          <w:sz w:val="20"/>
          <w:szCs w:val="52"/>
        </w:rPr>
        <w:t>R</w:t>
      </w:r>
      <w:r>
        <w:rPr>
          <w:rFonts w:ascii="Segoe UI Symbol" w:hAnsi="Segoe UI Symbol"/>
          <w:sz w:val="20"/>
          <w:szCs w:val="52"/>
          <w:vertAlign w:val="subscript"/>
        </w:rPr>
        <w:t>i</w:t>
      </w:r>
      <w:proofErr w:type="spellEnd"/>
      <w:r>
        <w:rPr>
          <w:rFonts w:ascii="Segoe UI Symbol" w:hAnsi="Segoe UI Symbol"/>
          <w:sz w:val="20"/>
          <w:szCs w:val="52"/>
        </w:rPr>
        <w:t xml:space="preserve"> was assumed to be negligible. </w:t>
      </w:r>
    </w:p>
    <w:p w:rsidR="000D258A" w:rsidRDefault="00AD08FA">
      <w:pPr>
        <w:tabs>
          <w:tab w:val="left" w:pos="1688"/>
        </w:tabs>
      </w:pPr>
      <w:r>
        <w:rPr>
          <w:rFonts w:ascii="Segoe UI Symbol" w:hAnsi="Segoe UI Symbol"/>
          <w:sz w:val="20"/>
          <w:szCs w:val="52"/>
        </w:rPr>
        <w:t>All physical constants are obtained from Perry’s unless otherwise specified. [1]</w:t>
      </w:r>
    </w:p>
    <w:p w:rsidR="000D258A" w:rsidRDefault="00AD08FA">
      <w:pPr>
        <w:tabs>
          <w:tab w:val="left" w:pos="1688"/>
        </w:tabs>
      </w:pPr>
      <w:r>
        <w:rPr>
          <w:rFonts w:ascii="Segoe UI Symbol" w:hAnsi="Segoe UI Symbol"/>
          <w:sz w:val="24"/>
          <w:szCs w:val="52"/>
          <w:u w:val="single"/>
        </w:rPr>
        <w:t xml:space="preserve">Temperature Key (All </w:t>
      </w:r>
      <w:r>
        <w:rPr>
          <w:rFonts w:cs="Calibri"/>
          <w:sz w:val="24"/>
          <w:szCs w:val="52"/>
          <w:u w:val="single"/>
        </w:rPr>
        <w:t>˚</w:t>
      </w:r>
      <w:r>
        <w:rPr>
          <w:rFonts w:ascii="Segoe UI Symbol" w:hAnsi="Segoe UI Symbol"/>
          <w:sz w:val="24"/>
          <w:szCs w:val="52"/>
          <w:u w:val="single"/>
        </w:rPr>
        <w:t>C)</w:t>
      </w:r>
    </w:p>
    <w:p w:rsidR="000D258A" w:rsidRDefault="00AD08FA">
      <w:pPr>
        <w:tabs>
          <w:tab w:val="left" w:pos="1688"/>
        </w:tabs>
        <w:rPr>
          <w:rFonts w:ascii="Segoe UI Symbol" w:hAnsi="Segoe UI Symbol"/>
          <w:sz w:val="20"/>
          <w:szCs w:val="52"/>
        </w:rPr>
      </w:pPr>
      <w:r>
        <w:rPr>
          <w:rFonts w:ascii="Segoe UI Symbol" w:hAnsi="Segoe UI Symbol"/>
          <w:sz w:val="20"/>
          <w:szCs w:val="52"/>
        </w:rPr>
        <w:t>T1 – Top Tube Cold Water Inlet Temperature</w:t>
      </w:r>
    </w:p>
    <w:p w:rsidR="000D258A" w:rsidRDefault="00AD08FA">
      <w:pPr>
        <w:tabs>
          <w:tab w:val="left" w:pos="1688"/>
        </w:tabs>
        <w:rPr>
          <w:rFonts w:ascii="Segoe UI Symbol" w:hAnsi="Segoe UI Symbol"/>
          <w:sz w:val="20"/>
          <w:szCs w:val="52"/>
        </w:rPr>
      </w:pPr>
      <w:r>
        <w:rPr>
          <w:rFonts w:ascii="Segoe UI Symbol" w:hAnsi="Segoe UI Symbol"/>
          <w:sz w:val="20"/>
          <w:szCs w:val="52"/>
        </w:rPr>
        <w:t>T2 – Top Tube Cold Water Outlet Temperature</w:t>
      </w:r>
    </w:p>
    <w:p w:rsidR="000D258A" w:rsidRDefault="00AD08FA">
      <w:pPr>
        <w:tabs>
          <w:tab w:val="left" w:pos="1688"/>
        </w:tabs>
        <w:rPr>
          <w:rFonts w:ascii="Segoe UI Symbol" w:hAnsi="Segoe UI Symbol"/>
          <w:sz w:val="20"/>
          <w:szCs w:val="52"/>
        </w:rPr>
      </w:pPr>
      <w:r>
        <w:rPr>
          <w:rFonts w:ascii="Segoe UI Symbol" w:hAnsi="Segoe UI Symbol"/>
          <w:sz w:val="20"/>
          <w:szCs w:val="52"/>
        </w:rPr>
        <w:t>T3 – Top Tube Steam Inlet Temperature</w:t>
      </w:r>
    </w:p>
    <w:p w:rsidR="000D258A" w:rsidRDefault="00AD08FA">
      <w:pPr>
        <w:tabs>
          <w:tab w:val="left" w:pos="1688"/>
        </w:tabs>
        <w:rPr>
          <w:rFonts w:ascii="Segoe UI Symbol" w:hAnsi="Segoe UI Symbol"/>
          <w:sz w:val="20"/>
          <w:szCs w:val="52"/>
        </w:rPr>
      </w:pPr>
      <w:r>
        <w:rPr>
          <w:rFonts w:ascii="Segoe UI Symbol" w:hAnsi="Segoe UI Symbol"/>
          <w:sz w:val="20"/>
          <w:szCs w:val="52"/>
        </w:rPr>
        <w:t>T4 – Top Tube Steam Outlet Temperature</w:t>
      </w:r>
    </w:p>
    <w:p w:rsidR="000D258A" w:rsidRDefault="00AD08FA">
      <w:pPr>
        <w:tabs>
          <w:tab w:val="left" w:pos="1688"/>
        </w:tabs>
        <w:rPr>
          <w:rFonts w:ascii="Segoe UI Symbol" w:hAnsi="Segoe UI Symbol"/>
          <w:sz w:val="20"/>
          <w:szCs w:val="52"/>
        </w:rPr>
      </w:pPr>
      <w:r>
        <w:rPr>
          <w:rFonts w:ascii="Segoe UI Symbol" w:hAnsi="Segoe UI Symbol"/>
          <w:sz w:val="20"/>
          <w:szCs w:val="52"/>
        </w:rPr>
        <w:t>T5 – Bottom Tube Cold Water Inlet Temperature</w:t>
      </w:r>
    </w:p>
    <w:p w:rsidR="000D258A" w:rsidRDefault="00AD08FA">
      <w:pPr>
        <w:tabs>
          <w:tab w:val="left" w:pos="1688"/>
        </w:tabs>
        <w:rPr>
          <w:rFonts w:ascii="Segoe UI Symbol" w:hAnsi="Segoe UI Symbol"/>
          <w:sz w:val="20"/>
          <w:szCs w:val="52"/>
        </w:rPr>
      </w:pPr>
      <w:r>
        <w:rPr>
          <w:rFonts w:ascii="Segoe UI Symbol" w:hAnsi="Segoe UI Symbol"/>
          <w:sz w:val="20"/>
          <w:szCs w:val="52"/>
        </w:rPr>
        <w:t>T6 – Bottom Tube Cold</w:t>
      </w:r>
      <w:r>
        <w:rPr>
          <w:rFonts w:ascii="Segoe UI Symbol" w:hAnsi="Segoe UI Symbol"/>
          <w:sz w:val="20"/>
          <w:szCs w:val="52"/>
        </w:rPr>
        <w:t xml:space="preserve"> Water Outlet Temperature</w:t>
      </w:r>
    </w:p>
    <w:p w:rsidR="000D258A" w:rsidRDefault="00AD08FA">
      <w:pPr>
        <w:tabs>
          <w:tab w:val="left" w:pos="1688"/>
        </w:tabs>
        <w:rPr>
          <w:rFonts w:ascii="Segoe UI Symbol" w:hAnsi="Segoe UI Symbol"/>
          <w:sz w:val="20"/>
          <w:szCs w:val="52"/>
        </w:rPr>
      </w:pPr>
      <w:r>
        <w:rPr>
          <w:rFonts w:ascii="Segoe UI Symbol" w:hAnsi="Segoe UI Symbol"/>
          <w:sz w:val="20"/>
          <w:szCs w:val="52"/>
        </w:rPr>
        <w:t>T7 – Bottom Tube Steam Inlet Temperature</w:t>
      </w:r>
    </w:p>
    <w:p w:rsidR="000D258A" w:rsidRDefault="00AD08FA">
      <w:pPr>
        <w:tabs>
          <w:tab w:val="left" w:pos="1688"/>
        </w:tabs>
        <w:rPr>
          <w:rFonts w:ascii="Segoe UI Symbol" w:hAnsi="Segoe UI Symbol"/>
          <w:sz w:val="20"/>
          <w:szCs w:val="52"/>
        </w:rPr>
      </w:pPr>
      <w:r>
        <w:rPr>
          <w:rFonts w:ascii="Segoe UI Symbol" w:hAnsi="Segoe UI Symbol"/>
          <w:sz w:val="20"/>
          <w:szCs w:val="52"/>
        </w:rPr>
        <w:t>T8 – Bottom Tube Steam Outlet Temperature</w:t>
      </w:r>
    </w:p>
    <w:p w:rsidR="000D258A" w:rsidRDefault="00AD08FA">
      <w:pPr>
        <w:tabs>
          <w:tab w:val="left" w:pos="1688"/>
        </w:tabs>
        <w:rPr>
          <w:rFonts w:ascii="Segoe UI Symbol" w:hAnsi="Segoe UI Symbol"/>
          <w:sz w:val="24"/>
          <w:szCs w:val="52"/>
          <w:u w:val="single"/>
        </w:rPr>
      </w:pPr>
      <w:proofErr w:type="spellStart"/>
      <w:r>
        <w:rPr>
          <w:rFonts w:ascii="Segoe UI Symbol" w:hAnsi="Segoe UI Symbol"/>
          <w:sz w:val="24"/>
          <w:szCs w:val="52"/>
          <w:u w:val="single"/>
        </w:rPr>
        <w:t>Filmwise</w:t>
      </w:r>
      <w:proofErr w:type="spellEnd"/>
      <w:r>
        <w:rPr>
          <w:rFonts w:ascii="Segoe UI Symbol" w:hAnsi="Segoe UI Symbol"/>
          <w:sz w:val="24"/>
          <w:szCs w:val="52"/>
          <w:u w:val="single"/>
        </w:rPr>
        <w:t xml:space="preserve"> Condensation</w:t>
      </w:r>
    </w:p>
    <w:p w:rsidR="000D258A" w:rsidRDefault="00AD08FA">
      <w:pPr>
        <w:tabs>
          <w:tab w:val="left" w:pos="1688"/>
        </w:tabs>
        <w:rPr>
          <w:rFonts w:ascii="Segoe UI Symbol" w:hAnsi="Segoe UI Symbol"/>
          <w:szCs w:val="52"/>
          <w:u w:val="single"/>
        </w:rPr>
      </w:pPr>
      <w:r>
        <w:rPr>
          <w:rFonts w:ascii="Segoe UI Symbol" w:hAnsi="Segoe UI Symbol"/>
          <w:szCs w:val="52"/>
          <w:u w:val="single"/>
        </w:rPr>
        <w:t>Collected Results</w:t>
      </w:r>
    </w:p>
    <w:p w:rsidR="000D258A" w:rsidRDefault="00AD08FA">
      <w:pPr>
        <w:tabs>
          <w:tab w:val="left" w:pos="1688"/>
        </w:tabs>
      </w:pPr>
      <w:r>
        <w:rPr>
          <w:noProof/>
          <w:lang w:eastAsia="en-GB"/>
        </w:rPr>
        <w:drawing>
          <wp:inline distT="0" distB="0" distL="0" distR="0">
            <wp:extent cx="6588764" cy="2244093"/>
            <wp:effectExtent l="0" t="0" r="2536" b="3807"/>
            <wp:docPr id="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860"/>
                    <a:stretch>
                      <a:fillRect/>
                    </a:stretch>
                  </pic:blipFill>
                  <pic:spPr>
                    <a:xfrm>
                      <a:off x="0" y="0"/>
                      <a:ext cx="6588764" cy="2244093"/>
                    </a:xfrm>
                    <a:prstGeom prst="rect">
                      <a:avLst/>
                    </a:prstGeom>
                    <a:noFill/>
                    <a:ln>
                      <a:noFill/>
                      <a:prstDash/>
                    </a:ln>
                  </pic:spPr>
                </pic:pic>
              </a:graphicData>
            </a:graphic>
          </wp:inline>
        </w:drawing>
      </w:r>
    </w:p>
    <w:p w:rsidR="000D258A" w:rsidRDefault="00AD08FA">
      <w:pPr>
        <w:tabs>
          <w:tab w:val="left" w:pos="1688"/>
        </w:tabs>
        <w:rPr>
          <w:rFonts w:ascii="Segoe UI Symbol" w:hAnsi="Segoe UI Symbol"/>
          <w:szCs w:val="52"/>
          <w:u w:val="single"/>
        </w:rPr>
      </w:pPr>
      <w:r>
        <w:rPr>
          <w:rFonts w:ascii="Segoe UI Symbol" w:hAnsi="Segoe UI Symbol"/>
          <w:szCs w:val="52"/>
          <w:u w:val="single"/>
        </w:rPr>
        <w:t>Data from Literature and hence Derived Results</w:t>
      </w:r>
    </w:p>
    <w:p w:rsidR="000D258A" w:rsidRDefault="00AD08FA">
      <w:pPr>
        <w:tabs>
          <w:tab w:val="left" w:pos="1688"/>
        </w:tabs>
        <w:rPr>
          <w:rFonts w:ascii="Segoe UI Symbol" w:hAnsi="Segoe UI Symbol"/>
          <w:sz w:val="20"/>
          <w:szCs w:val="52"/>
        </w:rPr>
      </w:pPr>
      <w:r>
        <w:rPr>
          <w:rFonts w:ascii="Segoe UI Symbol" w:hAnsi="Segoe UI Symbol"/>
          <w:sz w:val="20"/>
          <w:szCs w:val="52"/>
        </w:rPr>
        <w:t>Tube length – 0.914m</w:t>
      </w:r>
    </w:p>
    <w:p w:rsidR="000D258A" w:rsidRDefault="00AD08FA">
      <w:pPr>
        <w:tabs>
          <w:tab w:val="left" w:pos="1688"/>
        </w:tabs>
        <w:rPr>
          <w:rFonts w:ascii="Segoe UI Symbol" w:hAnsi="Segoe UI Symbol"/>
          <w:sz w:val="20"/>
          <w:szCs w:val="52"/>
        </w:rPr>
      </w:pPr>
      <w:r>
        <w:rPr>
          <w:rFonts w:ascii="Segoe UI Symbol" w:hAnsi="Segoe UI Symbol"/>
          <w:sz w:val="20"/>
          <w:szCs w:val="52"/>
        </w:rPr>
        <w:t>Tube outer diameter – 0.0191m</w:t>
      </w:r>
    </w:p>
    <w:p w:rsidR="000D258A" w:rsidRDefault="00AD08FA">
      <w:pPr>
        <w:tabs>
          <w:tab w:val="left" w:pos="1688"/>
        </w:tabs>
        <w:rPr>
          <w:rFonts w:ascii="Segoe UI Symbol" w:hAnsi="Segoe UI Symbol"/>
          <w:sz w:val="20"/>
          <w:szCs w:val="52"/>
        </w:rPr>
      </w:pPr>
      <w:r>
        <w:rPr>
          <w:rFonts w:ascii="Segoe UI Symbol" w:hAnsi="Segoe UI Symbol"/>
          <w:sz w:val="20"/>
          <w:szCs w:val="52"/>
        </w:rPr>
        <w:t>Tube in</w:t>
      </w:r>
      <w:r>
        <w:rPr>
          <w:rFonts w:ascii="Segoe UI Symbol" w:hAnsi="Segoe UI Symbol"/>
          <w:sz w:val="20"/>
          <w:szCs w:val="52"/>
        </w:rPr>
        <w:t>ner diameter – 0.0159m</w:t>
      </w:r>
    </w:p>
    <w:p w:rsidR="000D258A" w:rsidRDefault="00AD08FA">
      <w:pPr>
        <w:tabs>
          <w:tab w:val="left" w:pos="1688"/>
        </w:tabs>
      </w:pPr>
      <w:r>
        <w:rPr>
          <w:rFonts w:ascii="Segoe UI Symbol" w:hAnsi="Segoe UI Symbol"/>
          <w:sz w:val="20"/>
          <w:szCs w:val="52"/>
        </w:rPr>
        <w:t>Tube material – Brass [2]</w:t>
      </w:r>
    </w:p>
    <w:p w:rsidR="000D258A" w:rsidRDefault="00AD08FA">
      <w:pPr>
        <w:tabs>
          <w:tab w:val="left" w:pos="1688"/>
        </w:tabs>
      </w:pPr>
      <w:r>
        <w:rPr>
          <w:rFonts w:ascii="Segoe UI Symbol" w:hAnsi="Segoe UI Symbol"/>
          <w:sz w:val="20"/>
          <w:szCs w:val="52"/>
        </w:rPr>
        <w:lastRenderedPageBreak/>
        <w:t>Tube cross-sectional area – 0.0457m</w:t>
      </w:r>
      <w:r>
        <w:rPr>
          <w:rFonts w:ascii="Segoe UI Symbol" w:hAnsi="Segoe UI Symbol"/>
          <w:sz w:val="20"/>
          <w:szCs w:val="52"/>
          <w:vertAlign w:val="superscript"/>
        </w:rPr>
        <w:t>2</w:t>
      </w:r>
    </w:p>
    <w:p w:rsidR="000D258A" w:rsidRDefault="00AD08FA">
      <w:pPr>
        <w:tabs>
          <w:tab w:val="left" w:pos="1688"/>
        </w:tabs>
        <w:rPr>
          <w:rFonts w:ascii="Segoe UI Symbol" w:hAnsi="Segoe UI Symbol"/>
          <w:sz w:val="20"/>
          <w:szCs w:val="52"/>
        </w:rPr>
      </w:pPr>
      <w:r>
        <w:rPr>
          <w:rFonts w:ascii="Segoe UI Symbol" w:hAnsi="Segoe UI Symbol"/>
          <w:sz w:val="20"/>
          <w:szCs w:val="52"/>
        </w:rPr>
        <w:t>Tube wall thickness – 0.0016m</w:t>
      </w:r>
    </w:p>
    <w:p w:rsidR="000D258A" w:rsidRDefault="00AD08FA">
      <w:pPr>
        <w:tabs>
          <w:tab w:val="left" w:pos="1688"/>
        </w:tabs>
      </w:pPr>
      <w:r>
        <w:rPr>
          <w:rFonts w:ascii="Segoe UI Symbol" w:hAnsi="Segoe UI Symbol"/>
          <w:sz w:val="20"/>
          <w:szCs w:val="52"/>
        </w:rPr>
        <w:t>Conductivity of brass – 104W/</w:t>
      </w:r>
      <w:proofErr w:type="spellStart"/>
      <w:r>
        <w:rPr>
          <w:rFonts w:ascii="Segoe UI Symbol" w:hAnsi="Segoe UI Symbol"/>
          <w:sz w:val="20"/>
          <w:szCs w:val="52"/>
        </w:rPr>
        <w:t>mK</w:t>
      </w:r>
      <w:proofErr w:type="spellEnd"/>
      <w:r>
        <w:rPr>
          <w:rFonts w:ascii="Segoe UI Symbol" w:hAnsi="Segoe UI Symbol"/>
          <w:sz w:val="20"/>
          <w:szCs w:val="52"/>
        </w:rPr>
        <w:t xml:space="preserve"> [3]</w:t>
      </w:r>
    </w:p>
    <w:p w:rsidR="000D258A" w:rsidRDefault="00AD08FA">
      <w:pPr>
        <w:tabs>
          <w:tab w:val="left" w:pos="1688"/>
        </w:tabs>
      </w:pPr>
      <w:r>
        <w:rPr>
          <w:rFonts w:ascii="Segoe UI Symbol" w:hAnsi="Segoe UI Symbol"/>
          <w:sz w:val="20"/>
          <w:szCs w:val="52"/>
        </w:rPr>
        <w:t>Acceleration due to gravity – 9.807m/s</w:t>
      </w:r>
      <w:r>
        <w:rPr>
          <w:rFonts w:ascii="Segoe UI Symbol" w:hAnsi="Segoe UI Symbol"/>
          <w:sz w:val="20"/>
          <w:szCs w:val="52"/>
          <w:vertAlign w:val="superscript"/>
        </w:rPr>
        <w:t>2</w:t>
      </w:r>
    </w:p>
    <w:p w:rsidR="000D258A" w:rsidRDefault="00AD08FA">
      <w:pPr>
        <w:tabs>
          <w:tab w:val="left" w:pos="1688"/>
        </w:tabs>
      </w:pPr>
      <w:r>
        <w:rPr>
          <w:rFonts w:ascii="Segoe UI Symbol" w:hAnsi="Segoe UI Symbol"/>
          <w:sz w:val="20"/>
          <w:szCs w:val="52"/>
        </w:rPr>
        <w:t>Steam enthalpy values from steam tables. [4]</w:t>
      </w:r>
    </w:p>
    <w:p w:rsidR="000D258A" w:rsidRDefault="000D258A">
      <w:pPr>
        <w:tabs>
          <w:tab w:val="left" w:pos="1688"/>
        </w:tabs>
        <w:rPr>
          <w:rFonts w:ascii="Segoe UI Symbol" w:hAnsi="Segoe UI Symbol"/>
          <w:sz w:val="20"/>
          <w:szCs w:val="52"/>
        </w:rPr>
      </w:pPr>
    </w:p>
    <w:p w:rsidR="000D258A" w:rsidRDefault="00AD08FA">
      <w:pPr>
        <w:tabs>
          <w:tab w:val="left" w:pos="1688"/>
        </w:tabs>
      </w:pPr>
      <w:r>
        <w:rPr>
          <w:noProof/>
          <w:lang w:eastAsia="en-GB"/>
        </w:rPr>
        <w:drawing>
          <wp:inline distT="0" distB="0" distL="0" distR="0">
            <wp:extent cx="6607811" cy="1924683"/>
            <wp:effectExtent l="0" t="0" r="2539" b="0"/>
            <wp:docPr id="7"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573" r="1"/>
                    <a:stretch>
                      <a:fillRect/>
                    </a:stretch>
                  </pic:blipFill>
                  <pic:spPr>
                    <a:xfrm>
                      <a:off x="0" y="0"/>
                      <a:ext cx="6607811" cy="1924683"/>
                    </a:xfrm>
                    <a:prstGeom prst="rect">
                      <a:avLst/>
                    </a:prstGeom>
                    <a:noFill/>
                    <a:ln>
                      <a:noFill/>
                      <a:prstDash/>
                    </a:ln>
                  </pic:spPr>
                </pic:pic>
              </a:graphicData>
            </a:graphic>
          </wp:inline>
        </w:drawing>
      </w:r>
    </w:p>
    <w:p w:rsidR="000D258A" w:rsidRDefault="00AD08FA">
      <w:pPr>
        <w:tabs>
          <w:tab w:val="left" w:pos="1688"/>
        </w:tabs>
      </w:pPr>
      <w:r>
        <w:rPr>
          <w:noProof/>
          <w:lang w:eastAsia="en-GB"/>
        </w:rPr>
        <w:drawing>
          <wp:inline distT="0" distB="0" distL="0" distR="0">
            <wp:extent cx="6645914" cy="1812285"/>
            <wp:effectExtent l="0" t="0" r="2536" b="0"/>
            <wp:docPr id="8"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45914" cy="1812285"/>
                    </a:xfrm>
                    <a:prstGeom prst="rect">
                      <a:avLst/>
                    </a:prstGeom>
                    <a:noFill/>
                    <a:ln>
                      <a:noFill/>
                      <a:prstDash/>
                    </a:ln>
                  </pic:spPr>
                </pic:pic>
              </a:graphicData>
            </a:graphic>
          </wp:inline>
        </w:drawing>
      </w:r>
    </w:p>
    <w:p w:rsidR="000D258A" w:rsidRDefault="00AD08FA">
      <w:pPr>
        <w:tabs>
          <w:tab w:val="left" w:pos="1688"/>
        </w:tabs>
      </w:pPr>
      <w:r>
        <w:rPr>
          <w:noProof/>
          <w:lang w:eastAsia="en-GB"/>
        </w:rPr>
        <w:drawing>
          <wp:inline distT="0" distB="0" distL="0" distR="0">
            <wp:extent cx="6645914" cy="1997077"/>
            <wp:effectExtent l="0" t="0" r="2536" b="3173"/>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45914" cy="1997077"/>
                    </a:xfrm>
                    <a:prstGeom prst="rect">
                      <a:avLst/>
                    </a:prstGeom>
                    <a:noFill/>
                    <a:ln>
                      <a:noFill/>
                      <a:prstDash/>
                    </a:ln>
                  </pic:spPr>
                </pic:pic>
              </a:graphicData>
            </a:graphic>
          </wp:inline>
        </w:drawing>
      </w:r>
    </w:p>
    <w:p w:rsidR="000D258A" w:rsidRDefault="00AD08FA">
      <w:pPr>
        <w:tabs>
          <w:tab w:val="left" w:pos="1688"/>
        </w:tabs>
      </w:pPr>
      <w:r>
        <w:rPr>
          <w:noProof/>
          <w:lang w:eastAsia="en-GB"/>
        </w:rPr>
        <w:lastRenderedPageBreak/>
        <w:drawing>
          <wp:inline distT="0" distB="0" distL="0" distR="0">
            <wp:extent cx="3505196" cy="2266953"/>
            <wp:effectExtent l="0" t="0" r="4"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5196" cy="2266953"/>
                    </a:xfrm>
                    <a:prstGeom prst="rect">
                      <a:avLst/>
                    </a:prstGeom>
                    <a:noFill/>
                    <a:ln>
                      <a:noFill/>
                      <a:prstDash/>
                    </a:ln>
                  </pic:spPr>
                </pic:pic>
              </a:graphicData>
            </a:graphic>
          </wp:inline>
        </w:drawing>
      </w:r>
    </w:p>
    <w:p w:rsidR="000D258A" w:rsidRDefault="00AD08FA">
      <w:pPr>
        <w:tabs>
          <w:tab w:val="left" w:pos="1688"/>
        </w:tabs>
      </w:pPr>
      <w:r>
        <w:rPr>
          <w:noProof/>
          <w:lang w:eastAsia="en-GB"/>
        </w:rPr>
        <w:drawing>
          <wp:anchor distT="0" distB="0" distL="114300" distR="114300" simplePos="0" relativeHeight="251663360" behindDoc="0" locked="0" layoutInCell="1" allowOverlap="1">
            <wp:simplePos x="0" y="0"/>
            <wp:positionH relativeFrom="column">
              <wp:posOffset>533396</wp:posOffset>
            </wp:positionH>
            <wp:positionV relativeFrom="paragraph">
              <wp:posOffset>46350</wp:posOffset>
            </wp:positionV>
            <wp:extent cx="5734046" cy="3629025"/>
            <wp:effectExtent l="0" t="0" r="635" b="9525"/>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0D258A" w:rsidRDefault="000D258A">
      <w:pPr>
        <w:tabs>
          <w:tab w:val="left" w:pos="1688"/>
        </w:tabs>
        <w:rPr>
          <w:rFonts w:ascii="Segoe UI Symbol" w:hAnsi="Segoe UI Symbol"/>
          <w:szCs w:val="52"/>
          <w:u w:val="single"/>
        </w:rPr>
      </w:pPr>
    </w:p>
    <w:p w:rsidR="000D258A" w:rsidRDefault="000D258A">
      <w:pPr>
        <w:tabs>
          <w:tab w:val="left" w:pos="1688"/>
        </w:tabs>
        <w:rPr>
          <w:rFonts w:ascii="Segoe UI Symbol" w:hAnsi="Segoe UI Symbol"/>
          <w:szCs w:val="52"/>
          <w:u w:val="single"/>
        </w:rPr>
      </w:pPr>
    </w:p>
    <w:p w:rsidR="000D258A" w:rsidRDefault="000D258A">
      <w:pPr>
        <w:tabs>
          <w:tab w:val="left" w:pos="1688"/>
        </w:tabs>
        <w:rPr>
          <w:rFonts w:ascii="Segoe UI Symbol" w:hAnsi="Segoe UI Symbol"/>
          <w:szCs w:val="52"/>
          <w:u w:val="single"/>
        </w:rPr>
      </w:pPr>
    </w:p>
    <w:p w:rsidR="000D258A" w:rsidRDefault="000D258A">
      <w:pPr>
        <w:tabs>
          <w:tab w:val="left" w:pos="1688"/>
        </w:tabs>
        <w:rPr>
          <w:rFonts w:ascii="Segoe UI Symbol" w:hAnsi="Segoe UI Symbol"/>
          <w:szCs w:val="52"/>
          <w:u w:val="single"/>
        </w:rPr>
      </w:pPr>
    </w:p>
    <w:p w:rsidR="000D258A" w:rsidRDefault="000D258A">
      <w:pPr>
        <w:tabs>
          <w:tab w:val="left" w:pos="1688"/>
        </w:tabs>
        <w:rPr>
          <w:rFonts w:ascii="Segoe UI Symbol" w:hAnsi="Segoe UI Symbol"/>
          <w:szCs w:val="52"/>
          <w:u w:val="single"/>
        </w:rPr>
      </w:pPr>
    </w:p>
    <w:p w:rsidR="000D258A" w:rsidRDefault="000D258A">
      <w:pPr>
        <w:tabs>
          <w:tab w:val="left" w:pos="1688"/>
        </w:tabs>
        <w:rPr>
          <w:rFonts w:ascii="Segoe UI Symbol" w:hAnsi="Segoe UI Symbol"/>
          <w:szCs w:val="52"/>
          <w:u w:val="single"/>
        </w:rPr>
      </w:pPr>
    </w:p>
    <w:p w:rsidR="000D258A" w:rsidRDefault="000D258A">
      <w:pPr>
        <w:tabs>
          <w:tab w:val="left" w:pos="1688"/>
        </w:tabs>
        <w:rPr>
          <w:rFonts w:ascii="Segoe UI Symbol" w:hAnsi="Segoe UI Symbol"/>
          <w:szCs w:val="52"/>
          <w:u w:val="single"/>
        </w:rPr>
      </w:pPr>
    </w:p>
    <w:p w:rsidR="000D258A" w:rsidRDefault="000D258A">
      <w:pPr>
        <w:tabs>
          <w:tab w:val="left" w:pos="1688"/>
        </w:tabs>
        <w:rPr>
          <w:rFonts w:ascii="Segoe UI Symbol" w:hAnsi="Segoe UI Symbol"/>
          <w:szCs w:val="52"/>
          <w:u w:val="single"/>
        </w:rPr>
      </w:pPr>
    </w:p>
    <w:p w:rsidR="000D258A" w:rsidRDefault="000D258A">
      <w:pPr>
        <w:tabs>
          <w:tab w:val="left" w:pos="1688"/>
        </w:tabs>
        <w:rPr>
          <w:rFonts w:ascii="Segoe UI Symbol" w:hAnsi="Segoe UI Symbol"/>
          <w:szCs w:val="52"/>
          <w:u w:val="single"/>
        </w:rPr>
      </w:pPr>
    </w:p>
    <w:p w:rsidR="000D258A" w:rsidRDefault="000D258A">
      <w:pPr>
        <w:tabs>
          <w:tab w:val="left" w:pos="1688"/>
        </w:tabs>
        <w:rPr>
          <w:rFonts w:ascii="Segoe UI Symbol" w:hAnsi="Segoe UI Symbol"/>
          <w:szCs w:val="52"/>
          <w:u w:val="single"/>
        </w:rPr>
      </w:pPr>
    </w:p>
    <w:p w:rsidR="000D258A" w:rsidRDefault="000D258A">
      <w:pPr>
        <w:tabs>
          <w:tab w:val="left" w:pos="1688"/>
        </w:tabs>
        <w:rPr>
          <w:rFonts w:ascii="Segoe UI Symbol" w:hAnsi="Segoe UI Symbol"/>
          <w:szCs w:val="52"/>
          <w:u w:val="single"/>
        </w:rPr>
      </w:pPr>
    </w:p>
    <w:p w:rsidR="000D258A" w:rsidRDefault="00AD08FA">
      <w:pPr>
        <w:tabs>
          <w:tab w:val="left" w:pos="1688"/>
        </w:tabs>
      </w:pPr>
      <w:r>
        <w:rPr>
          <w:rFonts w:ascii="Segoe UI Symbol" w:hAnsi="Segoe UI Symbol"/>
          <w:szCs w:val="52"/>
        </w:rPr>
        <w:t>[5]</w:t>
      </w:r>
    </w:p>
    <w:p w:rsidR="000D258A" w:rsidRDefault="00AD08FA">
      <w:pPr>
        <w:tabs>
          <w:tab w:val="left" w:pos="1688"/>
        </w:tabs>
        <w:rPr>
          <w:rFonts w:ascii="Segoe UI Symbol" w:hAnsi="Segoe UI Symbol"/>
          <w:sz w:val="24"/>
          <w:szCs w:val="52"/>
          <w:u w:val="single"/>
        </w:rPr>
      </w:pPr>
      <w:r>
        <w:rPr>
          <w:rFonts w:ascii="Segoe UI Symbol" w:hAnsi="Segoe UI Symbol"/>
          <w:sz w:val="24"/>
          <w:szCs w:val="52"/>
          <w:u w:val="single"/>
        </w:rPr>
        <w:t>Dropwise Condensation</w:t>
      </w:r>
    </w:p>
    <w:p w:rsidR="000D258A" w:rsidRDefault="00AD08FA">
      <w:pPr>
        <w:tabs>
          <w:tab w:val="left" w:pos="1688"/>
        </w:tabs>
      </w:pPr>
      <w:r>
        <w:rPr>
          <w:rFonts w:ascii="Segoe UI Symbol" w:hAnsi="Segoe UI Symbol"/>
          <w:szCs w:val="52"/>
          <w:u w:val="single"/>
        </w:rPr>
        <w:t>Collected Results</w:t>
      </w:r>
      <w:r>
        <w:rPr>
          <w:noProof/>
          <w:lang w:eastAsia="en-GB"/>
        </w:rPr>
        <w:drawing>
          <wp:inline distT="0" distB="0" distL="0" distR="0">
            <wp:extent cx="5994742" cy="2070750"/>
            <wp:effectExtent l="0" t="0" r="6008" b="570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94742" cy="2070750"/>
                    </a:xfrm>
                    <a:prstGeom prst="rect">
                      <a:avLst/>
                    </a:prstGeom>
                    <a:noFill/>
                    <a:ln>
                      <a:noFill/>
                      <a:prstDash/>
                    </a:ln>
                  </pic:spPr>
                </pic:pic>
              </a:graphicData>
            </a:graphic>
          </wp:inline>
        </w:drawing>
      </w:r>
    </w:p>
    <w:p w:rsidR="000D258A" w:rsidRDefault="00AD08FA">
      <w:pPr>
        <w:tabs>
          <w:tab w:val="left" w:pos="1688"/>
        </w:tabs>
        <w:rPr>
          <w:rFonts w:ascii="Segoe UI Symbol" w:hAnsi="Segoe UI Symbol"/>
          <w:szCs w:val="52"/>
          <w:u w:val="single"/>
        </w:rPr>
      </w:pPr>
      <w:r>
        <w:rPr>
          <w:rFonts w:ascii="Segoe UI Symbol" w:hAnsi="Segoe UI Symbol"/>
          <w:szCs w:val="52"/>
          <w:u w:val="single"/>
        </w:rPr>
        <w:lastRenderedPageBreak/>
        <w:t>Data from Literature and hence Derived Results</w:t>
      </w:r>
    </w:p>
    <w:p w:rsidR="000D258A" w:rsidRDefault="00AD08FA">
      <w:pPr>
        <w:tabs>
          <w:tab w:val="left" w:pos="1688"/>
        </w:tabs>
        <w:rPr>
          <w:rFonts w:ascii="Segoe UI Symbol" w:hAnsi="Segoe UI Symbol"/>
          <w:sz w:val="20"/>
          <w:szCs w:val="52"/>
        </w:rPr>
      </w:pPr>
      <w:r>
        <w:rPr>
          <w:rFonts w:ascii="Segoe UI Symbol" w:hAnsi="Segoe UI Symbol"/>
          <w:sz w:val="20"/>
          <w:szCs w:val="52"/>
        </w:rPr>
        <w:t>Tube length – 0.914m</w:t>
      </w:r>
    </w:p>
    <w:p w:rsidR="000D258A" w:rsidRDefault="00AD08FA">
      <w:pPr>
        <w:tabs>
          <w:tab w:val="left" w:pos="1688"/>
        </w:tabs>
        <w:rPr>
          <w:rFonts w:ascii="Segoe UI Symbol" w:hAnsi="Segoe UI Symbol"/>
          <w:sz w:val="20"/>
          <w:szCs w:val="52"/>
        </w:rPr>
      </w:pPr>
      <w:r>
        <w:rPr>
          <w:rFonts w:ascii="Segoe UI Symbol" w:hAnsi="Segoe UI Symbol"/>
          <w:sz w:val="20"/>
          <w:szCs w:val="52"/>
        </w:rPr>
        <w:t>Tube outer diameter – 0.0191m</w:t>
      </w:r>
    </w:p>
    <w:p w:rsidR="000D258A" w:rsidRDefault="00AD08FA">
      <w:pPr>
        <w:tabs>
          <w:tab w:val="left" w:pos="1688"/>
        </w:tabs>
        <w:rPr>
          <w:rFonts w:ascii="Segoe UI Symbol" w:hAnsi="Segoe UI Symbol"/>
          <w:sz w:val="20"/>
          <w:szCs w:val="52"/>
        </w:rPr>
      </w:pPr>
      <w:r>
        <w:rPr>
          <w:rFonts w:ascii="Segoe UI Symbol" w:hAnsi="Segoe UI Symbol"/>
          <w:sz w:val="20"/>
          <w:szCs w:val="52"/>
        </w:rPr>
        <w:t>Tube inner diameter – 0.0159m</w:t>
      </w:r>
    </w:p>
    <w:p w:rsidR="000D258A" w:rsidRDefault="00AD08FA">
      <w:pPr>
        <w:tabs>
          <w:tab w:val="left" w:pos="1688"/>
        </w:tabs>
      </w:pPr>
      <w:r>
        <w:rPr>
          <w:rFonts w:ascii="Segoe UI Symbol" w:hAnsi="Segoe UI Symbol"/>
          <w:sz w:val="20"/>
          <w:szCs w:val="52"/>
        </w:rPr>
        <w:t>Tube material – Brass [2]</w:t>
      </w:r>
    </w:p>
    <w:p w:rsidR="000D258A" w:rsidRDefault="00AD08FA">
      <w:pPr>
        <w:tabs>
          <w:tab w:val="left" w:pos="1688"/>
        </w:tabs>
      </w:pPr>
      <w:r>
        <w:rPr>
          <w:rFonts w:ascii="Segoe UI Symbol" w:hAnsi="Segoe UI Symbol"/>
          <w:sz w:val="20"/>
          <w:szCs w:val="52"/>
        </w:rPr>
        <w:t>Tube cross-sectional area – 0.0457m</w:t>
      </w:r>
      <w:r>
        <w:rPr>
          <w:rFonts w:ascii="Segoe UI Symbol" w:hAnsi="Segoe UI Symbol"/>
          <w:sz w:val="20"/>
          <w:szCs w:val="52"/>
          <w:vertAlign w:val="superscript"/>
        </w:rPr>
        <w:t>2</w:t>
      </w:r>
    </w:p>
    <w:p w:rsidR="000D258A" w:rsidRDefault="00AD08FA">
      <w:pPr>
        <w:tabs>
          <w:tab w:val="left" w:pos="1688"/>
        </w:tabs>
        <w:rPr>
          <w:rFonts w:ascii="Segoe UI Symbol" w:hAnsi="Segoe UI Symbol"/>
          <w:sz w:val="20"/>
          <w:szCs w:val="52"/>
        </w:rPr>
      </w:pPr>
      <w:r>
        <w:rPr>
          <w:rFonts w:ascii="Segoe UI Symbol" w:hAnsi="Segoe UI Symbol"/>
          <w:sz w:val="20"/>
          <w:szCs w:val="52"/>
        </w:rPr>
        <w:t>Tube wall thickne</w:t>
      </w:r>
      <w:r>
        <w:rPr>
          <w:rFonts w:ascii="Segoe UI Symbol" w:hAnsi="Segoe UI Symbol"/>
          <w:sz w:val="20"/>
          <w:szCs w:val="52"/>
        </w:rPr>
        <w:t>ss – 0.0016m</w:t>
      </w:r>
    </w:p>
    <w:p w:rsidR="000D258A" w:rsidRDefault="00AD08FA">
      <w:pPr>
        <w:tabs>
          <w:tab w:val="left" w:pos="1688"/>
        </w:tabs>
      </w:pPr>
      <w:r>
        <w:rPr>
          <w:rFonts w:ascii="Segoe UI Symbol" w:hAnsi="Segoe UI Symbol"/>
          <w:sz w:val="20"/>
          <w:szCs w:val="52"/>
        </w:rPr>
        <w:t>Conductivity of brass – 104W/</w:t>
      </w:r>
      <w:proofErr w:type="spellStart"/>
      <w:r>
        <w:rPr>
          <w:rFonts w:ascii="Segoe UI Symbol" w:hAnsi="Segoe UI Symbol"/>
          <w:sz w:val="20"/>
          <w:szCs w:val="52"/>
        </w:rPr>
        <w:t>mK</w:t>
      </w:r>
      <w:proofErr w:type="spellEnd"/>
      <w:r>
        <w:rPr>
          <w:rFonts w:ascii="Segoe UI Symbol" w:hAnsi="Segoe UI Symbol"/>
          <w:sz w:val="20"/>
          <w:szCs w:val="52"/>
        </w:rPr>
        <w:t xml:space="preserve"> [3]</w:t>
      </w:r>
    </w:p>
    <w:p w:rsidR="000D258A" w:rsidRDefault="00AD08FA">
      <w:pPr>
        <w:tabs>
          <w:tab w:val="left" w:pos="1688"/>
        </w:tabs>
      </w:pPr>
      <w:r>
        <w:rPr>
          <w:rFonts w:ascii="Segoe UI Symbol" w:hAnsi="Segoe UI Symbol"/>
          <w:sz w:val="20"/>
          <w:szCs w:val="52"/>
        </w:rPr>
        <w:t>Acceleration due to gravity – 9.807m/s</w:t>
      </w:r>
      <w:r>
        <w:rPr>
          <w:rFonts w:ascii="Segoe UI Symbol" w:hAnsi="Segoe UI Symbol"/>
          <w:sz w:val="20"/>
          <w:szCs w:val="52"/>
          <w:vertAlign w:val="superscript"/>
        </w:rPr>
        <w:t>2</w:t>
      </w:r>
    </w:p>
    <w:p w:rsidR="000D258A" w:rsidRDefault="00AD08FA">
      <w:pPr>
        <w:tabs>
          <w:tab w:val="left" w:pos="1688"/>
        </w:tabs>
      </w:pPr>
      <w:r>
        <w:rPr>
          <w:rFonts w:ascii="Segoe UI Symbol" w:hAnsi="Segoe UI Symbol"/>
          <w:sz w:val="20"/>
          <w:szCs w:val="52"/>
        </w:rPr>
        <w:t>Steam enthalpy values from steam tables. [4]</w:t>
      </w:r>
    </w:p>
    <w:p w:rsidR="000D258A" w:rsidRDefault="00AD08FA">
      <w:pPr>
        <w:tabs>
          <w:tab w:val="left" w:pos="1688"/>
        </w:tabs>
      </w:pPr>
      <w:r>
        <w:rPr>
          <w:noProof/>
          <w:lang w:eastAsia="en-GB"/>
        </w:rPr>
        <w:drawing>
          <wp:inline distT="0" distB="0" distL="0" distR="0">
            <wp:extent cx="6645914" cy="1929768"/>
            <wp:effectExtent l="0" t="0" r="2536"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45914" cy="1929768"/>
                    </a:xfrm>
                    <a:prstGeom prst="rect">
                      <a:avLst/>
                    </a:prstGeom>
                    <a:noFill/>
                    <a:ln>
                      <a:noFill/>
                      <a:prstDash/>
                    </a:ln>
                  </pic:spPr>
                </pic:pic>
              </a:graphicData>
            </a:graphic>
          </wp:inline>
        </w:drawing>
      </w:r>
    </w:p>
    <w:p w:rsidR="000D258A" w:rsidRDefault="00AD08FA">
      <w:pPr>
        <w:tabs>
          <w:tab w:val="left" w:pos="1688"/>
        </w:tabs>
      </w:pPr>
      <w:r>
        <w:rPr>
          <w:noProof/>
          <w:lang w:eastAsia="en-GB"/>
        </w:rPr>
        <w:drawing>
          <wp:inline distT="0" distB="0" distL="0" distR="0">
            <wp:extent cx="6645914" cy="1839599"/>
            <wp:effectExtent l="0" t="0" r="2536" b="8251"/>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45914" cy="1839599"/>
                    </a:xfrm>
                    <a:prstGeom prst="rect">
                      <a:avLst/>
                    </a:prstGeom>
                    <a:noFill/>
                    <a:ln>
                      <a:noFill/>
                      <a:prstDash/>
                    </a:ln>
                  </pic:spPr>
                </pic:pic>
              </a:graphicData>
            </a:graphic>
          </wp:inline>
        </w:drawing>
      </w:r>
    </w:p>
    <w:p w:rsidR="000D258A" w:rsidRDefault="00AD08FA">
      <w:pPr>
        <w:tabs>
          <w:tab w:val="left" w:pos="1688"/>
        </w:tabs>
      </w:pPr>
      <w:r>
        <w:rPr>
          <w:noProof/>
          <w:lang w:eastAsia="en-GB"/>
        </w:rPr>
        <w:drawing>
          <wp:inline distT="0" distB="0" distL="0" distR="0">
            <wp:extent cx="6645914" cy="2018025"/>
            <wp:effectExtent l="0" t="0" r="2536" b="1275"/>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645914" cy="2018025"/>
                    </a:xfrm>
                    <a:prstGeom prst="rect">
                      <a:avLst/>
                    </a:prstGeom>
                    <a:noFill/>
                    <a:ln>
                      <a:noFill/>
                      <a:prstDash/>
                    </a:ln>
                  </pic:spPr>
                </pic:pic>
              </a:graphicData>
            </a:graphic>
          </wp:inline>
        </w:drawing>
      </w:r>
    </w:p>
    <w:p w:rsidR="000D258A" w:rsidRDefault="00AD08FA">
      <w:pPr>
        <w:tabs>
          <w:tab w:val="left" w:pos="1688"/>
        </w:tabs>
      </w:pPr>
      <w:r>
        <w:rPr>
          <w:noProof/>
          <w:lang w:eastAsia="en-GB"/>
        </w:rPr>
        <w:lastRenderedPageBreak/>
        <w:drawing>
          <wp:anchor distT="0" distB="0" distL="114300" distR="114300" simplePos="0" relativeHeight="251664384" behindDoc="0" locked="0" layoutInCell="1" allowOverlap="1">
            <wp:simplePos x="0" y="0"/>
            <wp:positionH relativeFrom="column">
              <wp:posOffset>228600</wp:posOffset>
            </wp:positionH>
            <wp:positionV relativeFrom="paragraph">
              <wp:posOffset>2543175</wp:posOffset>
            </wp:positionV>
            <wp:extent cx="6257925" cy="3333746"/>
            <wp:effectExtent l="0" t="0" r="9525" b="635"/>
            <wp:wrapSquare wrapText="bothSides"/>
            <wp:docPr id="16"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noProof/>
          <w:lang w:eastAsia="en-GB"/>
        </w:rPr>
        <w:drawing>
          <wp:inline distT="0" distB="0" distL="0" distR="0">
            <wp:extent cx="3486149" cy="2276471"/>
            <wp:effectExtent l="0" t="0" r="1" b="0"/>
            <wp:docPr id="17"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86149" cy="2276471"/>
                    </a:xfrm>
                    <a:prstGeom prst="rect">
                      <a:avLst/>
                    </a:prstGeom>
                    <a:noFill/>
                    <a:ln>
                      <a:noFill/>
                      <a:prstDash/>
                    </a:ln>
                  </pic:spPr>
                </pic:pic>
              </a:graphicData>
            </a:graphic>
          </wp:inline>
        </w:drawing>
      </w:r>
    </w:p>
    <w:p w:rsidR="000D258A" w:rsidRDefault="00AD08FA">
      <w:pPr>
        <w:tabs>
          <w:tab w:val="left" w:pos="1688"/>
        </w:tabs>
      </w:pPr>
      <w:r>
        <w:rPr>
          <w:rFonts w:ascii="Segoe UI Symbol" w:hAnsi="Segoe UI Symbol"/>
          <w:sz w:val="20"/>
          <w:szCs w:val="52"/>
        </w:rPr>
        <w:t>[5]</w:t>
      </w:r>
    </w:p>
    <w:p w:rsidR="000D258A" w:rsidRDefault="00AD08FA">
      <w:pPr>
        <w:tabs>
          <w:tab w:val="left" w:pos="1005"/>
        </w:tabs>
        <w:rPr>
          <w:rFonts w:ascii="Segoe UI Symbol" w:hAnsi="Segoe UI Symbol"/>
          <w:b/>
          <w:sz w:val="52"/>
          <w:szCs w:val="52"/>
        </w:rPr>
      </w:pPr>
      <w:r>
        <w:rPr>
          <w:rFonts w:ascii="Segoe UI Symbol" w:hAnsi="Segoe UI Symbol"/>
          <w:b/>
          <w:sz w:val="52"/>
          <w:szCs w:val="52"/>
        </w:rPr>
        <w:t>Discussion of Results</w:t>
      </w:r>
    </w:p>
    <w:p w:rsidR="000D258A" w:rsidRDefault="00AD08FA">
      <w:pPr>
        <w:tabs>
          <w:tab w:val="left" w:pos="1005"/>
        </w:tabs>
      </w:pPr>
      <w:r>
        <w:rPr>
          <w:rFonts w:ascii="Segoe UI Symbol" w:hAnsi="Segoe UI Symbol"/>
          <w:sz w:val="20"/>
          <w:szCs w:val="52"/>
        </w:rPr>
        <w:t xml:space="preserve">The aim of the experiment was to gain a better understanding of condensation through </w:t>
      </w:r>
      <w:r>
        <w:rPr>
          <w:rFonts w:ascii="Segoe UI Symbol" w:hAnsi="Segoe UI Symbol"/>
          <w:sz w:val="20"/>
          <w:szCs w:val="52"/>
        </w:rPr>
        <w:t xml:space="preserve">comparing the overall heat transfer coefficients obtained under </w:t>
      </w:r>
      <w:proofErr w:type="spellStart"/>
      <w:r>
        <w:rPr>
          <w:rFonts w:ascii="Segoe UI Symbol" w:hAnsi="Segoe UI Symbol"/>
          <w:sz w:val="20"/>
          <w:szCs w:val="52"/>
        </w:rPr>
        <w:t>filmwise</w:t>
      </w:r>
      <w:proofErr w:type="spellEnd"/>
      <w:r>
        <w:rPr>
          <w:rFonts w:ascii="Segoe UI Symbol" w:hAnsi="Segoe UI Symbol"/>
          <w:sz w:val="20"/>
          <w:szCs w:val="52"/>
        </w:rPr>
        <w:t xml:space="preserve"> and dropwise conditions. By recording the time taken for a set amount of condensate to be collected at a constant cold-water flowrate and steam pressure and the various temperature th</w:t>
      </w:r>
      <w:r>
        <w:rPr>
          <w:rFonts w:ascii="Segoe UI Symbol" w:hAnsi="Segoe UI Symbol"/>
          <w:sz w:val="20"/>
          <w:szCs w:val="52"/>
        </w:rPr>
        <w:t>roughout the system, along with using physical constants from literature, the overall heat transfer coefficients and hence the heat flux for the different tubes at different flowrates could be calculated. [2]</w:t>
      </w:r>
    </w:p>
    <w:p w:rsidR="000D258A" w:rsidRDefault="00AD08FA">
      <w:pPr>
        <w:tabs>
          <w:tab w:val="left" w:pos="1005"/>
        </w:tabs>
        <w:rPr>
          <w:rFonts w:ascii="Segoe UI Symbol" w:hAnsi="Segoe UI Symbol"/>
          <w:sz w:val="20"/>
          <w:szCs w:val="52"/>
        </w:rPr>
      </w:pPr>
      <w:r>
        <w:rPr>
          <w:rFonts w:ascii="Segoe UI Symbol" w:hAnsi="Segoe UI Symbol"/>
          <w:sz w:val="20"/>
          <w:szCs w:val="52"/>
        </w:rPr>
        <w:t xml:space="preserve">For the tube experiencing </w:t>
      </w:r>
      <w:proofErr w:type="spellStart"/>
      <w:r>
        <w:rPr>
          <w:rFonts w:ascii="Segoe UI Symbol" w:hAnsi="Segoe UI Symbol"/>
          <w:sz w:val="20"/>
          <w:szCs w:val="52"/>
        </w:rPr>
        <w:t>filmwise</w:t>
      </w:r>
      <w:proofErr w:type="spellEnd"/>
      <w:r>
        <w:rPr>
          <w:rFonts w:ascii="Segoe UI Symbol" w:hAnsi="Segoe UI Symbol"/>
          <w:sz w:val="20"/>
          <w:szCs w:val="52"/>
        </w:rPr>
        <w:t xml:space="preserve"> condensation</w:t>
      </w:r>
      <w:r>
        <w:rPr>
          <w:rFonts w:ascii="Segoe UI Symbol" w:hAnsi="Segoe UI Symbol"/>
          <w:sz w:val="20"/>
          <w:szCs w:val="52"/>
        </w:rPr>
        <w:t xml:space="preserve">, the plotted Wilson chart shows a clear strong linear relationship between the overall heat transfer coefficient and the fluid velocity. In </w:t>
      </w:r>
      <w:proofErr w:type="spellStart"/>
      <w:r>
        <w:rPr>
          <w:rFonts w:ascii="Segoe UI Symbol" w:hAnsi="Segoe UI Symbol"/>
          <w:sz w:val="20"/>
          <w:szCs w:val="52"/>
        </w:rPr>
        <w:t>filmwise</w:t>
      </w:r>
      <w:proofErr w:type="spellEnd"/>
      <w:r>
        <w:rPr>
          <w:rFonts w:ascii="Segoe UI Symbol" w:hAnsi="Segoe UI Symbol"/>
          <w:sz w:val="20"/>
          <w:szCs w:val="52"/>
        </w:rPr>
        <w:t xml:space="preserve"> condensation, a film always covers the surface of the condenser. As the velocity of the cold water increas</w:t>
      </w:r>
      <w:r>
        <w:rPr>
          <w:rFonts w:ascii="Segoe UI Symbol" w:hAnsi="Segoe UI Symbol"/>
          <w:sz w:val="20"/>
          <w:szCs w:val="52"/>
        </w:rPr>
        <w:t>es, one would expect heat transfer to be less effective, and this is clearly shown on the Wilson chart. For the tube experiencing dropwise condensation, the plotted Wilson chart also shows a clear strong linear relationship between the overall heat transfe</w:t>
      </w:r>
      <w:r>
        <w:rPr>
          <w:rFonts w:ascii="Segoe UI Symbol" w:hAnsi="Segoe UI Symbol"/>
          <w:sz w:val="20"/>
          <w:szCs w:val="52"/>
        </w:rPr>
        <w:t xml:space="preserve">r coefficient and the fluid velocity, albeit with some subtle differences to the </w:t>
      </w:r>
      <w:proofErr w:type="spellStart"/>
      <w:r>
        <w:rPr>
          <w:rFonts w:ascii="Segoe UI Symbol" w:hAnsi="Segoe UI Symbol"/>
          <w:sz w:val="20"/>
          <w:szCs w:val="52"/>
        </w:rPr>
        <w:t>filmwise</w:t>
      </w:r>
      <w:proofErr w:type="spellEnd"/>
      <w:r>
        <w:rPr>
          <w:rFonts w:ascii="Segoe UI Symbol" w:hAnsi="Segoe UI Symbol"/>
          <w:sz w:val="20"/>
          <w:szCs w:val="52"/>
        </w:rPr>
        <w:t xml:space="preserve"> condensation Wilson chart. In dropwise condensation, </w:t>
      </w:r>
      <w:r>
        <w:rPr>
          <w:rFonts w:ascii="Segoe UI Symbol" w:hAnsi="Segoe UI Symbol"/>
          <w:sz w:val="20"/>
          <w:szCs w:val="52"/>
        </w:rPr>
        <w:lastRenderedPageBreak/>
        <w:t>discrete vapour droplets continuously condense and drop from the surface of the condenser, causing the surface to</w:t>
      </w:r>
      <w:r>
        <w:rPr>
          <w:rFonts w:ascii="Segoe UI Symbol" w:hAnsi="Segoe UI Symbol"/>
          <w:sz w:val="20"/>
          <w:szCs w:val="52"/>
        </w:rPr>
        <w:t xml:space="preserve"> be continuously exposed. Once again, the velocity of the cold water increases, one would expect heat transfer to be less effective, and this is clearly shown on the Wilson chart. However, the correlation is not as strong as that displayed by the Wilson ch</w:t>
      </w:r>
      <w:r>
        <w:rPr>
          <w:rFonts w:ascii="Segoe UI Symbol" w:hAnsi="Segoe UI Symbol"/>
          <w:sz w:val="20"/>
          <w:szCs w:val="52"/>
        </w:rPr>
        <w:t xml:space="preserve">art for </w:t>
      </w:r>
      <w:proofErr w:type="spellStart"/>
      <w:r>
        <w:rPr>
          <w:rFonts w:ascii="Segoe UI Symbol" w:hAnsi="Segoe UI Symbol"/>
          <w:sz w:val="20"/>
          <w:szCs w:val="52"/>
        </w:rPr>
        <w:t>filmwise</w:t>
      </w:r>
      <w:proofErr w:type="spellEnd"/>
      <w:r>
        <w:rPr>
          <w:rFonts w:ascii="Segoe UI Symbol" w:hAnsi="Segoe UI Symbol"/>
          <w:sz w:val="20"/>
          <w:szCs w:val="52"/>
        </w:rPr>
        <w:t xml:space="preserve"> condensation. This is likely due to the oleic acid, which was applied to the pipe to promote dropwise condensation, becoming ineffective due to slowly coming off the pipe through normal use. </w:t>
      </w:r>
    </w:p>
    <w:p w:rsidR="000D258A" w:rsidRDefault="00AD08FA">
      <w:pPr>
        <w:tabs>
          <w:tab w:val="left" w:pos="1005"/>
        </w:tabs>
      </w:pPr>
      <w:r>
        <w:rPr>
          <w:rFonts w:ascii="Segoe UI Symbol" w:hAnsi="Segoe UI Symbol"/>
          <w:sz w:val="20"/>
          <w:szCs w:val="52"/>
        </w:rPr>
        <w:t>From the results, it can be observed that the v</w:t>
      </w:r>
      <w:r>
        <w:rPr>
          <w:rFonts w:ascii="Segoe UI Symbol" w:hAnsi="Segoe UI Symbol"/>
          <w:sz w:val="20"/>
          <w:szCs w:val="52"/>
        </w:rPr>
        <w:t xml:space="preserve">alues for heat flux were higher for dropwise condensation compared to those for </w:t>
      </w:r>
      <w:proofErr w:type="spellStart"/>
      <w:r>
        <w:rPr>
          <w:rFonts w:ascii="Segoe UI Symbol" w:hAnsi="Segoe UI Symbol"/>
          <w:sz w:val="20"/>
          <w:szCs w:val="52"/>
        </w:rPr>
        <w:t>filmwise</w:t>
      </w:r>
      <w:proofErr w:type="spellEnd"/>
      <w:r>
        <w:rPr>
          <w:rFonts w:ascii="Segoe UI Symbol" w:hAnsi="Segoe UI Symbol"/>
          <w:sz w:val="20"/>
          <w:szCs w:val="52"/>
        </w:rPr>
        <w:t xml:space="preserve"> condensation, at the same flowrates. This is because the film that forms over the pipe during </w:t>
      </w:r>
      <w:proofErr w:type="spellStart"/>
      <w:r>
        <w:rPr>
          <w:rFonts w:ascii="Segoe UI Symbol" w:hAnsi="Segoe UI Symbol"/>
          <w:sz w:val="20"/>
          <w:szCs w:val="52"/>
        </w:rPr>
        <w:t>filmwise</w:t>
      </w:r>
      <w:proofErr w:type="spellEnd"/>
      <w:r>
        <w:rPr>
          <w:rFonts w:ascii="Segoe UI Symbol" w:hAnsi="Segoe UI Symbol"/>
          <w:sz w:val="20"/>
          <w:szCs w:val="52"/>
        </w:rPr>
        <w:t xml:space="preserve"> condensation is a relatively poor conductor of heat, creating mo</w:t>
      </w:r>
      <w:r>
        <w:rPr>
          <w:rFonts w:ascii="Segoe UI Symbol" w:hAnsi="Segoe UI Symbol"/>
          <w:sz w:val="20"/>
          <w:szCs w:val="52"/>
        </w:rPr>
        <w:t xml:space="preserve">re thermal resistance and reducing the heat flux. [6] </w:t>
      </w:r>
    </w:p>
    <w:p w:rsidR="000D258A" w:rsidRDefault="00AD08FA">
      <w:pPr>
        <w:tabs>
          <w:tab w:val="left" w:pos="1005"/>
        </w:tabs>
      </w:pPr>
      <w:r>
        <w:rPr>
          <w:rFonts w:ascii="Segoe UI Symbol" w:hAnsi="Segoe UI Symbol"/>
          <w:sz w:val="20"/>
          <w:szCs w:val="52"/>
        </w:rPr>
        <w:t>It can also be observed that the theoretical heat transferred through condensation does not match the expected values for that of the collected condensate. This is likely due to unavoidable heat losses</w:t>
      </w:r>
      <w:r>
        <w:rPr>
          <w:rFonts w:ascii="Segoe UI Symbol" w:hAnsi="Segoe UI Symbol"/>
          <w:sz w:val="20"/>
          <w:szCs w:val="52"/>
        </w:rPr>
        <w:t xml:space="preserve"> due to the steam mixing with small amounts of air. [6] Another issue that was experienced was the difficulty in controlling both the cold water flowrate and especially the tube pressure. As a result of this, obtaining results that were at a perfectly cons</w:t>
      </w:r>
      <w:r>
        <w:rPr>
          <w:rFonts w:ascii="Segoe UI Symbol" w:hAnsi="Segoe UI Symbol"/>
          <w:sz w:val="20"/>
          <w:szCs w:val="52"/>
        </w:rPr>
        <w:t xml:space="preserve">tant pressure and flowrate was almost impossible, despite best efforts to do so. This could have caused some results to become inaccurate or misleading. Our collected values for overall heat coefficient were also somewhat lower than expected, as values in </w:t>
      </w:r>
      <w:r>
        <w:rPr>
          <w:rFonts w:ascii="Segoe UI Symbol" w:hAnsi="Segoe UI Symbol"/>
          <w:sz w:val="20"/>
          <w:szCs w:val="52"/>
        </w:rPr>
        <w:t>the range of 20-300 are more usual for the conditions of the experiment. [7] This could be due to an unknown fouling factor having an effect on the heat transfer. [8]</w:t>
      </w:r>
    </w:p>
    <w:p w:rsidR="000D258A" w:rsidRDefault="00AD08FA">
      <w:pPr>
        <w:tabs>
          <w:tab w:val="left" w:pos="1005"/>
        </w:tabs>
      </w:pPr>
      <w:r>
        <w:rPr>
          <w:rFonts w:ascii="Segoe UI Symbol" w:hAnsi="Segoe UI Symbol"/>
          <w:sz w:val="20"/>
          <w:szCs w:val="52"/>
        </w:rPr>
        <w:t>In conclusion, it was found that dropwise condensation gives higher values for heat trans</w:t>
      </w:r>
      <w:r>
        <w:rPr>
          <w:rFonts w:ascii="Segoe UI Symbol" w:hAnsi="Segoe UI Symbol"/>
          <w:sz w:val="20"/>
          <w:szCs w:val="52"/>
        </w:rPr>
        <w:t xml:space="preserve">fer coefficients and hence heat flux than </w:t>
      </w:r>
      <w:proofErr w:type="spellStart"/>
      <w:r>
        <w:rPr>
          <w:rFonts w:ascii="Segoe UI Symbol" w:hAnsi="Segoe UI Symbol"/>
          <w:sz w:val="20"/>
          <w:szCs w:val="52"/>
        </w:rPr>
        <w:t>filmwise</w:t>
      </w:r>
      <w:proofErr w:type="spellEnd"/>
      <w:r>
        <w:rPr>
          <w:rFonts w:ascii="Segoe UI Symbol" w:hAnsi="Segoe UI Symbol"/>
          <w:sz w:val="20"/>
          <w:szCs w:val="52"/>
        </w:rPr>
        <w:t xml:space="preserve"> condensation. It was also found that the energy of the system was not balanced due to heat loss due to an unknown factor, but possibly due to the steam being partially mixed with incondensable air. An unkn</w:t>
      </w:r>
      <w:r>
        <w:rPr>
          <w:rFonts w:ascii="Segoe UI Symbol" w:hAnsi="Segoe UI Symbol"/>
          <w:sz w:val="20"/>
          <w:szCs w:val="52"/>
        </w:rPr>
        <w:t>own fouling factor may also have had an effect on the experiments, as the heat transfer coefficients were far lower than expected, however, the expected relationship between heat flux and cold-water velocity was obtained for both experiments. [2]</w:t>
      </w:r>
    </w:p>
    <w:p w:rsidR="000D258A" w:rsidRDefault="00AD08FA">
      <w:pPr>
        <w:tabs>
          <w:tab w:val="left" w:pos="1005"/>
        </w:tabs>
        <w:rPr>
          <w:rFonts w:ascii="Segoe UI Symbol" w:hAnsi="Segoe UI Symbol"/>
          <w:b/>
          <w:sz w:val="52"/>
          <w:szCs w:val="52"/>
        </w:rPr>
      </w:pPr>
      <w:r>
        <w:rPr>
          <w:rFonts w:ascii="Segoe UI Symbol" w:hAnsi="Segoe UI Symbol"/>
          <w:b/>
          <w:sz w:val="52"/>
          <w:szCs w:val="52"/>
        </w:rPr>
        <w:t xml:space="preserve">Appendix </w:t>
      </w:r>
      <w:r>
        <w:rPr>
          <w:rFonts w:ascii="Segoe UI Symbol" w:hAnsi="Segoe UI Symbol"/>
          <w:b/>
          <w:sz w:val="52"/>
          <w:szCs w:val="52"/>
        </w:rPr>
        <w:t>I: Example Calculations</w:t>
      </w:r>
    </w:p>
    <w:p w:rsidR="000D258A" w:rsidRDefault="00AD08FA">
      <w:pPr>
        <w:tabs>
          <w:tab w:val="left" w:pos="1005"/>
        </w:tabs>
        <w:rPr>
          <w:rFonts w:ascii="Segoe UI Symbol" w:hAnsi="Segoe UI Symbol"/>
          <w:szCs w:val="52"/>
          <w:u w:val="single"/>
        </w:rPr>
      </w:pPr>
      <w:r>
        <w:rPr>
          <w:rFonts w:ascii="Segoe UI Symbol" w:hAnsi="Segoe UI Symbol"/>
          <w:szCs w:val="52"/>
          <w:u w:val="single"/>
        </w:rPr>
        <w:t>Area of Heat Transfer</w:t>
      </w:r>
    </w:p>
    <w:p w:rsidR="000D258A" w:rsidRDefault="00AD08FA">
      <w:pPr>
        <w:tabs>
          <w:tab w:val="left" w:pos="1005"/>
        </w:tabs>
        <w:jc w:val="center"/>
      </w:pPr>
      <m:oMathPara>
        <m:oMathParaPr>
          <m:jc m:val="center"/>
        </m:oMathParaPr>
        <m:oMath>
          <m:r>
            <w:rPr>
              <w:rFonts w:ascii="Cambria Math" w:hAnsi="Cambria Math"/>
            </w:rPr>
            <m:t>A</m:t>
          </m:r>
          <m:r>
            <w:rPr>
              <w:rFonts w:ascii="Cambria Math" w:hAnsi="Cambria Math"/>
            </w:rPr>
            <m:t>=</m:t>
          </m:r>
          <m:r>
            <w:rPr>
              <w:rFonts w:ascii="Cambria Math" w:hAnsi="Cambria Math"/>
            </w:rPr>
            <m:t>π</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l</m:t>
          </m:r>
        </m:oMath>
      </m:oMathPara>
    </w:p>
    <w:p w:rsidR="000D258A" w:rsidRDefault="00AD08FA">
      <w:pPr>
        <w:tabs>
          <w:tab w:val="left" w:pos="1005"/>
        </w:tabs>
        <w:jc w:val="center"/>
      </w:pPr>
      <m:oMathPara>
        <m:oMathParaPr>
          <m:jc m:val="center"/>
        </m:oMathParaPr>
        <m:oMath>
          <m:r>
            <w:rPr>
              <w:rFonts w:ascii="Cambria Math" w:hAnsi="Cambria Math"/>
            </w:rPr>
            <m:t>A</m:t>
          </m:r>
          <m:r>
            <w:rPr>
              <w:rFonts w:ascii="Cambria Math" w:hAnsi="Cambria Math"/>
            </w:rPr>
            <m:t>=</m:t>
          </m:r>
          <m:r>
            <w:rPr>
              <w:rFonts w:ascii="Cambria Math" w:hAnsi="Cambria Math"/>
            </w:rPr>
            <m:t>π</m:t>
          </m:r>
          <m:r>
            <w:rPr>
              <w:rFonts w:ascii="Cambria Math" w:hAnsi="Cambria Math"/>
            </w:rPr>
            <m:t>×0.0159×0.914=0.0457</m:t>
          </m:r>
          <m:sSup>
            <m:sSupPr>
              <m:ctrlPr>
                <w:rPr>
                  <w:rFonts w:ascii="Cambria Math" w:hAnsi="Cambria Math"/>
                </w:rPr>
              </m:ctrlPr>
            </m:sSupPr>
            <m:e>
              <m:r>
                <w:rPr>
                  <w:rFonts w:ascii="Cambria Math" w:hAnsi="Cambria Math"/>
                </w:rPr>
                <m:t>m</m:t>
              </m:r>
            </m:e>
            <m:sup>
              <m:r>
                <w:rPr>
                  <w:rFonts w:ascii="Cambria Math" w:hAnsi="Cambria Math"/>
                </w:rPr>
                <m:t>2</m:t>
              </m:r>
            </m:sup>
          </m:sSup>
        </m:oMath>
      </m:oMathPara>
    </w:p>
    <w:p w:rsidR="000D258A" w:rsidRDefault="00AD08FA">
      <w:pPr>
        <w:tabs>
          <w:tab w:val="left" w:pos="1005"/>
        </w:tabs>
      </w:pPr>
      <w:proofErr w:type="spellStart"/>
      <w:r>
        <w:rPr>
          <w:rFonts w:eastAsia="Yu Mincho" w:cs="Calibri"/>
          <w:szCs w:val="52"/>
          <w:u w:val="single"/>
        </w:rPr>
        <w:t>Δ</w:t>
      </w:r>
      <w:r>
        <w:rPr>
          <w:rFonts w:ascii="Segoe UI Symbol" w:eastAsia="Yu Mincho" w:hAnsi="Segoe UI Symbol"/>
          <w:szCs w:val="52"/>
          <w:u w:val="single"/>
        </w:rPr>
        <w:t>T</w:t>
      </w:r>
      <w:r>
        <w:rPr>
          <w:rFonts w:ascii="Segoe UI Symbol" w:eastAsia="Yu Mincho" w:hAnsi="Segoe UI Symbol"/>
          <w:szCs w:val="52"/>
          <w:u w:val="single"/>
          <w:vertAlign w:val="subscript"/>
        </w:rPr>
        <w:t>m</w:t>
      </w:r>
      <w:proofErr w:type="spellEnd"/>
    </w:p>
    <w:p w:rsidR="000D258A" w:rsidRDefault="00AD08FA">
      <w:pPr>
        <w:tabs>
          <w:tab w:val="left" w:pos="1005"/>
        </w:tabs>
        <w:jc w:val="cente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m:t>
                      </m:r>
                    </m:sub>
                  </m:sSub>
                </m:e>
              </m:d>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num>
                        <m:den>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m:t>
                                  </m:r>
                                </m:sub>
                              </m:sSub>
                            </m:e>
                          </m:d>
                        </m:den>
                      </m:f>
                    </m:e>
                  </m:d>
                </m:e>
              </m:func>
            </m:den>
          </m:f>
        </m:oMath>
      </m:oMathPara>
    </w:p>
    <w:p w:rsidR="000D258A" w:rsidRDefault="00AD08FA">
      <w:pPr>
        <w:tabs>
          <w:tab w:val="left" w:pos="1005"/>
        </w:tabs>
      </w:pPr>
      <w:r>
        <w:rPr>
          <w:rFonts w:ascii="Segoe UI Symbol" w:eastAsia="Yu Mincho" w:hAnsi="Segoe UI Symbol"/>
          <w:sz w:val="20"/>
          <w:szCs w:val="52"/>
        </w:rPr>
        <w:t>[2]</w:t>
      </w:r>
    </w:p>
    <w:p w:rsidR="000D258A" w:rsidRDefault="00AD08FA">
      <w:pPr>
        <w:tabs>
          <w:tab w:val="left" w:pos="1005"/>
        </w:tabs>
        <w:rPr>
          <w:rFonts w:ascii="Segoe UI Symbol" w:eastAsia="Yu Mincho" w:hAnsi="Segoe UI Symbol"/>
          <w:sz w:val="20"/>
          <w:szCs w:val="52"/>
        </w:rPr>
      </w:pPr>
      <w:r>
        <w:rPr>
          <w:rFonts w:ascii="Segoe UI Symbol" w:eastAsia="Yu Mincho" w:hAnsi="Segoe UI Symbol"/>
          <w:sz w:val="20"/>
          <w:szCs w:val="52"/>
        </w:rPr>
        <w:t>Where:</w:t>
      </w:r>
    </w:p>
    <w:p w:rsidR="000D258A" w:rsidRDefault="00AD08FA">
      <w:pPr>
        <w:tabs>
          <w:tab w:val="left" w:pos="1005"/>
        </w:tabs>
      </w:pPr>
      <w:r>
        <w:rPr>
          <w:rFonts w:ascii="Segoe UI Symbol" w:eastAsia="Yu Mincho" w:hAnsi="Segoe UI Symbol"/>
          <w:sz w:val="20"/>
          <w:szCs w:val="52"/>
        </w:rPr>
        <w:t>T</w:t>
      </w:r>
      <w:r>
        <w:rPr>
          <w:rFonts w:ascii="Segoe UI Symbol" w:eastAsia="Yu Mincho" w:hAnsi="Segoe UI Symbol"/>
          <w:sz w:val="20"/>
          <w:szCs w:val="52"/>
          <w:vertAlign w:val="subscript"/>
        </w:rPr>
        <w:t>S</w:t>
      </w:r>
      <w:r>
        <w:rPr>
          <w:rFonts w:ascii="Segoe UI Symbol" w:eastAsia="Yu Mincho" w:hAnsi="Segoe UI Symbol"/>
          <w:sz w:val="20"/>
          <w:szCs w:val="52"/>
        </w:rPr>
        <w:t xml:space="preserve"> – Average steam temperature</w:t>
      </w:r>
    </w:p>
    <w:p w:rsidR="000D258A" w:rsidRDefault="00AD08FA">
      <w:pPr>
        <w:tabs>
          <w:tab w:val="left" w:pos="1005"/>
        </w:tabs>
      </w:pPr>
      <w:r>
        <w:rPr>
          <w:rFonts w:ascii="Segoe UI Symbol" w:eastAsia="Yu Mincho" w:hAnsi="Segoe UI Symbol"/>
          <w:sz w:val="20"/>
          <w:szCs w:val="52"/>
        </w:rPr>
        <w:t>T</w:t>
      </w:r>
      <w:r>
        <w:rPr>
          <w:rFonts w:ascii="Segoe UI Symbol" w:eastAsia="Yu Mincho" w:hAnsi="Segoe UI Symbol"/>
          <w:sz w:val="20"/>
          <w:szCs w:val="52"/>
          <w:vertAlign w:val="subscript"/>
        </w:rPr>
        <w:t>I</w:t>
      </w:r>
      <w:r>
        <w:rPr>
          <w:rFonts w:ascii="Segoe UI Symbol" w:eastAsia="Yu Mincho" w:hAnsi="Segoe UI Symbol"/>
          <w:sz w:val="20"/>
          <w:szCs w:val="52"/>
        </w:rPr>
        <w:t xml:space="preserve"> – Temperature at cooling water inlet</w:t>
      </w:r>
    </w:p>
    <w:p w:rsidR="000D258A" w:rsidRDefault="00AD08FA">
      <w:pPr>
        <w:tabs>
          <w:tab w:val="left" w:pos="1005"/>
        </w:tabs>
      </w:pPr>
      <w:r>
        <w:rPr>
          <w:rFonts w:ascii="Segoe UI Symbol" w:eastAsia="Yu Mincho" w:hAnsi="Segoe UI Symbol"/>
          <w:sz w:val="20"/>
          <w:szCs w:val="52"/>
        </w:rPr>
        <w:t>T</w:t>
      </w:r>
      <w:r>
        <w:rPr>
          <w:rFonts w:ascii="Segoe UI Symbol" w:eastAsia="Yu Mincho" w:hAnsi="Segoe UI Symbol"/>
          <w:sz w:val="20"/>
          <w:szCs w:val="52"/>
          <w:vertAlign w:val="subscript"/>
        </w:rPr>
        <w:t>O</w:t>
      </w:r>
      <w:r>
        <w:rPr>
          <w:rFonts w:ascii="Segoe UI Symbol" w:eastAsia="Yu Mincho" w:hAnsi="Segoe UI Symbol"/>
          <w:sz w:val="20"/>
          <w:szCs w:val="52"/>
        </w:rPr>
        <w:t xml:space="preserve"> – Temperature at cooling water outlet</w:t>
      </w:r>
    </w:p>
    <w:p w:rsidR="000D258A" w:rsidRDefault="00AD08FA">
      <w:pPr>
        <w:tabs>
          <w:tab w:val="left" w:pos="1005"/>
        </w:tabs>
        <w:jc w:val="cente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100.17-25.6</m:t>
                  </m:r>
                </m:e>
              </m:d>
              <m:r>
                <w:rPr>
                  <w:rFonts w:ascii="Cambria Math" w:hAnsi="Cambria Math"/>
                </w:rPr>
                <m:t>-</m:t>
              </m:r>
              <m:d>
                <m:dPr>
                  <m:ctrlPr>
                    <w:rPr>
                      <w:rFonts w:ascii="Cambria Math" w:hAnsi="Cambria Math"/>
                    </w:rPr>
                  </m:ctrlPr>
                </m:dPr>
                <m:e>
                  <m:r>
                    <w:rPr>
                      <w:rFonts w:ascii="Cambria Math" w:hAnsi="Cambria Math"/>
                    </w:rPr>
                    <m:t>100.17-13.5</m:t>
                  </m:r>
                </m:e>
              </m:d>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100.17-25.6</m:t>
                          </m:r>
                        </m:num>
                        <m:den>
                          <m:r>
                            <w:rPr>
                              <w:rFonts w:ascii="Cambria Math" w:hAnsi="Cambria Math"/>
                            </w:rPr>
                            <m:t>100.17-13.5</m:t>
                          </m:r>
                        </m:den>
                      </m:f>
                    </m:e>
                  </m:d>
                </m:e>
              </m:func>
            </m:den>
          </m:f>
          <m:r>
            <w:rPr>
              <w:rFonts w:ascii="Cambria Math" w:hAnsi="Cambria Math"/>
            </w:rPr>
            <m:t>=80.465</m:t>
          </m:r>
        </m:oMath>
      </m:oMathPara>
    </w:p>
    <w:p w:rsidR="000D258A" w:rsidRDefault="00AD08FA">
      <w:pPr>
        <w:tabs>
          <w:tab w:val="left" w:pos="1005"/>
        </w:tabs>
        <w:rPr>
          <w:rFonts w:ascii="Segoe UI Symbol" w:eastAsia="Yu Mincho" w:hAnsi="Segoe UI Symbol"/>
          <w:szCs w:val="52"/>
          <w:u w:val="single"/>
        </w:rPr>
      </w:pPr>
      <w:r>
        <w:rPr>
          <w:rFonts w:ascii="Segoe UI Symbol" w:eastAsia="Yu Mincho" w:hAnsi="Segoe UI Symbol"/>
          <w:szCs w:val="52"/>
          <w:u w:val="single"/>
        </w:rPr>
        <w:lastRenderedPageBreak/>
        <w:t>Fluid Velocity</w:t>
      </w:r>
    </w:p>
    <w:p w:rsidR="000D258A" w:rsidRDefault="00AD08FA">
      <w:pPr>
        <w:tabs>
          <w:tab w:val="left" w:pos="1005"/>
        </w:tabs>
        <w:jc w:val="center"/>
      </w:pPr>
      <m:oMathPara>
        <m:oMathParaPr>
          <m:jc m:val="center"/>
        </m:oMathParaPr>
        <m:oMath>
          <m:r>
            <w:rPr>
              <w:rFonts w:ascii="Cambria Math" w:hAnsi="Cambria Math"/>
            </w:rPr>
            <m:t>u</m:t>
          </m:r>
          <m:r>
            <w:rPr>
              <w:rFonts w:ascii="Cambria Math" w:hAnsi="Cambria Math"/>
            </w:rPr>
            <m:t>=</m:t>
          </m:r>
          <m:f>
            <m:fPr>
              <m:ctrlPr>
                <w:rPr>
                  <w:rFonts w:ascii="Cambria Math" w:hAnsi="Cambria Math"/>
                </w:rPr>
              </m:ctrlPr>
            </m:fPr>
            <m:num>
              <m:r>
                <w:rPr>
                  <w:rFonts w:ascii="Cambria Math" w:hAnsi="Cambria Math"/>
                </w:rPr>
                <m:t>Flowrate</m:t>
              </m:r>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s</m:t>
                  </m:r>
                </m:den>
              </m:f>
            </m:num>
            <m:den>
              <m:r>
                <w:rPr>
                  <w:rFonts w:ascii="Cambria Math" w:hAnsi="Cambria Math"/>
                </w:rPr>
                <m:t>CSA</m:t>
              </m:r>
              <m:r>
                <w:rPr>
                  <w:rFonts w:ascii="Cambria Math" w:hAnsi="Cambria Math"/>
                </w:rPr>
                <m:t xml:space="preserve">, </m:t>
              </m:r>
              <m:sSup>
                <m:sSupPr>
                  <m:ctrlPr>
                    <w:rPr>
                      <w:rFonts w:ascii="Cambria Math" w:hAnsi="Cambria Math"/>
                    </w:rPr>
                  </m:ctrlPr>
                </m:sSupPr>
                <m:e>
                  <m:r>
                    <w:rPr>
                      <w:rFonts w:ascii="Cambria Math" w:hAnsi="Cambria Math"/>
                    </w:rPr>
                    <m:t>m</m:t>
                  </m:r>
                </m:e>
                <m:sup>
                  <m:r>
                    <w:rPr>
                      <w:rFonts w:ascii="Cambria Math" w:hAnsi="Cambria Math"/>
                    </w:rPr>
                    <m:t>2</m:t>
                  </m:r>
                </m:sup>
              </m:sSup>
            </m:den>
          </m:f>
        </m:oMath>
      </m:oMathPara>
    </w:p>
    <w:p w:rsidR="000D258A" w:rsidRDefault="000D258A">
      <w:pPr>
        <w:tabs>
          <w:tab w:val="left" w:pos="1005"/>
        </w:tabs>
        <w:jc w:val="center"/>
      </w:pPr>
    </w:p>
    <w:p w:rsidR="000D258A" w:rsidRDefault="000D258A">
      <w:pPr>
        <w:tabs>
          <w:tab w:val="left" w:pos="1005"/>
        </w:tabs>
        <w:rPr>
          <w:rFonts w:ascii="Segoe UI Symbol" w:eastAsia="Yu Mincho" w:hAnsi="Segoe UI Symbol"/>
          <w:sz w:val="20"/>
          <w:szCs w:val="52"/>
        </w:rPr>
      </w:pPr>
    </w:p>
    <w:p w:rsidR="000D258A" w:rsidRDefault="00AD08FA">
      <w:pPr>
        <w:tabs>
          <w:tab w:val="left" w:pos="1005"/>
        </w:tabs>
        <w:rPr>
          <w:rFonts w:ascii="Segoe UI Symbol" w:eastAsia="Yu Mincho" w:hAnsi="Segoe UI Symbol"/>
          <w:szCs w:val="52"/>
          <w:u w:val="single"/>
        </w:rPr>
      </w:pPr>
      <w:r>
        <w:rPr>
          <w:rFonts w:ascii="Segoe UI Symbol" w:eastAsia="Yu Mincho" w:hAnsi="Segoe UI Symbol"/>
          <w:szCs w:val="52"/>
          <w:u w:val="single"/>
        </w:rPr>
        <w:t>Interpolation of Physical Constants</w:t>
      </w:r>
    </w:p>
    <w:p w:rsidR="000D258A" w:rsidRDefault="00AD08FA">
      <w:pPr>
        <w:tabs>
          <w:tab w:val="left" w:pos="1005"/>
        </w:tabs>
      </w:pPr>
      <w:r>
        <w:rPr>
          <w:rFonts w:ascii="Segoe UI Symbol" w:hAnsi="Segoe UI Symbol"/>
          <w:sz w:val="20"/>
          <w:szCs w:val="52"/>
        </w:rPr>
        <w:t>Interpolating between two</w:t>
      </w:r>
      <w:r>
        <w:rPr>
          <w:rFonts w:ascii="Segoe UI Symbol" w:hAnsi="Segoe UI Symbol"/>
          <w:sz w:val="20"/>
          <w:szCs w:val="52"/>
        </w:rPr>
        <w:t xml:space="preserve"> values, say </w:t>
      </w:r>
      <w:proofErr w:type="spellStart"/>
      <w:r>
        <w:rPr>
          <w:rFonts w:ascii="Segoe UI Symbol" w:hAnsi="Segoe UI Symbol"/>
          <w:sz w:val="20"/>
          <w:szCs w:val="52"/>
        </w:rPr>
        <w:t>x</w:t>
      </w:r>
      <w:r>
        <w:rPr>
          <w:rFonts w:ascii="Segoe UI Symbol" w:hAnsi="Segoe UI Symbol"/>
          <w:sz w:val="20"/>
          <w:szCs w:val="52"/>
          <w:vertAlign w:val="subscript"/>
        </w:rPr>
        <w:t>a</w:t>
      </w:r>
      <w:proofErr w:type="spellEnd"/>
      <w:r>
        <w:rPr>
          <w:rFonts w:ascii="Segoe UI Symbol" w:hAnsi="Segoe UI Symbol"/>
          <w:sz w:val="20"/>
          <w:szCs w:val="52"/>
        </w:rPr>
        <w:t xml:space="preserve"> and </w:t>
      </w:r>
      <w:proofErr w:type="spellStart"/>
      <w:r>
        <w:rPr>
          <w:rFonts w:ascii="Segoe UI Symbol" w:hAnsi="Segoe UI Symbol"/>
          <w:sz w:val="20"/>
          <w:szCs w:val="52"/>
        </w:rPr>
        <w:t>x</w:t>
      </w:r>
      <w:r>
        <w:rPr>
          <w:rFonts w:ascii="Segoe UI Symbol" w:hAnsi="Segoe UI Symbol"/>
          <w:sz w:val="20"/>
          <w:szCs w:val="52"/>
          <w:vertAlign w:val="subscript"/>
        </w:rPr>
        <w:t>b</w:t>
      </w:r>
      <w:proofErr w:type="spellEnd"/>
      <w:r>
        <w:rPr>
          <w:rFonts w:ascii="Segoe UI Symbol" w:hAnsi="Segoe UI Symbol"/>
          <w:sz w:val="20"/>
          <w:szCs w:val="52"/>
        </w:rPr>
        <w:t xml:space="preserve">, with corresponding data </w:t>
      </w:r>
      <w:proofErr w:type="spellStart"/>
      <w:r>
        <w:rPr>
          <w:rFonts w:ascii="Segoe UI Symbol" w:hAnsi="Segoe UI Symbol"/>
          <w:sz w:val="20"/>
          <w:szCs w:val="52"/>
        </w:rPr>
        <w:t>y</w:t>
      </w:r>
      <w:r>
        <w:rPr>
          <w:rFonts w:ascii="Segoe UI Symbol" w:hAnsi="Segoe UI Symbol"/>
          <w:sz w:val="20"/>
          <w:szCs w:val="52"/>
          <w:vertAlign w:val="subscript"/>
        </w:rPr>
        <w:t>a</w:t>
      </w:r>
      <w:proofErr w:type="spellEnd"/>
      <w:r>
        <w:rPr>
          <w:rFonts w:ascii="Segoe UI Symbol" w:hAnsi="Segoe UI Symbol"/>
          <w:sz w:val="20"/>
          <w:szCs w:val="52"/>
        </w:rPr>
        <w:t xml:space="preserve"> and </w:t>
      </w:r>
      <w:proofErr w:type="spellStart"/>
      <w:r>
        <w:rPr>
          <w:rFonts w:ascii="Segoe UI Symbol" w:hAnsi="Segoe UI Symbol"/>
          <w:sz w:val="20"/>
          <w:szCs w:val="52"/>
        </w:rPr>
        <w:t>y</w:t>
      </w:r>
      <w:r>
        <w:rPr>
          <w:rFonts w:ascii="Segoe UI Symbol" w:hAnsi="Segoe UI Symbol"/>
          <w:sz w:val="20"/>
          <w:szCs w:val="52"/>
          <w:vertAlign w:val="subscript"/>
        </w:rPr>
        <w:t>b</w:t>
      </w:r>
      <w:proofErr w:type="spellEnd"/>
      <w:r>
        <w:rPr>
          <w:rFonts w:ascii="Segoe UI Symbol" w:hAnsi="Segoe UI Symbol"/>
          <w:sz w:val="20"/>
          <w:szCs w:val="52"/>
        </w:rPr>
        <w:t xml:space="preserve"> to find the value of y for a known x is given as:</w:t>
      </w:r>
    </w:p>
    <w:p w:rsidR="000D258A" w:rsidRDefault="00AD08FA">
      <w:pPr>
        <w:tabs>
          <w:tab w:val="left" w:pos="1005"/>
        </w:tabs>
        <w:jc w:val="center"/>
      </w:pPr>
      <m:oMathPara>
        <m:oMathParaPr>
          <m:jc m:val="center"/>
        </m:oMathParaPr>
        <m:oMath>
          <m:r>
            <w:rPr>
              <w:rFonts w:ascii="Cambria Math" w:hAnsi="Cambria Math"/>
            </w:rPr>
            <m:t>y</m:t>
          </m:r>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num>
            <m:den>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den>
          </m:f>
        </m:oMath>
      </m:oMathPara>
    </w:p>
    <w:p w:rsidR="000D258A" w:rsidRDefault="00AD08FA">
      <w:pPr>
        <w:tabs>
          <w:tab w:val="left" w:pos="1005"/>
        </w:tabs>
      </w:pPr>
      <w:r>
        <w:rPr>
          <w:rFonts w:ascii="Segoe UI Symbol" w:eastAsia="Yu Mincho" w:hAnsi="Segoe UI Symbol"/>
          <w:sz w:val="20"/>
          <w:szCs w:val="52"/>
        </w:rPr>
        <w:t>[9]</w:t>
      </w:r>
    </w:p>
    <w:p w:rsidR="000D258A" w:rsidRDefault="00AD08FA">
      <w:pPr>
        <w:tabs>
          <w:tab w:val="left" w:pos="1005"/>
        </w:tabs>
      </w:pPr>
      <w:r>
        <w:rPr>
          <w:rFonts w:ascii="Segoe UI Symbol" w:hAnsi="Segoe UI Symbol"/>
          <w:sz w:val="20"/>
          <w:szCs w:val="52"/>
        </w:rPr>
        <w:t xml:space="preserve">This was used to find values of viscosity, density, specific heat capacity, thermal conductivity, </w:t>
      </w:r>
      <w:proofErr w:type="spellStart"/>
      <w:r>
        <w:rPr>
          <w:rFonts w:ascii="Segoe UI Symbol" w:hAnsi="Segoe UI Symbol"/>
          <w:sz w:val="20"/>
          <w:szCs w:val="52"/>
        </w:rPr>
        <w:t>h</w:t>
      </w:r>
      <w:r>
        <w:rPr>
          <w:rFonts w:ascii="Segoe UI Symbol" w:hAnsi="Segoe UI Symbol"/>
          <w:sz w:val="20"/>
          <w:szCs w:val="52"/>
          <w:vertAlign w:val="subscript"/>
        </w:rPr>
        <w:t>f</w:t>
      </w:r>
      <w:proofErr w:type="spellEnd"/>
      <w:r>
        <w:rPr>
          <w:rFonts w:ascii="Segoe UI Symbol" w:hAnsi="Segoe UI Symbol"/>
          <w:sz w:val="20"/>
          <w:szCs w:val="52"/>
        </w:rPr>
        <w:t xml:space="preserve"> and h</w:t>
      </w:r>
      <w:r>
        <w:rPr>
          <w:rFonts w:ascii="Segoe UI Symbol" w:hAnsi="Segoe UI Symbol"/>
          <w:sz w:val="20"/>
          <w:szCs w:val="52"/>
          <w:vertAlign w:val="subscript"/>
        </w:rPr>
        <w:t>g</w:t>
      </w:r>
      <w:r>
        <w:rPr>
          <w:rFonts w:ascii="Segoe UI Symbol" w:hAnsi="Segoe UI Symbol"/>
          <w:sz w:val="20"/>
          <w:szCs w:val="52"/>
        </w:rPr>
        <w:t xml:space="preserve"> for water and for steam. For </w:t>
      </w:r>
      <w:r>
        <w:rPr>
          <w:rFonts w:ascii="Segoe UI Symbol" w:hAnsi="Segoe UI Symbol"/>
          <w:sz w:val="20"/>
          <w:szCs w:val="52"/>
        </w:rPr>
        <w:t>example:</w:t>
      </w:r>
    </w:p>
    <w:p w:rsidR="000D258A" w:rsidRDefault="00AD08FA">
      <w:pPr>
        <w:tabs>
          <w:tab w:val="left" w:pos="1005"/>
        </w:tabs>
        <w:jc w:val="center"/>
      </w:pPr>
      <m:oMathPara>
        <m:oMathParaPr>
          <m:jc m:val="center"/>
        </m:oMathParaPr>
        <m:oMath>
          <m:r>
            <w:rPr>
              <w:rFonts w:ascii="Cambria Math" w:hAnsi="Cambria Math"/>
            </w:rPr>
            <m:t>y</m:t>
          </m:r>
          <m:r>
            <w:rPr>
              <w:rFonts w:ascii="Cambria Math" w:hAnsi="Cambria Math"/>
            </w:rPr>
            <m:t>= 999.000999+</m:t>
          </m:r>
          <m:d>
            <m:dPr>
              <m:ctrlPr>
                <w:rPr>
                  <w:rFonts w:ascii="Cambria Math" w:hAnsi="Cambria Math"/>
                </w:rPr>
              </m:ctrlPr>
            </m:dPr>
            <m:e>
              <m:r>
                <w:rPr>
                  <w:rFonts w:ascii="Cambria Math" w:hAnsi="Cambria Math"/>
                </w:rPr>
                <m:t>998.003992-999.000999</m:t>
              </m:r>
            </m:e>
          </m:d>
          <m:f>
            <m:fPr>
              <m:ctrlPr>
                <w:rPr>
                  <w:rFonts w:ascii="Cambria Math" w:hAnsi="Cambria Math"/>
                </w:rPr>
              </m:ctrlPr>
            </m:fPr>
            <m:num>
              <m:r>
                <w:rPr>
                  <w:rFonts w:ascii="Cambria Math" w:hAnsi="Cambria Math"/>
                </w:rPr>
                <m:t>292.7-290</m:t>
              </m:r>
            </m:num>
            <m:den>
              <m:r>
                <w:rPr>
                  <w:rFonts w:ascii="Cambria Math" w:hAnsi="Cambria Math"/>
                </w:rPr>
                <m:t>295-290</m:t>
              </m:r>
            </m:den>
          </m:f>
          <m:r>
            <w:rPr>
              <w:rFonts w:ascii="Cambria Math" w:hAnsi="Cambria Math"/>
            </w:rPr>
            <m:t>=998.462615</m:t>
          </m:r>
        </m:oMath>
      </m:oMathPara>
    </w:p>
    <w:p w:rsidR="000D258A" w:rsidRDefault="00AD08FA">
      <w:pPr>
        <w:tabs>
          <w:tab w:val="left" w:pos="1005"/>
        </w:tabs>
        <w:rPr>
          <w:rFonts w:ascii="Segoe UI Symbol" w:eastAsia="Yu Mincho" w:hAnsi="Segoe UI Symbol"/>
          <w:szCs w:val="52"/>
          <w:u w:val="single"/>
        </w:rPr>
      </w:pPr>
      <w:r>
        <w:rPr>
          <w:rFonts w:ascii="Segoe UI Symbol" w:eastAsia="Yu Mincho" w:hAnsi="Segoe UI Symbol"/>
          <w:szCs w:val="52"/>
          <w:u w:val="single"/>
        </w:rPr>
        <w:t>Reynolds Number</w:t>
      </w:r>
    </w:p>
    <w:p w:rsidR="000D258A" w:rsidRDefault="00AD08FA">
      <w:pPr>
        <w:tabs>
          <w:tab w:val="left" w:pos="1005"/>
        </w:tabs>
        <w:jc w:val="center"/>
      </w:pPr>
      <m:oMathPara>
        <m:oMathParaPr>
          <m:jc m:val="center"/>
        </m:oMathParaPr>
        <m:oMath>
          <m:r>
            <w:rPr>
              <w:rFonts w:ascii="Cambria Math" w:hAnsi="Cambria Math"/>
            </w:rPr>
            <m:t>Re</m:t>
          </m:r>
          <m:r>
            <w:rPr>
              <w:rFonts w:ascii="Cambria Math" w:hAnsi="Cambria Math"/>
            </w:rPr>
            <m:t xml:space="preserve">= </m:t>
          </m:r>
          <m:f>
            <m:fPr>
              <m:ctrlPr>
                <w:rPr>
                  <w:rFonts w:ascii="Cambria Math" w:hAnsi="Cambria Math"/>
                </w:rPr>
              </m:ctrlPr>
            </m:fPr>
            <m:num>
              <m:r>
                <w:rPr>
                  <w:rFonts w:ascii="Cambria Math" w:hAnsi="Cambria Math"/>
                </w:rPr>
                <m:t>ρud</m:t>
              </m:r>
            </m:num>
            <m:den>
              <m:r>
                <w:rPr>
                  <w:rFonts w:ascii="Cambria Math" w:hAnsi="Cambria Math"/>
                </w:rPr>
                <m:t>μ</m:t>
              </m:r>
            </m:den>
          </m:f>
        </m:oMath>
      </m:oMathPara>
    </w:p>
    <w:p w:rsidR="000D258A" w:rsidRDefault="00AD08FA">
      <w:pPr>
        <w:tabs>
          <w:tab w:val="left" w:pos="1005"/>
        </w:tabs>
      </w:pPr>
      <w:r>
        <w:rPr>
          <w:rFonts w:ascii="Segoe UI Symbol" w:eastAsia="Yu Mincho" w:hAnsi="Segoe UI Symbol"/>
          <w:sz w:val="20"/>
          <w:szCs w:val="52"/>
        </w:rPr>
        <w:t>[10]</w:t>
      </w:r>
    </w:p>
    <w:p w:rsidR="000D258A" w:rsidRDefault="00AD08FA">
      <w:pPr>
        <w:tabs>
          <w:tab w:val="left" w:pos="1005"/>
        </w:tabs>
        <w:jc w:val="center"/>
      </w:pPr>
      <m:oMathPara>
        <m:oMathParaPr>
          <m:jc m:val="center"/>
        </m:oMathParaPr>
        <m:oMath>
          <m:r>
            <w:rPr>
              <w:rFonts w:ascii="Cambria Math" w:hAnsi="Cambria Math"/>
            </w:rPr>
            <m:t>Re</m:t>
          </m:r>
          <m:r>
            <w:rPr>
              <w:rFonts w:ascii="Cambria Math" w:hAnsi="Cambria Math"/>
            </w:rPr>
            <m:t xml:space="preserve">= </m:t>
          </m:r>
          <m:f>
            <m:fPr>
              <m:ctrlPr>
                <w:rPr>
                  <w:rFonts w:ascii="Cambria Math" w:hAnsi="Cambria Math"/>
                </w:rPr>
              </m:ctrlPr>
            </m:fPr>
            <m:num>
              <m:r>
                <w:rPr>
                  <w:rFonts w:ascii="Cambria Math" w:hAnsi="Cambria Math"/>
                </w:rPr>
                <m:t>998.462615×4.83694819×0.914</m:t>
              </m:r>
            </m:num>
            <m:den>
              <m:r>
                <w:rPr>
                  <w:rFonts w:ascii="Cambria Math" w:hAnsi="Cambria Math"/>
                </w:rPr>
                <m:t>0.00101466</m:t>
              </m:r>
            </m:den>
          </m:f>
          <m:r>
            <w:rPr>
              <w:rFonts w:ascii="Cambria Math" w:hAnsi="Cambria Math"/>
            </w:rPr>
            <m:t>=4350397.087</m:t>
          </m:r>
        </m:oMath>
      </m:oMathPara>
    </w:p>
    <w:p w:rsidR="000D258A" w:rsidRDefault="00AD08FA">
      <w:pPr>
        <w:tabs>
          <w:tab w:val="left" w:pos="1005"/>
        </w:tabs>
        <w:rPr>
          <w:rFonts w:ascii="Segoe UI Symbol" w:eastAsia="Yu Mincho" w:hAnsi="Segoe UI Symbol"/>
          <w:szCs w:val="52"/>
          <w:u w:val="single"/>
        </w:rPr>
      </w:pPr>
      <w:proofErr w:type="spellStart"/>
      <w:r>
        <w:rPr>
          <w:rFonts w:ascii="Segoe UI Symbol" w:eastAsia="Yu Mincho" w:hAnsi="Segoe UI Symbol"/>
          <w:szCs w:val="52"/>
          <w:u w:val="single"/>
        </w:rPr>
        <w:t>Prandtl</w:t>
      </w:r>
      <w:proofErr w:type="spellEnd"/>
      <w:r>
        <w:rPr>
          <w:rFonts w:ascii="Segoe UI Symbol" w:eastAsia="Yu Mincho" w:hAnsi="Segoe UI Symbol"/>
          <w:szCs w:val="52"/>
          <w:u w:val="single"/>
        </w:rPr>
        <w:t xml:space="preserve"> Number</w:t>
      </w:r>
    </w:p>
    <w:p w:rsidR="000D258A" w:rsidRDefault="00AD08FA">
      <w:pPr>
        <w:tabs>
          <w:tab w:val="left" w:pos="1005"/>
        </w:tabs>
        <w:jc w:val="center"/>
      </w:pPr>
      <m:oMathPara>
        <m:oMathParaPr>
          <m:jc m:val="center"/>
        </m:oMathParaPr>
        <m:oMath>
          <m:func>
            <m:funcPr>
              <m:ctrlPr>
                <w:rPr>
                  <w:rFonts w:ascii="Cambria Math" w:hAnsi="Cambria Math"/>
                </w:rPr>
              </m:ctrlPr>
            </m:funcPr>
            <m:fName>
              <m:r>
                <m:rPr>
                  <m:sty m:val="p"/>
                </m:rPr>
                <w:rPr>
                  <w:rFonts w:ascii="Cambria Math" w:hAnsi="Cambria Math"/>
                </w:rPr>
                <m:t>Pr</m:t>
              </m:r>
            </m:fName>
            <m:e>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μ</m:t>
                  </m:r>
                </m:num>
                <m:den>
                  <m:r>
                    <w:rPr>
                      <w:rFonts w:ascii="Cambria Math" w:hAnsi="Cambria Math"/>
                    </w:rPr>
                    <m:t>k</m:t>
                  </m:r>
                </m:den>
              </m:f>
            </m:e>
          </m:func>
        </m:oMath>
      </m:oMathPara>
    </w:p>
    <w:p w:rsidR="000D258A" w:rsidRDefault="00AD08FA">
      <w:pPr>
        <w:tabs>
          <w:tab w:val="left" w:pos="1005"/>
        </w:tabs>
      </w:pPr>
      <w:r>
        <w:rPr>
          <w:rFonts w:ascii="Segoe UI Symbol" w:eastAsia="Yu Mincho" w:hAnsi="Segoe UI Symbol"/>
          <w:sz w:val="20"/>
          <w:szCs w:val="52"/>
        </w:rPr>
        <w:t>[10]</w:t>
      </w:r>
    </w:p>
    <w:p w:rsidR="000D258A" w:rsidRDefault="00AD08FA">
      <w:pPr>
        <w:tabs>
          <w:tab w:val="left" w:pos="1005"/>
        </w:tabs>
        <w:jc w:val="center"/>
      </w:pPr>
      <m:oMathPara>
        <m:oMathParaPr>
          <m:jc m:val="center"/>
        </m:oMathParaPr>
        <m:oMath>
          <m:func>
            <m:funcPr>
              <m:ctrlPr>
                <w:rPr>
                  <w:rFonts w:ascii="Cambria Math" w:hAnsi="Cambria Math"/>
                </w:rPr>
              </m:ctrlPr>
            </m:funcPr>
            <m:fName>
              <m:r>
                <m:rPr>
                  <m:sty m:val="p"/>
                </m:rPr>
                <w:rPr>
                  <w:rFonts w:ascii="Cambria Math" w:hAnsi="Cambria Math"/>
                </w:rPr>
                <m:t>Pr</m:t>
              </m:r>
            </m:fName>
            <m:e>
              <m:r>
                <w:rPr>
                  <w:rFonts w:ascii="Cambria Math" w:hAnsi="Cambria Math"/>
                </w:rPr>
                <m:t xml:space="preserve">= </m:t>
              </m:r>
              <m:f>
                <m:fPr>
                  <m:ctrlPr>
                    <w:rPr>
                      <w:rFonts w:ascii="Cambria Math" w:hAnsi="Cambria Math"/>
                    </w:rPr>
                  </m:ctrlPr>
                </m:fPr>
                <m:num>
                  <m:r>
                    <w:rPr>
                      <w:rFonts w:ascii="Cambria Math" w:hAnsi="Cambria Math"/>
                    </w:rPr>
                    <m:t>4.18238×0.00101466</m:t>
                  </m:r>
                </m:num>
                <m:den>
                  <m:r>
                    <w:rPr>
                      <w:rFonts w:ascii="Cambria Math" w:hAnsi="Cambria Math"/>
                    </w:rPr>
                    <m:t>0.60232</m:t>
                  </m:r>
                </m:den>
              </m:f>
              <m:r>
                <w:rPr>
                  <w:rFonts w:ascii="Cambria Math" w:hAnsi="Cambria Math"/>
                </w:rPr>
                <m:t>=0.00704558</m:t>
              </m:r>
            </m:e>
          </m:func>
        </m:oMath>
      </m:oMathPara>
    </w:p>
    <w:p w:rsidR="000D258A" w:rsidRDefault="00AD08FA">
      <w:pPr>
        <w:tabs>
          <w:tab w:val="left" w:pos="1005"/>
        </w:tabs>
        <w:rPr>
          <w:rFonts w:ascii="Segoe UI Symbol" w:eastAsia="Yu Mincho" w:hAnsi="Segoe UI Symbol"/>
          <w:szCs w:val="52"/>
          <w:u w:val="single"/>
        </w:rPr>
      </w:pPr>
      <w:proofErr w:type="spellStart"/>
      <w:r>
        <w:rPr>
          <w:rFonts w:ascii="Segoe UI Symbol" w:eastAsia="Yu Mincho" w:hAnsi="Segoe UI Symbol"/>
          <w:szCs w:val="52"/>
          <w:u w:val="single"/>
        </w:rPr>
        <w:t>Nusselt</w:t>
      </w:r>
      <w:proofErr w:type="spellEnd"/>
      <w:r>
        <w:rPr>
          <w:rFonts w:ascii="Segoe UI Symbol" w:eastAsia="Yu Mincho" w:hAnsi="Segoe UI Symbol"/>
          <w:szCs w:val="52"/>
          <w:u w:val="single"/>
        </w:rPr>
        <w:t xml:space="preserve"> Number</w:t>
      </w:r>
    </w:p>
    <w:p w:rsidR="000D258A" w:rsidRDefault="00AD08FA">
      <w:pPr>
        <w:tabs>
          <w:tab w:val="left" w:pos="1005"/>
        </w:tabs>
        <w:jc w:val="center"/>
      </w:pPr>
      <m:oMathPara>
        <m:oMathParaPr>
          <m:jc m:val="center"/>
        </m:oMathParaPr>
        <m:oMath>
          <m:r>
            <w:rPr>
              <w:rFonts w:ascii="Cambria Math" w:hAnsi="Cambria Math"/>
            </w:rPr>
            <m:t>Nu</m:t>
          </m:r>
          <m:r>
            <w:rPr>
              <w:rFonts w:ascii="Cambria Math" w:hAnsi="Cambria Math"/>
            </w:rPr>
            <m:t>=0.023</m:t>
          </m:r>
          <m:sSup>
            <m:sSupPr>
              <m:ctrlPr>
                <w:rPr>
                  <w:rFonts w:ascii="Cambria Math" w:hAnsi="Cambria Math"/>
                </w:rPr>
              </m:ctrlPr>
            </m:sSupPr>
            <m:e>
              <m:r>
                <w:rPr>
                  <w:rFonts w:ascii="Cambria Math" w:hAnsi="Cambria Math"/>
                </w:rPr>
                <m:t>Re</m:t>
              </m:r>
            </m:e>
            <m:sup>
              <m:r>
                <w:rPr>
                  <w:rFonts w:ascii="Cambria Math" w:hAnsi="Cambria Math"/>
                </w:rPr>
                <m:t>0.8</m:t>
              </m:r>
            </m:sup>
          </m:sSup>
          <m:sSup>
            <m:sSupPr>
              <m:ctrlPr>
                <w:rPr>
                  <w:rFonts w:ascii="Cambria Math" w:hAnsi="Cambria Math"/>
                </w:rPr>
              </m:ctrlPr>
            </m:sSupPr>
            <m:e>
              <m:r>
                <w:rPr>
                  <w:rFonts w:ascii="Cambria Math" w:hAnsi="Cambria Math"/>
                </w:rPr>
                <m:t>Pr</m:t>
              </m:r>
            </m:e>
            <m:sup>
              <m:r>
                <w:rPr>
                  <w:rFonts w:ascii="Cambria Math" w:hAnsi="Cambria Math"/>
                </w:rPr>
                <m:t>0.33</m:t>
              </m:r>
            </m:sup>
          </m:sSup>
        </m:oMath>
      </m:oMathPara>
    </w:p>
    <w:p w:rsidR="000D258A" w:rsidRDefault="00AD08FA">
      <w:pPr>
        <w:tabs>
          <w:tab w:val="left" w:pos="1005"/>
        </w:tabs>
      </w:pPr>
      <w:r>
        <w:rPr>
          <w:rFonts w:ascii="Segoe UI Symbol" w:eastAsia="Yu Mincho" w:hAnsi="Segoe UI Symbol"/>
          <w:sz w:val="20"/>
          <w:szCs w:val="52"/>
        </w:rPr>
        <w:t>[2]</w:t>
      </w:r>
    </w:p>
    <w:p w:rsidR="000D258A" w:rsidRDefault="00AD08FA">
      <w:pPr>
        <w:tabs>
          <w:tab w:val="left" w:pos="1005"/>
        </w:tabs>
        <w:jc w:val="center"/>
      </w:pPr>
      <m:oMathPara>
        <m:oMathParaPr>
          <m:jc m:val="center"/>
        </m:oMathParaPr>
        <m:oMath>
          <m:r>
            <w:rPr>
              <w:rFonts w:ascii="Cambria Math" w:hAnsi="Cambria Math"/>
            </w:rPr>
            <m:t>Nu</m:t>
          </m:r>
          <m:r>
            <w:rPr>
              <w:rFonts w:ascii="Cambria Math" w:hAnsi="Cambria Math"/>
            </w:rPr>
            <m:t>=0.023×</m:t>
          </m:r>
          <m:sSup>
            <m:sSupPr>
              <m:ctrlPr>
                <w:rPr>
                  <w:rFonts w:ascii="Cambria Math" w:hAnsi="Cambria Math"/>
                </w:rPr>
              </m:ctrlPr>
            </m:sSupPr>
            <m:e>
              <m:r>
                <w:rPr>
                  <w:rFonts w:ascii="Cambria Math" w:hAnsi="Cambria Math"/>
                </w:rPr>
                <m:t>4350397.087</m:t>
              </m:r>
            </m:e>
            <m:sup>
              <m:r>
                <w:rPr>
                  <w:rFonts w:ascii="Cambria Math" w:hAnsi="Cambria Math"/>
                </w:rPr>
                <m:t>0.8</m:t>
              </m:r>
            </m:sup>
          </m:sSup>
          <m:r>
            <w:rPr>
              <w:rFonts w:ascii="Cambria Math" w:hAnsi="Cambria Math"/>
            </w:rPr>
            <m:t>×</m:t>
          </m:r>
          <m:sSup>
            <m:sSupPr>
              <m:ctrlPr>
                <w:rPr>
                  <w:rFonts w:ascii="Cambria Math" w:hAnsi="Cambria Math"/>
                </w:rPr>
              </m:ctrlPr>
            </m:sSupPr>
            <m:e>
              <m:r>
                <w:rPr>
                  <w:rFonts w:ascii="Cambria Math" w:hAnsi="Cambria Math"/>
                </w:rPr>
                <m:t>0.00704558</m:t>
              </m:r>
            </m:e>
            <m:sup>
              <m:r>
                <w:rPr>
                  <w:rFonts w:ascii="Cambria Math" w:hAnsi="Cambria Math"/>
                </w:rPr>
                <m:t>0.33</m:t>
              </m:r>
            </m:sup>
          </m:sSup>
          <m:r>
            <w:rPr>
              <w:rFonts w:ascii="Cambria Math" w:hAnsi="Cambria Math"/>
            </w:rPr>
            <m:t>=916.987639</m:t>
          </m:r>
        </m:oMath>
      </m:oMathPara>
    </w:p>
    <w:p w:rsidR="000D258A" w:rsidRDefault="00AD08FA">
      <w:pPr>
        <w:tabs>
          <w:tab w:val="left" w:pos="1005"/>
        </w:tabs>
        <w:rPr>
          <w:rFonts w:ascii="Segoe UI Symbol" w:eastAsia="Yu Mincho" w:hAnsi="Segoe UI Symbol"/>
          <w:szCs w:val="52"/>
          <w:u w:val="single"/>
        </w:rPr>
      </w:pPr>
      <w:r>
        <w:rPr>
          <w:rFonts w:ascii="Segoe UI Symbol" w:eastAsia="Yu Mincho" w:hAnsi="Segoe UI Symbol"/>
          <w:szCs w:val="52"/>
          <w:u w:val="single"/>
        </w:rPr>
        <w:t>Inside Film Transfer Coefficient</w:t>
      </w:r>
    </w:p>
    <w:p w:rsidR="000D258A" w:rsidRDefault="00AD08FA">
      <w:pPr>
        <w:tabs>
          <w:tab w:val="left" w:pos="1005"/>
        </w:tabs>
        <w:jc w:val="center"/>
      </w:pPr>
      <m:oMathPara>
        <m:oMathParaPr>
          <m:jc m:val="center"/>
        </m:oMathParaPr>
        <m:oMath>
          <m:sSub>
            <m:sSubPr>
              <m:ctrlPr>
                <w:rPr>
                  <w:rFonts w:ascii="Cambria Math" w:hAnsi="Cambria Math"/>
                </w:rPr>
              </m:ctrlPr>
            </m:sSubPr>
            <m:e>
              <m:r>
                <w:rPr>
                  <w:rFonts w:ascii="Cambria Math" w:hAnsi="Cambria Math"/>
                </w:rPr>
                <m:t>h</m:t>
              </m:r>
            </m:e>
            <m:sub>
              <m:r>
                <m:rPr>
                  <m:sty m:val="bi"/>
                </m:rP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Nuk</m:t>
              </m:r>
            </m:num>
            <m:den>
              <m:r>
                <w:rPr>
                  <w:rFonts w:ascii="Cambria Math" w:hAnsi="Cambria Math"/>
                </w:rPr>
                <m:t>d</m:t>
              </m:r>
            </m:den>
          </m:f>
        </m:oMath>
      </m:oMathPara>
    </w:p>
    <w:p w:rsidR="000D258A" w:rsidRDefault="00AD08FA">
      <w:pPr>
        <w:tabs>
          <w:tab w:val="left" w:pos="1005"/>
        </w:tabs>
      </w:pPr>
      <w:r>
        <w:rPr>
          <w:rFonts w:ascii="Segoe UI Symbol" w:eastAsia="Yu Mincho" w:hAnsi="Segoe UI Symbol"/>
          <w:sz w:val="20"/>
          <w:szCs w:val="52"/>
        </w:rPr>
        <w:t>[10]</w:t>
      </w:r>
    </w:p>
    <w:p w:rsidR="000D258A" w:rsidRDefault="00AD08FA">
      <w:pPr>
        <w:tabs>
          <w:tab w:val="left" w:pos="1005"/>
        </w:tabs>
        <w:jc w:val="cente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916.987639×0.60232</m:t>
              </m:r>
            </m:num>
            <m:den>
              <m:r>
                <w:rPr>
                  <w:rFonts w:ascii="Cambria Math" w:hAnsi="Cambria Math"/>
                </w:rPr>
                <m:t>0.914</m:t>
              </m:r>
            </m:den>
          </m:f>
          <m:r>
            <w:rPr>
              <w:rFonts w:ascii="Cambria Math" w:hAnsi="Cambria Math"/>
            </w:rPr>
            <m:t>=604.288834</m:t>
          </m:r>
          <m:r>
            <w:rPr>
              <w:rFonts w:ascii="Cambria Math" w:hAnsi="Cambria Math"/>
            </w:rPr>
            <m:t>W</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K</m:t>
              </m:r>
            </m:e>
            <m:sup>
              <m:r>
                <w:rPr>
                  <w:rFonts w:ascii="Cambria Math" w:hAnsi="Cambria Math"/>
                </w:rPr>
                <m:t>-</m:t>
              </m:r>
              <m:r>
                <w:rPr>
                  <w:rFonts w:ascii="Cambria Math" w:hAnsi="Cambria Math"/>
                </w:rPr>
                <m:t>1</m:t>
              </m:r>
            </m:sup>
          </m:sSup>
        </m:oMath>
      </m:oMathPara>
    </w:p>
    <w:p w:rsidR="000D258A" w:rsidRDefault="00AD08FA">
      <w:pPr>
        <w:tabs>
          <w:tab w:val="left" w:pos="1005"/>
        </w:tabs>
      </w:pPr>
      <w:proofErr w:type="spellStart"/>
      <w:r>
        <w:rPr>
          <w:rFonts w:ascii="Segoe UI Symbol" w:eastAsia="Yu Mincho" w:hAnsi="Segoe UI Symbol"/>
          <w:szCs w:val="52"/>
          <w:u w:val="single"/>
        </w:rPr>
        <w:t>h</w:t>
      </w:r>
      <w:r>
        <w:rPr>
          <w:rFonts w:ascii="Segoe UI Symbol" w:eastAsia="Yu Mincho" w:hAnsi="Segoe UI Symbol"/>
          <w:szCs w:val="52"/>
          <w:u w:val="single"/>
          <w:vertAlign w:val="subscript"/>
        </w:rPr>
        <w:t>fg</w:t>
      </w:r>
      <w:proofErr w:type="spellEnd"/>
    </w:p>
    <w:p w:rsidR="000D258A" w:rsidRDefault="00AD08FA">
      <w:pPr>
        <w:tabs>
          <w:tab w:val="left" w:pos="1005"/>
        </w:tabs>
        <w:jc w:val="cente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fg</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f</m:t>
              </m:r>
            </m:sub>
          </m:sSub>
        </m:oMath>
      </m:oMathPara>
    </w:p>
    <w:p w:rsidR="000D258A" w:rsidRDefault="00AD08FA">
      <w:pPr>
        <w:tabs>
          <w:tab w:val="left" w:pos="1005"/>
        </w:tabs>
        <w:jc w:val="cente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fg</m:t>
              </m:r>
            </m:sub>
          </m:sSub>
          <m:r>
            <w:rPr>
              <w:rFonts w:ascii="Cambria Math" w:hAnsi="Cambria Math"/>
            </w:rPr>
            <m:t>=2676.269841-419.8177778=2256.45206</m:t>
          </m:r>
          <m:r>
            <w:rPr>
              <w:rFonts w:ascii="Cambria Math" w:hAnsi="Cambria Math"/>
            </w:rPr>
            <m:t>kJ</m:t>
          </m:r>
          <m:sSup>
            <m:sSupPr>
              <m:ctrlPr>
                <w:rPr>
                  <w:rFonts w:ascii="Cambria Math" w:hAnsi="Cambria Math"/>
                </w:rPr>
              </m:ctrlPr>
            </m:sSupPr>
            <m:e>
              <m:r>
                <w:rPr>
                  <w:rFonts w:ascii="Cambria Math" w:hAnsi="Cambria Math"/>
                </w:rPr>
                <m:t>kg</m:t>
              </m:r>
            </m:e>
            <m:sup>
              <m:r>
                <w:rPr>
                  <w:rFonts w:ascii="Cambria Math" w:hAnsi="Cambria Math"/>
                </w:rPr>
                <m:t>-</m:t>
              </m:r>
              <m:r>
                <w:rPr>
                  <w:rFonts w:ascii="Cambria Math" w:hAnsi="Cambria Math"/>
                </w:rPr>
                <m:t>1</m:t>
              </m:r>
            </m:sup>
          </m:sSup>
        </m:oMath>
      </m:oMathPara>
    </w:p>
    <w:p w:rsidR="000D258A" w:rsidRDefault="00AD08FA">
      <w:pPr>
        <w:tabs>
          <w:tab w:val="left" w:pos="1005"/>
        </w:tabs>
        <w:rPr>
          <w:rFonts w:ascii="Segoe UI Symbol" w:eastAsia="Yu Mincho" w:hAnsi="Segoe UI Symbol"/>
          <w:szCs w:val="52"/>
          <w:u w:val="single"/>
        </w:rPr>
      </w:pPr>
      <w:r>
        <w:rPr>
          <w:rFonts w:ascii="Segoe UI Symbol" w:eastAsia="Yu Mincho" w:hAnsi="Segoe UI Symbol"/>
          <w:szCs w:val="52"/>
          <w:u w:val="single"/>
        </w:rPr>
        <w:t>Mean Inside Wall Temperature</w:t>
      </w:r>
    </w:p>
    <w:p w:rsidR="000D258A" w:rsidRDefault="00AD08FA">
      <w:pPr>
        <w:tabs>
          <w:tab w:val="left" w:pos="1005"/>
        </w:tabs>
        <w:jc w:val="cente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wi</m:t>
              </m:r>
            </m:sub>
          </m:sSub>
          <m:r>
            <w:rPr>
              <w:rFonts w:ascii="Cambria Math" w:hAnsi="Cambria Math"/>
            </w:rPr>
            <m:t>=</m:t>
          </m:r>
          <m:f>
            <m:fPr>
              <m:ctrlPr>
                <w:rPr>
                  <w:rFonts w:ascii="Cambria Math" w:hAnsi="Cambria Math"/>
                </w:rPr>
              </m:ctrlPr>
            </m:fPr>
            <m:num>
              <m:r>
                <w:rPr>
                  <w:rFonts w:ascii="Cambria Math" w:hAnsi="Cambria Math"/>
                </w:rPr>
                <m:t>u</m:t>
              </m:r>
            </m:num>
            <m:den>
              <m:sSub>
                <m:sSubPr>
                  <m:ctrlPr>
                    <w:rPr>
                      <w:rFonts w:ascii="Cambria Math" w:hAnsi="Cambria Math"/>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T</m:t>
              </m:r>
            </m:e>
            <m:sub>
              <m:r>
                <w:rPr>
                  <w:rFonts w:ascii="Cambria Math" w:hAnsi="Cambria Math"/>
                </w:rPr>
                <m:t>m</m:t>
              </m:r>
            </m:sub>
          </m:sSub>
        </m:oMath>
      </m:oMathPara>
    </w:p>
    <w:p w:rsidR="000D258A" w:rsidRDefault="00AD08FA">
      <w:pPr>
        <w:tabs>
          <w:tab w:val="left" w:pos="1005"/>
        </w:tabs>
      </w:pPr>
      <w:r>
        <w:rPr>
          <w:rFonts w:ascii="Segoe UI Symbol" w:eastAsia="Yu Mincho" w:hAnsi="Segoe UI Symbol"/>
          <w:sz w:val="20"/>
          <w:szCs w:val="52"/>
        </w:rPr>
        <w:t>[2]</w:t>
      </w:r>
    </w:p>
    <w:p w:rsidR="000D258A" w:rsidRDefault="00AD08FA">
      <w:pPr>
        <w:tabs>
          <w:tab w:val="left" w:pos="1005"/>
        </w:tabs>
        <w:jc w:val="cente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wi</m:t>
              </m:r>
            </m:sub>
          </m:sSub>
          <m:r>
            <w:rPr>
              <w:rFonts w:ascii="Cambria Math" w:hAnsi="Cambria Math"/>
            </w:rPr>
            <m:t>=</m:t>
          </m:r>
          <m:f>
            <m:fPr>
              <m:ctrlPr>
                <w:rPr>
                  <w:rFonts w:ascii="Cambria Math" w:hAnsi="Cambria Math"/>
                </w:rPr>
              </m:ctrlPr>
            </m:fPr>
            <m:num>
              <m:r>
                <w:rPr>
                  <w:rFonts w:ascii="Cambria Math" w:hAnsi="Cambria Math"/>
                </w:rPr>
                <m:t>4.83694819</m:t>
              </m:r>
            </m:num>
            <m:den>
              <m:r>
                <w:rPr>
                  <w:rFonts w:ascii="Cambria Math" w:hAnsi="Cambria Math"/>
                </w:rPr>
                <m:t>604.288837</m:t>
              </m:r>
            </m:den>
          </m:f>
          <m:r>
            <w:rPr>
              <w:rFonts w:ascii="Cambria Math" w:hAnsi="Cambria Math"/>
            </w:rPr>
            <m:t>+80.4650949=80.4730993°</m:t>
          </m:r>
          <m:r>
            <w:rPr>
              <w:rFonts w:ascii="Cambria Math" w:hAnsi="Cambria Math"/>
            </w:rPr>
            <m:t>C</m:t>
          </m:r>
        </m:oMath>
      </m:oMathPara>
    </w:p>
    <w:p w:rsidR="000D258A" w:rsidRDefault="00AD08FA">
      <w:pPr>
        <w:tabs>
          <w:tab w:val="left" w:pos="1005"/>
        </w:tabs>
        <w:rPr>
          <w:rFonts w:ascii="Segoe UI Symbol" w:eastAsia="Yu Mincho" w:hAnsi="Segoe UI Symbol"/>
          <w:szCs w:val="52"/>
          <w:u w:val="single"/>
        </w:rPr>
      </w:pPr>
      <w:r>
        <w:rPr>
          <w:rFonts w:ascii="Segoe UI Symbol" w:eastAsia="Yu Mincho" w:hAnsi="Segoe UI Symbol"/>
          <w:szCs w:val="52"/>
          <w:u w:val="single"/>
        </w:rPr>
        <w:t>Mean Outside Wall Temperature</w:t>
      </w:r>
    </w:p>
    <w:p w:rsidR="000D258A" w:rsidRDefault="00AD08FA">
      <w:pPr>
        <w:tabs>
          <w:tab w:val="left" w:pos="1005"/>
        </w:tabs>
        <w:jc w:val="cente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wo</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u</m:t>
              </m:r>
            </m:num>
            <m:den>
              <m:sSub>
                <m:sSubPr>
                  <m:ctrlPr>
                    <w:rPr>
                      <w:rFonts w:ascii="Cambria Math" w:hAnsi="Cambria Math"/>
                    </w:rPr>
                  </m:ctrlPr>
                </m:sSubPr>
                <m:e>
                  <m:r>
                    <w:rPr>
                      <w:rFonts w:ascii="Cambria Math" w:hAnsi="Cambria Math"/>
                    </w:rPr>
                    <m:t>k</m:t>
                  </m:r>
                </m:e>
                <m:sub>
                  <m:r>
                    <w:rPr>
                      <w:rFonts w:ascii="Cambria Math" w:hAnsi="Cambria Math"/>
                    </w:rPr>
                    <m:t>w</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wi</m:t>
              </m:r>
            </m:sub>
          </m:sSub>
        </m:oMath>
      </m:oMathPara>
    </w:p>
    <w:p w:rsidR="000D258A" w:rsidRDefault="00AD08FA">
      <w:pPr>
        <w:tabs>
          <w:tab w:val="left" w:pos="1005"/>
        </w:tabs>
      </w:pPr>
      <w:r>
        <w:rPr>
          <w:rFonts w:ascii="Segoe UI Symbol" w:eastAsia="Yu Mincho" w:hAnsi="Segoe UI Symbol"/>
          <w:sz w:val="20"/>
          <w:szCs w:val="52"/>
        </w:rPr>
        <w:t>[2]</w:t>
      </w:r>
    </w:p>
    <w:p w:rsidR="000D258A" w:rsidRDefault="00AD08FA">
      <w:pPr>
        <w:tabs>
          <w:tab w:val="left" w:pos="1005"/>
        </w:tabs>
        <w:jc w:val="cente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wo</m:t>
              </m:r>
            </m:sub>
          </m:sSub>
          <m:r>
            <w:rPr>
              <w:rFonts w:ascii="Cambria Math" w:hAnsi="Cambria Math"/>
            </w:rPr>
            <m:t>=</m:t>
          </m:r>
          <m:f>
            <m:fPr>
              <m:ctrlPr>
                <w:rPr>
                  <w:rFonts w:ascii="Cambria Math" w:hAnsi="Cambria Math"/>
                </w:rPr>
              </m:ctrlPr>
            </m:fPr>
            <m:num>
              <m:r>
                <w:rPr>
                  <w:rFonts w:ascii="Cambria Math" w:hAnsi="Cambria Math"/>
                </w:rPr>
                <m:t>0.0016×4.83694819</m:t>
              </m:r>
            </m:num>
            <m:den>
              <m:r>
                <w:rPr>
                  <w:rFonts w:ascii="Cambria Math" w:hAnsi="Cambria Math"/>
                </w:rPr>
                <m:t>104</m:t>
              </m:r>
            </m:den>
          </m:f>
          <m:r>
            <w:rPr>
              <w:rFonts w:ascii="Cambria Math" w:hAnsi="Cambria Math"/>
            </w:rPr>
            <m:t>+80.4730993=80.473˚</m:t>
          </m:r>
          <m:r>
            <w:rPr>
              <w:rFonts w:ascii="Cambria Math" w:hAnsi="Cambria Math"/>
            </w:rPr>
            <m:t>C</m:t>
          </m:r>
        </m:oMath>
      </m:oMathPara>
    </w:p>
    <w:p w:rsidR="000D258A" w:rsidRDefault="00AD08FA">
      <w:pPr>
        <w:tabs>
          <w:tab w:val="left" w:pos="1005"/>
        </w:tabs>
        <w:rPr>
          <w:rFonts w:ascii="Segoe UI Symbol" w:eastAsia="Yu Mincho" w:hAnsi="Segoe UI Symbol"/>
          <w:szCs w:val="52"/>
          <w:u w:val="single"/>
        </w:rPr>
      </w:pPr>
      <w:r>
        <w:rPr>
          <w:rFonts w:ascii="Segoe UI Symbol" w:eastAsia="Yu Mincho" w:hAnsi="Segoe UI Symbol"/>
          <w:szCs w:val="52"/>
          <w:u w:val="single"/>
        </w:rPr>
        <w:t>Condensate Film Temperature Difference</w:t>
      </w:r>
    </w:p>
    <w:p w:rsidR="000D258A" w:rsidRDefault="00AD08FA">
      <w:pPr>
        <w:tabs>
          <w:tab w:val="left" w:pos="1005"/>
        </w:tabs>
        <w:jc w:val="center"/>
      </w:pPr>
      <m:oMathPara>
        <m:oMathParaPr>
          <m:jc m:val="center"/>
        </m:oMathParaPr>
        <m:oMath>
          <m:sSub>
            <m:sSubPr>
              <m:ctrlPr>
                <w:rPr>
                  <w:rFonts w:ascii="Cambria Math" w:hAnsi="Cambria Math"/>
                </w:rPr>
              </m:ctrlPr>
            </m:sSubPr>
            <m:e>
              <m:r>
                <w:rPr>
                  <w:rFonts w:ascii="Cambria Math" w:hAnsi="Cambria Math"/>
                </w:rPr>
                <m:t>∆</m:t>
              </m:r>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wo</m:t>
              </m:r>
            </m:sub>
          </m:sSub>
        </m:oMath>
      </m:oMathPara>
    </w:p>
    <w:p w:rsidR="000D258A" w:rsidRDefault="00AD08FA">
      <w:pPr>
        <w:tabs>
          <w:tab w:val="left" w:pos="1005"/>
        </w:tabs>
      </w:pPr>
      <w:r>
        <w:rPr>
          <w:rFonts w:ascii="Segoe UI Symbol" w:eastAsia="Yu Mincho" w:hAnsi="Segoe UI Symbol"/>
          <w:sz w:val="20"/>
          <w:szCs w:val="52"/>
        </w:rPr>
        <w:t>[2]</w:t>
      </w:r>
    </w:p>
    <w:p w:rsidR="000D258A" w:rsidRDefault="00AD08FA">
      <w:pPr>
        <w:tabs>
          <w:tab w:val="left" w:pos="1005"/>
        </w:tabs>
        <w:jc w:val="center"/>
      </w:pPr>
      <m:oMathPara>
        <m:oMathParaPr>
          <m:jc m:val="center"/>
        </m:oMathParaPr>
        <m:oMath>
          <m:sSub>
            <m:sSubPr>
              <m:ctrlPr>
                <w:rPr>
                  <w:rFonts w:ascii="Cambria Math" w:hAnsi="Cambria Math"/>
                </w:rPr>
              </m:ctrlPr>
            </m:sSubPr>
            <m:e>
              <m:r>
                <w:rPr>
                  <w:rFonts w:ascii="Cambria Math" w:hAnsi="Cambria Math"/>
                </w:rPr>
                <m:t>∆</m:t>
              </m:r>
              <m:r>
                <w:rPr>
                  <w:rFonts w:ascii="Cambria Math" w:hAnsi="Cambria Math"/>
                </w:rPr>
                <m:t>T</m:t>
              </m:r>
            </m:e>
            <m:sub>
              <m:r>
                <w:rPr>
                  <w:rFonts w:ascii="Cambria Math" w:hAnsi="Cambria Math"/>
                </w:rPr>
                <m:t>f</m:t>
              </m:r>
            </m:sub>
          </m:sSub>
          <m:r>
            <w:rPr>
              <w:rFonts w:ascii="Cambria Math" w:hAnsi="Cambria Math"/>
            </w:rPr>
            <m:t>=100.17-80.473=19.693℃</m:t>
          </m:r>
        </m:oMath>
      </m:oMathPara>
    </w:p>
    <w:p w:rsidR="000D258A" w:rsidRDefault="00AD08FA">
      <w:pPr>
        <w:tabs>
          <w:tab w:val="left" w:pos="1005"/>
        </w:tabs>
        <w:rPr>
          <w:rFonts w:ascii="Segoe UI Symbol" w:eastAsia="Yu Mincho" w:hAnsi="Segoe UI Symbol"/>
          <w:szCs w:val="52"/>
          <w:u w:val="single"/>
        </w:rPr>
      </w:pPr>
      <w:r>
        <w:rPr>
          <w:rFonts w:ascii="Segoe UI Symbol" w:eastAsia="Yu Mincho" w:hAnsi="Segoe UI Symbol"/>
          <w:szCs w:val="52"/>
          <w:u w:val="single"/>
        </w:rPr>
        <w:t xml:space="preserve">Outside Film </w:t>
      </w:r>
      <w:r>
        <w:rPr>
          <w:rFonts w:ascii="Segoe UI Symbol" w:eastAsia="Yu Mincho" w:hAnsi="Segoe UI Symbol"/>
          <w:szCs w:val="52"/>
          <w:u w:val="single"/>
        </w:rPr>
        <w:t>Transfer Coefficient</w:t>
      </w:r>
    </w:p>
    <w:p w:rsidR="000D258A" w:rsidRDefault="00AD08FA">
      <w:pPr>
        <w:tabs>
          <w:tab w:val="left" w:pos="1005"/>
        </w:tabs>
        <w:jc w:val="cente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=0.72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k</m:t>
                          </m:r>
                        </m:e>
                        <m:sup>
                          <m:r>
                            <w:rPr>
                              <w:rFonts w:ascii="Cambria Math" w:hAnsi="Cambria Math"/>
                            </w:rPr>
                            <m:t>3</m:t>
                          </m:r>
                        </m:sup>
                      </m:sSup>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g</m:t>
                      </m:r>
                      <m:sSub>
                        <m:sSubPr>
                          <m:ctrlPr>
                            <w:rPr>
                              <w:rFonts w:ascii="Cambria Math" w:hAnsi="Cambria Math"/>
                            </w:rPr>
                          </m:ctrlPr>
                        </m:sSubPr>
                        <m:e>
                          <m:r>
                            <w:rPr>
                              <w:rFonts w:ascii="Cambria Math" w:hAnsi="Cambria Math"/>
                            </w:rPr>
                            <m:t>h</m:t>
                          </m:r>
                        </m:e>
                        <m:sub>
                          <m:r>
                            <w:rPr>
                              <w:rFonts w:ascii="Cambria Math" w:hAnsi="Cambria Math"/>
                            </w:rPr>
                            <m:t>fg</m:t>
                          </m:r>
                        </m:sub>
                      </m:sSub>
                    </m:num>
                    <m:den>
                      <m:sSub>
                        <m:sSubPr>
                          <m:ctrlPr>
                            <w:rPr>
                              <w:rFonts w:ascii="Cambria Math" w:hAnsi="Cambria Math"/>
                            </w:rPr>
                          </m:ctrlPr>
                        </m:sSubPr>
                        <m:e>
                          <m:r>
                            <w:rPr>
                              <w:rFonts w:ascii="Cambria Math" w:hAnsi="Cambria Math"/>
                            </w:rPr>
                            <m:t>d</m:t>
                          </m:r>
                        </m:e>
                        <m:sub>
                          <m:r>
                            <w:rPr>
                              <w:rFonts w:ascii="Cambria Math" w:hAnsi="Cambria Math"/>
                            </w:rPr>
                            <m:t>o</m:t>
                          </m:r>
                        </m:sub>
                      </m:sSub>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den>
                  </m:f>
                </m:e>
              </m:d>
            </m:e>
            <m:sup>
              <m:f>
                <m:fPr>
                  <m:ctrlPr>
                    <w:rPr>
                      <w:rFonts w:ascii="Cambria Math" w:hAnsi="Cambria Math"/>
                    </w:rPr>
                  </m:ctrlPr>
                </m:fPr>
                <m:num>
                  <m:r>
                    <w:rPr>
                      <w:rFonts w:ascii="Cambria Math" w:hAnsi="Cambria Math"/>
                    </w:rPr>
                    <m:t>1</m:t>
                  </m:r>
                </m:num>
                <m:den>
                  <m:r>
                    <w:rPr>
                      <w:rFonts w:ascii="Cambria Math" w:hAnsi="Cambria Math"/>
                    </w:rPr>
                    <m:t>4</m:t>
                  </m:r>
                </m:den>
              </m:f>
            </m:sup>
          </m:sSup>
        </m:oMath>
      </m:oMathPara>
    </w:p>
    <w:p w:rsidR="000D258A" w:rsidRDefault="00AD08FA">
      <w:pPr>
        <w:tabs>
          <w:tab w:val="left" w:pos="1005"/>
        </w:tabs>
      </w:pPr>
      <w:r>
        <w:rPr>
          <w:rFonts w:ascii="Segoe UI Symbol" w:eastAsia="Yu Mincho" w:hAnsi="Segoe UI Symbol"/>
          <w:sz w:val="20"/>
          <w:szCs w:val="52"/>
        </w:rPr>
        <w:t>[2]</w:t>
      </w:r>
    </w:p>
    <w:p w:rsidR="000D258A" w:rsidRDefault="00AD08FA">
      <w:pPr>
        <w:tabs>
          <w:tab w:val="left" w:pos="1005"/>
        </w:tabs>
        <w:jc w:val="cente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=0.72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0.02481619</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0.598736109</m:t>
                          </m:r>
                        </m:e>
                        <m:sup>
                          <m:r>
                            <w:rPr>
                              <w:rFonts w:ascii="Cambria Math" w:hAnsi="Cambria Math"/>
                            </w:rPr>
                            <m:t>2</m:t>
                          </m:r>
                        </m:sup>
                      </m:sSup>
                      <m:r>
                        <w:rPr>
                          <w:rFonts w:ascii="Cambria Math" w:hAnsi="Cambria Math"/>
                        </w:rPr>
                        <m:t>×9.87×2256.45206</m:t>
                      </m:r>
                    </m:num>
                    <m:den>
                      <m:r>
                        <w:rPr>
                          <w:rFonts w:ascii="Cambria Math" w:hAnsi="Cambria Math"/>
                        </w:rPr>
                        <m:t>0.0191×1.2027×</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5</m:t>
                          </m:r>
                        </m:sup>
                      </m:sSup>
                      <m:r>
                        <w:rPr>
                          <w:rFonts w:ascii="Cambria Math" w:hAnsi="Cambria Math"/>
                        </w:rPr>
                        <m:t>×19.693493</m:t>
                      </m:r>
                    </m:den>
                  </m:f>
                </m:e>
              </m:d>
            </m:e>
            <m:sup>
              <m:f>
                <m:fPr>
                  <m:ctrlPr>
                    <w:rPr>
                      <w:rFonts w:ascii="Cambria Math" w:hAnsi="Cambria Math"/>
                    </w:rPr>
                  </m:ctrlPr>
                </m:fPr>
                <m:num>
                  <m:r>
                    <w:rPr>
                      <w:rFonts w:ascii="Cambria Math" w:hAnsi="Cambria Math"/>
                    </w:rPr>
                    <m:t>1</m:t>
                  </m:r>
                </m:num>
                <m:den>
                  <m:r>
                    <w:rPr>
                      <w:rFonts w:ascii="Cambria Math" w:hAnsi="Cambria Math"/>
                    </w:rPr>
                    <m:t>4</m:t>
                  </m:r>
                </m:den>
              </m:f>
            </m:sup>
          </m:sSup>
          <m:r>
            <w:rPr>
              <w:rFonts w:ascii="Cambria Math" w:hAnsi="Cambria Math"/>
            </w:rPr>
            <m:t>=9.21220572</m:t>
          </m:r>
          <m:r>
            <w:rPr>
              <w:rFonts w:ascii="Cambria Math" w:hAnsi="Cambria Math"/>
            </w:rPr>
            <m:t>W</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K</m:t>
              </m:r>
            </m:e>
            <m:sup>
              <m:r>
                <w:rPr>
                  <w:rFonts w:ascii="Cambria Math" w:hAnsi="Cambria Math"/>
                </w:rPr>
                <m:t>-</m:t>
              </m:r>
              <m:r>
                <w:rPr>
                  <w:rFonts w:ascii="Cambria Math" w:hAnsi="Cambria Math"/>
                </w:rPr>
                <m:t>1</m:t>
              </m:r>
            </m:sup>
          </m:sSup>
        </m:oMath>
      </m:oMathPara>
    </w:p>
    <w:p w:rsidR="000D258A" w:rsidRDefault="00AD08FA">
      <w:pPr>
        <w:tabs>
          <w:tab w:val="left" w:pos="1005"/>
        </w:tabs>
        <w:rPr>
          <w:rFonts w:ascii="Segoe UI Symbol" w:eastAsia="Yu Mincho" w:hAnsi="Segoe UI Symbol"/>
          <w:szCs w:val="52"/>
          <w:u w:val="single"/>
        </w:rPr>
      </w:pPr>
      <w:r>
        <w:rPr>
          <w:rFonts w:ascii="Segoe UI Symbol" w:eastAsia="Yu Mincho" w:hAnsi="Segoe UI Symbol"/>
          <w:szCs w:val="52"/>
          <w:u w:val="single"/>
        </w:rPr>
        <w:t>Overall Heat Transfer Coefficient</w:t>
      </w:r>
    </w:p>
    <w:p w:rsidR="000D258A" w:rsidRDefault="00AD08FA">
      <w:pPr>
        <w:tabs>
          <w:tab w:val="left" w:pos="1005"/>
        </w:tabs>
        <w:jc w:val="center"/>
      </w:pPr>
      <m:oMathPara>
        <m:oMathParaPr>
          <m:jc m:val="center"/>
        </m:oMathParaPr>
        <m:oMath>
          <m:r>
            <w:rPr>
              <w:rFonts w:ascii="Cambria Math" w:hAnsi="Cambria Math"/>
            </w:rPr>
            <m:t>U</m:t>
          </m:r>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h</m:t>
                          </m:r>
                        </m:e>
                        <m:sub>
                          <m:r>
                            <w:rPr>
                              <w:rFonts w:ascii="Cambria Math" w:hAnsi="Cambria Math"/>
                            </w:rPr>
                            <m:t>o</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w</m:t>
                          </m:r>
                        </m:sub>
                      </m:sSub>
                    </m:num>
                    <m:den>
                      <m:sSub>
                        <m:sSubPr>
                          <m:ctrlPr>
                            <w:rPr>
                              <w:rFonts w:ascii="Cambria Math" w:hAnsi="Cambria Math"/>
                            </w:rPr>
                          </m:ctrlPr>
                        </m:sSubPr>
                        <m:e>
                          <m:r>
                            <w:rPr>
                              <w:rFonts w:ascii="Cambria Math" w:hAnsi="Cambria Math"/>
                            </w:rPr>
                            <m:t>k</m:t>
                          </m:r>
                        </m:e>
                        <m:sub>
                          <m:r>
                            <w:rPr>
                              <w:rFonts w:ascii="Cambria Math" w:hAnsi="Cambria Math"/>
                            </w:rPr>
                            <m:t>w</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h</m:t>
                          </m:r>
                        </m:e>
                        <m:sub>
                          <m:r>
                            <w:rPr>
                              <w:rFonts w:ascii="Cambria Math" w:hAnsi="Cambria Math"/>
                            </w:rPr>
                            <m:t>i</m:t>
                          </m:r>
                        </m:sub>
                      </m:sSub>
                    </m:den>
                  </m:f>
                </m:e>
              </m:d>
            </m:e>
            <m:sup>
              <m:r>
                <w:rPr>
                  <w:rFonts w:ascii="Cambria Math" w:hAnsi="Cambria Math"/>
                </w:rPr>
                <m:t>-</m:t>
              </m:r>
              <m:r>
                <w:rPr>
                  <w:rFonts w:ascii="Cambria Math" w:hAnsi="Cambria Math"/>
                </w:rPr>
                <m:t>1</m:t>
              </m:r>
            </m:sup>
          </m:sSup>
        </m:oMath>
      </m:oMathPara>
    </w:p>
    <w:p w:rsidR="000D258A" w:rsidRDefault="00AD08FA">
      <w:pPr>
        <w:tabs>
          <w:tab w:val="left" w:pos="1005"/>
        </w:tabs>
      </w:pPr>
      <w:r>
        <w:rPr>
          <w:rFonts w:ascii="Segoe UI Symbol" w:eastAsia="Yu Mincho" w:hAnsi="Segoe UI Symbol"/>
          <w:sz w:val="20"/>
          <w:szCs w:val="52"/>
        </w:rPr>
        <w:t>[2]</w:t>
      </w:r>
    </w:p>
    <w:p w:rsidR="000D258A" w:rsidRDefault="00AD08FA">
      <w:pPr>
        <w:tabs>
          <w:tab w:val="left" w:pos="1005"/>
        </w:tabs>
        <w:jc w:val="center"/>
      </w:pPr>
      <m:oMathPara>
        <m:oMathParaPr>
          <m:jc m:val="center"/>
        </m:oMathParaPr>
        <m:oMath>
          <m:r>
            <w:rPr>
              <w:rFonts w:ascii="Cambria Math" w:hAnsi="Cambria Math"/>
            </w:rPr>
            <m:t>U</m:t>
          </m:r>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9.21220572</m:t>
                      </m:r>
                    </m:den>
                  </m:f>
                  <m:r>
                    <w:rPr>
                      <w:rFonts w:ascii="Cambria Math" w:hAnsi="Cambria Math"/>
                    </w:rPr>
                    <m:t>+</m:t>
                  </m:r>
                  <m:f>
                    <m:fPr>
                      <m:ctrlPr>
                        <w:rPr>
                          <w:rFonts w:ascii="Cambria Math" w:hAnsi="Cambria Math"/>
                        </w:rPr>
                      </m:ctrlPr>
                    </m:fPr>
                    <m:num>
                      <m:r>
                        <w:rPr>
                          <w:rFonts w:ascii="Cambria Math" w:hAnsi="Cambria Math"/>
                        </w:rPr>
                        <m:t>0.0016</m:t>
                      </m:r>
                    </m:num>
                    <m:den>
                      <m:r>
                        <w:rPr>
                          <w:rFonts w:ascii="Cambria Math" w:hAnsi="Cambria Math"/>
                        </w:rPr>
                        <m:t>104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604.288834</m:t>
                      </m:r>
                    </m:den>
                  </m:f>
                </m:e>
              </m:d>
            </m:e>
            <m:sup>
              <m:r>
                <w:rPr>
                  <w:rFonts w:ascii="Cambria Math" w:hAnsi="Cambria Math"/>
                </w:rPr>
                <m:t>-</m:t>
              </m:r>
              <m:r>
                <w:rPr>
                  <w:rFonts w:ascii="Cambria Math" w:hAnsi="Cambria Math"/>
                </w:rPr>
                <m:t>1</m:t>
              </m:r>
            </m:sup>
          </m:sSup>
          <m:r>
            <w:rPr>
              <w:rFonts w:ascii="Cambria Math" w:hAnsi="Cambria Math"/>
            </w:rPr>
            <m:t>=9.07261061</m:t>
          </m:r>
          <m:r>
            <w:rPr>
              <w:rFonts w:ascii="Cambria Math" w:hAnsi="Cambria Math"/>
            </w:rPr>
            <m:t>W</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K</m:t>
              </m:r>
            </m:e>
            <m:sup>
              <m:r>
                <w:rPr>
                  <w:rFonts w:ascii="Cambria Math" w:hAnsi="Cambria Math"/>
                </w:rPr>
                <m:t>-</m:t>
              </m:r>
              <m:r>
                <w:rPr>
                  <w:rFonts w:ascii="Cambria Math" w:hAnsi="Cambria Math"/>
                </w:rPr>
                <m:t>1</m:t>
              </m:r>
            </m:sup>
          </m:sSup>
        </m:oMath>
      </m:oMathPara>
    </w:p>
    <w:p w:rsidR="000D258A" w:rsidRDefault="00AD08FA">
      <w:pPr>
        <w:tabs>
          <w:tab w:val="left" w:pos="1005"/>
        </w:tabs>
        <w:rPr>
          <w:rFonts w:ascii="Segoe UI Symbol" w:eastAsia="Yu Mincho" w:hAnsi="Segoe UI Symbol"/>
          <w:szCs w:val="52"/>
          <w:u w:val="single"/>
        </w:rPr>
      </w:pPr>
      <w:r>
        <w:rPr>
          <w:rFonts w:ascii="Segoe UI Symbol" w:eastAsia="Yu Mincho" w:hAnsi="Segoe UI Symbol"/>
          <w:szCs w:val="52"/>
          <w:u w:val="single"/>
        </w:rPr>
        <w:t>Heat Transferred</w:t>
      </w:r>
    </w:p>
    <w:p w:rsidR="000D258A" w:rsidRDefault="00AD08FA">
      <w:pPr>
        <w:tabs>
          <w:tab w:val="left" w:pos="1005"/>
        </w:tabs>
        <w:jc w:val="center"/>
      </w:pPr>
      <m:oMathPara>
        <m:oMathParaPr>
          <m:jc m:val="center"/>
        </m:oMathParaPr>
        <m:oMath>
          <m:r>
            <w:rPr>
              <w:rFonts w:ascii="Cambria Math" w:hAnsi="Cambria Math"/>
            </w:rPr>
            <w:lastRenderedPageBreak/>
            <m:t>Q</m:t>
          </m:r>
          <m:r>
            <w:rPr>
              <w:rFonts w:ascii="Cambria Math" w:hAnsi="Cambria Math"/>
            </w:rPr>
            <m:t>=</m:t>
          </m:r>
          <m:r>
            <w:rPr>
              <w:rFonts w:ascii="Cambria Math" w:hAnsi="Cambria Math"/>
            </w:rPr>
            <m:t>UA</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oMath>
      </m:oMathPara>
    </w:p>
    <w:p w:rsidR="000D258A" w:rsidRDefault="00AD08FA">
      <w:pPr>
        <w:tabs>
          <w:tab w:val="left" w:pos="1005"/>
        </w:tabs>
      </w:pPr>
      <w:r>
        <w:rPr>
          <w:rFonts w:ascii="Segoe UI Symbol" w:eastAsia="Yu Mincho" w:hAnsi="Segoe UI Symbol"/>
          <w:sz w:val="20"/>
          <w:szCs w:val="52"/>
        </w:rPr>
        <w:t>[2]</w:t>
      </w:r>
    </w:p>
    <w:p w:rsidR="000D258A" w:rsidRDefault="00AD08FA">
      <w:pPr>
        <w:tabs>
          <w:tab w:val="left" w:pos="1005"/>
        </w:tabs>
        <w:jc w:val="center"/>
      </w:pPr>
      <m:oMathPara>
        <m:oMathParaPr>
          <m:jc m:val="center"/>
        </m:oMathParaPr>
        <m:oMath>
          <m:r>
            <w:rPr>
              <w:rFonts w:ascii="Cambria Math" w:hAnsi="Cambria Math"/>
            </w:rPr>
            <m:t>Q</m:t>
          </m:r>
          <m:r>
            <w:rPr>
              <w:rFonts w:ascii="Cambria Math" w:hAnsi="Cambria Math"/>
            </w:rPr>
            <m:t>=9.07261061×0.0457×80.4650949=33.3298218</m:t>
          </m:r>
          <m:r>
            <w:rPr>
              <w:rFonts w:ascii="Cambria Math" w:hAnsi="Cambria Math"/>
            </w:rPr>
            <m:t>W</m:t>
          </m:r>
        </m:oMath>
      </m:oMathPara>
    </w:p>
    <w:p w:rsidR="000D258A" w:rsidRDefault="00AD08FA">
      <w:pPr>
        <w:tabs>
          <w:tab w:val="left" w:pos="1005"/>
        </w:tabs>
        <w:rPr>
          <w:rFonts w:ascii="Segoe UI Symbol" w:eastAsia="Yu Mincho" w:hAnsi="Segoe UI Symbol"/>
          <w:szCs w:val="52"/>
          <w:u w:val="single"/>
        </w:rPr>
      </w:pPr>
      <w:r>
        <w:rPr>
          <w:rFonts w:ascii="Segoe UI Symbol" w:eastAsia="Yu Mincho" w:hAnsi="Segoe UI Symbol"/>
          <w:szCs w:val="52"/>
          <w:u w:val="single"/>
        </w:rPr>
        <w:t>Condensate Heat</w:t>
      </w:r>
    </w:p>
    <w:p w:rsidR="000D258A" w:rsidRDefault="00AD08FA">
      <w:pPr>
        <w:tabs>
          <w:tab w:val="left" w:pos="1005"/>
        </w:tabs>
        <w:jc w:val="center"/>
      </w:pPr>
      <m:oMathPara>
        <m:oMathParaPr>
          <m:jc m:val="center"/>
        </m:oMathParaPr>
        <m:oMath>
          <m:r>
            <w:rPr>
              <w:rFonts w:ascii="Cambria Math" w:hAnsi="Cambria Math"/>
            </w:rPr>
            <m:t>Q</m:t>
          </m:r>
          <m:r>
            <w:rPr>
              <w:rFonts w:ascii="Cambria Math" w:hAnsi="Cambria Math"/>
            </w:rPr>
            <m:t>=</m:t>
          </m:r>
          <m:r>
            <w:rPr>
              <w:rFonts w:ascii="Cambria Math" w:hAnsi="Cambria Math"/>
            </w:rPr>
            <m:t>Ent</m:t>
          </m:r>
          <m:r>
            <w:rPr>
              <w:rFonts w:ascii="Cambria Math" w:hAnsi="Cambria Math"/>
            </w:rPr>
            <m:t>h</m:t>
          </m:r>
          <m:r>
            <w:rPr>
              <w:rFonts w:ascii="Cambria Math" w:hAnsi="Cambria Math"/>
            </w:rPr>
            <m:t>alpy</m:t>
          </m:r>
          <m:r>
            <w:rPr>
              <w:rFonts w:ascii="Cambria Math" w:hAnsi="Cambria Math"/>
            </w:rPr>
            <m:t>×</m:t>
          </m:r>
          <m:r>
            <w:rPr>
              <w:rFonts w:ascii="Cambria Math" w:hAnsi="Cambria Math"/>
            </w:rPr>
            <m:t>Flowrate</m:t>
          </m:r>
        </m:oMath>
      </m:oMathPara>
    </w:p>
    <w:p w:rsidR="000D258A" w:rsidRDefault="00AD08FA">
      <w:pPr>
        <w:tabs>
          <w:tab w:val="left" w:pos="1005"/>
        </w:tabs>
        <w:jc w:val="center"/>
      </w:pPr>
      <m:oMathPara>
        <m:oMathParaPr>
          <m:jc m:val="center"/>
        </m:oMathParaPr>
        <m:oMath>
          <m:r>
            <w:rPr>
              <w:rFonts w:ascii="Cambria Math" w:hAnsi="Cambria Math"/>
            </w:rPr>
            <m:t>Q</m:t>
          </m:r>
          <m:r>
            <w:rPr>
              <w:rFonts w:ascii="Cambria Math" w:hAnsi="Cambria Math"/>
            </w:rPr>
            <m:t>=0.005284947×2700=14.269359616</m:t>
          </m:r>
          <m:r>
            <w:rPr>
              <w:rFonts w:ascii="Cambria Math" w:hAnsi="Cambria Math"/>
            </w:rPr>
            <m:t>W</m:t>
          </m:r>
        </m:oMath>
      </m:oMathPara>
    </w:p>
    <w:p w:rsidR="000D258A" w:rsidRDefault="00AD08FA">
      <w:pPr>
        <w:tabs>
          <w:tab w:val="left" w:pos="1005"/>
        </w:tabs>
      </w:pPr>
      <w:r>
        <w:rPr>
          <w:rFonts w:ascii="Segoe UI Symbol" w:hAnsi="Segoe UI Symbol"/>
          <w:b/>
          <w:sz w:val="52"/>
          <w:szCs w:val="52"/>
        </w:rPr>
        <w:t>References</w:t>
      </w:r>
    </w:p>
    <w:p w:rsidR="000D258A" w:rsidRDefault="000D258A"/>
    <w:tbl>
      <w:tblPr>
        <w:tblW w:w="5000" w:type="pct"/>
        <w:tblCellMar>
          <w:left w:w="10" w:type="dxa"/>
          <w:right w:w="10" w:type="dxa"/>
        </w:tblCellMar>
        <w:tblLook w:val="0000" w:firstRow="0" w:lastRow="0" w:firstColumn="0" w:lastColumn="0" w:noHBand="0" w:noVBand="0"/>
      </w:tblPr>
      <w:tblGrid>
        <w:gridCol w:w="433"/>
        <w:gridCol w:w="10033"/>
      </w:tblGrid>
      <w:tr w:rsidR="000D258A">
        <w:tblPrEx>
          <w:tblCellMar>
            <w:top w:w="0" w:type="dxa"/>
            <w:bottom w:w="0" w:type="dxa"/>
          </w:tblCellMar>
        </w:tblPrEx>
        <w:tc>
          <w:tcPr>
            <w:tcW w:w="433" w:type="dxa"/>
            <w:shd w:val="clear" w:color="auto" w:fill="auto"/>
            <w:tcMar>
              <w:top w:w="15" w:type="dxa"/>
              <w:left w:w="15" w:type="dxa"/>
              <w:bottom w:w="15" w:type="dxa"/>
              <w:right w:w="15" w:type="dxa"/>
            </w:tcMar>
          </w:tcPr>
          <w:p w:rsidR="000D258A" w:rsidRDefault="00AD08FA">
            <w:pPr>
              <w:pStyle w:val="Bibliography"/>
            </w:pPr>
            <w:r>
              <w:t xml:space="preserve">[1] </w:t>
            </w:r>
          </w:p>
        </w:tc>
        <w:tc>
          <w:tcPr>
            <w:tcW w:w="10033" w:type="dxa"/>
            <w:shd w:val="clear" w:color="auto" w:fill="auto"/>
            <w:tcMar>
              <w:top w:w="15" w:type="dxa"/>
              <w:left w:w="15" w:type="dxa"/>
              <w:bottom w:w="15" w:type="dxa"/>
              <w:right w:w="15" w:type="dxa"/>
            </w:tcMar>
          </w:tcPr>
          <w:p w:rsidR="000D258A" w:rsidRDefault="00AD08FA">
            <w:pPr>
              <w:pStyle w:val="Bibliography"/>
            </w:pPr>
            <w:r>
              <w:t xml:space="preserve">R. H. Perry and D. W. Green, “Table 2-352 Saturated Water Substance-Temperature (SI Units),” in </w:t>
            </w:r>
            <w:r>
              <w:rPr>
                <w:i/>
                <w:iCs/>
              </w:rPr>
              <w:t>Perry's Chemical Engineer's Handboo</w:t>
            </w:r>
            <w:r>
              <w:rPr>
                <w:i/>
                <w:iCs/>
              </w:rPr>
              <w:t>k (Seventh Edition)</w:t>
            </w:r>
            <w:r>
              <w:t>, New York, McGraw-Hill, 1997, pp. 2-306 - 2-307.</w:t>
            </w:r>
          </w:p>
        </w:tc>
      </w:tr>
      <w:tr w:rsidR="000D258A">
        <w:tblPrEx>
          <w:tblCellMar>
            <w:top w:w="0" w:type="dxa"/>
            <w:bottom w:w="0" w:type="dxa"/>
          </w:tblCellMar>
        </w:tblPrEx>
        <w:tc>
          <w:tcPr>
            <w:tcW w:w="433" w:type="dxa"/>
            <w:shd w:val="clear" w:color="auto" w:fill="auto"/>
            <w:tcMar>
              <w:top w:w="15" w:type="dxa"/>
              <w:left w:w="15" w:type="dxa"/>
              <w:bottom w:w="15" w:type="dxa"/>
              <w:right w:w="15" w:type="dxa"/>
            </w:tcMar>
          </w:tcPr>
          <w:p w:rsidR="000D258A" w:rsidRDefault="00AD08FA">
            <w:pPr>
              <w:pStyle w:val="Bibliography"/>
            </w:pPr>
            <w:r>
              <w:t xml:space="preserve">[2] </w:t>
            </w:r>
          </w:p>
        </w:tc>
        <w:tc>
          <w:tcPr>
            <w:tcW w:w="10033" w:type="dxa"/>
            <w:shd w:val="clear" w:color="auto" w:fill="auto"/>
            <w:tcMar>
              <w:top w:w="15" w:type="dxa"/>
              <w:left w:w="15" w:type="dxa"/>
              <w:bottom w:w="15" w:type="dxa"/>
              <w:right w:w="15" w:type="dxa"/>
            </w:tcMar>
          </w:tcPr>
          <w:p w:rsidR="000D258A" w:rsidRDefault="00AD08FA">
            <w:pPr>
              <w:pStyle w:val="Bibliography"/>
            </w:pPr>
            <w:r>
              <w:t xml:space="preserve">Heriot-Watt University School of Engineering &amp; Physical Sciences, Film and Drop Condensation, Edinburgh: Heriot-Watt University, 2006. </w:t>
            </w:r>
          </w:p>
        </w:tc>
      </w:tr>
      <w:tr w:rsidR="000D258A">
        <w:tblPrEx>
          <w:tblCellMar>
            <w:top w:w="0" w:type="dxa"/>
            <w:bottom w:w="0" w:type="dxa"/>
          </w:tblCellMar>
        </w:tblPrEx>
        <w:tc>
          <w:tcPr>
            <w:tcW w:w="433" w:type="dxa"/>
            <w:shd w:val="clear" w:color="auto" w:fill="auto"/>
            <w:tcMar>
              <w:top w:w="15" w:type="dxa"/>
              <w:left w:w="15" w:type="dxa"/>
              <w:bottom w:w="15" w:type="dxa"/>
              <w:right w:w="15" w:type="dxa"/>
            </w:tcMar>
          </w:tcPr>
          <w:p w:rsidR="000D258A" w:rsidRDefault="00AD08FA">
            <w:pPr>
              <w:pStyle w:val="Bibliography"/>
            </w:pPr>
            <w:r>
              <w:t xml:space="preserve">[3] </w:t>
            </w:r>
          </w:p>
        </w:tc>
        <w:tc>
          <w:tcPr>
            <w:tcW w:w="10033" w:type="dxa"/>
            <w:shd w:val="clear" w:color="auto" w:fill="auto"/>
            <w:tcMar>
              <w:top w:w="15" w:type="dxa"/>
              <w:left w:w="15" w:type="dxa"/>
              <w:bottom w:w="15" w:type="dxa"/>
              <w:right w:w="15" w:type="dxa"/>
            </w:tcMar>
          </w:tcPr>
          <w:p w:rsidR="000D258A" w:rsidRDefault="00AD08FA">
            <w:pPr>
              <w:pStyle w:val="Bibliography"/>
            </w:pPr>
            <w:r>
              <w:t xml:space="preserve">R. </w:t>
            </w:r>
            <w:proofErr w:type="spellStart"/>
            <w:r>
              <w:t>Sinnott</w:t>
            </w:r>
            <w:proofErr w:type="spellEnd"/>
            <w:r>
              <w:t xml:space="preserve"> and G. </w:t>
            </w:r>
            <w:proofErr w:type="spellStart"/>
            <w:r>
              <w:t>Towler</w:t>
            </w:r>
            <w:proofErr w:type="spellEnd"/>
            <w:r>
              <w:t xml:space="preserve">, “TABLE 12.6. </w:t>
            </w:r>
            <w:r>
              <w:t xml:space="preserve">Conductivity of Metals,” in </w:t>
            </w:r>
            <w:r>
              <w:rPr>
                <w:i/>
                <w:iCs/>
              </w:rPr>
              <w:t>Chemical Engineering Design (Fifth Edition)</w:t>
            </w:r>
            <w:r>
              <w:t>, Oxford, Elsevier, 2017, p. 845.</w:t>
            </w:r>
          </w:p>
        </w:tc>
      </w:tr>
      <w:tr w:rsidR="000D258A">
        <w:tblPrEx>
          <w:tblCellMar>
            <w:top w:w="0" w:type="dxa"/>
            <w:bottom w:w="0" w:type="dxa"/>
          </w:tblCellMar>
        </w:tblPrEx>
        <w:tc>
          <w:tcPr>
            <w:tcW w:w="433" w:type="dxa"/>
            <w:shd w:val="clear" w:color="auto" w:fill="auto"/>
            <w:tcMar>
              <w:top w:w="15" w:type="dxa"/>
              <w:left w:w="15" w:type="dxa"/>
              <w:bottom w:w="15" w:type="dxa"/>
              <w:right w:w="15" w:type="dxa"/>
            </w:tcMar>
          </w:tcPr>
          <w:p w:rsidR="000D258A" w:rsidRDefault="00AD08FA">
            <w:pPr>
              <w:pStyle w:val="Bibliography"/>
            </w:pPr>
            <w:r>
              <w:t xml:space="preserve">[4] </w:t>
            </w:r>
          </w:p>
        </w:tc>
        <w:tc>
          <w:tcPr>
            <w:tcW w:w="10033" w:type="dxa"/>
            <w:shd w:val="clear" w:color="auto" w:fill="auto"/>
            <w:tcMar>
              <w:top w:w="15" w:type="dxa"/>
              <w:left w:w="15" w:type="dxa"/>
              <w:bottom w:w="15" w:type="dxa"/>
              <w:right w:w="15" w:type="dxa"/>
            </w:tcMar>
          </w:tcPr>
          <w:p w:rsidR="000D258A" w:rsidRDefault="00AD08FA">
            <w:pPr>
              <w:pStyle w:val="Bibliography"/>
            </w:pPr>
            <w:r>
              <w:t xml:space="preserve">Heriot-Watt University, “Temperature - Pressure - Enthalpy Diagram for Steam,” in </w:t>
            </w:r>
            <w:r>
              <w:rPr>
                <w:i/>
                <w:iCs/>
              </w:rPr>
              <w:t>Steam Tables</w:t>
            </w:r>
            <w:r>
              <w:t>, Edinburgh, Heriot-Watt University, p. 11.</w:t>
            </w:r>
          </w:p>
        </w:tc>
      </w:tr>
      <w:tr w:rsidR="000D258A">
        <w:tblPrEx>
          <w:tblCellMar>
            <w:top w:w="0" w:type="dxa"/>
            <w:bottom w:w="0" w:type="dxa"/>
          </w:tblCellMar>
        </w:tblPrEx>
        <w:tc>
          <w:tcPr>
            <w:tcW w:w="433" w:type="dxa"/>
            <w:shd w:val="clear" w:color="auto" w:fill="auto"/>
            <w:tcMar>
              <w:top w:w="15" w:type="dxa"/>
              <w:left w:w="15" w:type="dxa"/>
              <w:bottom w:w="15" w:type="dxa"/>
              <w:right w:w="15" w:type="dxa"/>
            </w:tcMar>
          </w:tcPr>
          <w:p w:rsidR="000D258A" w:rsidRDefault="00AD08FA">
            <w:pPr>
              <w:pStyle w:val="Bibliography"/>
            </w:pPr>
            <w:r>
              <w:t xml:space="preserve">[5] </w:t>
            </w:r>
          </w:p>
        </w:tc>
        <w:tc>
          <w:tcPr>
            <w:tcW w:w="10033" w:type="dxa"/>
            <w:shd w:val="clear" w:color="auto" w:fill="auto"/>
            <w:tcMar>
              <w:top w:w="15" w:type="dxa"/>
              <w:left w:w="15" w:type="dxa"/>
              <w:bottom w:w="15" w:type="dxa"/>
              <w:right w:w="15" w:type="dxa"/>
            </w:tcMar>
          </w:tcPr>
          <w:p w:rsidR="000D258A" w:rsidRDefault="00AD08FA">
            <w:pPr>
              <w:pStyle w:val="Bibliography"/>
            </w:pPr>
            <w:r>
              <w:t xml:space="preserve">D. </w:t>
            </w:r>
            <w:proofErr w:type="spellStart"/>
            <w:r>
              <w:t>Wilkie</w:t>
            </w:r>
            <w:proofErr w:type="spellEnd"/>
            <w:r>
              <w:t xml:space="preserve">, “Wilson Plot,” </w:t>
            </w:r>
            <w:proofErr w:type="spellStart"/>
            <w:r>
              <w:t>Thermopedia</w:t>
            </w:r>
            <w:proofErr w:type="spellEnd"/>
            <w:r>
              <w:t>, 2 February 2011. [Online]. Available: http://www.thermopedia.com/content/1262/. [Accessed 14 February 2019].</w:t>
            </w:r>
          </w:p>
        </w:tc>
      </w:tr>
      <w:tr w:rsidR="000D258A">
        <w:tblPrEx>
          <w:tblCellMar>
            <w:top w:w="0" w:type="dxa"/>
            <w:bottom w:w="0" w:type="dxa"/>
          </w:tblCellMar>
        </w:tblPrEx>
        <w:tc>
          <w:tcPr>
            <w:tcW w:w="433" w:type="dxa"/>
            <w:shd w:val="clear" w:color="auto" w:fill="auto"/>
            <w:tcMar>
              <w:top w:w="15" w:type="dxa"/>
              <w:left w:w="15" w:type="dxa"/>
              <w:bottom w:w="15" w:type="dxa"/>
              <w:right w:w="15" w:type="dxa"/>
            </w:tcMar>
          </w:tcPr>
          <w:p w:rsidR="000D258A" w:rsidRDefault="00AD08FA">
            <w:pPr>
              <w:pStyle w:val="Bibliography"/>
            </w:pPr>
            <w:r>
              <w:t xml:space="preserve">[6] </w:t>
            </w:r>
          </w:p>
        </w:tc>
        <w:tc>
          <w:tcPr>
            <w:tcW w:w="10033" w:type="dxa"/>
            <w:shd w:val="clear" w:color="auto" w:fill="auto"/>
            <w:tcMar>
              <w:top w:w="15" w:type="dxa"/>
              <w:left w:w="15" w:type="dxa"/>
              <w:bottom w:w="15" w:type="dxa"/>
              <w:right w:w="15" w:type="dxa"/>
            </w:tcMar>
          </w:tcPr>
          <w:p w:rsidR="000D258A" w:rsidRDefault="00AD08FA">
            <w:pPr>
              <w:pStyle w:val="Bibliography"/>
            </w:pPr>
            <w:r>
              <w:t xml:space="preserve">S. Pandey, “Dropwise and </w:t>
            </w:r>
            <w:proofErr w:type="spellStart"/>
            <w:r>
              <w:t>filmwise</w:t>
            </w:r>
            <w:proofErr w:type="spellEnd"/>
            <w:r>
              <w:t xml:space="preserve"> condensation,” </w:t>
            </w:r>
            <w:r>
              <w:rPr>
                <w:i/>
                <w:iCs/>
              </w:rPr>
              <w:t>International Journal of Scientific &amp; Engineering Res</w:t>
            </w:r>
            <w:r>
              <w:rPr>
                <w:i/>
                <w:iCs/>
              </w:rPr>
              <w:t xml:space="preserve">earch, </w:t>
            </w:r>
            <w:r>
              <w:t xml:space="preserve">vol. 3, no. 4, 2012. </w:t>
            </w:r>
          </w:p>
        </w:tc>
      </w:tr>
      <w:tr w:rsidR="000D258A">
        <w:tblPrEx>
          <w:tblCellMar>
            <w:top w:w="0" w:type="dxa"/>
            <w:bottom w:w="0" w:type="dxa"/>
          </w:tblCellMar>
        </w:tblPrEx>
        <w:tc>
          <w:tcPr>
            <w:tcW w:w="433" w:type="dxa"/>
            <w:shd w:val="clear" w:color="auto" w:fill="auto"/>
            <w:tcMar>
              <w:top w:w="15" w:type="dxa"/>
              <w:left w:w="15" w:type="dxa"/>
              <w:bottom w:w="15" w:type="dxa"/>
              <w:right w:w="15" w:type="dxa"/>
            </w:tcMar>
          </w:tcPr>
          <w:p w:rsidR="000D258A" w:rsidRDefault="00AD08FA">
            <w:pPr>
              <w:pStyle w:val="Bibliography"/>
            </w:pPr>
            <w:r>
              <w:t xml:space="preserve">[7] </w:t>
            </w:r>
          </w:p>
        </w:tc>
        <w:tc>
          <w:tcPr>
            <w:tcW w:w="10033" w:type="dxa"/>
            <w:shd w:val="clear" w:color="auto" w:fill="auto"/>
            <w:tcMar>
              <w:top w:w="15" w:type="dxa"/>
              <w:left w:w="15" w:type="dxa"/>
              <w:bottom w:w="15" w:type="dxa"/>
              <w:right w:w="15" w:type="dxa"/>
            </w:tcMar>
          </w:tcPr>
          <w:p w:rsidR="000D258A" w:rsidRDefault="00AD08FA">
            <w:pPr>
              <w:pStyle w:val="Bibliography"/>
            </w:pPr>
            <w:r>
              <w:t xml:space="preserve">R. </w:t>
            </w:r>
            <w:proofErr w:type="spellStart"/>
            <w:r>
              <w:t>Sinnott</w:t>
            </w:r>
            <w:proofErr w:type="spellEnd"/>
            <w:r>
              <w:t xml:space="preserve"> and G. </w:t>
            </w:r>
            <w:proofErr w:type="spellStart"/>
            <w:r>
              <w:t>Towler</w:t>
            </w:r>
            <w:proofErr w:type="spellEnd"/>
            <w:r>
              <w:t xml:space="preserve">, “TABLE 12.1. Typical Overall Coefficients,” in </w:t>
            </w:r>
            <w:r>
              <w:rPr>
                <w:i/>
                <w:iCs/>
              </w:rPr>
              <w:t>Chemical Engineering Design</w:t>
            </w:r>
            <w:r>
              <w:t>, Oxford, Elsevier, 2017, pp. 819-820.</w:t>
            </w:r>
          </w:p>
        </w:tc>
      </w:tr>
      <w:tr w:rsidR="000D258A">
        <w:tblPrEx>
          <w:tblCellMar>
            <w:top w:w="0" w:type="dxa"/>
            <w:bottom w:w="0" w:type="dxa"/>
          </w:tblCellMar>
        </w:tblPrEx>
        <w:tc>
          <w:tcPr>
            <w:tcW w:w="433" w:type="dxa"/>
            <w:shd w:val="clear" w:color="auto" w:fill="auto"/>
            <w:tcMar>
              <w:top w:w="15" w:type="dxa"/>
              <w:left w:w="15" w:type="dxa"/>
              <w:bottom w:w="15" w:type="dxa"/>
              <w:right w:w="15" w:type="dxa"/>
            </w:tcMar>
          </w:tcPr>
          <w:p w:rsidR="000D258A" w:rsidRDefault="00AD08FA">
            <w:pPr>
              <w:pStyle w:val="Bibliography"/>
            </w:pPr>
            <w:r>
              <w:t xml:space="preserve">[8] </w:t>
            </w:r>
          </w:p>
        </w:tc>
        <w:tc>
          <w:tcPr>
            <w:tcW w:w="10033" w:type="dxa"/>
            <w:shd w:val="clear" w:color="auto" w:fill="auto"/>
            <w:tcMar>
              <w:top w:w="15" w:type="dxa"/>
              <w:left w:w="15" w:type="dxa"/>
              <w:bottom w:w="15" w:type="dxa"/>
              <w:right w:w="15" w:type="dxa"/>
            </w:tcMar>
          </w:tcPr>
          <w:p w:rsidR="000D258A" w:rsidRDefault="00AD08FA">
            <w:pPr>
              <w:pStyle w:val="Bibliography"/>
            </w:pPr>
            <w:r>
              <w:t xml:space="preserve">R. H. Perry and D. W. Green, “Heat Transfer With Change of Phase,” in </w:t>
            </w:r>
            <w:r>
              <w:rPr>
                <w:i/>
                <w:iCs/>
              </w:rPr>
              <w:t>Perry'</w:t>
            </w:r>
            <w:r>
              <w:rPr>
                <w:i/>
                <w:iCs/>
              </w:rPr>
              <w:t>s Chemical Engineers' Handbook (Seventh Edition)</w:t>
            </w:r>
            <w:r>
              <w:t>, New York, McGraw-Hill, 1997, pp. 5-20 - 5-23.</w:t>
            </w:r>
          </w:p>
        </w:tc>
      </w:tr>
      <w:tr w:rsidR="000D258A">
        <w:tblPrEx>
          <w:tblCellMar>
            <w:top w:w="0" w:type="dxa"/>
            <w:bottom w:w="0" w:type="dxa"/>
          </w:tblCellMar>
        </w:tblPrEx>
        <w:tc>
          <w:tcPr>
            <w:tcW w:w="433" w:type="dxa"/>
            <w:shd w:val="clear" w:color="auto" w:fill="auto"/>
            <w:tcMar>
              <w:top w:w="15" w:type="dxa"/>
              <w:left w:w="15" w:type="dxa"/>
              <w:bottom w:w="15" w:type="dxa"/>
              <w:right w:w="15" w:type="dxa"/>
            </w:tcMar>
          </w:tcPr>
          <w:p w:rsidR="000D258A" w:rsidRDefault="00AD08FA">
            <w:pPr>
              <w:pStyle w:val="Bibliography"/>
            </w:pPr>
            <w:r>
              <w:t xml:space="preserve">[9] </w:t>
            </w:r>
          </w:p>
        </w:tc>
        <w:tc>
          <w:tcPr>
            <w:tcW w:w="10033" w:type="dxa"/>
            <w:shd w:val="clear" w:color="auto" w:fill="auto"/>
            <w:tcMar>
              <w:top w:w="15" w:type="dxa"/>
              <w:left w:w="15" w:type="dxa"/>
              <w:bottom w:w="15" w:type="dxa"/>
              <w:right w:w="15" w:type="dxa"/>
            </w:tcMar>
          </w:tcPr>
          <w:p w:rsidR="000D258A" w:rsidRDefault="00AD08FA">
            <w:pPr>
              <w:pStyle w:val="Bibliography"/>
            </w:pPr>
            <w:r>
              <w:t xml:space="preserve">D. M. </w:t>
            </w:r>
            <w:proofErr w:type="spellStart"/>
            <w:r>
              <w:t>Himmelblau</w:t>
            </w:r>
            <w:proofErr w:type="spellEnd"/>
            <w:r>
              <w:t xml:space="preserve"> and J. B. Riggs, “Example 16.2 Interpolating in the Steam Tables,” in </w:t>
            </w:r>
            <w:r>
              <w:rPr>
                <w:i/>
                <w:iCs/>
              </w:rPr>
              <w:t xml:space="preserve">Basic Principles and Calculations in Chemical Engineering </w:t>
            </w:r>
            <w:r>
              <w:rPr>
                <w:i/>
                <w:iCs/>
              </w:rPr>
              <w:t>(International Seventh Edition)</w:t>
            </w:r>
            <w:r>
              <w:t>, Upper Saddle River, Prentice Hall Professional Technical Reference, 2004, pp. 491-492.</w:t>
            </w:r>
          </w:p>
        </w:tc>
      </w:tr>
      <w:tr w:rsidR="000D258A">
        <w:tblPrEx>
          <w:tblCellMar>
            <w:top w:w="0" w:type="dxa"/>
            <w:bottom w:w="0" w:type="dxa"/>
          </w:tblCellMar>
        </w:tblPrEx>
        <w:tc>
          <w:tcPr>
            <w:tcW w:w="433" w:type="dxa"/>
            <w:shd w:val="clear" w:color="auto" w:fill="auto"/>
            <w:tcMar>
              <w:top w:w="15" w:type="dxa"/>
              <w:left w:w="15" w:type="dxa"/>
              <w:bottom w:w="15" w:type="dxa"/>
              <w:right w:w="15" w:type="dxa"/>
            </w:tcMar>
          </w:tcPr>
          <w:p w:rsidR="000D258A" w:rsidRDefault="00AD08FA">
            <w:pPr>
              <w:pStyle w:val="Bibliography"/>
            </w:pPr>
            <w:r>
              <w:t xml:space="preserve">[10] </w:t>
            </w:r>
          </w:p>
        </w:tc>
        <w:tc>
          <w:tcPr>
            <w:tcW w:w="10033" w:type="dxa"/>
            <w:shd w:val="clear" w:color="auto" w:fill="auto"/>
            <w:tcMar>
              <w:top w:w="15" w:type="dxa"/>
              <w:left w:w="15" w:type="dxa"/>
              <w:bottom w:w="15" w:type="dxa"/>
              <w:right w:w="15" w:type="dxa"/>
            </w:tcMar>
          </w:tcPr>
          <w:p w:rsidR="000D258A" w:rsidRDefault="00AD08FA">
            <w:pPr>
              <w:pStyle w:val="Bibliography"/>
            </w:pPr>
            <w:r>
              <w:t xml:space="preserve">J. Coulson and J. Richardson, “Heat Transfer in Reaction Vessels,” in </w:t>
            </w:r>
            <w:r>
              <w:rPr>
                <w:i/>
                <w:iCs/>
              </w:rPr>
              <w:t>Chemical Engineering Volume One</w:t>
            </w:r>
            <w:r>
              <w:t xml:space="preserve">, London, </w:t>
            </w:r>
            <w:proofErr w:type="spellStart"/>
            <w:r>
              <w:t>Pergamon</w:t>
            </w:r>
            <w:proofErr w:type="spellEnd"/>
            <w:r>
              <w:t xml:space="preserve"> Press, 19</w:t>
            </w:r>
            <w:r>
              <w:t>54, pp. 200-205.</w:t>
            </w:r>
          </w:p>
        </w:tc>
      </w:tr>
    </w:tbl>
    <w:p w:rsidR="000D258A" w:rsidRDefault="000D258A">
      <w:pPr>
        <w:rPr>
          <w:rFonts w:eastAsia="Times New Roman"/>
        </w:rPr>
      </w:pPr>
    </w:p>
    <w:p w:rsidR="000D258A" w:rsidRDefault="000D258A"/>
    <w:p w:rsidR="000D258A" w:rsidRDefault="000D258A">
      <w:pPr>
        <w:pStyle w:val="Heading1"/>
        <w:rPr>
          <w:lang w:val="en-GB"/>
        </w:rPr>
      </w:pPr>
    </w:p>
    <w:sectPr w:rsidR="000D258A">
      <w:headerReference w:type="default" r:id="rId20"/>
      <w:footerReference w:type="default" r:id="rId21"/>
      <w:footerReference w:type="first" r:id="rId22"/>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D08FA">
      <w:pPr>
        <w:spacing w:after="0" w:line="240" w:lineRule="auto"/>
      </w:pPr>
      <w:r>
        <w:separator/>
      </w:r>
    </w:p>
  </w:endnote>
  <w:endnote w:type="continuationSeparator" w:id="0">
    <w:p w:rsidR="00000000" w:rsidRDefault="00AD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419" w:rsidRDefault="00AD08FA">
    <w:pPr>
      <w:pStyle w:val="Footer"/>
      <w:rPr>
        <w:rFonts w:ascii="Segoe UI Symbol" w:hAnsi="Segoe UI Symbol"/>
      </w:rPr>
    </w:pPr>
    <w:r>
      <w:rPr>
        <w:rFonts w:ascii="Segoe UI Symbol" w:hAnsi="Segoe UI Symbol"/>
      </w:rPr>
      <w:tab/>
    </w:r>
    <w:r>
      <w:rPr>
        <w:rFonts w:ascii="Segoe UI Symbol" w:hAnsi="Segoe UI Symbol"/>
      </w:rPr>
      <w:tab/>
      <w:t>Bethany Mulliner</w:t>
    </w:r>
  </w:p>
  <w:p w:rsidR="00162419" w:rsidRDefault="00AD08FA">
    <w:pPr>
      <w:pStyle w:val="Footer"/>
      <w:rPr>
        <w:rFonts w:ascii="Segoe UI Symbol" w:hAnsi="Segoe UI Symbol"/>
      </w:rPr>
    </w:pPr>
    <w:r>
      <w:rPr>
        <w:rFonts w:ascii="Segoe UI Symbol" w:hAnsi="Segoe UI Symbol"/>
      </w:rPr>
      <w:tab/>
    </w:r>
    <w:r>
      <w:rPr>
        <w:rFonts w:ascii="Segoe UI Symbol" w:hAnsi="Segoe UI Symbol"/>
      </w:rPr>
      <w:tab/>
      <w:t>H00238016</w:t>
    </w:r>
  </w:p>
  <w:p w:rsidR="00162419" w:rsidRDefault="00AD08FA">
    <w:pPr>
      <w:pStyle w:val="Footer"/>
      <w:rPr>
        <w:rFonts w:ascii="Segoe UI Symbol" w:hAnsi="Segoe UI Symbol"/>
      </w:rPr>
    </w:pPr>
    <w:r>
      <w:rPr>
        <w:rFonts w:ascii="Segoe UI Symbol" w:hAnsi="Segoe UI Symbol"/>
      </w:rPr>
      <w:tab/>
    </w:r>
    <w:r>
      <w:rPr>
        <w:rFonts w:ascii="Segoe UI Symbol" w:hAnsi="Segoe UI Symbol"/>
      </w:rPr>
      <w:tab/>
      <w:t>hgm1@hw.ac.uk</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419" w:rsidRDefault="00AD08FA">
    <w:pPr>
      <w:pStyle w:val="Footer"/>
      <w:rPr>
        <w:rFonts w:ascii="Segoe UI Symbol" w:hAnsi="Segoe UI Symbol"/>
      </w:rPr>
    </w:pPr>
    <w:r>
      <w:rPr>
        <w:rFonts w:ascii="Segoe UI Symbol" w:hAnsi="Segoe UI Symbol"/>
      </w:rPr>
      <w:t>Bethany Mulliner</w:t>
    </w:r>
  </w:p>
  <w:p w:rsidR="00162419" w:rsidRDefault="00AD08FA">
    <w:pPr>
      <w:pStyle w:val="Footer"/>
      <w:rPr>
        <w:rFonts w:ascii="Segoe UI Symbol" w:hAnsi="Segoe UI Symbol"/>
      </w:rPr>
    </w:pPr>
    <w:r>
      <w:rPr>
        <w:rFonts w:ascii="Segoe UI Symbol" w:hAnsi="Segoe UI Symbol"/>
      </w:rPr>
      <w:t>H00238016</w:t>
    </w:r>
  </w:p>
  <w:p w:rsidR="00162419" w:rsidRDefault="00AD08FA">
    <w:pPr>
      <w:pStyle w:val="Footer"/>
      <w:rPr>
        <w:rFonts w:ascii="Segoe UI Symbol" w:hAnsi="Segoe UI Symbol"/>
      </w:rPr>
    </w:pPr>
    <w:r>
      <w:rPr>
        <w:rFonts w:ascii="Segoe UI Symbol" w:hAnsi="Segoe UI Symbol"/>
      </w:rPr>
      <w:t>hgm1@hw.ac.uk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D08FA">
      <w:pPr>
        <w:spacing w:after="0" w:line="240" w:lineRule="auto"/>
      </w:pPr>
      <w:r>
        <w:rPr>
          <w:color w:val="000000"/>
        </w:rPr>
        <w:separator/>
      </w:r>
    </w:p>
  </w:footnote>
  <w:footnote w:type="continuationSeparator" w:id="0">
    <w:p w:rsidR="00000000" w:rsidRDefault="00AD0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419" w:rsidRDefault="00AD08FA">
    <w:pPr>
      <w:pStyle w:val="Header"/>
      <w:jc w:val="right"/>
    </w:pPr>
  </w:p>
  <w:p w:rsidR="00162419" w:rsidRDefault="00AD08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D258A"/>
    <w:rsid w:val="000D258A"/>
    <w:rsid w:val="00AD0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1ED7A63-216D-4CED-A259-C444C779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Yu Gothic Light" w:hAnsi="Calibri Light" w:cs="Times New Roman"/>
      <w:color w:val="2E74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Yu Mincho"/>
      <w:lang w:val="en-US"/>
    </w:rPr>
  </w:style>
  <w:style w:type="character" w:customStyle="1" w:styleId="NoSpacingChar">
    <w:name w:val="No Spacing Char"/>
    <w:basedOn w:val="DefaultParagraphFont"/>
    <w:rPr>
      <w:rFonts w:eastAsia="Yu Mincho"/>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563C1"/>
      <w:u w:val="single"/>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Yu Gothic Light" w:hAnsi="Calibri Light" w:cs="Times New Roman"/>
      <w:color w:val="2E74B5"/>
      <w:sz w:val="32"/>
      <w:szCs w:val="32"/>
      <w:lang w:val="en-US"/>
    </w:rPr>
  </w:style>
  <w:style w:type="paragraph" w:styleId="Bibliography">
    <w:name w:val="Bibliography"/>
    <w:basedOn w:val="Normal"/>
    <w:next w:val="Normal"/>
  </w:style>
  <w:style w:type="character" w:styleId="PlaceholderText">
    <w:name w:val="Placeholder Text"/>
    <w:basedOn w:val="DefaultParagraphFont"/>
    <w:rPr>
      <w:color w:val="808080"/>
    </w:rPr>
  </w:style>
  <w:style w:type="paragraph" w:styleId="Caption">
    <w:name w:val="caption"/>
    <w:basedOn w:val="Normal"/>
    <w:next w:val="Normal"/>
    <w:pPr>
      <w:spacing w:after="200" w:line="240" w:lineRule="auto"/>
    </w:pPr>
    <w:rPr>
      <w:i/>
      <w:iCs/>
      <w:color w:val="44546A"/>
      <w:sz w:val="18"/>
      <w:szCs w:val="18"/>
    </w:rPr>
  </w:style>
  <w:style w:type="table" w:styleId="GridTable3-Accent1">
    <w:name w:val="Grid Table 3 Accent 1"/>
    <w:basedOn w:val="TableNormal"/>
    <w:uiPriority w:val="48"/>
    <w:rsid w:val="00AD08F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chart" Target="charts/chart2.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Wilson Chart for Filmwise Condensation</a:t>
            </a:r>
          </a:p>
        </c:rich>
      </c:tx>
      <c:layout/>
      <c:overlay val="0"/>
      <c:spPr>
        <a:noFill/>
        <a:ln>
          <a:noFill/>
        </a:ln>
      </c:spPr>
    </c:title>
    <c:autoTitleDeleted val="0"/>
    <c:plotArea>
      <c:layout/>
      <c:scatterChart>
        <c:scatterStyle val="lineMarker"/>
        <c:varyColors val="0"/>
        <c:ser>
          <c:idx val="0"/>
          <c:order val="0"/>
          <c:tx>
            <c:v>Wilson Chart for Filmwise Condensation</c:v>
          </c:tx>
          <c:spPr>
            <a:ln>
              <a:noFill/>
            </a:ln>
          </c:spPr>
          <c:marker>
            <c:symbol val="circle"/>
            <c:size val="5"/>
          </c:marker>
          <c:trendline>
            <c:spPr>
              <a:ln w="19046" cap="rnd">
                <a:solidFill>
                  <a:srgbClr val="5B9BD5"/>
                </a:solidFill>
                <a:custDash>
                  <a:ds d="100000" sp="100000"/>
                </a:custDash>
              </a:ln>
            </c:spPr>
            <c:trendlineType val="linear"/>
            <c:dispRSqr val="1"/>
            <c:dispEq val="1"/>
            <c:trendlineLbl>
              <c:layout>
                <c:manualLayout>
                  <c:x val="-0.31832480042061212"/>
                  <c:y val="0.41486652751083275"/>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trendlineLbl>
          </c:trendline>
          <c:xVal>
            <c:numLit>
              <c:formatCode>General</c:formatCode>
              <c:ptCount val="12"/>
              <c:pt idx="0">
                <c:v>3.5290446090391043</c:v>
              </c:pt>
              <c:pt idx="1">
                <c:v>0</c:v>
              </c:pt>
              <c:pt idx="2">
                <c:v>0</c:v>
              </c:pt>
              <c:pt idx="3">
                <c:v>0</c:v>
              </c:pt>
              <c:pt idx="4">
                <c:v>2.589872910594365</c:v>
              </c:pt>
              <c:pt idx="5">
                <c:v>0</c:v>
              </c:pt>
              <c:pt idx="6">
                <c:v>0</c:v>
              </c:pt>
              <c:pt idx="7">
                <c:v>0</c:v>
              </c:pt>
              <c:pt idx="8">
                <c:v>1.618305272068342</c:v>
              </c:pt>
              <c:pt idx="9">
                <c:v>0</c:v>
              </c:pt>
              <c:pt idx="10">
                <c:v>0</c:v>
              </c:pt>
              <c:pt idx="11">
                <c:v>0</c:v>
              </c:pt>
            </c:numLit>
          </c:xVal>
          <c:yVal>
            <c:numLit>
              <c:formatCode>General</c:formatCode>
              <c:ptCount val="12"/>
              <c:pt idx="0">
                <c:v>0.1127421397110364</c:v>
              </c:pt>
              <c:pt idx="1">
                <c:v>0</c:v>
              </c:pt>
              <c:pt idx="2">
                <c:v>0</c:v>
              </c:pt>
              <c:pt idx="3">
                <c:v>0</c:v>
              </c:pt>
              <c:pt idx="4">
                <c:v>0.11606061211276547</c:v>
              </c:pt>
              <c:pt idx="5">
                <c:v>0</c:v>
              </c:pt>
              <c:pt idx="6">
                <c:v>0</c:v>
              </c:pt>
              <c:pt idx="7">
                <c:v>0</c:v>
              </c:pt>
              <c:pt idx="8">
                <c:v>0.12114101448218592</c:v>
              </c:pt>
              <c:pt idx="9">
                <c:v>0</c:v>
              </c:pt>
              <c:pt idx="10">
                <c:v>0</c:v>
              </c:pt>
              <c:pt idx="11">
                <c:v>0</c:v>
              </c:pt>
            </c:numLit>
          </c:yVal>
          <c:smooth val="0"/>
        </c:ser>
        <c:dLbls>
          <c:showLegendKey val="0"/>
          <c:showVal val="0"/>
          <c:showCatName val="0"/>
          <c:showSerName val="0"/>
          <c:showPercent val="0"/>
          <c:showBubbleSize val="0"/>
        </c:dLbls>
        <c:axId val="189545456"/>
        <c:axId val="186777824"/>
      </c:scatterChart>
      <c:valAx>
        <c:axId val="186777824"/>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1/U, m^2K/W</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89545456"/>
        <c:crosses val="autoZero"/>
        <c:crossBetween val="midCat"/>
      </c:valAx>
      <c:valAx>
        <c:axId val="189545456"/>
        <c:scaling>
          <c:orientation val="minMax"/>
          <c:min val="1.5"/>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v^0.8</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86777824"/>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Wilson Chart for Dropwise Condensation</a:t>
            </a:r>
          </a:p>
        </c:rich>
      </c:tx>
      <c:layout/>
      <c:overlay val="0"/>
      <c:spPr>
        <a:noFill/>
        <a:ln>
          <a:noFill/>
        </a:ln>
      </c:spPr>
    </c:title>
    <c:autoTitleDeleted val="0"/>
    <c:plotArea>
      <c:layout/>
      <c:scatterChart>
        <c:scatterStyle val="lineMarker"/>
        <c:varyColors val="0"/>
        <c:ser>
          <c:idx val="0"/>
          <c:order val="0"/>
          <c:tx>
            <c:v>Wilson Chart for Dropwise Condensation</c:v>
          </c:tx>
          <c:spPr>
            <a:ln>
              <a:noFill/>
            </a:ln>
          </c:spPr>
          <c:marker>
            <c:symbol val="circle"/>
            <c:size val="5"/>
          </c:marker>
          <c:trendline>
            <c:spPr>
              <a:ln w="19046" cap="rnd">
                <a:solidFill>
                  <a:srgbClr val="5B9BD5"/>
                </a:solidFill>
                <a:custDash>
                  <a:ds d="100000" sp="100000"/>
                </a:custDash>
              </a:ln>
            </c:spPr>
            <c:trendlineType val="linear"/>
            <c:dispRSqr val="1"/>
            <c:dispEq val="1"/>
            <c:trendlineLbl>
              <c:layout>
                <c:manualLayout>
                  <c:x val="-8.0625287135911661E-2"/>
                  <c:y val="0.51879094937861292"/>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trendlineLbl>
          </c:trendline>
          <c:xVal>
            <c:numLit>
              <c:formatCode>General</c:formatCode>
              <c:ptCount val="12"/>
              <c:pt idx="0">
                <c:v>3.5290446090391043</c:v>
              </c:pt>
              <c:pt idx="1">
                <c:v>0</c:v>
              </c:pt>
              <c:pt idx="2">
                <c:v>0</c:v>
              </c:pt>
              <c:pt idx="3">
                <c:v>0</c:v>
              </c:pt>
              <c:pt idx="4">
                <c:v>2.589872910594365</c:v>
              </c:pt>
              <c:pt idx="5">
                <c:v>0</c:v>
              </c:pt>
              <c:pt idx="6">
                <c:v>0</c:v>
              </c:pt>
              <c:pt idx="7">
                <c:v>0</c:v>
              </c:pt>
              <c:pt idx="8">
                <c:v>1.618305272068342</c:v>
              </c:pt>
              <c:pt idx="9">
                <c:v>0</c:v>
              </c:pt>
              <c:pt idx="10">
                <c:v>0</c:v>
              </c:pt>
              <c:pt idx="11">
                <c:v>0</c:v>
              </c:pt>
            </c:numLit>
          </c:xVal>
          <c:yVal>
            <c:numLit>
              <c:formatCode>General</c:formatCode>
              <c:ptCount val="12"/>
              <c:pt idx="0">
                <c:v>0.11023714022179204</c:v>
              </c:pt>
              <c:pt idx="1">
                <c:v>0</c:v>
              </c:pt>
              <c:pt idx="2">
                <c:v>0</c:v>
              </c:pt>
              <c:pt idx="3">
                <c:v>0</c:v>
              </c:pt>
              <c:pt idx="4">
                <c:v>0.11103478833804074</c:v>
              </c:pt>
              <c:pt idx="5">
                <c:v>0</c:v>
              </c:pt>
              <c:pt idx="6">
                <c:v>0</c:v>
              </c:pt>
              <c:pt idx="7">
                <c:v>0</c:v>
              </c:pt>
              <c:pt idx="8">
                <c:v>0.11707341056248474</c:v>
              </c:pt>
              <c:pt idx="9">
                <c:v>0</c:v>
              </c:pt>
              <c:pt idx="10">
                <c:v>0</c:v>
              </c:pt>
              <c:pt idx="11">
                <c:v>0</c:v>
              </c:pt>
            </c:numLit>
          </c:yVal>
          <c:smooth val="0"/>
        </c:ser>
        <c:dLbls>
          <c:showLegendKey val="0"/>
          <c:showVal val="0"/>
          <c:showCatName val="0"/>
          <c:showSerName val="0"/>
          <c:showPercent val="0"/>
          <c:showBubbleSize val="0"/>
        </c:dLbls>
        <c:axId val="189538384"/>
        <c:axId val="189539216"/>
      </c:scatterChart>
      <c:valAx>
        <c:axId val="189539216"/>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1/U, m^2K/W</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89538384"/>
        <c:crosses val="autoZero"/>
        <c:crossBetween val="midCat"/>
      </c:valAx>
      <c:valAx>
        <c:axId val="189538384"/>
        <c:scaling>
          <c:orientation val="minMax"/>
          <c:min val="1.5"/>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v^0.8</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89539216"/>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1404</Words>
  <Characters>8009</Characters>
  <Application>Microsoft Office Word</Application>
  <DocSecurity>0</DocSecurity>
  <Lines>66</Lines>
  <Paragraphs>18</Paragraphs>
  <ScaleCrop>false</ScaleCrop>
  <Company>James Fisher &amp; Sons</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Bethany Mulliner – Group A4</dc:subject>
  <dc:creator>Bethany Mulliner</dc:creator>
  <dc:description/>
  <cp:lastModifiedBy>Bethany Mulliner</cp:lastModifiedBy>
  <cp:revision>2</cp:revision>
  <dcterms:created xsi:type="dcterms:W3CDTF">2019-10-16T10:47:00Z</dcterms:created>
  <dcterms:modified xsi:type="dcterms:W3CDTF">2019-10-16T10:47:00Z</dcterms:modified>
</cp:coreProperties>
</file>