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F666E0" w:rsidRPr="00F666E0" w14:paraId="236F2D5C" w14:textId="77777777" w:rsidTr="00F666E0">
        <w:trPr>
          <w:trHeight w:val="320"/>
        </w:trPr>
        <w:tc>
          <w:tcPr>
            <w:tcW w:w="1300" w:type="dxa"/>
            <w:noWrap/>
            <w:hideMark/>
          </w:tcPr>
          <w:p w14:paraId="3E9B8EC7" w14:textId="37B59BE5" w:rsidR="00F666E0" w:rsidRPr="00F666E0" w:rsidRDefault="00F666E0" w:rsidP="00F666E0">
            <w:pPr>
              <w:pStyle w:val="CSDFigLegend"/>
              <w:rPr>
                <w:sz w:val="16"/>
                <w:szCs w:val="16"/>
              </w:rPr>
            </w:pPr>
            <w:r w:rsidRPr="00F666E0">
              <w:rPr>
                <w:sz w:val="16"/>
                <w:szCs w:val="16"/>
              </w:rPr>
              <w:t>L</w:t>
            </w:r>
            <w:r w:rsidRPr="00F666E0">
              <w:rPr>
                <w:sz w:val="16"/>
                <w:szCs w:val="16"/>
              </w:rPr>
              <w:t>oss</w:t>
            </w:r>
            <w:r>
              <w:rPr>
                <w:sz w:val="16"/>
                <w:szCs w:val="16"/>
              </w:rPr>
              <w:t xml:space="preserve"> </w:t>
            </w:r>
            <w:r w:rsidRPr="00F666E0">
              <w:rPr>
                <w:sz w:val="16"/>
                <w:szCs w:val="16"/>
              </w:rPr>
              <w:t>weight</w:t>
            </w:r>
          </w:p>
        </w:tc>
        <w:tc>
          <w:tcPr>
            <w:tcW w:w="1300" w:type="dxa"/>
            <w:noWrap/>
            <w:hideMark/>
          </w:tcPr>
          <w:p w14:paraId="70C13E15" w14:textId="77777777" w:rsidR="00F666E0" w:rsidRPr="00F666E0" w:rsidRDefault="00F666E0" w:rsidP="00F666E0">
            <w:pPr>
              <w:pStyle w:val="CSDFigLegend"/>
              <w:rPr>
                <w:sz w:val="16"/>
                <w:szCs w:val="16"/>
              </w:rPr>
            </w:pPr>
            <w:proofErr w:type="spellStart"/>
            <w:r w:rsidRPr="00F666E0">
              <w:rPr>
                <w:sz w:val="16"/>
                <w:szCs w:val="16"/>
              </w:rPr>
              <w:t>lr</w:t>
            </w:r>
            <w:proofErr w:type="spellEnd"/>
          </w:p>
        </w:tc>
        <w:tc>
          <w:tcPr>
            <w:tcW w:w="1300" w:type="dxa"/>
            <w:noWrap/>
            <w:hideMark/>
          </w:tcPr>
          <w:p w14:paraId="4077AB02" w14:textId="77777777" w:rsidR="00F666E0" w:rsidRPr="00F666E0" w:rsidRDefault="00F666E0" w:rsidP="00F666E0">
            <w:pPr>
              <w:pStyle w:val="CSDFigLegend"/>
              <w:rPr>
                <w:sz w:val="16"/>
                <w:szCs w:val="16"/>
              </w:rPr>
            </w:pPr>
            <w:r w:rsidRPr="00F666E0">
              <w:rPr>
                <w:sz w:val="16"/>
                <w:szCs w:val="16"/>
              </w:rPr>
              <w:t>t1=0.5</w:t>
            </w:r>
          </w:p>
        </w:tc>
        <w:tc>
          <w:tcPr>
            <w:tcW w:w="1300" w:type="dxa"/>
            <w:noWrap/>
            <w:hideMark/>
          </w:tcPr>
          <w:p w14:paraId="49E83D79" w14:textId="77777777" w:rsidR="00F666E0" w:rsidRPr="00F666E0" w:rsidRDefault="00F666E0" w:rsidP="00F666E0">
            <w:pPr>
              <w:pStyle w:val="CSDFigLegend"/>
              <w:rPr>
                <w:sz w:val="16"/>
                <w:szCs w:val="16"/>
              </w:rPr>
            </w:pPr>
            <w:r w:rsidRPr="00F666E0">
              <w:rPr>
                <w:sz w:val="16"/>
                <w:szCs w:val="16"/>
              </w:rPr>
              <w:t>t1=0.55</w:t>
            </w:r>
          </w:p>
        </w:tc>
        <w:tc>
          <w:tcPr>
            <w:tcW w:w="1300" w:type="dxa"/>
            <w:noWrap/>
            <w:hideMark/>
          </w:tcPr>
          <w:p w14:paraId="6D8B2B50" w14:textId="77777777" w:rsidR="00F666E0" w:rsidRPr="00F666E0" w:rsidRDefault="00F666E0" w:rsidP="00F666E0">
            <w:pPr>
              <w:pStyle w:val="CSDFigLegend"/>
              <w:rPr>
                <w:sz w:val="16"/>
                <w:szCs w:val="16"/>
              </w:rPr>
            </w:pPr>
            <w:r w:rsidRPr="00F666E0">
              <w:rPr>
                <w:sz w:val="16"/>
                <w:szCs w:val="16"/>
              </w:rPr>
              <w:t>t1=0.6</w:t>
            </w:r>
          </w:p>
        </w:tc>
        <w:tc>
          <w:tcPr>
            <w:tcW w:w="1300" w:type="dxa"/>
            <w:noWrap/>
            <w:hideMark/>
          </w:tcPr>
          <w:p w14:paraId="0F098C88" w14:textId="77777777" w:rsidR="00F666E0" w:rsidRPr="00F666E0" w:rsidRDefault="00F666E0" w:rsidP="00F666E0">
            <w:pPr>
              <w:pStyle w:val="CSDFigLegend"/>
              <w:rPr>
                <w:sz w:val="16"/>
                <w:szCs w:val="16"/>
              </w:rPr>
            </w:pPr>
            <w:r w:rsidRPr="00F666E0">
              <w:rPr>
                <w:sz w:val="16"/>
                <w:szCs w:val="16"/>
              </w:rPr>
              <w:t>t1=0.65</w:t>
            </w:r>
          </w:p>
        </w:tc>
        <w:tc>
          <w:tcPr>
            <w:tcW w:w="1300" w:type="dxa"/>
            <w:noWrap/>
            <w:hideMark/>
          </w:tcPr>
          <w:p w14:paraId="7C61099B" w14:textId="77777777" w:rsidR="00F666E0" w:rsidRPr="00F666E0" w:rsidRDefault="00F666E0" w:rsidP="00F666E0">
            <w:pPr>
              <w:pStyle w:val="CSDFigLegend"/>
              <w:rPr>
                <w:sz w:val="16"/>
                <w:szCs w:val="16"/>
              </w:rPr>
            </w:pPr>
            <w:r w:rsidRPr="00F666E0">
              <w:rPr>
                <w:sz w:val="16"/>
                <w:szCs w:val="16"/>
              </w:rPr>
              <w:t>t1=0.7</w:t>
            </w:r>
          </w:p>
        </w:tc>
        <w:tc>
          <w:tcPr>
            <w:tcW w:w="1300" w:type="dxa"/>
            <w:noWrap/>
            <w:hideMark/>
          </w:tcPr>
          <w:p w14:paraId="31BA7519" w14:textId="77777777" w:rsidR="00F666E0" w:rsidRPr="00F666E0" w:rsidRDefault="00F666E0" w:rsidP="00F666E0">
            <w:pPr>
              <w:pStyle w:val="CSDFigLegend"/>
              <w:rPr>
                <w:sz w:val="16"/>
                <w:szCs w:val="16"/>
              </w:rPr>
            </w:pPr>
            <w:r w:rsidRPr="00F666E0">
              <w:rPr>
                <w:sz w:val="16"/>
                <w:szCs w:val="16"/>
              </w:rPr>
              <w:t>t1=0.75</w:t>
            </w:r>
          </w:p>
        </w:tc>
        <w:tc>
          <w:tcPr>
            <w:tcW w:w="1300" w:type="dxa"/>
            <w:noWrap/>
            <w:hideMark/>
          </w:tcPr>
          <w:p w14:paraId="592B083D" w14:textId="77777777" w:rsidR="00F666E0" w:rsidRPr="00F666E0" w:rsidRDefault="00F666E0" w:rsidP="00F666E0">
            <w:pPr>
              <w:pStyle w:val="CSDFigLegend"/>
              <w:rPr>
                <w:sz w:val="16"/>
                <w:szCs w:val="16"/>
              </w:rPr>
            </w:pPr>
            <w:r w:rsidRPr="00F666E0">
              <w:rPr>
                <w:sz w:val="16"/>
                <w:szCs w:val="16"/>
              </w:rPr>
              <w:t>t1=0.8</w:t>
            </w:r>
          </w:p>
        </w:tc>
        <w:tc>
          <w:tcPr>
            <w:tcW w:w="1300" w:type="dxa"/>
            <w:noWrap/>
            <w:hideMark/>
          </w:tcPr>
          <w:p w14:paraId="62E7E2ED" w14:textId="77777777" w:rsidR="00F666E0" w:rsidRPr="00F666E0" w:rsidRDefault="00F666E0" w:rsidP="00F666E0">
            <w:pPr>
              <w:pStyle w:val="CSDFigLegend"/>
              <w:rPr>
                <w:sz w:val="16"/>
                <w:szCs w:val="16"/>
              </w:rPr>
            </w:pPr>
            <w:r w:rsidRPr="00F666E0">
              <w:rPr>
                <w:sz w:val="16"/>
                <w:szCs w:val="16"/>
              </w:rPr>
              <w:t>t1=0.85</w:t>
            </w:r>
          </w:p>
        </w:tc>
        <w:tc>
          <w:tcPr>
            <w:tcW w:w="1300" w:type="dxa"/>
            <w:noWrap/>
            <w:hideMark/>
          </w:tcPr>
          <w:p w14:paraId="74F984F9" w14:textId="77777777" w:rsidR="00F666E0" w:rsidRPr="00F666E0" w:rsidRDefault="00F666E0" w:rsidP="00F666E0">
            <w:pPr>
              <w:pStyle w:val="CSDFigLegend"/>
              <w:rPr>
                <w:sz w:val="16"/>
                <w:szCs w:val="16"/>
              </w:rPr>
            </w:pPr>
            <w:r w:rsidRPr="00F666E0">
              <w:rPr>
                <w:sz w:val="16"/>
                <w:szCs w:val="16"/>
              </w:rPr>
              <w:t>t1=0.9</w:t>
            </w:r>
          </w:p>
        </w:tc>
      </w:tr>
      <w:tr w:rsidR="00F666E0" w:rsidRPr="00F666E0" w14:paraId="47ED6F46" w14:textId="77777777" w:rsidTr="00F666E0">
        <w:trPr>
          <w:trHeight w:val="320"/>
        </w:trPr>
        <w:tc>
          <w:tcPr>
            <w:tcW w:w="1300" w:type="dxa"/>
            <w:noWrap/>
            <w:hideMark/>
          </w:tcPr>
          <w:p w14:paraId="7B2BE149"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5D6E9691"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76932BD6" w14:textId="77777777" w:rsidR="00F666E0" w:rsidRPr="00F666E0" w:rsidRDefault="00F666E0" w:rsidP="00F666E0">
            <w:pPr>
              <w:pStyle w:val="CSDFigLegend"/>
              <w:rPr>
                <w:sz w:val="16"/>
                <w:szCs w:val="16"/>
              </w:rPr>
            </w:pPr>
            <w:r w:rsidRPr="00F666E0">
              <w:rPr>
                <w:sz w:val="16"/>
                <w:szCs w:val="16"/>
              </w:rPr>
              <w:t>0.947 ±0.022</w:t>
            </w:r>
          </w:p>
        </w:tc>
        <w:tc>
          <w:tcPr>
            <w:tcW w:w="1300" w:type="dxa"/>
            <w:noWrap/>
            <w:hideMark/>
          </w:tcPr>
          <w:p w14:paraId="0705B7EB" w14:textId="77777777" w:rsidR="00F666E0" w:rsidRPr="00F666E0" w:rsidRDefault="00F666E0" w:rsidP="00F666E0">
            <w:pPr>
              <w:pStyle w:val="CSDFigLegend"/>
              <w:rPr>
                <w:sz w:val="16"/>
                <w:szCs w:val="16"/>
              </w:rPr>
            </w:pPr>
            <w:r w:rsidRPr="00F666E0">
              <w:rPr>
                <w:sz w:val="16"/>
                <w:szCs w:val="16"/>
              </w:rPr>
              <w:t>0.938 ±0.025</w:t>
            </w:r>
          </w:p>
        </w:tc>
        <w:tc>
          <w:tcPr>
            <w:tcW w:w="1300" w:type="dxa"/>
            <w:noWrap/>
            <w:hideMark/>
          </w:tcPr>
          <w:p w14:paraId="016D5990" w14:textId="77777777" w:rsidR="00F666E0" w:rsidRPr="00F666E0" w:rsidRDefault="00F666E0" w:rsidP="00F666E0">
            <w:pPr>
              <w:pStyle w:val="CSDFigLegend"/>
              <w:rPr>
                <w:sz w:val="16"/>
                <w:szCs w:val="16"/>
              </w:rPr>
            </w:pPr>
            <w:r w:rsidRPr="00F666E0">
              <w:rPr>
                <w:sz w:val="16"/>
                <w:szCs w:val="16"/>
              </w:rPr>
              <w:t>0.926 ±0.023</w:t>
            </w:r>
          </w:p>
        </w:tc>
        <w:tc>
          <w:tcPr>
            <w:tcW w:w="1300" w:type="dxa"/>
            <w:noWrap/>
            <w:hideMark/>
          </w:tcPr>
          <w:p w14:paraId="5B119CB6" w14:textId="77777777" w:rsidR="00F666E0" w:rsidRPr="00F666E0" w:rsidRDefault="00F666E0" w:rsidP="00F666E0">
            <w:pPr>
              <w:pStyle w:val="CSDFigLegend"/>
              <w:rPr>
                <w:sz w:val="16"/>
                <w:szCs w:val="16"/>
              </w:rPr>
            </w:pPr>
            <w:r w:rsidRPr="00F666E0">
              <w:rPr>
                <w:sz w:val="16"/>
                <w:szCs w:val="16"/>
              </w:rPr>
              <w:t>0.902 ±0.031</w:t>
            </w:r>
          </w:p>
        </w:tc>
        <w:tc>
          <w:tcPr>
            <w:tcW w:w="1300" w:type="dxa"/>
            <w:noWrap/>
            <w:hideMark/>
          </w:tcPr>
          <w:p w14:paraId="4DB5E32F" w14:textId="77777777" w:rsidR="00F666E0" w:rsidRPr="00F666E0" w:rsidRDefault="00F666E0" w:rsidP="00F666E0">
            <w:pPr>
              <w:pStyle w:val="CSDFigLegend"/>
              <w:rPr>
                <w:sz w:val="16"/>
                <w:szCs w:val="16"/>
              </w:rPr>
            </w:pPr>
            <w:r w:rsidRPr="00F666E0">
              <w:rPr>
                <w:sz w:val="16"/>
                <w:szCs w:val="16"/>
              </w:rPr>
              <w:t>0.859 ±0.028</w:t>
            </w:r>
          </w:p>
        </w:tc>
        <w:tc>
          <w:tcPr>
            <w:tcW w:w="1300" w:type="dxa"/>
            <w:noWrap/>
            <w:hideMark/>
          </w:tcPr>
          <w:p w14:paraId="55D96B0C" w14:textId="77777777" w:rsidR="00F666E0" w:rsidRPr="00F666E0" w:rsidRDefault="00F666E0" w:rsidP="00F666E0">
            <w:pPr>
              <w:pStyle w:val="CSDFigLegend"/>
              <w:rPr>
                <w:sz w:val="16"/>
                <w:szCs w:val="16"/>
              </w:rPr>
            </w:pPr>
            <w:r w:rsidRPr="00F666E0">
              <w:rPr>
                <w:sz w:val="16"/>
                <w:szCs w:val="16"/>
              </w:rPr>
              <w:t>0.767 ±0.050</w:t>
            </w:r>
          </w:p>
        </w:tc>
        <w:tc>
          <w:tcPr>
            <w:tcW w:w="1300" w:type="dxa"/>
            <w:noWrap/>
            <w:hideMark/>
          </w:tcPr>
          <w:p w14:paraId="10EC978F" w14:textId="77777777" w:rsidR="00F666E0" w:rsidRPr="00F666E0" w:rsidRDefault="00F666E0" w:rsidP="00F666E0">
            <w:pPr>
              <w:pStyle w:val="CSDFigLegend"/>
              <w:rPr>
                <w:sz w:val="16"/>
                <w:szCs w:val="16"/>
              </w:rPr>
            </w:pPr>
            <w:r w:rsidRPr="00F666E0">
              <w:rPr>
                <w:sz w:val="16"/>
                <w:szCs w:val="16"/>
              </w:rPr>
              <w:t>0.639 ±0.060</w:t>
            </w:r>
          </w:p>
        </w:tc>
        <w:tc>
          <w:tcPr>
            <w:tcW w:w="1300" w:type="dxa"/>
            <w:noWrap/>
            <w:hideMark/>
          </w:tcPr>
          <w:p w14:paraId="5F7F0783" w14:textId="77777777" w:rsidR="00F666E0" w:rsidRPr="00F666E0" w:rsidRDefault="00F666E0" w:rsidP="00F666E0">
            <w:pPr>
              <w:pStyle w:val="CSDFigLegend"/>
              <w:rPr>
                <w:sz w:val="16"/>
                <w:szCs w:val="16"/>
              </w:rPr>
            </w:pPr>
            <w:r w:rsidRPr="00F666E0">
              <w:rPr>
                <w:sz w:val="16"/>
                <w:szCs w:val="16"/>
              </w:rPr>
              <w:t>0.435 ±0.066</w:t>
            </w:r>
          </w:p>
        </w:tc>
        <w:tc>
          <w:tcPr>
            <w:tcW w:w="1300" w:type="dxa"/>
            <w:noWrap/>
            <w:hideMark/>
          </w:tcPr>
          <w:p w14:paraId="27502022" w14:textId="77777777" w:rsidR="00F666E0" w:rsidRPr="00F666E0" w:rsidRDefault="00F666E0" w:rsidP="00F666E0">
            <w:pPr>
              <w:pStyle w:val="CSDFigLegend"/>
              <w:rPr>
                <w:sz w:val="16"/>
                <w:szCs w:val="16"/>
              </w:rPr>
            </w:pPr>
            <w:r w:rsidRPr="00F666E0">
              <w:rPr>
                <w:sz w:val="16"/>
                <w:szCs w:val="16"/>
              </w:rPr>
              <w:t>0.143 ±0.032</w:t>
            </w:r>
          </w:p>
        </w:tc>
      </w:tr>
      <w:tr w:rsidR="00F666E0" w:rsidRPr="00F666E0" w14:paraId="514D60C2" w14:textId="77777777" w:rsidTr="00F666E0">
        <w:trPr>
          <w:trHeight w:val="320"/>
        </w:trPr>
        <w:tc>
          <w:tcPr>
            <w:tcW w:w="1300" w:type="dxa"/>
            <w:noWrap/>
            <w:hideMark/>
          </w:tcPr>
          <w:p w14:paraId="7AD2AFBC"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7FACC14B"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21806025" w14:textId="77777777" w:rsidR="00F666E0" w:rsidRPr="00F666E0" w:rsidRDefault="00F666E0" w:rsidP="00F666E0">
            <w:pPr>
              <w:pStyle w:val="CSDFigLegend"/>
              <w:rPr>
                <w:sz w:val="16"/>
                <w:szCs w:val="16"/>
              </w:rPr>
            </w:pPr>
            <w:r w:rsidRPr="00F666E0">
              <w:rPr>
                <w:sz w:val="16"/>
                <w:szCs w:val="16"/>
              </w:rPr>
              <w:t>0.943 ±0.030</w:t>
            </w:r>
          </w:p>
        </w:tc>
        <w:tc>
          <w:tcPr>
            <w:tcW w:w="1300" w:type="dxa"/>
            <w:noWrap/>
            <w:hideMark/>
          </w:tcPr>
          <w:p w14:paraId="54F535B2" w14:textId="77777777" w:rsidR="00F666E0" w:rsidRPr="00F666E0" w:rsidRDefault="00F666E0" w:rsidP="00F666E0">
            <w:pPr>
              <w:pStyle w:val="CSDFigLegend"/>
              <w:rPr>
                <w:sz w:val="16"/>
                <w:szCs w:val="16"/>
              </w:rPr>
            </w:pPr>
            <w:r w:rsidRPr="00F666E0">
              <w:rPr>
                <w:sz w:val="16"/>
                <w:szCs w:val="16"/>
              </w:rPr>
              <w:t>0.937 ±0.030</w:t>
            </w:r>
          </w:p>
        </w:tc>
        <w:tc>
          <w:tcPr>
            <w:tcW w:w="1300" w:type="dxa"/>
            <w:noWrap/>
            <w:hideMark/>
          </w:tcPr>
          <w:p w14:paraId="5E19C7BA" w14:textId="77777777" w:rsidR="00F666E0" w:rsidRPr="00F666E0" w:rsidRDefault="00F666E0" w:rsidP="00F666E0">
            <w:pPr>
              <w:pStyle w:val="CSDFigLegend"/>
              <w:rPr>
                <w:sz w:val="16"/>
                <w:szCs w:val="16"/>
              </w:rPr>
            </w:pPr>
            <w:r w:rsidRPr="00F666E0">
              <w:rPr>
                <w:sz w:val="16"/>
                <w:szCs w:val="16"/>
              </w:rPr>
              <w:t>0.928 ±0.029</w:t>
            </w:r>
          </w:p>
        </w:tc>
        <w:tc>
          <w:tcPr>
            <w:tcW w:w="1300" w:type="dxa"/>
            <w:noWrap/>
            <w:hideMark/>
          </w:tcPr>
          <w:p w14:paraId="1E101126" w14:textId="77777777" w:rsidR="00F666E0" w:rsidRPr="00F666E0" w:rsidRDefault="00F666E0" w:rsidP="00F666E0">
            <w:pPr>
              <w:pStyle w:val="CSDFigLegend"/>
              <w:rPr>
                <w:sz w:val="16"/>
                <w:szCs w:val="16"/>
              </w:rPr>
            </w:pPr>
            <w:r w:rsidRPr="00F666E0">
              <w:rPr>
                <w:sz w:val="16"/>
                <w:szCs w:val="16"/>
              </w:rPr>
              <w:t>0.903 ±0.033</w:t>
            </w:r>
          </w:p>
        </w:tc>
        <w:tc>
          <w:tcPr>
            <w:tcW w:w="1300" w:type="dxa"/>
            <w:noWrap/>
            <w:hideMark/>
          </w:tcPr>
          <w:p w14:paraId="696EABD4" w14:textId="77777777" w:rsidR="00F666E0" w:rsidRPr="00F666E0" w:rsidRDefault="00F666E0" w:rsidP="00F666E0">
            <w:pPr>
              <w:pStyle w:val="CSDFigLegend"/>
              <w:rPr>
                <w:sz w:val="16"/>
                <w:szCs w:val="16"/>
              </w:rPr>
            </w:pPr>
            <w:r w:rsidRPr="00F666E0">
              <w:rPr>
                <w:sz w:val="16"/>
                <w:szCs w:val="16"/>
              </w:rPr>
              <w:t>0.867 ±0.036</w:t>
            </w:r>
          </w:p>
        </w:tc>
        <w:tc>
          <w:tcPr>
            <w:tcW w:w="1300" w:type="dxa"/>
            <w:noWrap/>
            <w:hideMark/>
          </w:tcPr>
          <w:p w14:paraId="55C2D9BA" w14:textId="77777777" w:rsidR="00F666E0" w:rsidRPr="00F666E0" w:rsidRDefault="00F666E0" w:rsidP="00F666E0">
            <w:pPr>
              <w:pStyle w:val="CSDFigLegend"/>
              <w:rPr>
                <w:sz w:val="16"/>
                <w:szCs w:val="16"/>
              </w:rPr>
            </w:pPr>
            <w:r w:rsidRPr="00F666E0">
              <w:rPr>
                <w:sz w:val="16"/>
                <w:szCs w:val="16"/>
              </w:rPr>
              <w:t>0.788 ±0.052</w:t>
            </w:r>
          </w:p>
        </w:tc>
        <w:tc>
          <w:tcPr>
            <w:tcW w:w="1300" w:type="dxa"/>
            <w:noWrap/>
            <w:hideMark/>
          </w:tcPr>
          <w:p w14:paraId="2F279C1F" w14:textId="77777777" w:rsidR="00F666E0" w:rsidRPr="00F666E0" w:rsidRDefault="00F666E0" w:rsidP="00F666E0">
            <w:pPr>
              <w:pStyle w:val="CSDFigLegend"/>
              <w:rPr>
                <w:sz w:val="16"/>
                <w:szCs w:val="16"/>
              </w:rPr>
            </w:pPr>
            <w:r w:rsidRPr="00F666E0">
              <w:rPr>
                <w:sz w:val="16"/>
                <w:szCs w:val="16"/>
              </w:rPr>
              <w:t>0.659 ±0.063</w:t>
            </w:r>
          </w:p>
        </w:tc>
        <w:tc>
          <w:tcPr>
            <w:tcW w:w="1300" w:type="dxa"/>
            <w:noWrap/>
            <w:hideMark/>
          </w:tcPr>
          <w:p w14:paraId="1D9D2C27" w14:textId="77777777" w:rsidR="00F666E0" w:rsidRPr="00F666E0" w:rsidRDefault="00F666E0" w:rsidP="00F666E0">
            <w:pPr>
              <w:pStyle w:val="CSDFigLegend"/>
              <w:rPr>
                <w:sz w:val="16"/>
                <w:szCs w:val="16"/>
              </w:rPr>
            </w:pPr>
            <w:r w:rsidRPr="00F666E0">
              <w:rPr>
                <w:sz w:val="16"/>
                <w:szCs w:val="16"/>
              </w:rPr>
              <w:t>0.452 ±0.062</w:t>
            </w:r>
          </w:p>
        </w:tc>
        <w:tc>
          <w:tcPr>
            <w:tcW w:w="1300" w:type="dxa"/>
            <w:noWrap/>
            <w:hideMark/>
          </w:tcPr>
          <w:p w14:paraId="31B3944F" w14:textId="77777777" w:rsidR="00F666E0" w:rsidRPr="00F666E0" w:rsidRDefault="00F666E0" w:rsidP="00F666E0">
            <w:pPr>
              <w:pStyle w:val="CSDFigLegend"/>
              <w:rPr>
                <w:sz w:val="16"/>
                <w:szCs w:val="16"/>
              </w:rPr>
            </w:pPr>
            <w:r w:rsidRPr="00F666E0">
              <w:rPr>
                <w:sz w:val="16"/>
                <w:szCs w:val="16"/>
              </w:rPr>
              <w:t>0.158 ±0.042</w:t>
            </w:r>
          </w:p>
        </w:tc>
      </w:tr>
      <w:tr w:rsidR="00F666E0" w:rsidRPr="00F666E0" w14:paraId="44F70E17" w14:textId="77777777" w:rsidTr="00F666E0">
        <w:trPr>
          <w:trHeight w:val="320"/>
        </w:trPr>
        <w:tc>
          <w:tcPr>
            <w:tcW w:w="1300" w:type="dxa"/>
            <w:noWrap/>
            <w:hideMark/>
          </w:tcPr>
          <w:p w14:paraId="2085C5F3"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4707BC17"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0EC79CC5" w14:textId="77777777" w:rsidR="00F666E0" w:rsidRPr="00F666E0" w:rsidRDefault="00F666E0" w:rsidP="00F666E0">
            <w:pPr>
              <w:pStyle w:val="CSDFigLegend"/>
              <w:rPr>
                <w:sz w:val="16"/>
                <w:szCs w:val="16"/>
              </w:rPr>
            </w:pPr>
            <w:r w:rsidRPr="00F666E0">
              <w:rPr>
                <w:sz w:val="16"/>
                <w:szCs w:val="16"/>
              </w:rPr>
              <w:t>0.942 ±0.022</w:t>
            </w:r>
          </w:p>
        </w:tc>
        <w:tc>
          <w:tcPr>
            <w:tcW w:w="1300" w:type="dxa"/>
            <w:noWrap/>
            <w:hideMark/>
          </w:tcPr>
          <w:p w14:paraId="1AD5DFF3" w14:textId="77777777" w:rsidR="00F666E0" w:rsidRPr="00F666E0" w:rsidRDefault="00F666E0" w:rsidP="00F666E0">
            <w:pPr>
              <w:pStyle w:val="CSDFigLegend"/>
              <w:rPr>
                <w:sz w:val="16"/>
                <w:szCs w:val="16"/>
              </w:rPr>
            </w:pPr>
            <w:r w:rsidRPr="00F666E0">
              <w:rPr>
                <w:sz w:val="16"/>
                <w:szCs w:val="16"/>
              </w:rPr>
              <w:t>0.938 ±0.020</w:t>
            </w:r>
          </w:p>
        </w:tc>
        <w:tc>
          <w:tcPr>
            <w:tcW w:w="1300" w:type="dxa"/>
            <w:noWrap/>
            <w:hideMark/>
          </w:tcPr>
          <w:p w14:paraId="19FD3177" w14:textId="77777777" w:rsidR="00F666E0" w:rsidRPr="00F666E0" w:rsidRDefault="00F666E0" w:rsidP="00F666E0">
            <w:pPr>
              <w:pStyle w:val="CSDFigLegend"/>
              <w:rPr>
                <w:sz w:val="16"/>
                <w:szCs w:val="16"/>
              </w:rPr>
            </w:pPr>
            <w:r w:rsidRPr="00F666E0">
              <w:rPr>
                <w:sz w:val="16"/>
                <w:szCs w:val="16"/>
              </w:rPr>
              <w:t>0.928 ±0.017</w:t>
            </w:r>
          </w:p>
        </w:tc>
        <w:tc>
          <w:tcPr>
            <w:tcW w:w="1300" w:type="dxa"/>
            <w:noWrap/>
            <w:hideMark/>
          </w:tcPr>
          <w:p w14:paraId="215F60F3" w14:textId="77777777" w:rsidR="00F666E0" w:rsidRPr="00F666E0" w:rsidRDefault="00F666E0" w:rsidP="00F666E0">
            <w:pPr>
              <w:pStyle w:val="CSDFigLegend"/>
              <w:rPr>
                <w:sz w:val="16"/>
                <w:szCs w:val="16"/>
              </w:rPr>
            </w:pPr>
            <w:r w:rsidRPr="00F666E0">
              <w:rPr>
                <w:sz w:val="16"/>
                <w:szCs w:val="16"/>
              </w:rPr>
              <w:t>0.911 ±0.019</w:t>
            </w:r>
          </w:p>
        </w:tc>
        <w:tc>
          <w:tcPr>
            <w:tcW w:w="1300" w:type="dxa"/>
            <w:noWrap/>
            <w:hideMark/>
          </w:tcPr>
          <w:p w14:paraId="6316FF06" w14:textId="77777777" w:rsidR="00F666E0" w:rsidRPr="00F666E0" w:rsidRDefault="00F666E0" w:rsidP="00F666E0">
            <w:pPr>
              <w:pStyle w:val="CSDFigLegend"/>
              <w:rPr>
                <w:b/>
                <w:sz w:val="16"/>
                <w:szCs w:val="16"/>
              </w:rPr>
            </w:pPr>
            <w:r w:rsidRPr="00F666E0">
              <w:rPr>
                <w:b/>
                <w:sz w:val="16"/>
                <w:szCs w:val="16"/>
              </w:rPr>
              <w:t>0.888 ±0.014</w:t>
            </w:r>
          </w:p>
        </w:tc>
        <w:tc>
          <w:tcPr>
            <w:tcW w:w="1300" w:type="dxa"/>
            <w:noWrap/>
            <w:hideMark/>
          </w:tcPr>
          <w:p w14:paraId="04428497" w14:textId="77777777" w:rsidR="00F666E0" w:rsidRPr="00F666E0" w:rsidRDefault="00F666E0" w:rsidP="00F666E0">
            <w:pPr>
              <w:pStyle w:val="CSDFigLegend"/>
              <w:rPr>
                <w:b/>
                <w:sz w:val="16"/>
                <w:szCs w:val="16"/>
              </w:rPr>
            </w:pPr>
            <w:r w:rsidRPr="00F666E0">
              <w:rPr>
                <w:b/>
                <w:sz w:val="16"/>
                <w:szCs w:val="16"/>
              </w:rPr>
              <w:t>0.832 ±0.022</w:t>
            </w:r>
          </w:p>
        </w:tc>
        <w:tc>
          <w:tcPr>
            <w:tcW w:w="1300" w:type="dxa"/>
            <w:noWrap/>
            <w:hideMark/>
          </w:tcPr>
          <w:p w14:paraId="06E54E8E" w14:textId="77777777" w:rsidR="00F666E0" w:rsidRPr="00F666E0" w:rsidRDefault="00F666E0" w:rsidP="00F666E0">
            <w:pPr>
              <w:pStyle w:val="CSDFigLegend"/>
              <w:rPr>
                <w:b/>
                <w:sz w:val="16"/>
                <w:szCs w:val="16"/>
              </w:rPr>
            </w:pPr>
            <w:r w:rsidRPr="00F666E0">
              <w:rPr>
                <w:b/>
                <w:sz w:val="16"/>
                <w:szCs w:val="16"/>
              </w:rPr>
              <w:t>0.709 ±0.049</w:t>
            </w:r>
          </w:p>
        </w:tc>
        <w:tc>
          <w:tcPr>
            <w:tcW w:w="1300" w:type="dxa"/>
            <w:noWrap/>
            <w:hideMark/>
          </w:tcPr>
          <w:p w14:paraId="26034BD2" w14:textId="77777777" w:rsidR="00F666E0" w:rsidRPr="00F666E0" w:rsidRDefault="00F666E0" w:rsidP="00F666E0">
            <w:pPr>
              <w:pStyle w:val="CSDFigLegend"/>
              <w:rPr>
                <w:sz w:val="16"/>
                <w:szCs w:val="16"/>
              </w:rPr>
            </w:pPr>
            <w:r w:rsidRPr="00F666E0">
              <w:rPr>
                <w:sz w:val="16"/>
                <w:szCs w:val="16"/>
              </w:rPr>
              <w:t>0.497 ±0.063</w:t>
            </w:r>
          </w:p>
        </w:tc>
        <w:tc>
          <w:tcPr>
            <w:tcW w:w="1300" w:type="dxa"/>
            <w:noWrap/>
            <w:hideMark/>
          </w:tcPr>
          <w:p w14:paraId="67806D89" w14:textId="77777777" w:rsidR="00F666E0" w:rsidRPr="00F666E0" w:rsidRDefault="00F666E0" w:rsidP="00F666E0">
            <w:pPr>
              <w:pStyle w:val="CSDFigLegend"/>
              <w:rPr>
                <w:sz w:val="16"/>
                <w:szCs w:val="16"/>
              </w:rPr>
            </w:pPr>
            <w:r w:rsidRPr="00F666E0">
              <w:rPr>
                <w:sz w:val="16"/>
                <w:szCs w:val="16"/>
              </w:rPr>
              <w:t>0.189 ±0.046</w:t>
            </w:r>
          </w:p>
        </w:tc>
      </w:tr>
      <w:tr w:rsidR="00F666E0" w:rsidRPr="00F666E0" w14:paraId="2E7693CD" w14:textId="77777777" w:rsidTr="00F666E0">
        <w:trPr>
          <w:trHeight w:val="320"/>
        </w:trPr>
        <w:tc>
          <w:tcPr>
            <w:tcW w:w="1300" w:type="dxa"/>
            <w:noWrap/>
            <w:hideMark/>
          </w:tcPr>
          <w:p w14:paraId="54E462B8"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58AC08EE"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5ADF755D" w14:textId="77777777" w:rsidR="00F666E0" w:rsidRPr="00F666E0" w:rsidRDefault="00F666E0" w:rsidP="00F666E0">
            <w:pPr>
              <w:pStyle w:val="CSDFigLegend"/>
              <w:rPr>
                <w:sz w:val="16"/>
                <w:szCs w:val="16"/>
              </w:rPr>
            </w:pPr>
            <w:r w:rsidRPr="00F666E0">
              <w:rPr>
                <w:sz w:val="16"/>
                <w:szCs w:val="16"/>
              </w:rPr>
              <w:t>0.950 ±0.023</w:t>
            </w:r>
          </w:p>
        </w:tc>
        <w:tc>
          <w:tcPr>
            <w:tcW w:w="1300" w:type="dxa"/>
            <w:noWrap/>
            <w:hideMark/>
          </w:tcPr>
          <w:p w14:paraId="49A667FF" w14:textId="77777777" w:rsidR="00F666E0" w:rsidRPr="00F666E0" w:rsidRDefault="00F666E0" w:rsidP="00F666E0">
            <w:pPr>
              <w:pStyle w:val="CSDFigLegend"/>
              <w:rPr>
                <w:sz w:val="16"/>
                <w:szCs w:val="16"/>
              </w:rPr>
            </w:pPr>
            <w:r w:rsidRPr="00F666E0">
              <w:rPr>
                <w:sz w:val="16"/>
                <w:szCs w:val="16"/>
              </w:rPr>
              <w:t>0.941 ±0.021</w:t>
            </w:r>
          </w:p>
        </w:tc>
        <w:tc>
          <w:tcPr>
            <w:tcW w:w="1300" w:type="dxa"/>
            <w:noWrap/>
            <w:hideMark/>
          </w:tcPr>
          <w:p w14:paraId="0FF07B1B" w14:textId="77777777" w:rsidR="00F666E0" w:rsidRPr="00F666E0" w:rsidRDefault="00F666E0" w:rsidP="00F666E0">
            <w:pPr>
              <w:pStyle w:val="CSDFigLegend"/>
              <w:rPr>
                <w:sz w:val="16"/>
                <w:szCs w:val="16"/>
              </w:rPr>
            </w:pPr>
            <w:r w:rsidRPr="00F666E0">
              <w:rPr>
                <w:sz w:val="16"/>
                <w:szCs w:val="16"/>
              </w:rPr>
              <w:t>0.929 ±0.019</w:t>
            </w:r>
          </w:p>
        </w:tc>
        <w:tc>
          <w:tcPr>
            <w:tcW w:w="1300" w:type="dxa"/>
            <w:noWrap/>
            <w:hideMark/>
          </w:tcPr>
          <w:p w14:paraId="17AF69A4" w14:textId="77777777" w:rsidR="00F666E0" w:rsidRPr="00F666E0" w:rsidRDefault="00F666E0" w:rsidP="00F666E0">
            <w:pPr>
              <w:pStyle w:val="CSDFigLegend"/>
              <w:rPr>
                <w:sz w:val="16"/>
                <w:szCs w:val="16"/>
              </w:rPr>
            </w:pPr>
            <w:r w:rsidRPr="00F666E0">
              <w:rPr>
                <w:sz w:val="16"/>
                <w:szCs w:val="16"/>
              </w:rPr>
              <w:t>0.899 ±0.030</w:t>
            </w:r>
          </w:p>
        </w:tc>
        <w:tc>
          <w:tcPr>
            <w:tcW w:w="1300" w:type="dxa"/>
            <w:noWrap/>
            <w:hideMark/>
          </w:tcPr>
          <w:p w14:paraId="3F748036" w14:textId="77777777" w:rsidR="00F666E0" w:rsidRPr="00F666E0" w:rsidRDefault="00F666E0" w:rsidP="00F666E0">
            <w:pPr>
              <w:pStyle w:val="CSDFigLegend"/>
              <w:rPr>
                <w:sz w:val="16"/>
                <w:szCs w:val="16"/>
              </w:rPr>
            </w:pPr>
            <w:r w:rsidRPr="00F666E0">
              <w:rPr>
                <w:sz w:val="16"/>
                <w:szCs w:val="16"/>
              </w:rPr>
              <w:t>0.855 ±0.034</w:t>
            </w:r>
          </w:p>
        </w:tc>
        <w:tc>
          <w:tcPr>
            <w:tcW w:w="1300" w:type="dxa"/>
            <w:noWrap/>
            <w:hideMark/>
          </w:tcPr>
          <w:p w14:paraId="736763F7" w14:textId="77777777" w:rsidR="00F666E0" w:rsidRPr="00F666E0" w:rsidRDefault="00F666E0" w:rsidP="00F666E0">
            <w:pPr>
              <w:pStyle w:val="CSDFigLegend"/>
              <w:rPr>
                <w:sz w:val="16"/>
                <w:szCs w:val="16"/>
              </w:rPr>
            </w:pPr>
            <w:r w:rsidRPr="00F666E0">
              <w:rPr>
                <w:sz w:val="16"/>
                <w:szCs w:val="16"/>
              </w:rPr>
              <w:t>0.775 ±0.049</w:t>
            </w:r>
          </w:p>
        </w:tc>
        <w:tc>
          <w:tcPr>
            <w:tcW w:w="1300" w:type="dxa"/>
            <w:noWrap/>
            <w:hideMark/>
          </w:tcPr>
          <w:p w14:paraId="6072FE74" w14:textId="77777777" w:rsidR="00F666E0" w:rsidRPr="00F666E0" w:rsidRDefault="00F666E0" w:rsidP="00F666E0">
            <w:pPr>
              <w:pStyle w:val="CSDFigLegend"/>
              <w:rPr>
                <w:sz w:val="16"/>
                <w:szCs w:val="16"/>
              </w:rPr>
            </w:pPr>
            <w:r w:rsidRPr="00F666E0">
              <w:rPr>
                <w:sz w:val="16"/>
                <w:szCs w:val="16"/>
              </w:rPr>
              <w:t>0.629 ±0.053</w:t>
            </w:r>
          </w:p>
        </w:tc>
        <w:tc>
          <w:tcPr>
            <w:tcW w:w="1300" w:type="dxa"/>
            <w:noWrap/>
            <w:hideMark/>
          </w:tcPr>
          <w:p w14:paraId="36988E6B" w14:textId="77777777" w:rsidR="00F666E0" w:rsidRPr="00F666E0" w:rsidRDefault="00F666E0" w:rsidP="00F666E0">
            <w:pPr>
              <w:pStyle w:val="CSDFigLegend"/>
              <w:rPr>
                <w:sz w:val="16"/>
                <w:szCs w:val="16"/>
              </w:rPr>
            </w:pPr>
            <w:r w:rsidRPr="00F666E0">
              <w:rPr>
                <w:sz w:val="16"/>
                <w:szCs w:val="16"/>
              </w:rPr>
              <w:t>0.422 ±0.056</w:t>
            </w:r>
          </w:p>
        </w:tc>
        <w:tc>
          <w:tcPr>
            <w:tcW w:w="1300" w:type="dxa"/>
            <w:noWrap/>
            <w:hideMark/>
          </w:tcPr>
          <w:p w14:paraId="159C7664" w14:textId="77777777" w:rsidR="00F666E0" w:rsidRPr="00F666E0" w:rsidRDefault="00F666E0" w:rsidP="00F666E0">
            <w:pPr>
              <w:pStyle w:val="CSDFigLegend"/>
              <w:rPr>
                <w:sz w:val="16"/>
                <w:szCs w:val="16"/>
              </w:rPr>
            </w:pPr>
            <w:r w:rsidRPr="00F666E0">
              <w:rPr>
                <w:sz w:val="16"/>
                <w:szCs w:val="16"/>
              </w:rPr>
              <w:t>0.136 ±0.040</w:t>
            </w:r>
          </w:p>
        </w:tc>
      </w:tr>
      <w:tr w:rsidR="00F666E0" w:rsidRPr="00F666E0" w14:paraId="4D7B5D2F" w14:textId="77777777" w:rsidTr="00F666E0">
        <w:trPr>
          <w:trHeight w:val="320"/>
        </w:trPr>
        <w:tc>
          <w:tcPr>
            <w:tcW w:w="1300" w:type="dxa"/>
            <w:noWrap/>
            <w:hideMark/>
          </w:tcPr>
          <w:p w14:paraId="1610DF2A"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204E10DF"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6DEA00D8" w14:textId="77777777" w:rsidR="00F666E0" w:rsidRPr="00F666E0" w:rsidRDefault="00F666E0" w:rsidP="00F666E0">
            <w:pPr>
              <w:pStyle w:val="CSDFigLegend"/>
              <w:rPr>
                <w:sz w:val="16"/>
                <w:szCs w:val="16"/>
              </w:rPr>
            </w:pPr>
            <w:r w:rsidRPr="00F666E0">
              <w:rPr>
                <w:sz w:val="16"/>
                <w:szCs w:val="16"/>
              </w:rPr>
              <w:t>0.944 ±0.026</w:t>
            </w:r>
          </w:p>
        </w:tc>
        <w:tc>
          <w:tcPr>
            <w:tcW w:w="1300" w:type="dxa"/>
            <w:noWrap/>
            <w:hideMark/>
          </w:tcPr>
          <w:p w14:paraId="452F4366" w14:textId="77777777" w:rsidR="00F666E0" w:rsidRPr="00F666E0" w:rsidRDefault="00F666E0" w:rsidP="00F666E0">
            <w:pPr>
              <w:pStyle w:val="CSDFigLegend"/>
              <w:rPr>
                <w:sz w:val="16"/>
                <w:szCs w:val="16"/>
              </w:rPr>
            </w:pPr>
            <w:r w:rsidRPr="00F666E0">
              <w:rPr>
                <w:sz w:val="16"/>
                <w:szCs w:val="16"/>
              </w:rPr>
              <w:t>0.938 ±0.027</w:t>
            </w:r>
          </w:p>
        </w:tc>
        <w:tc>
          <w:tcPr>
            <w:tcW w:w="1300" w:type="dxa"/>
            <w:noWrap/>
            <w:hideMark/>
          </w:tcPr>
          <w:p w14:paraId="41396D4E" w14:textId="77777777" w:rsidR="00F666E0" w:rsidRPr="00F666E0" w:rsidRDefault="00F666E0" w:rsidP="00F666E0">
            <w:pPr>
              <w:pStyle w:val="CSDFigLegend"/>
              <w:rPr>
                <w:sz w:val="16"/>
                <w:szCs w:val="16"/>
              </w:rPr>
            </w:pPr>
            <w:r w:rsidRPr="00F666E0">
              <w:rPr>
                <w:sz w:val="16"/>
                <w:szCs w:val="16"/>
              </w:rPr>
              <w:t>0.929 ±0.022</w:t>
            </w:r>
          </w:p>
        </w:tc>
        <w:tc>
          <w:tcPr>
            <w:tcW w:w="1300" w:type="dxa"/>
            <w:noWrap/>
            <w:hideMark/>
          </w:tcPr>
          <w:p w14:paraId="53232D97" w14:textId="77777777" w:rsidR="00F666E0" w:rsidRPr="00F666E0" w:rsidRDefault="00F666E0" w:rsidP="00F666E0">
            <w:pPr>
              <w:pStyle w:val="CSDFigLegend"/>
              <w:rPr>
                <w:sz w:val="16"/>
                <w:szCs w:val="16"/>
              </w:rPr>
            </w:pPr>
            <w:r w:rsidRPr="00F666E0">
              <w:rPr>
                <w:sz w:val="16"/>
                <w:szCs w:val="16"/>
              </w:rPr>
              <w:t>0.908 ±0.020</w:t>
            </w:r>
          </w:p>
        </w:tc>
        <w:tc>
          <w:tcPr>
            <w:tcW w:w="1300" w:type="dxa"/>
            <w:noWrap/>
            <w:hideMark/>
          </w:tcPr>
          <w:p w14:paraId="0798D50C" w14:textId="77777777" w:rsidR="00F666E0" w:rsidRPr="00F666E0" w:rsidRDefault="00F666E0" w:rsidP="00F666E0">
            <w:pPr>
              <w:pStyle w:val="CSDFigLegend"/>
              <w:rPr>
                <w:sz w:val="16"/>
                <w:szCs w:val="16"/>
              </w:rPr>
            </w:pPr>
            <w:r w:rsidRPr="00F666E0">
              <w:rPr>
                <w:sz w:val="16"/>
                <w:szCs w:val="16"/>
              </w:rPr>
              <w:t>0.881 ±0.029</w:t>
            </w:r>
          </w:p>
        </w:tc>
        <w:tc>
          <w:tcPr>
            <w:tcW w:w="1300" w:type="dxa"/>
            <w:noWrap/>
            <w:hideMark/>
          </w:tcPr>
          <w:p w14:paraId="0D31E303" w14:textId="77777777" w:rsidR="00F666E0" w:rsidRPr="00F666E0" w:rsidRDefault="00F666E0" w:rsidP="00F666E0">
            <w:pPr>
              <w:pStyle w:val="CSDFigLegend"/>
              <w:rPr>
                <w:sz w:val="16"/>
                <w:szCs w:val="16"/>
              </w:rPr>
            </w:pPr>
            <w:r w:rsidRPr="00F666E0">
              <w:rPr>
                <w:sz w:val="16"/>
                <w:szCs w:val="16"/>
              </w:rPr>
              <w:t>0.815 ±0.036</w:t>
            </w:r>
          </w:p>
        </w:tc>
        <w:tc>
          <w:tcPr>
            <w:tcW w:w="1300" w:type="dxa"/>
            <w:noWrap/>
            <w:hideMark/>
          </w:tcPr>
          <w:p w14:paraId="4DDE9FAA" w14:textId="77777777" w:rsidR="00F666E0" w:rsidRPr="00F666E0" w:rsidRDefault="00F666E0" w:rsidP="00F666E0">
            <w:pPr>
              <w:pStyle w:val="CSDFigLegend"/>
              <w:rPr>
                <w:sz w:val="16"/>
                <w:szCs w:val="16"/>
              </w:rPr>
            </w:pPr>
            <w:r w:rsidRPr="00F666E0">
              <w:rPr>
                <w:sz w:val="16"/>
                <w:szCs w:val="16"/>
              </w:rPr>
              <w:t>0.699 ±0.045</w:t>
            </w:r>
          </w:p>
        </w:tc>
        <w:tc>
          <w:tcPr>
            <w:tcW w:w="1300" w:type="dxa"/>
            <w:noWrap/>
            <w:hideMark/>
          </w:tcPr>
          <w:p w14:paraId="70A011B9" w14:textId="77777777" w:rsidR="00F666E0" w:rsidRPr="00F666E0" w:rsidRDefault="00F666E0" w:rsidP="00F666E0">
            <w:pPr>
              <w:pStyle w:val="CSDFigLegend"/>
              <w:rPr>
                <w:b/>
                <w:sz w:val="16"/>
                <w:szCs w:val="16"/>
              </w:rPr>
            </w:pPr>
            <w:r w:rsidRPr="00F666E0">
              <w:rPr>
                <w:b/>
                <w:sz w:val="16"/>
                <w:szCs w:val="16"/>
              </w:rPr>
              <w:t>0.499 ±0.072</w:t>
            </w:r>
          </w:p>
        </w:tc>
        <w:tc>
          <w:tcPr>
            <w:tcW w:w="1300" w:type="dxa"/>
            <w:noWrap/>
            <w:hideMark/>
          </w:tcPr>
          <w:p w14:paraId="47D4E5A9" w14:textId="77777777" w:rsidR="00F666E0" w:rsidRPr="00F666E0" w:rsidRDefault="00F666E0" w:rsidP="00F666E0">
            <w:pPr>
              <w:pStyle w:val="CSDFigLegend"/>
              <w:rPr>
                <w:sz w:val="16"/>
                <w:szCs w:val="16"/>
              </w:rPr>
            </w:pPr>
            <w:r w:rsidRPr="00F666E0">
              <w:rPr>
                <w:sz w:val="16"/>
                <w:szCs w:val="16"/>
              </w:rPr>
              <w:t>0.183 ±0.071</w:t>
            </w:r>
          </w:p>
        </w:tc>
      </w:tr>
      <w:tr w:rsidR="00F666E0" w:rsidRPr="00F666E0" w14:paraId="023BA8D5" w14:textId="77777777" w:rsidTr="00F666E0">
        <w:trPr>
          <w:trHeight w:val="320"/>
        </w:trPr>
        <w:tc>
          <w:tcPr>
            <w:tcW w:w="1300" w:type="dxa"/>
            <w:noWrap/>
            <w:hideMark/>
          </w:tcPr>
          <w:p w14:paraId="10B2B748"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332E0B84"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087C8FF0" w14:textId="77777777" w:rsidR="00F666E0" w:rsidRPr="00F666E0" w:rsidRDefault="00F666E0" w:rsidP="00F666E0">
            <w:pPr>
              <w:pStyle w:val="CSDFigLegend"/>
              <w:rPr>
                <w:sz w:val="16"/>
                <w:szCs w:val="16"/>
              </w:rPr>
            </w:pPr>
            <w:r w:rsidRPr="00F666E0">
              <w:rPr>
                <w:sz w:val="16"/>
                <w:szCs w:val="16"/>
              </w:rPr>
              <w:t>0.940 ±0.021</w:t>
            </w:r>
          </w:p>
        </w:tc>
        <w:tc>
          <w:tcPr>
            <w:tcW w:w="1300" w:type="dxa"/>
            <w:noWrap/>
            <w:hideMark/>
          </w:tcPr>
          <w:p w14:paraId="2DAA9A85" w14:textId="77777777" w:rsidR="00F666E0" w:rsidRPr="00F666E0" w:rsidRDefault="00F666E0" w:rsidP="00F666E0">
            <w:pPr>
              <w:pStyle w:val="CSDFigLegend"/>
              <w:rPr>
                <w:sz w:val="16"/>
                <w:szCs w:val="16"/>
              </w:rPr>
            </w:pPr>
            <w:r w:rsidRPr="00F666E0">
              <w:rPr>
                <w:sz w:val="16"/>
                <w:szCs w:val="16"/>
              </w:rPr>
              <w:t>0.932 ±0.022</w:t>
            </w:r>
          </w:p>
        </w:tc>
        <w:tc>
          <w:tcPr>
            <w:tcW w:w="1300" w:type="dxa"/>
            <w:noWrap/>
            <w:hideMark/>
          </w:tcPr>
          <w:p w14:paraId="04F699DE" w14:textId="77777777" w:rsidR="00F666E0" w:rsidRPr="00F666E0" w:rsidRDefault="00F666E0" w:rsidP="00F666E0">
            <w:pPr>
              <w:pStyle w:val="CSDFigLegend"/>
              <w:rPr>
                <w:sz w:val="16"/>
                <w:szCs w:val="16"/>
              </w:rPr>
            </w:pPr>
            <w:r w:rsidRPr="00F666E0">
              <w:rPr>
                <w:sz w:val="16"/>
                <w:szCs w:val="16"/>
              </w:rPr>
              <w:t>0.921 ±0.019</w:t>
            </w:r>
          </w:p>
        </w:tc>
        <w:tc>
          <w:tcPr>
            <w:tcW w:w="1300" w:type="dxa"/>
            <w:noWrap/>
            <w:hideMark/>
          </w:tcPr>
          <w:p w14:paraId="037979F2" w14:textId="77777777" w:rsidR="00F666E0" w:rsidRPr="00F666E0" w:rsidRDefault="00F666E0" w:rsidP="00F666E0">
            <w:pPr>
              <w:pStyle w:val="CSDFigLegend"/>
              <w:rPr>
                <w:sz w:val="16"/>
                <w:szCs w:val="16"/>
              </w:rPr>
            </w:pPr>
            <w:r w:rsidRPr="00F666E0">
              <w:rPr>
                <w:sz w:val="16"/>
                <w:szCs w:val="16"/>
              </w:rPr>
              <w:t>0.900 ±0.028</w:t>
            </w:r>
          </w:p>
        </w:tc>
        <w:tc>
          <w:tcPr>
            <w:tcW w:w="1300" w:type="dxa"/>
            <w:noWrap/>
            <w:hideMark/>
          </w:tcPr>
          <w:p w14:paraId="6647F767" w14:textId="77777777" w:rsidR="00F666E0" w:rsidRPr="00F666E0" w:rsidRDefault="00F666E0" w:rsidP="00F666E0">
            <w:pPr>
              <w:pStyle w:val="CSDFigLegend"/>
              <w:rPr>
                <w:sz w:val="16"/>
                <w:szCs w:val="16"/>
              </w:rPr>
            </w:pPr>
            <w:r w:rsidRPr="00F666E0">
              <w:rPr>
                <w:sz w:val="16"/>
                <w:szCs w:val="16"/>
              </w:rPr>
              <w:t>0.874 ±0.030</w:t>
            </w:r>
          </w:p>
        </w:tc>
        <w:tc>
          <w:tcPr>
            <w:tcW w:w="1300" w:type="dxa"/>
            <w:noWrap/>
            <w:hideMark/>
          </w:tcPr>
          <w:p w14:paraId="71EB16FD" w14:textId="77777777" w:rsidR="00F666E0" w:rsidRPr="00F666E0" w:rsidRDefault="00F666E0" w:rsidP="00F666E0">
            <w:pPr>
              <w:pStyle w:val="CSDFigLegend"/>
              <w:rPr>
                <w:sz w:val="16"/>
                <w:szCs w:val="16"/>
              </w:rPr>
            </w:pPr>
            <w:r w:rsidRPr="00F666E0">
              <w:rPr>
                <w:sz w:val="16"/>
                <w:szCs w:val="16"/>
              </w:rPr>
              <w:t>0.809 ±0.031</w:t>
            </w:r>
          </w:p>
        </w:tc>
        <w:tc>
          <w:tcPr>
            <w:tcW w:w="1300" w:type="dxa"/>
            <w:noWrap/>
            <w:hideMark/>
          </w:tcPr>
          <w:p w14:paraId="62DDC951" w14:textId="77777777" w:rsidR="00F666E0" w:rsidRPr="00F666E0" w:rsidRDefault="00F666E0" w:rsidP="00F666E0">
            <w:pPr>
              <w:pStyle w:val="CSDFigLegend"/>
              <w:rPr>
                <w:sz w:val="16"/>
                <w:szCs w:val="16"/>
              </w:rPr>
            </w:pPr>
            <w:r w:rsidRPr="00F666E0">
              <w:rPr>
                <w:sz w:val="16"/>
                <w:szCs w:val="16"/>
              </w:rPr>
              <w:t>0.679 ±0.039</w:t>
            </w:r>
          </w:p>
        </w:tc>
        <w:tc>
          <w:tcPr>
            <w:tcW w:w="1300" w:type="dxa"/>
            <w:noWrap/>
            <w:hideMark/>
          </w:tcPr>
          <w:p w14:paraId="7181075B" w14:textId="77777777" w:rsidR="00F666E0" w:rsidRPr="00F666E0" w:rsidRDefault="00F666E0" w:rsidP="00F666E0">
            <w:pPr>
              <w:pStyle w:val="CSDFigLegend"/>
              <w:rPr>
                <w:sz w:val="16"/>
                <w:szCs w:val="16"/>
              </w:rPr>
            </w:pPr>
            <w:r w:rsidRPr="00F666E0">
              <w:rPr>
                <w:sz w:val="16"/>
                <w:szCs w:val="16"/>
              </w:rPr>
              <w:t>0.425 ±0.058</w:t>
            </w:r>
          </w:p>
        </w:tc>
        <w:tc>
          <w:tcPr>
            <w:tcW w:w="1300" w:type="dxa"/>
            <w:noWrap/>
            <w:hideMark/>
          </w:tcPr>
          <w:p w14:paraId="7E043394" w14:textId="77777777" w:rsidR="00F666E0" w:rsidRPr="00F666E0" w:rsidRDefault="00F666E0" w:rsidP="00F666E0">
            <w:pPr>
              <w:pStyle w:val="CSDFigLegend"/>
              <w:rPr>
                <w:sz w:val="16"/>
                <w:szCs w:val="16"/>
              </w:rPr>
            </w:pPr>
            <w:r w:rsidRPr="00F666E0">
              <w:rPr>
                <w:sz w:val="16"/>
                <w:szCs w:val="16"/>
              </w:rPr>
              <w:t>0.148 ±0.062</w:t>
            </w:r>
          </w:p>
        </w:tc>
      </w:tr>
      <w:tr w:rsidR="00F666E0" w:rsidRPr="00F666E0" w14:paraId="2F4A2CD7" w14:textId="77777777" w:rsidTr="00F666E0">
        <w:trPr>
          <w:trHeight w:val="320"/>
        </w:trPr>
        <w:tc>
          <w:tcPr>
            <w:tcW w:w="1300" w:type="dxa"/>
            <w:noWrap/>
            <w:hideMark/>
          </w:tcPr>
          <w:p w14:paraId="45C8B4CB"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3FCC992E"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271D447E" w14:textId="77777777" w:rsidR="00F666E0" w:rsidRPr="00F666E0" w:rsidRDefault="00F666E0" w:rsidP="00F666E0">
            <w:pPr>
              <w:pStyle w:val="CSDFigLegend"/>
              <w:rPr>
                <w:sz w:val="16"/>
                <w:szCs w:val="16"/>
              </w:rPr>
            </w:pPr>
            <w:r w:rsidRPr="00F666E0">
              <w:rPr>
                <w:sz w:val="16"/>
                <w:szCs w:val="16"/>
              </w:rPr>
              <w:t>0.947 ±0.022</w:t>
            </w:r>
          </w:p>
        </w:tc>
        <w:tc>
          <w:tcPr>
            <w:tcW w:w="1300" w:type="dxa"/>
            <w:noWrap/>
            <w:hideMark/>
          </w:tcPr>
          <w:p w14:paraId="28D953E4" w14:textId="77777777" w:rsidR="00F666E0" w:rsidRPr="00F666E0" w:rsidRDefault="00F666E0" w:rsidP="00F666E0">
            <w:pPr>
              <w:pStyle w:val="CSDFigLegend"/>
              <w:rPr>
                <w:sz w:val="16"/>
                <w:szCs w:val="16"/>
              </w:rPr>
            </w:pPr>
            <w:r w:rsidRPr="00F666E0">
              <w:rPr>
                <w:sz w:val="16"/>
                <w:szCs w:val="16"/>
              </w:rPr>
              <w:t>0.940 ±0.024</w:t>
            </w:r>
          </w:p>
        </w:tc>
        <w:tc>
          <w:tcPr>
            <w:tcW w:w="1300" w:type="dxa"/>
            <w:noWrap/>
            <w:hideMark/>
          </w:tcPr>
          <w:p w14:paraId="34741B8F" w14:textId="77777777" w:rsidR="00F666E0" w:rsidRPr="00F666E0" w:rsidRDefault="00F666E0" w:rsidP="00F666E0">
            <w:pPr>
              <w:pStyle w:val="CSDFigLegend"/>
              <w:rPr>
                <w:sz w:val="16"/>
                <w:szCs w:val="16"/>
              </w:rPr>
            </w:pPr>
            <w:r w:rsidRPr="00F666E0">
              <w:rPr>
                <w:sz w:val="16"/>
                <w:szCs w:val="16"/>
              </w:rPr>
              <w:t>0.923 ±0.021</w:t>
            </w:r>
          </w:p>
        </w:tc>
        <w:tc>
          <w:tcPr>
            <w:tcW w:w="1300" w:type="dxa"/>
            <w:noWrap/>
            <w:hideMark/>
          </w:tcPr>
          <w:p w14:paraId="65520C99" w14:textId="77777777" w:rsidR="00F666E0" w:rsidRPr="00F666E0" w:rsidRDefault="00F666E0" w:rsidP="00F666E0">
            <w:pPr>
              <w:pStyle w:val="CSDFigLegend"/>
              <w:rPr>
                <w:sz w:val="16"/>
                <w:szCs w:val="16"/>
              </w:rPr>
            </w:pPr>
            <w:r w:rsidRPr="00F666E0">
              <w:rPr>
                <w:sz w:val="16"/>
                <w:szCs w:val="16"/>
              </w:rPr>
              <w:t>0.894 ±0.031</w:t>
            </w:r>
          </w:p>
        </w:tc>
        <w:tc>
          <w:tcPr>
            <w:tcW w:w="1300" w:type="dxa"/>
            <w:noWrap/>
            <w:hideMark/>
          </w:tcPr>
          <w:p w14:paraId="17BA26A5" w14:textId="77777777" w:rsidR="00F666E0" w:rsidRPr="00F666E0" w:rsidRDefault="00F666E0" w:rsidP="00F666E0">
            <w:pPr>
              <w:pStyle w:val="CSDFigLegend"/>
              <w:rPr>
                <w:sz w:val="16"/>
                <w:szCs w:val="16"/>
              </w:rPr>
            </w:pPr>
            <w:r w:rsidRPr="00F666E0">
              <w:rPr>
                <w:sz w:val="16"/>
                <w:szCs w:val="16"/>
              </w:rPr>
              <w:t>0.853 ±0.038</w:t>
            </w:r>
          </w:p>
        </w:tc>
        <w:tc>
          <w:tcPr>
            <w:tcW w:w="1300" w:type="dxa"/>
            <w:noWrap/>
            <w:hideMark/>
          </w:tcPr>
          <w:p w14:paraId="5B695258" w14:textId="77777777" w:rsidR="00F666E0" w:rsidRPr="00F666E0" w:rsidRDefault="00F666E0" w:rsidP="00F666E0">
            <w:pPr>
              <w:pStyle w:val="CSDFigLegend"/>
              <w:rPr>
                <w:sz w:val="16"/>
                <w:szCs w:val="16"/>
              </w:rPr>
            </w:pPr>
            <w:r w:rsidRPr="00F666E0">
              <w:rPr>
                <w:sz w:val="16"/>
                <w:szCs w:val="16"/>
              </w:rPr>
              <w:t>0.779 ±0.050</w:t>
            </w:r>
          </w:p>
        </w:tc>
        <w:tc>
          <w:tcPr>
            <w:tcW w:w="1300" w:type="dxa"/>
            <w:noWrap/>
            <w:hideMark/>
          </w:tcPr>
          <w:p w14:paraId="7288E1F7" w14:textId="77777777" w:rsidR="00F666E0" w:rsidRPr="00F666E0" w:rsidRDefault="00F666E0" w:rsidP="00F666E0">
            <w:pPr>
              <w:pStyle w:val="CSDFigLegend"/>
              <w:rPr>
                <w:sz w:val="16"/>
                <w:szCs w:val="16"/>
              </w:rPr>
            </w:pPr>
            <w:r w:rsidRPr="00F666E0">
              <w:rPr>
                <w:sz w:val="16"/>
                <w:szCs w:val="16"/>
              </w:rPr>
              <w:t>0.650 ±0.069</w:t>
            </w:r>
          </w:p>
        </w:tc>
        <w:tc>
          <w:tcPr>
            <w:tcW w:w="1300" w:type="dxa"/>
            <w:noWrap/>
            <w:hideMark/>
          </w:tcPr>
          <w:p w14:paraId="0851C56F" w14:textId="77777777" w:rsidR="00F666E0" w:rsidRPr="00F666E0" w:rsidRDefault="00F666E0" w:rsidP="00F666E0">
            <w:pPr>
              <w:pStyle w:val="CSDFigLegend"/>
              <w:rPr>
                <w:sz w:val="16"/>
                <w:szCs w:val="16"/>
              </w:rPr>
            </w:pPr>
            <w:r w:rsidRPr="00F666E0">
              <w:rPr>
                <w:sz w:val="16"/>
                <w:szCs w:val="16"/>
              </w:rPr>
              <w:t>0.429 ±0.063</w:t>
            </w:r>
          </w:p>
        </w:tc>
        <w:tc>
          <w:tcPr>
            <w:tcW w:w="1300" w:type="dxa"/>
            <w:noWrap/>
            <w:hideMark/>
          </w:tcPr>
          <w:p w14:paraId="440FDAD0" w14:textId="77777777" w:rsidR="00F666E0" w:rsidRPr="00F666E0" w:rsidRDefault="00F666E0" w:rsidP="00F666E0">
            <w:pPr>
              <w:pStyle w:val="CSDFigLegend"/>
              <w:rPr>
                <w:sz w:val="16"/>
                <w:szCs w:val="16"/>
              </w:rPr>
            </w:pPr>
            <w:r w:rsidRPr="00F666E0">
              <w:rPr>
                <w:sz w:val="16"/>
                <w:szCs w:val="16"/>
              </w:rPr>
              <w:t>0.135 ±0.080</w:t>
            </w:r>
          </w:p>
        </w:tc>
      </w:tr>
      <w:tr w:rsidR="00F666E0" w:rsidRPr="00F666E0" w14:paraId="6CD02170" w14:textId="77777777" w:rsidTr="00F666E0">
        <w:trPr>
          <w:trHeight w:val="320"/>
        </w:trPr>
        <w:tc>
          <w:tcPr>
            <w:tcW w:w="1300" w:type="dxa"/>
            <w:noWrap/>
            <w:hideMark/>
          </w:tcPr>
          <w:p w14:paraId="4BA6EE53"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5E11C529"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6AC59C05" w14:textId="77777777" w:rsidR="00F666E0" w:rsidRPr="00F666E0" w:rsidRDefault="00F666E0" w:rsidP="00F666E0">
            <w:pPr>
              <w:pStyle w:val="CSDFigLegend"/>
              <w:rPr>
                <w:sz w:val="16"/>
                <w:szCs w:val="16"/>
              </w:rPr>
            </w:pPr>
            <w:r w:rsidRPr="00F666E0">
              <w:rPr>
                <w:sz w:val="16"/>
                <w:szCs w:val="16"/>
              </w:rPr>
              <w:t>0.946 ±0.023</w:t>
            </w:r>
          </w:p>
        </w:tc>
        <w:tc>
          <w:tcPr>
            <w:tcW w:w="1300" w:type="dxa"/>
            <w:noWrap/>
            <w:hideMark/>
          </w:tcPr>
          <w:p w14:paraId="39FF5BC3" w14:textId="77777777" w:rsidR="00F666E0" w:rsidRPr="00F666E0" w:rsidRDefault="00F666E0" w:rsidP="00F666E0">
            <w:pPr>
              <w:pStyle w:val="CSDFigLegend"/>
              <w:rPr>
                <w:sz w:val="16"/>
                <w:szCs w:val="16"/>
              </w:rPr>
            </w:pPr>
            <w:r w:rsidRPr="00F666E0">
              <w:rPr>
                <w:sz w:val="16"/>
                <w:szCs w:val="16"/>
              </w:rPr>
              <w:t>0.939 ±0.024</w:t>
            </w:r>
          </w:p>
        </w:tc>
        <w:tc>
          <w:tcPr>
            <w:tcW w:w="1300" w:type="dxa"/>
            <w:noWrap/>
            <w:hideMark/>
          </w:tcPr>
          <w:p w14:paraId="1470098E" w14:textId="77777777" w:rsidR="00F666E0" w:rsidRPr="00F666E0" w:rsidRDefault="00F666E0" w:rsidP="00F666E0">
            <w:pPr>
              <w:pStyle w:val="CSDFigLegend"/>
              <w:rPr>
                <w:sz w:val="16"/>
                <w:szCs w:val="16"/>
              </w:rPr>
            </w:pPr>
            <w:r w:rsidRPr="00F666E0">
              <w:rPr>
                <w:sz w:val="16"/>
                <w:szCs w:val="16"/>
              </w:rPr>
              <w:t>0.927 ±0.022</w:t>
            </w:r>
          </w:p>
        </w:tc>
        <w:tc>
          <w:tcPr>
            <w:tcW w:w="1300" w:type="dxa"/>
            <w:noWrap/>
            <w:hideMark/>
          </w:tcPr>
          <w:p w14:paraId="292B4B87" w14:textId="77777777" w:rsidR="00F666E0" w:rsidRPr="00F666E0" w:rsidRDefault="00F666E0" w:rsidP="00F666E0">
            <w:pPr>
              <w:pStyle w:val="CSDFigLegend"/>
              <w:rPr>
                <w:sz w:val="16"/>
                <w:szCs w:val="16"/>
              </w:rPr>
            </w:pPr>
            <w:r w:rsidRPr="00F666E0">
              <w:rPr>
                <w:sz w:val="16"/>
                <w:szCs w:val="16"/>
              </w:rPr>
              <w:t>0.911 ±0.024</w:t>
            </w:r>
          </w:p>
        </w:tc>
        <w:tc>
          <w:tcPr>
            <w:tcW w:w="1300" w:type="dxa"/>
            <w:noWrap/>
            <w:hideMark/>
          </w:tcPr>
          <w:p w14:paraId="7CFD43B2" w14:textId="77777777" w:rsidR="00F666E0" w:rsidRPr="00F666E0" w:rsidRDefault="00F666E0" w:rsidP="00F666E0">
            <w:pPr>
              <w:pStyle w:val="CSDFigLegend"/>
              <w:rPr>
                <w:sz w:val="16"/>
                <w:szCs w:val="16"/>
              </w:rPr>
            </w:pPr>
            <w:r w:rsidRPr="00F666E0">
              <w:rPr>
                <w:sz w:val="16"/>
                <w:szCs w:val="16"/>
              </w:rPr>
              <w:t>0.881 ±0.027</w:t>
            </w:r>
          </w:p>
        </w:tc>
        <w:tc>
          <w:tcPr>
            <w:tcW w:w="1300" w:type="dxa"/>
            <w:noWrap/>
            <w:hideMark/>
          </w:tcPr>
          <w:p w14:paraId="1B1AF2B6" w14:textId="77777777" w:rsidR="00F666E0" w:rsidRPr="00F666E0" w:rsidRDefault="00F666E0" w:rsidP="00F666E0">
            <w:pPr>
              <w:pStyle w:val="CSDFigLegend"/>
              <w:rPr>
                <w:sz w:val="16"/>
                <w:szCs w:val="16"/>
              </w:rPr>
            </w:pPr>
            <w:r w:rsidRPr="00F666E0">
              <w:rPr>
                <w:sz w:val="16"/>
                <w:szCs w:val="16"/>
              </w:rPr>
              <w:t>0.814 ±0.042</w:t>
            </w:r>
          </w:p>
        </w:tc>
        <w:tc>
          <w:tcPr>
            <w:tcW w:w="1300" w:type="dxa"/>
            <w:noWrap/>
            <w:hideMark/>
          </w:tcPr>
          <w:p w14:paraId="73DDEAEF" w14:textId="77777777" w:rsidR="00F666E0" w:rsidRPr="00F666E0" w:rsidRDefault="00F666E0" w:rsidP="00F666E0">
            <w:pPr>
              <w:pStyle w:val="CSDFigLegend"/>
              <w:rPr>
                <w:sz w:val="16"/>
                <w:szCs w:val="16"/>
              </w:rPr>
            </w:pPr>
            <w:r w:rsidRPr="00F666E0">
              <w:rPr>
                <w:sz w:val="16"/>
                <w:szCs w:val="16"/>
              </w:rPr>
              <w:t>0.694 ±0.038</w:t>
            </w:r>
          </w:p>
        </w:tc>
        <w:tc>
          <w:tcPr>
            <w:tcW w:w="1300" w:type="dxa"/>
            <w:noWrap/>
            <w:hideMark/>
          </w:tcPr>
          <w:p w14:paraId="238AC338" w14:textId="77777777" w:rsidR="00F666E0" w:rsidRPr="00F666E0" w:rsidRDefault="00F666E0" w:rsidP="00F666E0">
            <w:pPr>
              <w:pStyle w:val="CSDFigLegend"/>
              <w:rPr>
                <w:sz w:val="16"/>
                <w:szCs w:val="16"/>
              </w:rPr>
            </w:pPr>
            <w:r w:rsidRPr="00F666E0">
              <w:rPr>
                <w:sz w:val="16"/>
                <w:szCs w:val="16"/>
              </w:rPr>
              <w:t>0.469 ±0.055</w:t>
            </w:r>
          </w:p>
        </w:tc>
        <w:tc>
          <w:tcPr>
            <w:tcW w:w="1300" w:type="dxa"/>
            <w:noWrap/>
            <w:hideMark/>
          </w:tcPr>
          <w:p w14:paraId="1D700081" w14:textId="77777777" w:rsidR="00F666E0" w:rsidRPr="00F666E0" w:rsidRDefault="00F666E0" w:rsidP="00F666E0">
            <w:pPr>
              <w:pStyle w:val="CSDFigLegend"/>
              <w:rPr>
                <w:sz w:val="16"/>
                <w:szCs w:val="16"/>
              </w:rPr>
            </w:pPr>
            <w:r w:rsidRPr="00F666E0">
              <w:rPr>
                <w:sz w:val="16"/>
                <w:szCs w:val="16"/>
              </w:rPr>
              <w:t>0.180 ±0.049</w:t>
            </w:r>
          </w:p>
        </w:tc>
      </w:tr>
      <w:tr w:rsidR="00F666E0" w:rsidRPr="00F666E0" w14:paraId="17A3DD4D" w14:textId="77777777" w:rsidTr="00F666E0">
        <w:trPr>
          <w:trHeight w:val="320"/>
        </w:trPr>
        <w:tc>
          <w:tcPr>
            <w:tcW w:w="1300" w:type="dxa"/>
            <w:noWrap/>
            <w:hideMark/>
          </w:tcPr>
          <w:p w14:paraId="079FB7F5"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1560E5A2"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41563119" w14:textId="77777777" w:rsidR="00F666E0" w:rsidRPr="00F666E0" w:rsidRDefault="00F666E0" w:rsidP="00F666E0">
            <w:pPr>
              <w:pStyle w:val="CSDFigLegend"/>
              <w:rPr>
                <w:sz w:val="16"/>
                <w:szCs w:val="16"/>
              </w:rPr>
            </w:pPr>
            <w:r w:rsidRPr="00F666E0">
              <w:rPr>
                <w:sz w:val="16"/>
                <w:szCs w:val="16"/>
              </w:rPr>
              <w:t>0.944 ±0.023</w:t>
            </w:r>
          </w:p>
        </w:tc>
        <w:tc>
          <w:tcPr>
            <w:tcW w:w="1300" w:type="dxa"/>
            <w:noWrap/>
            <w:hideMark/>
          </w:tcPr>
          <w:p w14:paraId="22A65D3B" w14:textId="77777777" w:rsidR="00F666E0" w:rsidRPr="00F666E0" w:rsidRDefault="00F666E0" w:rsidP="00F666E0">
            <w:pPr>
              <w:pStyle w:val="CSDFigLegend"/>
              <w:rPr>
                <w:sz w:val="16"/>
                <w:szCs w:val="16"/>
              </w:rPr>
            </w:pPr>
            <w:r w:rsidRPr="00F666E0">
              <w:rPr>
                <w:sz w:val="16"/>
                <w:szCs w:val="16"/>
              </w:rPr>
              <w:t>0.940 ±0.021</w:t>
            </w:r>
          </w:p>
        </w:tc>
        <w:tc>
          <w:tcPr>
            <w:tcW w:w="1300" w:type="dxa"/>
            <w:noWrap/>
            <w:hideMark/>
          </w:tcPr>
          <w:p w14:paraId="63536F68" w14:textId="77777777" w:rsidR="00F666E0" w:rsidRPr="00F666E0" w:rsidRDefault="00F666E0" w:rsidP="00F666E0">
            <w:pPr>
              <w:pStyle w:val="CSDFigLegend"/>
              <w:rPr>
                <w:sz w:val="16"/>
                <w:szCs w:val="16"/>
              </w:rPr>
            </w:pPr>
            <w:r w:rsidRPr="00F666E0">
              <w:rPr>
                <w:sz w:val="16"/>
                <w:szCs w:val="16"/>
              </w:rPr>
              <w:t>0.929 ±0.022</w:t>
            </w:r>
          </w:p>
        </w:tc>
        <w:tc>
          <w:tcPr>
            <w:tcW w:w="1300" w:type="dxa"/>
            <w:noWrap/>
            <w:hideMark/>
          </w:tcPr>
          <w:p w14:paraId="12E5D3DB" w14:textId="77777777" w:rsidR="00F666E0" w:rsidRPr="00F666E0" w:rsidRDefault="00F666E0" w:rsidP="00F666E0">
            <w:pPr>
              <w:pStyle w:val="CSDFigLegend"/>
              <w:rPr>
                <w:sz w:val="16"/>
                <w:szCs w:val="16"/>
              </w:rPr>
            </w:pPr>
            <w:r w:rsidRPr="00F666E0">
              <w:rPr>
                <w:sz w:val="16"/>
                <w:szCs w:val="16"/>
              </w:rPr>
              <w:t>0.908 ±0.025</w:t>
            </w:r>
          </w:p>
        </w:tc>
        <w:tc>
          <w:tcPr>
            <w:tcW w:w="1300" w:type="dxa"/>
            <w:noWrap/>
            <w:hideMark/>
          </w:tcPr>
          <w:p w14:paraId="15FD41B1" w14:textId="77777777" w:rsidR="00F666E0" w:rsidRPr="00F666E0" w:rsidRDefault="00F666E0" w:rsidP="00F666E0">
            <w:pPr>
              <w:pStyle w:val="CSDFigLegend"/>
              <w:rPr>
                <w:sz w:val="16"/>
                <w:szCs w:val="16"/>
              </w:rPr>
            </w:pPr>
            <w:r w:rsidRPr="00F666E0">
              <w:rPr>
                <w:sz w:val="16"/>
                <w:szCs w:val="16"/>
              </w:rPr>
              <w:t>0.870 ±0.035</w:t>
            </w:r>
          </w:p>
        </w:tc>
        <w:tc>
          <w:tcPr>
            <w:tcW w:w="1300" w:type="dxa"/>
            <w:noWrap/>
            <w:hideMark/>
          </w:tcPr>
          <w:p w14:paraId="2FCDE191" w14:textId="77777777" w:rsidR="00F666E0" w:rsidRPr="00F666E0" w:rsidRDefault="00F666E0" w:rsidP="00F666E0">
            <w:pPr>
              <w:pStyle w:val="CSDFigLegend"/>
              <w:rPr>
                <w:sz w:val="16"/>
                <w:szCs w:val="16"/>
              </w:rPr>
            </w:pPr>
            <w:r w:rsidRPr="00F666E0">
              <w:rPr>
                <w:sz w:val="16"/>
                <w:szCs w:val="16"/>
              </w:rPr>
              <w:t>0.812 ±0.035</w:t>
            </w:r>
          </w:p>
        </w:tc>
        <w:tc>
          <w:tcPr>
            <w:tcW w:w="1300" w:type="dxa"/>
            <w:noWrap/>
            <w:hideMark/>
          </w:tcPr>
          <w:p w14:paraId="08534F58" w14:textId="77777777" w:rsidR="00F666E0" w:rsidRPr="00F666E0" w:rsidRDefault="00F666E0" w:rsidP="00F666E0">
            <w:pPr>
              <w:pStyle w:val="CSDFigLegend"/>
              <w:rPr>
                <w:sz w:val="16"/>
                <w:szCs w:val="16"/>
              </w:rPr>
            </w:pPr>
            <w:r w:rsidRPr="00F666E0">
              <w:rPr>
                <w:sz w:val="16"/>
                <w:szCs w:val="16"/>
              </w:rPr>
              <w:t>0.674 ±0.042</w:t>
            </w:r>
          </w:p>
        </w:tc>
        <w:tc>
          <w:tcPr>
            <w:tcW w:w="1300" w:type="dxa"/>
            <w:noWrap/>
            <w:hideMark/>
          </w:tcPr>
          <w:p w14:paraId="7F17AA5F" w14:textId="77777777" w:rsidR="00F666E0" w:rsidRPr="00F666E0" w:rsidRDefault="00F666E0" w:rsidP="00F666E0">
            <w:pPr>
              <w:pStyle w:val="CSDFigLegend"/>
              <w:rPr>
                <w:sz w:val="16"/>
                <w:szCs w:val="16"/>
              </w:rPr>
            </w:pPr>
            <w:r w:rsidRPr="00F666E0">
              <w:rPr>
                <w:sz w:val="16"/>
                <w:szCs w:val="16"/>
              </w:rPr>
              <w:t>0.451 ±0.058</w:t>
            </w:r>
          </w:p>
        </w:tc>
        <w:tc>
          <w:tcPr>
            <w:tcW w:w="1300" w:type="dxa"/>
            <w:noWrap/>
            <w:hideMark/>
          </w:tcPr>
          <w:p w14:paraId="49F002AF" w14:textId="77777777" w:rsidR="00F666E0" w:rsidRPr="00F666E0" w:rsidRDefault="00F666E0" w:rsidP="00F666E0">
            <w:pPr>
              <w:pStyle w:val="CSDFigLegend"/>
              <w:rPr>
                <w:sz w:val="16"/>
                <w:szCs w:val="16"/>
              </w:rPr>
            </w:pPr>
            <w:r w:rsidRPr="00F666E0">
              <w:rPr>
                <w:sz w:val="16"/>
                <w:szCs w:val="16"/>
              </w:rPr>
              <w:t>0.184 ±0.044</w:t>
            </w:r>
          </w:p>
        </w:tc>
      </w:tr>
      <w:tr w:rsidR="00F666E0" w:rsidRPr="00F666E0" w14:paraId="008951E2" w14:textId="77777777" w:rsidTr="00F666E0">
        <w:trPr>
          <w:trHeight w:val="320"/>
        </w:trPr>
        <w:tc>
          <w:tcPr>
            <w:tcW w:w="1300" w:type="dxa"/>
            <w:noWrap/>
            <w:hideMark/>
          </w:tcPr>
          <w:p w14:paraId="046D91C4"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7A7DC7EB"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466B79A8" w14:textId="77777777" w:rsidR="00F666E0" w:rsidRPr="00F666E0" w:rsidRDefault="00F666E0" w:rsidP="00F666E0">
            <w:pPr>
              <w:pStyle w:val="CSDFigLegend"/>
              <w:rPr>
                <w:sz w:val="16"/>
                <w:szCs w:val="16"/>
              </w:rPr>
            </w:pPr>
            <w:r w:rsidRPr="00F666E0">
              <w:rPr>
                <w:sz w:val="16"/>
                <w:szCs w:val="16"/>
              </w:rPr>
              <w:t>0.948 ±0.023</w:t>
            </w:r>
          </w:p>
        </w:tc>
        <w:tc>
          <w:tcPr>
            <w:tcW w:w="1300" w:type="dxa"/>
            <w:noWrap/>
            <w:hideMark/>
          </w:tcPr>
          <w:p w14:paraId="24270277" w14:textId="77777777" w:rsidR="00F666E0" w:rsidRPr="00F666E0" w:rsidRDefault="00F666E0" w:rsidP="00F666E0">
            <w:pPr>
              <w:pStyle w:val="CSDFigLegend"/>
              <w:rPr>
                <w:sz w:val="16"/>
                <w:szCs w:val="16"/>
              </w:rPr>
            </w:pPr>
            <w:r w:rsidRPr="00F666E0">
              <w:rPr>
                <w:sz w:val="16"/>
                <w:szCs w:val="16"/>
              </w:rPr>
              <w:t>0.939 ±0.020</w:t>
            </w:r>
          </w:p>
        </w:tc>
        <w:tc>
          <w:tcPr>
            <w:tcW w:w="1300" w:type="dxa"/>
            <w:noWrap/>
            <w:hideMark/>
          </w:tcPr>
          <w:p w14:paraId="0796604F" w14:textId="77777777" w:rsidR="00F666E0" w:rsidRPr="00F666E0" w:rsidRDefault="00F666E0" w:rsidP="00F666E0">
            <w:pPr>
              <w:pStyle w:val="CSDFigLegend"/>
              <w:rPr>
                <w:sz w:val="16"/>
                <w:szCs w:val="16"/>
              </w:rPr>
            </w:pPr>
            <w:r w:rsidRPr="00F666E0">
              <w:rPr>
                <w:sz w:val="16"/>
                <w:szCs w:val="16"/>
              </w:rPr>
              <w:t>0.927 ±0.018</w:t>
            </w:r>
          </w:p>
        </w:tc>
        <w:tc>
          <w:tcPr>
            <w:tcW w:w="1300" w:type="dxa"/>
            <w:noWrap/>
            <w:hideMark/>
          </w:tcPr>
          <w:p w14:paraId="2EF95858" w14:textId="77777777" w:rsidR="00F666E0" w:rsidRPr="00F666E0" w:rsidRDefault="00F666E0" w:rsidP="00F666E0">
            <w:pPr>
              <w:pStyle w:val="CSDFigLegend"/>
              <w:rPr>
                <w:sz w:val="16"/>
                <w:szCs w:val="16"/>
              </w:rPr>
            </w:pPr>
            <w:r w:rsidRPr="00F666E0">
              <w:rPr>
                <w:sz w:val="16"/>
                <w:szCs w:val="16"/>
              </w:rPr>
              <w:t>0.905 ±0.021</w:t>
            </w:r>
          </w:p>
        </w:tc>
        <w:tc>
          <w:tcPr>
            <w:tcW w:w="1300" w:type="dxa"/>
            <w:noWrap/>
            <w:hideMark/>
          </w:tcPr>
          <w:p w14:paraId="2EBEF0CD" w14:textId="77777777" w:rsidR="00F666E0" w:rsidRPr="00F666E0" w:rsidRDefault="00F666E0" w:rsidP="00F666E0">
            <w:pPr>
              <w:pStyle w:val="CSDFigLegend"/>
              <w:rPr>
                <w:sz w:val="16"/>
                <w:szCs w:val="16"/>
              </w:rPr>
            </w:pPr>
            <w:r w:rsidRPr="00F666E0">
              <w:rPr>
                <w:sz w:val="16"/>
                <w:szCs w:val="16"/>
              </w:rPr>
              <w:t>0.864 ±0.023</w:t>
            </w:r>
          </w:p>
        </w:tc>
        <w:tc>
          <w:tcPr>
            <w:tcW w:w="1300" w:type="dxa"/>
            <w:noWrap/>
            <w:hideMark/>
          </w:tcPr>
          <w:p w14:paraId="6E28B13A" w14:textId="77777777" w:rsidR="00F666E0" w:rsidRPr="00F666E0" w:rsidRDefault="00F666E0" w:rsidP="00F666E0">
            <w:pPr>
              <w:pStyle w:val="CSDFigLegend"/>
              <w:rPr>
                <w:sz w:val="16"/>
                <w:szCs w:val="16"/>
              </w:rPr>
            </w:pPr>
            <w:r w:rsidRPr="00F666E0">
              <w:rPr>
                <w:sz w:val="16"/>
                <w:szCs w:val="16"/>
              </w:rPr>
              <w:t>0.788 ±0.041</w:t>
            </w:r>
          </w:p>
        </w:tc>
        <w:tc>
          <w:tcPr>
            <w:tcW w:w="1300" w:type="dxa"/>
            <w:noWrap/>
            <w:hideMark/>
          </w:tcPr>
          <w:p w14:paraId="2A23E639" w14:textId="77777777" w:rsidR="00F666E0" w:rsidRPr="00F666E0" w:rsidRDefault="00F666E0" w:rsidP="00F666E0">
            <w:pPr>
              <w:pStyle w:val="CSDFigLegend"/>
              <w:rPr>
                <w:sz w:val="16"/>
                <w:szCs w:val="16"/>
              </w:rPr>
            </w:pPr>
            <w:r w:rsidRPr="00F666E0">
              <w:rPr>
                <w:sz w:val="16"/>
                <w:szCs w:val="16"/>
              </w:rPr>
              <w:t>0.664 ±0.069</w:t>
            </w:r>
          </w:p>
        </w:tc>
        <w:tc>
          <w:tcPr>
            <w:tcW w:w="1300" w:type="dxa"/>
            <w:noWrap/>
            <w:hideMark/>
          </w:tcPr>
          <w:p w14:paraId="3E43DE9E" w14:textId="77777777" w:rsidR="00F666E0" w:rsidRPr="00F666E0" w:rsidRDefault="00F666E0" w:rsidP="00F666E0">
            <w:pPr>
              <w:pStyle w:val="CSDFigLegend"/>
              <w:rPr>
                <w:sz w:val="16"/>
                <w:szCs w:val="16"/>
              </w:rPr>
            </w:pPr>
            <w:r w:rsidRPr="00F666E0">
              <w:rPr>
                <w:sz w:val="16"/>
                <w:szCs w:val="16"/>
              </w:rPr>
              <w:t>0.462 ±0.056</w:t>
            </w:r>
          </w:p>
        </w:tc>
        <w:tc>
          <w:tcPr>
            <w:tcW w:w="1300" w:type="dxa"/>
            <w:noWrap/>
            <w:hideMark/>
          </w:tcPr>
          <w:p w14:paraId="4CC018EE" w14:textId="77777777" w:rsidR="00F666E0" w:rsidRPr="00F666E0" w:rsidRDefault="00F666E0" w:rsidP="00F666E0">
            <w:pPr>
              <w:pStyle w:val="CSDFigLegend"/>
              <w:rPr>
                <w:sz w:val="16"/>
                <w:szCs w:val="16"/>
              </w:rPr>
            </w:pPr>
            <w:r w:rsidRPr="00F666E0">
              <w:rPr>
                <w:sz w:val="16"/>
                <w:szCs w:val="16"/>
              </w:rPr>
              <w:t>0.192 ±0.045</w:t>
            </w:r>
          </w:p>
        </w:tc>
      </w:tr>
      <w:tr w:rsidR="00F666E0" w:rsidRPr="00F666E0" w14:paraId="72538A59" w14:textId="77777777" w:rsidTr="00F666E0">
        <w:trPr>
          <w:trHeight w:val="320"/>
        </w:trPr>
        <w:tc>
          <w:tcPr>
            <w:tcW w:w="1300" w:type="dxa"/>
            <w:noWrap/>
            <w:hideMark/>
          </w:tcPr>
          <w:p w14:paraId="2F170266"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20C3DED8"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1548D701" w14:textId="77777777" w:rsidR="00F666E0" w:rsidRPr="00F666E0" w:rsidRDefault="00F666E0" w:rsidP="00F666E0">
            <w:pPr>
              <w:pStyle w:val="CSDFigLegend"/>
              <w:rPr>
                <w:sz w:val="16"/>
                <w:szCs w:val="16"/>
              </w:rPr>
            </w:pPr>
            <w:r w:rsidRPr="00F666E0">
              <w:rPr>
                <w:sz w:val="16"/>
                <w:szCs w:val="16"/>
              </w:rPr>
              <w:t>0.943 ±0.033</w:t>
            </w:r>
          </w:p>
        </w:tc>
        <w:tc>
          <w:tcPr>
            <w:tcW w:w="1300" w:type="dxa"/>
            <w:noWrap/>
            <w:hideMark/>
          </w:tcPr>
          <w:p w14:paraId="266D0AFB" w14:textId="77777777" w:rsidR="00F666E0" w:rsidRPr="00F666E0" w:rsidRDefault="00F666E0" w:rsidP="00F666E0">
            <w:pPr>
              <w:pStyle w:val="CSDFigLegend"/>
              <w:rPr>
                <w:sz w:val="16"/>
                <w:szCs w:val="16"/>
              </w:rPr>
            </w:pPr>
            <w:r w:rsidRPr="00F666E0">
              <w:rPr>
                <w:sz w:val="16"/>
                <w:szCs w:val="16"/>
              </w:rPr>
              <w:t>0.936 ±0.031</w:t>
            </w:r>
          </w:p>
        </w:tc>
        <w:tc>
          <w:tcPr>
            <w:tcW w:w="1300" w:type="dxa"/>
            <w:noWrap/>
            <w:hideMark/>
          </w:tcPr>
          <w:p w14:paraId="404B1790" w14:textId="77777777" w:rsidR="00F666E0" w:rsidRPr="00F666E0" w:rsidRDefault="00F666E0" w:rsidP="00F666E0">
            <w:pPr>
              <w:pStyle w:val="CSDFigLegend"/>
              <w:rPr>
                <w:sz w:val="16"/>
                <w:szCs w:val="16"/>
              </w:rPr>
            </w:pPr>
            <w:r w:rsidRPr="00F666E0">
              <w:rPr>
                <w:sz w:val="16"/>
                <w:szCs w:val="16"/>
              </w:rPr>
              <w:t>0.925 ±0.028</w:t>
            </w:r>
          </w:p>
        </w:tc>
        <w:tc>
          <w:tcPr>
            <w:tcW w:w="1300" w:type="dxa"/>
            <w:noWrap/>
            <w:hideMark/>
          </w:tcPr>
          <w:p w14:paraId="1BD3BF60" w14:textId="77777777" w:rsidR="00F666E0" w:rsidRPr="00F666E0" w:rsidRDefault="00F666E0" w:rsidP="00F666E0">
            <w:pPr>
              <w:pStyle w:val="CSDFigLegend"/>
              <w:rPr>
                <w:sz w:val="16"/>
                <w:szCs w:val="16"/>
              </w:rPr>
            </w:pPr>
            <w:r w:rsidRPr="00F666E0">
              <w:rPr>
                <w:sz w:val="16"/>
                <w:szCs w:val="16"/>
              </w:rPr>
              <w:t>0.905 ±0.031</w:t>
            </w:r>
          </w:p>
        </w:tc>
        <w:tc>
          <w:tcPr>
            <w:tcW w:w="1300" w:type="dxa"/>
            <w:noWrap/>
            <w:hideMark/>
          </w:tcPr>
          <w:p w14:paraId="25618FC2" w14:textId="77777777" w:rsidR="00F666E0" w:rsidRPr="00F666E0" w:rsidRDefault="00F666E0" w:rsidP="00F666E0">
            <w:pPr>
              <w:pStyle w:val="CSDFigLegend"/>
              <w:rPr>
                <w:sz w:val="16"/>
                <w:szCs w:val="16"/>
              </w:rPr>
            </w:pPr>
            <w:r w:rsidRPr="00F666E0">
              <w:rPr>
                <w:sz w:val="16"/>
                <w:szCs w:val="16"/>
              </w:rPr>
              <w:t>0.878 ±0.037</w:t>
            </w:r>
          </w:p>
        </w:tc>
        <w:tc>
          <w:tcPr>
            <w:tcW w:w="1300" w:type="dxa"/>
            <w:noWrap/>
            <w:hideMark/>
          </w:tcPr>
          <w:p w14:paraId="2AD4BCB3" w14:textId="77777777" w:rsidR="00F666E0" w:rsidRPr="00F666E0" w:rsidRDefault="00F666E0" w:rsidP="00F666E0">
            <w:pPr>
              <w:pStyle w:val="CSDFigLegend"/>
              <w:rPr>
                <w:sz w:val="16"/>
                <w:szCs w:val="16"/>
              </w:rPr>
            </w:pPr>
            <w:r w:rsidRPr="00F666E0">
              <w:rPr>
                <w:sz w:val="16"/>
                <w:szCs w:val="16"/>
              </w:rPr>
              <w:t>0.818 ±0.037</w:t>
            </w:r>
          </w:p>
        </w:tc>
        <w:tc>
          <w:tcPr>
            <w:tcW w:w="1300" w:type="dxa"/>
            <w:noWrap/>
            <w:hideMark/>
          </w:tcPr>
          <w:p w14:paraId="3E57F3D9" w14:textId="77777777" w:rsidR="00F666E0" w:rsidRPr="00F666E0" w:rsidRDefault="00F666E0" w:rsidP="00F666E0">
            <w:pPr>
              <w:pStyle w:val="CSDFigLegend"/>
              <w:rPr>
                <w:sz w:val="16"/>
                <w:szCs w:val="16"/>
              </w:rPr>
            </w:pPr>
            <w:r w:rsidRPr="00F666E0">
              <w:rPr>
                <w:sz w:val="16"/>
                <w:szCs w:val="16"/>
              </w:rPr>
              <w:t>0.692 ±0.050</w:t>
            </w:r>
          </w:p>
        </w:tc>
        <w:tc>
          <w:tcPr>
            <w:tcW w:w="1300" w:type="dxa"/>
            <w:noWrap/>
            <w:hideMark/>
          </w:tcPr>
          <w:p w14:paraId="4F3296FC" w14:textId="77777777" w:rsidR="00F666E0" w:rsidRPr="00F666E0" w:rsidRDefault="00F666E0" w:rsidP="00F666E0">
            <w:pPr>
              <w:pStyle w:val="CSDFigLegend"/>
              <w:rPr>
                <w:sz w:val="16"/>
                <w:szCs w:val="16"/>
              </w:rPr>
            </w:pPr>
            <w:r w:rsidRPr="00F666E0">
              <w:rPr>
                <w:sz w:val="16"/>
                <w:szCs w:val="16"/>
              </w:rPr>
              <w:t>0.493 ±0.066</w:t>
            </w:r>
          </w:p>
        </w:tc>
        <w:tc>
          <w:tcPr>
            <w:tcW w:w="1300" w:type="dxa"/>
            <w:noWrap/>
            <w:hideMark/>
          </w:tcPr>
          <w:p w14:paraId="62D72281" w14:textId="77777777" w:rsidR="00F666E0" w:rsidRPr="00F666E0" w:rsidRDefault="00F666E0" w:rsidP="00F666E0">
            <w:pPr>
              <w:pStyle w:val="CSDFigLegend"/>
              <w:rPr>
                <w:b/>
                <w:sz w:val="16"/>
                <w:szCs w:val="16"/>
              </w:rPr>
            </w:pPr>
            <w:r w:rsidRPr="00F666E0">
              <w:rPr>
                <w:b/>
                <w:sz w:val="16"/>
                <w:szCs w:val="16"/>
              </w:rPr>
              <w:t>0.204 ±0.047</w:t>
            </w:r>
          </w:p>
        </w:tc>
      </w:tr>
      <w:tr w:rsidR="00F666E0" w:rsidRPr="00F666E0" w14:paraId="5EB0D7EF" w14:textId="77777777" w:rsidTr="00F666E0">
        <w:trPr>
          <w:trHeight w:val="320"/>
        </w:trPr>
        <w:tc>
          <w:tcPr>
            <w:tcW w:w="1300" w:type="dxa"/>
            <w:noWrap/>
            <w:hideMark/>
          </w:tcPr>
          <w:p w14:paraId="09EF7039"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41B0DFCC"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39866B94" w14:textId="77777777" w:rsidR="00F666E0" w:rsidRPr="00F666E0" w:rsidRDefault="00F666E0" w:rsidP="00F666E0">
            <w:pPr>
              <w:pStyle w:val="CSDFigLegend"/>
              <w:rPr>
                <w:sz w:val="16"/>
                <w:szCs w:val="16"/>
              </w:rPr>
            </w:pPr>
            <w:r w:rsidRPr="00F666E0">
              <w:rPr>
                <w:sz w:val="16"/>
                <w:szCs w:val="16"/>
              </w:rPr>
              <w:t>0.948 ±0.026</w:t>
            </w:r>
          </w:p>
        </w:tc>
        <w:tc>
          <w:tcPr>
            <w:tcW w:w="1300" w:type="dxa"/>
            <w:noWrap/>
            <w:hideMark/>
          </w:tcPr>
          <w:p w14:paraId="74D9D7C4" w14:textId="77777777" w:rsidR="00F666E0" w:rsidRPr="00F666E0" w:rsidRDefault="00F666E0" w:rsidP="00F666E0">
            <w:pPr>
              <w:pStyle w:val="CSDFigLegend"/>
              <w:rPr>
                <w:sz w:val="16"/>
                <w:szCs w:val="16"/>
              </w:rPr>
            </w:pPr>
            <w:r w:rsidRPr="00F666E0">
              <w:rPr>
                <w:sz w:val="16"/>
                <w:szCs w:val="16"/>
              </w:rPr>
              <w:t>0.942 ±0.024</w:t>
            </w:r>
          </w:p>
        </w:tc>
        <w:tc>
          <w:tcPr>
            <w:tcW w:w="1300" w:type="dxa"/>
            <w:noWrap/>
            <w:hideMark/>
          </w:tcPr>
          <w:p w14:paraId="64377396" w14:textId="77777777" w:rsidR="00F666E0" w:rsidRPr="00F666E0" w:rsidRDefault="00F666E0" w:rsidP="00F666E0">
            <w:pPr>
              <w:pStyle w:val="CSDFigLegend"/>
              <w:rPr>
                <w:sz w:val="16"/>
                <w:szCs w:val="16"/>
              </w:rPr>
            </w:pPr>
            <w:r w:rsidRPr="00F666E0">
              <w:rPr>
                <w:sz w:val="16"/>
                <w:szCs w:val="16"/>
              </w:rPr>
              <w:t>0.933 ±0.022</w:t>
            </w:r>
          </w:p>
        </w:tc>
        <w:tc>
          <w:tcPr>
            <w:tcW w:w="1300" w:type="dxa"/>
            <w:noWrap/>
            <w:hideMark/>
          </w:tcPr>
          <w:p w14:paraId="3E5A2539" w14:textId="77777777" w:rsidR="00F666E0" w:rsidRPr="00F666E0" w:rsidRDefault="00F666E0" w:rsidP="00F666E0">
            <w:pPr>
              <w:pStyle w:val="CSDFigLegend"/>
              <w:rPr>
                <w:sz w:val="16"/>
                <w:szCs w:val="16"/>
              </w:rPr>
            </w:pPr>
            <w:r w:rsidRPr="00F666E0">
              <w:rPr>
                <w:sz w:val="16"/>
                <w:szCs w:val="16"/>
              </w:rPr>
              <w:t>0.913 ±0.022</w:t>
            </w:r>
          </w:p>
        </w:tc>
        <w:tc>
          <w:tcPr>
            <w:tcW w:w="1300" w:type="dxa"/>
            <w:noWrap/>
            <w:hideMark/>
          </w:tcPr>
          <w:p w14:paraId="2352CC7B" w14:textId="77777777" w:rsidR="00F666E0" w:rsidRPr="00F666E0" w:rsidRDefault="00F666E0" w:rsidP="00F666E0">
            <w:pPr>
              <w:pStyle w:val="CSDFigLegend"/>
              <w:rPr>
                <w:sz w:val="16"/>
                <w:szCs w:val="16"/>
              </w:rPr>
            </w:pPr>
            <w:r w:rsidRPr="00F666E0">
              <w:rPr>
                <w:sz w:val="16"/>
                <w:szCs w:val="16"/>
              </w:rPr>
              <w:t>0.881 ±0.033</w:t>
            </w:r>
          </w:p>
        </w:tc>
        <w:tc>
          <w:tcPr>
            <w:tcW w:w="1300" w:type="dxa"/>
            <w:noWrap/>
            <w:hideMark/>
          </w:tcPr>
          <w:p w14:paraId="3A7B5D2E" w14:textId="77777777" w:rsidR="00F666E0" w:rsidRPr="00F666E0" w:rsidRDefault="00F666E0" w:rsidP="00F666E0">
            <w:pPr>
              <w:pStyle w:val="CSDFigLegend"/>
              <w:rPr>
                <w:sz w:val="16"/>
                <w:szCs w:val="16"/>
              </w:rPr>
            </w:pPr>
            <w:r w:rsidRPr="00F666E0">
              <w:rPr>
                <w:sz w:val="16"/>
                <w:szCs w:val="16"/>
              </w:rPr>
              <w:t>0.810 ±0.040</w:t>
            </w:r>
          </w:p>
        </w:tc>
        <w:tc>
          <w:tcPr>
            <w:tcW w:w="1300" w:type="dxa"/>
            <w:noWrap/>
            <w:hideMark/>
          </w:tcPr>
          <w:p w14:paraId="29B28707" w14:textId="77777777" w:rsidR="00F666E0" w:rsidRPr="00F666E0" w:rsidRDefault="00F666E0" w:rsidP="00F666E0">
            <w:pPr>
              <w:pStyle w:val="CSDFigLegend"/>
              <w:rPr>
                <w:sz w:val="16"/>
                <w:szCs w:val="16"/>
              </w:rPr>
            </w:pPr>
            <w:r w:rsidRPr="00F666E0">
              <w:rPr>
                <w:sz w:val="16"/>
                <w:szCs w:val="16"/>
              </w:rPr>
              <w:t>0.693 ±0.042</w:t>
            </w:r>
          </w:p>
        </w:tc>
        <w:tc>
          <w:tcPr>
            <w:tcW w:w="1300" w:type="dxa"/>
            <w:noWrap/>
            <w:hideMark/>
          </w:tcPr>
          <w:p w14:paraId="40F2DECD" w14:textId="77777777" w:rsidR="00F666E0" w:rsidRPr="00F666E0" w:rsidRDefault="00F666E0" w:rsidP="00F666E0">
            <w:pPr>
              <w:pStyle w:val="CSDFigLegend"/>
              <w:rPr>
                <w:sz w:val="16"/>
                <w:szCs w:val="16"/>
              </w:rPr>
            </w:pPr>
            <w:r w:rsidRPr="00F666E0">
              <w:rPr>
                <w:sz w:val="16"/>
                <w:szCs w:val="16"/>
              </w:rPr>
              <w:t>0.480 ±0.054</w:t>
            </w:r>
          </w:p>
        </w:tc>
        <w:tc>
          <w:tcPr>
            <w:tcW w:w="1300" w:type="dxa"/>
            <w:noWrap/>
            <w:hideMark/>
          </w:tcPr>
          <w:p w14:paraId="405A2E59" w14:textId="77777777" w:rsidR="00F666E0" w:rsidRPr="00F666E0" w:rsidRDefault="00F666E0" w:rsidP="00F666E0">
            <w:pPr>
              <w:pStyle w:val="CSDFigLegend"/>
              <w:rPr>
                <w:sz w:val="16"/>
                <w:szCs w:val="16"/>
              </w:rPr>
            </w:pPr>
            <w:r w:rsidRPr="00F666E0">
              <w:rPr>
                <w:sz w:val="16"/>
                <w:szCs w:val="16"/>
              </w:rPr>
              <w:t>0.172 ±0.072</w:t>
            </w:r>
          </w:p>
        </w:tc>
      </w:tr>
      <w:tr w:rsidR="00F666E0" w:rsidRPr="00F666E0" w14:paraId="514FE4F4" w14:textId="77777777" w:rsidTr="00F666E0">
        <w:trPr>
          <w:trHeight w:val="320"/>
        </w:trPr>
        <w:tc>
          <w:tcPr>
            <w:tcW w:w="1300" w:type="dxa"/>
            <w:noWrap/>
            <w:hideMark/>
          </w:tcPr>
          <w:p w14:paraId="4158D03A"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07392A33"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371493EF" w14:textId="77777777" w:rsidR="00F666E0" w:rsidRPr="00F666E0" w:rsidRDefault="00F666E0" w:rsidP="00F666E0">
            <w:pPr>
              <w:pStyle w:val="CSDFigLegend"/>
              <w:rPr>
                <w:sz w:val="16"/>
                <w:szCs w:val="16"/>
              </w:rPr>
            </w:pPr>
            <w:r w:rsidRPr="00F666E0">
              <w:rPr>
                <w:sz w:val="16"/>
                <w:szCs w:val="16"/>
              </w:rPr>
              <w:t>0.949 ±0.021</w:t>
            </w:r>
          </w:p>
        </w:tc>
        <w:tc>
          <w:tcPr>
            <w:tcW w:w="1300" w:type="dxa"/>
            <w:noWrap/>
            <w:hideMark/>
          </w:tcPr>
          <w:p w14:paraId="2B7C1483" w14:textId="77777777" w:rsidR="00F666E0" w:rsidRPr="00F666E0" w:rsidRDefault="00F666E0" w:rsidP="00F666E0">
            <w:pPr>
              <w:pStyle w:val="CSDFigLegend"/>
              <w:rPr>
                <w:sz w:val="16"/>
                <w:szCs w:val="16"/>
              </w:rPr>
            </w:pPr>
            <w:r w:rsidRPr="00F666E0">
              <w:rPr>
                <w:sz w:val="16"/>
                <w:szCs w:val="16"/>
              </w:rPr>
              <w:t>0.936 ±0.020</w:t>
            </w:r>
          </w:p>
        </w:tc>
        <w:tc>
          <w:tcPr>
            <w:tcW w:w="1300" w:type="dxa"/>
            <w:noWrap/>
            <w:hideMark/>
          </w:tcPr>
          <w:p w14:paraId="522BB384" w14:textId="77777777" w:rsidR="00F666E0" w:rsidRPr="00F666E0" w:rsidRDefault="00F666E0" w:rsidP="00F666E0">
            <w:pPr>
              <w:pStyle w:val="CSDFigLegend"/>
              <w:rPr>
                <w:sz w:val="16"/>
                <w:szCs w:val="16"/>
              </w:rPr>
            </w:pPr>
            <w:r w:rsidRPr="00F666E0">
              <w:rPr>
                <w:sz w:val="16"/>
                <w:szCs w:val="16"/>
              </w:rPr>
              <w:t>0.921 ±0.021</w:t>
            </w:r>
          </w:p>
        </w:tc>
        <w:tc>
          <w:tcPr>
            <w:tcW w:w="1300" w:type="dxa"/>
            <w:noWrap/>
            <w:hideMark/>
          </w:tcPr>
          <w:p w14:paraId="7192A531" w14:textId="77777777" w:rsidR="00F666E0" w:rsidRPr="00F666E0" w:rsidRDefault="00F666E0" w:rsidP="00F666E0">
            <w:pPr>
              <w:pStyle w:val="CSDFigLegend"/>
              <w:rPr>
                <w:sz w:val="16"/>
                <w:szCs w:val="16"/>
              </w:rPr>
            </w:pPr>
            <w:r w:rsidRPr="00F666E0">
              <w:rPr>
                <w:sz w:val="16"/>
                <w:szCs w:val="16"/>
              </w:rPr>
              <w:t>0.890 ±0.027</w:t>
            </w:r>
          </w:p>
        </w:tc>
        <w:tc>
          <w:tcPr>
            <w:tcW w:w="1300" w:type="dxa"/>
            <w:noWrap/>
            <w:hideMark/>
          </w:tcPr>
          <w:p w14:paraId="21D84BA1" w14:textId="77777777" w:rsidR="00F666E0" w:rsidRPr="00F666E0" w:rsidRDefault="00F666E0" w:rsidP="00F666E0">
            <w:pPr>
              <w:pStyle w:val="CSDFigLegend"/>
              <w:rPr>
                <w:sz w:val="16"/>
                <w:szCs w:val="16"/>
              </w:rPr>
            </w:pPr>
            <w:r w:rsidRPr="00F666E0">
              <w:rPr>
                <w:sz w:val="16"/>
                <w:szCs w:val="16"/>
              </w:rPr>
              <w:t>0.835 ±0.035</w:t>
            </w:r>
          </w:p>
        </w:tc>
        <w:tc>
          <w:tcPr>
            <w:tcW w:w="1300" w:type="dxa"/>
            <w:noWrap/>
            <w:hideMark/>
          </w:tcPr>
          <w:p w14:paraId="01DA1883" w14:textId="77777777" w:rsidR="00F666E0" w:rsidRPr="00F666E0" w:rsidRDefault="00F666E0" w:rsidP="00F666E0">
            <w:pPr>
              <w:pStyle w:val="CSDFigLegend"/>
              <w:rPr>
                <w:sz w:val="16"/>
                <w:szCs w:val="16"/>
              </w:rPr>
            </w:pPr>
            <w:r w:rsidRPr="00F666E0">
              <w:rPr>
                <w:sz w:val="16"/>
                <w:szCs w:val="16"/>
              </w:rPr>
              <w:t>0.741 ±0.050</w:t>
            </w:r>
          </w:p>
        </w:tc>
        <w:tc>
          <w:tcPr>
            <w:tcW w:w="1300" w:type="dxa"/>
            <w:noWrap/>
            <w:hideMark/>
          </w:tcPr>
          <w:p w14:paraId="26EB15D6" w14:textId="77777777" w:rsidR="00F666E0" w:rsidRPr="00F666E0" w:rsidRDefault="00F666E0" w:rsidP="00F666E0">
            <w:pPr>
              <w:pStyle w:val="CSDFigLegend"/>
              <w:rPr>
                <w:sz w:val="16"/>
                <w:szCs w:val="16"/>
              </w:rPr>
            </w:pPr>
            <w:r w:rsidRPr="00F666E0">
              <w:rPr>
                <w:sz w:val="16"/>
                <w:szCs w:val="16"/>
              </w:rPr>
              <w:t>0.600 ±0.079</w:t>
            </w:r>
          </w:p>
        </w:tc>
        <w:tc>
          <w:tcPr>
            <w:tcW w:w="1300" w:type="dxa"/>
            <w:noWrap/>
            <w:hideMark/>
          </w:tcPr>
          <w:p w14:paraId="23B167B9" w14:textId="77777777" w:rsidR="00F666E0" w:rsidRPr="00F666E0" w:rsidRDefault="00F666E0" w:rsidP="00F666E0">
            <w:pPr>
              <w:pStyle w:val="CSDFigLegend"/>
              <w:rPr>
                <w:sz w:val="16"/>
                <w:szCs w:val="16"/>
              </w:rPr>
            </w:pPr>
            <w:r w:rsidRPr="00F666E0">
              <w:rPr>
                <w:sz w:val="16"/>
                <w:szCs w:val="16"/>
              </w:rPr>
              <w:t>0.387 ±0.053</w:t>
            </w:r>
          </w:p>
        </w:tc>
        <w:tc>
          <w:tcPr>
            <w:tcW w:w="1300" w:type="dxa"/>
            <w:noWrap/>
            <w:hideMark/>
          </w:tcPr>
          <w:p w14:paraId="67E4D86E" w14:textId="77777777" w:rsidR="00F666E0" w:rsidRPr="00F666E0" w:rsidRDefault="00F666E0" w:rsidP="00F666E0">
            <w:pPr>
              <w:pStyle w:val="CSDFigLegend"/>
              <w:rPr>
                <w:sz w:val="16"/>
                <w:szCs w:val="16"/>
              </w:rPr>
            </w:pPr>
            <w:r w:rsidRPr="00F666E0">
              <w:rPr>
                <w:sz w:val="16"/>
                <w:szCs w:val="16"/>
              </w:rPr>
              <w:t>0.123 ±0.037</w:t>
            </w:r>
          </w:p>
        </w:tc>
      </w:tr>
      <w:tr w:rsidR="00F666E0" w:rsidRPr="00F666E0" w14:paraId="27851651" w14:textId="77777777" w:rsidTr="00F666E0">
        <w:trPr>
          <w:trHeight w:val="320"/>
        </w:trPr>
        <w:tc>
          <w:tcPr>
            <w:tcW w:w="1300" w:type="dxa"/>
            <w:noWrap/>
            <w:hideMark/>
          </w:tcPr>
          <w:p w14:paraId="010F3B30"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405E4C0C"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7C983742" w14:textId="77777777" w:rsidR="00F666E0" w:rsidRPr="00F666E0" w:rsidRDefault="00F666E0" w:rsidP="00F666E0">
            <w:pPr>
              <w:pStyle w:val="CSDFigLegend"/>
              <w:rPr>
                <w:sz w:val="16"/>
                <w:szCs w:val="16"/>
              </w:rPr>
            </w:pPr>
            <w:r w:rsidRPr="00F666E0">
              <w:rPr>
                <w:sz w:val="16"/>
                <w:szCs w:val="16"/>
              </w:rPr>
              <w:t>0.947 ±0.022</w:t>
            </w:r>
          </w:p>
        </w:tc>
        <w:tc>
          <w:tcPr>
            <w:tcW w:w="1300" w:type="dxa"/>
            <w:noWrap/>
            <w:hideMark/>
          </w:tcPr>
          <w:p w14:paraId="768CCE8B" w14:textId="77777777" w:rsidR="00F666E0" w:rsidRPr="00F666E0" w:rsidRDefault="00F666E0" w:rsidP="00F666E0">
            <w:pPr>
              <w:pStyle w:val="CSDFigLegend"/>
              <w:rPr>
                <w:sz w:val="16"/>
                <w:szCs w:val="16"/>
              </w:rPr>
            </w:pPr>
            <w:r w:rsidRPr="00F666E0">
              <w:rPr>
                <w:sz w:val="16"/>
                <w:szCs w:val="16"/>
              </w:rPr>
              <w:t>0.940 ±0.023</w:t>
            </w:r>
          </w:p>
        </w:tc>
        <w:tc>
          <w:tcPr>
            <w:tcW w:w="1300" w:type="dxa"/>
            <w:noWrap/>
            <w:hideMark/>
          </w:tcPr>
          <w:p w14:paraId="12DC962C" w14:textId="77777777" w:rsidR="00F666E0" w:rsidRPr="00F666E0" w:rsidRDefault="00F666E0" w:rsidP="00F666E0">
            <w:pPr>
              <w:pStyle w:val="CSDFigLegend"/>
              <w:rPr>
                <w:sz w:val="16"/>
                <w:szCs w:val="16"/>
              </w:rPr>
            </w:pPr>
            <w:r w:rsidRPr="00F666E0">
              <w:rPr>
                <w:sz w:val="16"/>
                <w:szCs w:val="16"/>
              </w:rPr>
              <w:t>0.927 ±0.020</w:t>
            </w:r>
          </w:p>
        </w:tc>
        <w:tc>
          <w:tcPr>
            <w:tcW w:w="1300" w:type="dxa"/>
            <w:noWrap/>
            <w:hideMark/>
          </w:tcPr>
          <w:p w14:paraId="3379CA36" w14:textId="77777777" w:rsidR="00F666E0" w:rsidRPr="00F666E0" w:rsidRDefault="00F666E0" w:rsidP="00F666E0">
            <w:pPr>
              <w:pStyle w:val="CSDFigLegend"/>
              <w:rPr>
                <w:sz w:val="16"/>
                <w:szCs w:val="16"/>
              </w:rPr>
            </w:pPr>
            <w:r w:rsidRPr="00F666E0">
              <w:rPr>
                <w:sz w:val="16"/>
                <w:szCs w:val="16"/>
              </w:rPr>
              <w:t>0.913 ±0.020</w:t>
            </w:r>
          </w:p>
        </w:tc>
        <w:tc>
          <w:tcPr>
            <w:tcW w:w="1300" w:type="dxa"/>
            <w:noWrap/>
            <w:hideMark/>
          </w:tcPr>
          <w:p w14:paraId="624F443E" w14:textId="77777777" w:rsidR="00F666E0" w:rsidRPr="00F666E0" w:rsidRDefault="00F666E0" w:rsidP="00F666E0">
            <w:pPr>
              <w:pStyle w:val="CSDFigLegend"/>
              <w:rPr>
                <w:sz w:val="16"/>
                <w:szCs w:val="16"/>
              </w:rPr>
            </w:pPr>
            <w:r w:rsidRPr="00F666E0">
              <w:rPr>
                <w:sz w:val="16"/>
                <w:szCs w:val="16"/>
              </w:rPr>
              <w:t>0.884 ±0.026</w:t>
            </w:r>
          </w:p>
        </w:tc>
        <w:tc>
          <w:tcPr>
            <w:tcW w:w="1300" w:type="dxa"/>
            <w:noWrap/>
            <w:hideMark/>
          </w:tcPr>
          <w:p w14:paraId="15F9FB6F" w14:textId="77777777" w:rsidR="00F666E0" w:rsidRPr="00F666E0" w:rsidRDefault="00F666E0" w:rsidP="00F666E0">
            <w:pPr>
              <w:pStyle w:val="CSDFigLegend"/>
              <w:rPr>
                <w:sz w:val="16"/>
                <w:szCs w:val="16"/>
              </w:rPr>
            </w:pPr>
            <w:r w:rsidRPr="00F666E0">
              <w:rPr>
                <w:sz w:val="16"/>
                <w:szCs w:val="16"/>
              </w:rPr>
              <w:t>0.806 ±0.039</w:t>
            </w:r>
          </w:p>
        </w:tc>
        <w:tc>
          <w:tcPr>
            <w:tcW w:w="1300" w:type="dxa"/>
            <w:noWrap/>
            <w:hideMark/>
          </w:tcPr>
          <w:p w14:paraId="322F7CEF" w14:textId="77777777" w:rsidR="00F666E0" w:rsidRPr="00F666E0" w:rsidRDefault="00F666E0" w:rsidP="00F666E0">
            <w:pPr>
              <w:pStyle w:val="CSDFigLegend"/>
              <w:rPr>
                <w:sz w:val="16"/>
                <w:szCs w:val="16"/>
              </w:rPr>
            </w:pPr>
            <w:r w:rsidRPr="00F666E0">
              <w:rPr>
                <w:sz w:val="16"/>
                <w:szCs w:val="16"/>
              </w:rPr>
              <w:t>0.678 ±0.061</w:t>
            </w:r>
          </w:p>
        </w:tc>
        <w:tc>
          <w:tcPr>
            <w:tcW w:w="1300" w:type="dxa"/>
            <w:noWrap/>
            <w:hideMark/>
          </w:tcPr>
          <w:p w14:paraId="62D8ABB9" w14:textId="77777777" w:rsidR="00F666E0" w:rsidRPr="00F666E0" w:rsidRDefault="00F666E0" w:rsidP="00F666E0">
            <w:pPr>
              <w:pStyle w:val="CSDFigLegend"/>
              <w:rPr>
                <w:sz w:val="16"/>
                <w:szCs w:val="16"/>
              </w:rPr>
            </w:pPr>
            <w:r w:rsidRPr="00F666E0">
              <w:rPr>
                <w:sz w:val="16"/>
                <w:szCs w:val="16"/>
              </w:rPr>
              <w:t>0.446 ±0.076</w:t>
            </w:r>
          </w:p>
        </w:tc>
        <w:tc>
          <w:tcPr>
            <w:tcW w:w="1300" w:type="dxa"/>
            <w:noWrap/>
            <w:hideMark/>
          </w:tcPr>
          <w:p w14:paraId="2D40BC50" w14:textId="77777777" w:rsidR="00F666E0" w:rsidRPr="00F666E0" w:rsidRDefault="00F666E0" w:rsidP="00F666E0">
            <w:pPr>
              <w:pStyle w:val="CSDFigLegend"/>
              <w:rPr>
                <w:sz w:val="16"/>
                <w:szCs w:val="16"/>
              </w:rPr>
            </w:pPr>
            <w:r w:rsidRPr="00F666E0">
              <w:rPr>
                <w:sz w:val="16"/>
                <w:szCs w:val="16"/>
              </w:rPr>
              <w:t>0.160 ±0.035</w:t>
            </w:r>
          </w:p>
        </w:tc>
      </w:tr>
      <w:tr w:rsidR="00F666E0" w:rsidRPr="00F666E0" w14:paraId="2D2D34D7" w14:textId="77777777" w:rsidTr="00F666E0">
        <w:trPr>
          <w:trHeight w:val="320"/>
        </w:trPr>
        <w:tc>
          <w:tcPr>
            <w:tcW w:w="1300" w:type="dxa"/>
            <w:noWrap/>
            <w:hideMark/>
          </w:tcPr>
          <w:p w14:paraId="37B5DF51"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5745019D"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0D5BC00D" w14:textId="77777777" w:rsidR="00F666E0" w:rsidRPr="00F666E0" w:rsidRDefault="00F666E0" w:rsidP="00F666E0">
            <w:pPr>
              <w:pStyle w:val="CSDFigLegend"/>
              <w:rPr>
                <w:sz w:val="16"/>
                <w:szCs w:val="16"/>
              </w:rPr>
            </w:pPr>
            <w:r w:rsidRPr="00F666E0">
              <w:rPr>
                <w:sz w:val="16"/>
                <w:szCs w:val="16"/>
              </w:rPr>
              <w:t>0.942 ±0.024</w:t>
            </w:r>
          </w:p>
        </w:tc>
        <w:tc>
          <w:tcPr>
            <w:tcW w:w="1300" w:type="dxa"/>
            <w:noWrap/>
            <w:hideMark/>
          </w:tcPr>
          <w:p w14:paraId="13E3684D" w14:textId="77777777" w:rsidR="00F666E0" w:rsidRPr="00F666E0" w:rsidRDefault="00F666E0" w:rsidP="00F666E0">
            <w:pPr>
              <w:pStyle w:val="CSDFigLegend"/>
              <w:rPr>
                <w:sz w:val="16"/>
                <w:szCs w:val="16"/>
              </w:rPr>
            </w:pPr>
            <w:r w:rsidRPr="00F666E0">
              <w:rPr>
                <w:sz w:val="16"/>
                <w:szCs w:val="16"/>
              </w:rPr>
              <w:t>0.937 ±0.024</w:t>
            </w:r>
          </w:p>
        </w:tc>
        <w:tc>
          <w:tcPr>
            <w:tcW w:w="1300" w:type="dxa"/>
            <w:noWrap/>
            <w:hideMark/>
          </w:tcPr>
          <w:p w14:paraId="16250095" w14:textId="77777777" w:rsidR="00F666E0" w:rsidRPr="00F666E0" w:rsidRDefault="00F666E0" w:rsidP="00F666E0">
            <w:pPr>
              <w:pStyle w:val="CSDFigLegend"/>
              <w:rPr>
                <w:sz w:val="16"/>
                <w:szCs w:val="16"/>
              </w:rPr>
            </w:pPr>
            <w:r w:rsidRPr="00F666E0">
              <w:rPr>
                <w:sz w:val="16"/>
                <w:szCs w:val="16"/>
              </w:rPr>
              <w:t>0.927 ±0.019</w:t>
            </w:r>
          </w:p>
        </w:tc>
        <w:tc>
          <w:tcPr>
            <w:tcW w:w="1300" w:type="dxa"/>
            <w:noWrap/>
            <w:hideMark/>
          </w:tcPr>
          <w:p w14:paraId="249406DB" w14:textId="77777777" w:rsidR="00F666E0" w:rsidRPr="00F666E0" w:rsidRDefault="00F666E0" w:rsidP="00F666E0">
            <w:pPr>
              <w:pStyle w:val="CSDFigLegend"/>
              <w:rPr>
                <w:sz w:val="16"/>
                <w:szCs w:val="16"/>
              </w:rPr>
            </w:pPr>
            <w:r w:rsidRPr="00F666E0">
              <w:rPr>
                <w:sz w:val="16"/>
                <w:szCs w:val="16"/>
              </w:rPr>
              <w:t>0.909 ±0.022</w:t>
            </w:r>
          </w:p>
        </w:tc>
        <w:tc>
          <w:tcPr>
            <w:tcW w:w="1300" w:type="dxa"/>
            <w:noWrap/>
            <w:hideMark/>
          </w:tcPr>
          <w:p w14:paraId="5DD7D846" w14:textId="77777777" w:rsidR="00F666E0" w:rsidRPr="00F666E0" w:rsidRDefault="00F666E0" w:rsidP="00F666E0">
            <w:pPr>
              <w:pStyle w:val="CSDFigLegend"/>
              <w:rPr>
                <w:sz w:val="16"/>
                <w:szCs w:val="16"/>
              </w:rPr>
            </w:pPr>
            <w:r w:rsidRPr="00F666E0">
              <w:rPr>
                <w:sz w:val="16"/>
                <w:szCs w:val="16"/>
              </w:rPr>
              <w:t>0.874 ±0.030</w:t>
            </w:r>
          </w:p>
        </w:tc>
        <w:tc>
          <w:tcPr>
            <w:tcW w:w="1300" w:type="dxa"/>
            <w:noWrap/>
            <w:hideMark/>
          </w:tcPr>
          <w:p w14:paraId="3C90D1AB" w14:textId="77777777" w:rsidR="00F666E0" w:rsidRPr="00F666E0" w:rsidRDefault="00F666E0" w:rsidP="00F666E0">
            <w:pPr>
              <w:pStyle w:val="CSDFigLegend"/>
              <w:rPr>
                <w:sz w:val="16"/>
                <w:szCs w:val="16"/>
              </w:rPr>
            </w:pPr>
            <w:r w:rsidRPr="00F666E0">
              <w:rPr>
                <w:sz w:val="16"/>
                <w:szCs w:val="16"/>
              </w:rPr>
              <w:t>0.811 ±0.040</w:t>
            </w:r>
          </w:p>
        </w:tc>
        <w:tc>
          <w:tcPr>
            <w:tcW w:w="1300" w:type="dxa"/>
            <w:noWrap/>
            <w:hideMark/>
          </w:tcPr>
          <w:p w14:paraId="1AC8579A" w14:textId="77777777" w:rsidR="00F666E0" w:rsidRPr="00F666E0" w:rsidRDefault="00F666E0" w:rsidP="00F666E0">
            <w:pPr>
              <w:pStyle w:val="CSDFigLegend"/>
              <w:rPr>
                <w:sz w:val="16"/>
                <w:szCs w:val="16"/>
              </w:rPr>
            </w:pPr>
            <w:r w:rsidRPr="00F666E0">
              <w:rPr>
                <w:sz w:val="16"/>
                <w:szCs w:val="16"/>
              </w:rPr>
              <w:t>0.692 ±0.037</w:t>
            </w:r>
          </w:p>
        </w:tc>
        <w:tc>
          <w:tcPr>
            <w:tcW w:w="1300" w:type="dxa"/>
            <w:noWrap/>
            <w:hideMark/>
          </w:tcPr>
          <w:p w14:paraId="12D5778E" w14:textId="77777777" w:rsidR="00F666E0" w:rsidRPr="00F666E0" w:rsidRDefault="00F666E0" w:rsidP="00F666E0">
            <w:pPr>
              <w:pStyle w:val="CSDFigLegend"/>
              <w:rPr>
                <w:sz w:val="16"/>
                <w:szCs w:val="16"/>
              </w:rPr>
            </w:pPr>
            <w:r w:rsidRPr="00F666E0">
              <w:rPr>
                <w:sz w:val="16"/>
                <w:szCs w:val="16"/>
              </w:rPr>
              <w:t>0.485 ±0.057</w:t>
            </w:r>
          </w:p>
        </w:tc>
        <w:tc>
          <w:tcPr>
            <w:tcW w:w="1300" w:type="dxa"/>
            <w:noWrap/>
            <w:hideMark/>
          </w:tcPr>
          <w:p w14:paraId="22583670" w14:textId="77777777" w:rsidR="00F666E0" w:rsidRPr="00F666E0" w:rsidRDefault="00F666E0" w:rsidP="00F666E0">
            <w:pPr>
              <w:pStyle w:val="CSDFigLegend"/>
              <w:rPr>
                <w:sz w:val="16"/>
                <w:szCs w:val="16"/>
              </w:rPr>
            </w:pPr>
            <w:r w:rsidRPr="00F666E0">
              <w:rPr>
                <w:sz w:val="16"/>
                <w:szCs w:val="16"/>
              </w:rPr>
              <w:t>0.168 ±0.050</w:t>
            </w:r>
          </w:p>
        </w:tc>
      </w:tr>
      <w:tr w:rsidR="00F666E0" w:rsidRPr="00F666E0" w14:paraId="2E26CD74" w14:textId="77777777" w:rsidTr="00F666E0">
        <w:trPr>
          <w:trHeight w:val="320"/>
        </w:trPr>
        <w:tc>
          <w:tcPr>
            <w:tcW w:w="1300" w:type="dxa"/>
            <w:noWrap/>
            <w:hideMark/>
          </w:tcPr>
          <w:p w14:paraId="3A50E0E4"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4BD05AED"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133D169C" w14:textId="77777777" w:rsidR="00F666E0" w:rsidRPr="00F666E0" w:rsidRDefault="00F666E0" w:rsidP="00F666E0">
            <w:pPr>
              <w:pStyle w:val="CSDFigLegend"/>
              <w:rPr>
                <w:sz w:val="16"/>
                <w:szCs w:val="16"/>
              </w:rPr>
            </w:pPr>
            <w:r w:rsidRPr="00F666E0">
              <w:rPr>
                <w:sz w:val="16"/>
                <w:szCs w:val="16"/>
              </w:rPr>
              <w:t>0.949 ±0.023</w:t>
            </w:r>
          </w:p>
        </w:tc>
        <w:tc>
          <w:tcPr>
            <w:tcW w:w="1300" w:type="dxa"/>
            <w:noWrap/>
            <w:hideMark/>
          </w:tcPr>
          <w:p w14:paraId="2999105A" w14:textId="77777777" w:rsidR="00F666E0" w:rsidRPr="00F666E0" w:rsidRDefault="00F666E0" w:rsidP="00F666E0">
            <w:pPr>
              <w:pStyle w:val="CSDFigLegend"/>
              <w:rPr>
                <w:sz w:val="16"/>
                <w:szCs w:val="16"/>
              </w:rPr>
            </w:pPr>
            <w:r w:rsidRPr="00F666E0">
              <w:rPr>
                <w:sz w:val="16"/>
                <w:szCs w:val="16"/>
              </w:rPr>
              <w:t>0.938 ±0.024</w:t>
            </w:r>
          </w:p>
        </w:tc>
        <w:tc>
          <w:tcPr>
            <w:tcW w:w="1300" w:type="dxa"/>
            <w:noWrap/>
            <w:hideMark/>
          </w:tcPr>
          <w:p w14:paraId="70151094" w14:textId="77777777" w:rsidR="00F666E0" w:rsidRPr="00F666E0" w:rsidRDefault="00F666E0" w:rsidP="00F666E0">
            <w:pPr>
              <w:pStyle w:val="CSDFigLegend"/>
              <w:rPr>
                <w:sz w:val="16"/>
                <w:szCs w:val="16"/>
              </w:rPr>
            </w:pPr>
            <w:r w:rsidRPr="00F666E0">
              <w:rPr>
                <w:sz w:val="16"/>
                <w:szCs w:val="16"/>
              </w:rPr>
              <w:t>0.922 ±0.023</w:t>
            </w:r>
          </w:p>
        </w:tc>
        <w:tc>
          <w:tcPr>
            <w:tcW w:w="1300" w:type="dxa"/>
            <w:noWrap/>
            <w:hideMark/>
          </w:tcPr>
          <w:p w14:paraId="7329ED55" w14:textId="77777777" w:rsidR="00F666E0" w:rsidRPr="00F666E0" w:rsidRDefault="00F666E0" w:rsidP="00F666E0">
            <w:pPr>
              <w:pStyle w:val="CSDFigLegend"/>
              <w:rPr>
                <w:sz w:val="16"/>
                <w:szCs w:val="16"/>
              </w:rPr>
            </w:pPr>
            <w:r w:rsidRPr="00F666E0">
              <w:rPr>
                <w:sz w:val="16"/>
                <w:szCs w:val="16"/>
              </w:rPr>
              <w:t>0.894 ±0.026</w:t>
            </w:r>
          </w:p>
        </w:tc>
        <w:tc>
          <w:tcPr>
            <w:tcW w:w="1300" w:type="dxa"/>
            <w:noWrap/>
            <w:hideMark/>
          </w:tcPr>
          <w:p w14:paraId="2A82C18D" w14:textId="77777777" w:rsidR="00F666E0" w:rsidRPr="00F666E0" w:rsidRDefault="00F666E0" w:rsidP="00F666E0">
            <w:pPr>
              <w:pStyle w:val="CSDFigLegend"/>
              <w:rPr>
                <w:sz w:val="16"/>
                <w:szCs w:val="16"/>
              </w:rPr>
            </w:pPr>
            <w:r w:rsidRPr="00F666E0">
              <w:rPr>
                <w:sz w:val="16"/>
                <w:szCs w:val="16"/>
              </w:rPr>
              <w:t>0.839 ±0.033</w:t>
            </w:r>
          </w:p>
        </w:tc>
        <w:tc>
          <w:tcPr>
            <w:tcW w:w="1300" w:type="dxa"/>
            <w:noWrap/>
            <w:hideMark/>
          </w:tcPr>
          <w:p w14:paraId="754818CF" w14:textId="77777777" w:rsidR="00F666E0" w:rsidRPr="00F666E0" w:rsidRDefault="00F666E0" w:rsidP="00F666E0">
            <w:pPr>
              <w:pStyle w:val="CSDFigLegend"/>
              <w:rPr>
                <w:sz w:val="16"/>
                <w:szCs w:val="16"/>
              </w:rPr>
            </w:pPr>
            <w:r w:rsidRPr="00F666E0">
              <w:rPr>
                <w:sz w:val="16"/>
                <w:szCs w:val="16"/>
              </w:rPr>
              <w:t>0.759 ±0.044</w:t>
            </w:r>
          </w:p>
        </w:tc>
        <w:tc>
          <w:tcPr>
            <w:tcW w:w="1300" w:type="dxa"/>
            <w:noWrap/>
            <w:hideMark/>
          </w:tcPr>
          <w:p w14:paraId="69ECAE30" w14:textId="77777777" w:rsidR="00F666E0" w:rsidRPr="00F666E0" w:rsidRDefault="00F666E0" w:rsidP="00F666E0">
            <w:pPr>
              <w:pStyle w:val="CSDFigLegend"/>
              <w:rPr>
                <w:sz w:val="16"/>
                <w:szCs w:val="16"/>
              </w:rPr>
            </w:pPr>
            <w:r w:rsidRPr="00F666E0">
              <w:rPr>
                <w:sz w:val="16"/>
                <w:szCs w:val="16"/>
              </w:rPr>
              <w:t>0.623 ±0.062</w:t>
            </w:r>
          </w:p>
        </w:tc>
        <w:tc>
          <w:tcPr>
            <w:tcW w:w="1300" w:type="dxa"/>
            <w:noWrap/>
            <w:hideMark/>
          </w:tcPr>
          <w:p w14:paraId="37E36458" w14:textId="77777777" w:rsidR="00F666E0" w:rsidRPr="00F666E0" w:rsidRDefault="00F666E0" w:rsidP="00F666E0">
            <w:pPr>
              <w:pStyle w:val="CSDFigLegend"/>
              <w:rPr>
                <w:sz w:val="16"/>
                <w:szCs w:val="16"/>
              </w:rPr>
            </w:pPr>
            <w:r w:rsidRPr="00F666E0">
              <w:rPr>
                <w:sz w:val="16"/>
                <w:szCs w:val="16"/>
              </w:rPr>
              <w:t>0.414 ±0.048</w:t>
            </w:r>
          </w:p>
        </w:tc>
        <w:tc>
          <w:tcPr>
            <w:tcW w:w="1300" w:type="dxa"/>
            <w:noWrap/>
            <w:hideMark/>
          </w:tcPr>
          <w:p w14:paraId="298D55F1" w14:textId="77777777" w:rsidR="00F666E0" w:rsidRPr="00F666E0" w:rsidRDefault="00F666E0" w:rsidP="00F666E0">
            <w:pPr>
              <w:pStyle w:val="CSDFigLegend"/>
              <w:rPr>
                <w:sz w:val="16"/>
                <w:szCs w:val="16"/>
              </w:rPr>
            </w:pPr>
            <w:r w:rsidRPr="00F666E0">
              <w:rPr>
                <w:sz w:val="16"/>
                <w:szCs w:val="16"/>
              </w:rPr>
              <w:t>0.147 ±0.034</w:t>
            </w:r>
          </w:p>
        </w:tc>
      </w:tr>
      <w:tr w:rsidR="00F666E0" w:rsidRPr="00F666E0" w14:paraId="1A5E0EA8" w14:textId="77777777" w:rsidTr="00F666E0">
        <w:trPr>
          <w:trHeight w:val="320"/>
        </w:trPr>
        <w:tc>
          <w:tcPr>
            <w:tcW w:w="1300" w:type="dxa"/>
            <w:noWrap/>
            <w:hideMark/>
          </w:tcPr>
          <w:p w14:paraId="21A498E2"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4289E35A"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3EE3D7F3" w14:textId="77777777" w:rsidR="00F666E0" w:rsidRPr="00F666E0" w:rsidRDefault="00F666E0" w:rsidP="00F666E0">
            <w:pPr>
              <w:pStyle w:val="CSDFigLegend"/>
              <w:rPr>
                <w:sz w:val="16"/>
                <w:szCs w:val="16"/>
              </w:rPr>
            </w:pPr>
            <w:r w:rsidRPr="00F666E0">
              <w:rPr>
                <w:sz w:val="16"/>
                <w:szCs w:val="16"/>
              </w:rPr>
              <w:t>0.949 ±0.021</w:t>
            </w:r>
          </w:p>
        </w:tc>
        <w:tc>
          <w:tcPr>
            <w:tcW w:w="1300" w:type="dxa"/>
            <w:noWrap/>
            <w:hideMark/>
          </w:tcPr>
          <w:p w14:paraId="45E06077" w14:textId="77777777" w:rsidR="00F666E0" w:rsidRPr="00F666E0" w:rsidRDefault="00F666E0" w:rsidP="00F666E0">
            <w:pPr>
              <w:pStyle w:val="CSDFigLegend"/>
              <w:rPr>
                <w:sz w:val="16"/>
                <w:szCs w:val="16"/>
              </w:rPr>
            </w:pPr>
            <w:r w:rsidRPr="00F666E0">
              <w:rPr>
                <w:sz w:val="16"/>
                <w:szCs w:val="16"/>
              </w:rPr>
              <w:t>0.940 ±0.023</w:t>
            </w:r>
          </w:p>
        </w:tc>
        <w:tc>
          <w:tcPr>
            <w:tcW w:w="1300" w:type="dxa"/>
            <w:noWrap/>
            <w:hideMark/>
          </w:tcPr>
          <w:p w14:paraId="4BE1913E" w14:textId="77777777" w:rsidR="00F666E0" w:rsidRPr="00F666E0" w:rsidRDefault="00F666E0" w:rsidP="00F666E0">
            <w:pPr>
              <w:pStyle w:val="CSDFigLegend"/>
              <w:rPr>
                <w:sz w:val="16"/>
                <w:szCs w:val="16"/>
              </w:rPr>
            </w:pPr>
            <w:r w:rsidRPr="00F666E0">
              <w:rPr>
                <w:sz w:val="16"/>
                <w:szCs w:val="16"/>
              </w:rPr>
              <w:t>0.927 ±0.019</w:t>
            </w:r>
          </w:p>
        </w:tc>
        <w:tc>
          <w:tcPr>
            <w:tcW w:w="1300" w:type="dxa"/>
            <w:noWrap/>
            <w:hideMark/>
          </w:tcPr>
          <w:p w14:paraId="278DD376" w14:textId="77777777" w:rsidR="00F666E0" w:rsidRPr="00F666E0" w:rsidRDefault="00F666E0" w:rsidP="00F666E0">
            <w:pPr>
              <w:pStyle w:val="CSDFigLegend"/>
              <w:rPr>
                <w:sz w:val="16"/>
                <w:szCs w:val="16"/>
              </w:rPr>
            </w:pPr>
            <w:r w:rsidRPr="00F666E0">
              <w:rPr>
                <w:sz w:val="16"/>
                <w:szCs w:val="16"/>
              </w:rPr>
              <w:t>0.912 ±0.019</w:t>
            </w:r>
          </w:p>
        </w:tc>
        <w:tc>
          <w:tcPr>
            <w:tcW w:w="1300" w:type="dxa"/>
            <w:noWrap/>
            <w:hideMark/>
          </w:tcPr>
          <w:p w14:paraId="06F62AD7" w14:textId="77777777" w:rsidR="00F666E0" w:rsidRPr="00F666E0" w:rsidRDefault="00F666E0" w:rsidP="00F666E0">
            <w:pPr>
              <w:pStyle w:val="CSDFigLegend"/>
              <w:rPr>
                <w:sz w:val="16"/>
                <w:szCs w:val="16"/>
              </w:rPr>
            </w:pPr>
            <w:r w:rsidRPr="00F666E0">
              <w:rPr>
                <w:sz w:val="16"/>
                <w:szCs w:val="16"/>
              </w:rPr>
              <w:t>0.868 ±0.027</w:t>
            </w:r>
          </w:p>
        </w:tc>
        <w:tc>
          <w:tcPr>
            <w:tcW w:w="1300" w:type="dxa"/>
            <w:noWrap/>
            <w:hideMark/>
          </w:tcPr>
          <w:p w14:paraId="2CD62CD5" w14:textId="77777777" w:rsidR="00F666E0" w:rsidRPr="00F666E0" w:rsidRDefault="00F666E0" w:rsidP="00F666E0">
            <w:pPr>
              <w:pStyle w:val="CSDFigLegend"/>
              <w:rPr>
                <w:sz w:val="16"/>
                <w:szCs w:val="16"/>
              </w:rPr>
            </w:pPr>
            <w:r w:rsidRPr="00F666E0">
              <w:rPr>
                <w:sz w:val="16"/>
                <w:szCs w:val="16"/>
              </w:rPr>
              <w:t>0.795 ±0.036</w:t>
            </w:r>
          </w:p>
        </w:tc>
        <w:tc>
          <w:tcPr>
            <w:tcW w:w="1300" w:type="dxa"/>
            <w:noWrap/>
            <w:hideMark/>
          </w:tcPr>
          <w:p w14:paraId="2F82C018" w14:textId="77777777" w:rsidR="00F666E0" w:rsidRPr="00F666E0" w:rsidRDefault="00F666E0" w:rsidP="00F666E0">
            <w:pPr>
              <w:pStyle w:val="CSDFigLegend"/>
              <w:rPr>
                <w:sz w:val="16"/>
                <w:szCs w:val="16"/>
              </w:rPr>
            </w:pPr>
            <w:r w:rsidRPr="00F666E0">
              <w:rPr>
                <w:sz w:val="16"/>
                <w:szCs w:val="16"/>
              </w:rPr>
              <w:t>0.681 ±0.045</w:t>
            </w:r>
          </w:p>
        </w:tc>
        <w:tc>
          <w:tcPr>
            <w:tcW w:w="1300" w:type="dxa"/>
            <w:noWrap/>
            <w:hideMark/>
          </w:tcPr>
          <w:p w14:paraId="461034F5" w14:textId="77777777" w:rsidR="00F666E0" w:rsidRPr="00F666E0" w:rsidRDefault="00F666E0" w:rsidP="00F666E0">
            <w:pPr>
              <w:pStyle w:val="CSDFigLegend"/>
              <w:rPr>
                <w:sz w:val="16"/>
                <w:szCs w:val="16"/>
              </w:rPr>
            </w:pPr>
            <w:r w:rsidRPr="00F666E0">
              <w:rPr>
                <w:sz w:val="16"/>
                <w:szCs w:val="16"/>
              </w:rPr>
              <w:t>0.463 ±0.051</w:t>
            </w:r>
          </w:p>
        </w:tc>
        <w:tc>
          <w:tcPr>
            <w:tcW w:w="1300" w:type="dxa"/>
            <w:noWrap/>
            <w:hideMark/>
          </w:tcPr>
          <w:p w14:paraId="76CC657B" w14:textId="77777777" w:rsidR="00F666E0" w:rsidRPr="00F666E0" w:rsidRDefault="00F666E0" w:rsidP="00F666E0">
            <w:pPr>
              <w:pStyle w:val="CSDFigLegend"/>
              <w:rPr>
                <w:sz w:val="16"/>
                <w:szCs w:val="16"/>
              </w:rPr>
            </w:pPr>
            <w:r w:rsidRPr="00F666E0">
              <w:rPr>
                <w:sz w:val="16"/>
                <w:szCs w:val="16"/>
              </w:rPr>
              <w:t>0.168 ±0.024</w:t>
            </w:r>
          </w:p>
        </w:tc>
      </w:tr>
      <w:tr w:rsidR="00F666E0" w:rsidRPr="00F666E0" w14:paraId="758B620A" w14:textId="77777777" w:rsidTr="00F666E0">
        <w:trPr>
          <w:trHeight w:val="320"/>
        </w:trPr>
        <w:tc>
          <w:tcPr>
            <w:tcW w:w="1300" w:type="dxa"/>
            <w:shd w:val="clear" w:color="auto" w:fill="6E6EF2"/>
            <w:noWrap/>
            <w:hideMark/>
          </w:tcPr>
          <w:p w14:paraId="2564F6F5" w14:textId="77777777" w:rsidR="00F666E0" w:rsidRPr="00F666E0" w:rsidRDefault="00F666E0" w:rsidP="00F666E0">
            <w:pPr>
              <w:pStyle w:val="CSDFigLegend"/>
              <w:rPr>
                <w:sz w:val="16"/>
                <w:szCs w:val="16"/>
              </w:rPr>
            </w:pPr>
            <w:r w:rsidRPr="00F666E0">
              <w:rPr>
                <w:sz w:val="16"/>
                <w:szCs w:val="16"/>
              </w:rPr>
              <w:t>3</w:t>
            </w:r>
          </w:p>
        </w:tc>
        <w:tc>
          <w:tcPr>
            <w:tcW w:w="1300" w:type="dxa"/>
            <w:shd w:val="clear" w:color="auto" w:fill="6E6EF2"/>
            <w:noWrap/>
            <w:hideMark/>
          </w:tcPr>
          <w:p w14:paraId="2D62EA20" w14:textId="77777777" w:rsidR="00F666E0" w:rsidRPr="00F666E0" w:rsidRDefault="00F666E0" w:rsidP="00F666E0">
            <w:pPr>
              <w:pStyle w:val="CSDFigLegend"/>
              <w:rPr>
                <w:sz w:val="16"/>
                <w:szCs w:val="16"/>
              </w:rPr>
            </w:pPr>
            <w:r w:rsidRPr="00F666E0">
              <w:rPr>
                <w:sz w:val="16"/>
                <w:szCs w:val="16"/>
              </w:rPr>
              <w:t>1.00E-05</w:t>
            </w:r>
          </w:p>
        </w:tc>
        <w:tc>
          <w:tcPr>
            <w:tcW w:w="1300" w:type="dxa"/>
            <w:shd w:val="clear" w:color="auto" w:fill="6E6EF2"/>
            <w:noWrap/>
            <w:hideMark/>
          </w:tcPr>
          <w:p w14:paraId="46BC8E4A" w14:textId="77777777" w:rsidR="00F666E0" w:rsidRPr="00F666E0" w:rsidRDefault="00F666E0" w:rsidP="00F666E0">
            <w:pPr>
              <w:pStyle w:val="CSDFigLegend"/>
              <w:rPr>
                <w:sz w:val="16"/>
                <w:szCs w:val="16"/>
              </w:rPr>
            </w:pPr>
            <w:r w:rsidRPr="00F666E0">
              <w:rPr>
                <w:sz w:val="16"/>
                <w:szCs w:val="16"/>
              </w:rPr>
              <w:t>0.949 ±0.024</w:t>
            </w:r>
          </w:p>
        </w:tc>
        <w:tc>
          <w:tcPr>
            <w:tcW w:w="1300" w:type="dxa"/>
            <w:shd w:val="clear" w:color="auto" w:fill="6E6EF2"/>
            <w:noWrap/>
            <w:hideMark/>
          </w:tcPr>
          <w:p w14:paraId="4AAB7D5B" w14:textId="77777777" w:rsidR="00F666E0" w:rsidRPr="00F666E0" w:rsidRDefault="00F666E0" w:rsidP="00F666E0">
            <w:pPr>
              <w:pStyle w:val="CSDFigLegend"/>
              <w:rPr>
                <w:b/>
                <w:sz w:val="16"/>
                <w:szCs w:val="16"/>
              </w:rPr>
            </w:pPr>
            <w:r w:rsidRPr="00F666E0">
              <w:rPr>
                <w:b/>
                <w:sz w:val="16"/>
                <w:szCs w:val="16"/>
              </w:rPr>
              <w:t>0.945 ±0.023</w:t>
            </w:r>
          </w:p>
        </w:tc>
        <w:tc>
          <w:tcPr>
            <w:tcW w:w="1300" w:type="dxa"/>
            <w:shd w:val="clear" w:color="auto" w:fill="6E6EF2"/>
            <w:noWrap/>
            <w:hideMark/>
          </w:tcPr>
          <w:p w14:paraId="2FF4E90C" w14:textId="77777777" w:rsidR="00F666E0" w:rsidRPr="00F666E0" w:rsidRDefault="00F666E0" w:rsidP="00F666E0">
            <w:pPr>
              <w:pStyle w:val="CSDFigLegend"/>
              <w:rPr>
                <w:b/>
                <w:sz w:val="16"/>
                <w:szCs w:val="16"/>
              </w:rPr>
            </w:pPr>
            <w:r w:rsidRPr="00F666E0">
              <w:rPr>
                <w:b/>
                <w:sz w:val="16"/>
                <w:szCs w:val="16"/>
              </w:rPr>
              <w:t>0.935 ±0.026</w:t>
            </w:r>
          </w:p>
        </w:tc>
        <w:tc>
          <w:tcPr>
            <w:tcW w:w="1300" w:type="dxa"/>
            <w:shd w:val="clear" w:color="auto" w:fill="6E6EF2"/>
            <w:noWrap/>
            <w:hideMark/>
          </w:tcPr>
          <w:p w14:paraId="619D34CB" w14:textId="77777777" w:rsidR="00F666E0" w:rsidRPr="00F666E0" w:rsidRDefault="00F666E0" w:rsidP="00F666E0">
            <w:pPr>
              <w:pStyle w:val="CSDFigLegend"/>
              <w:rPr>
                <w:b/>
                <w:sz w:val="16"/>
                <w:szCs w:val="16"/>
              </w:rPr>
            </w:pPr>
            <w:r w:rsidRPr="00F666E0">
              <w:rPr>
                <w:b/>
                <w:sz w:val="16"/>
                <w:szCs w:val="16"/>
              </w:rPr>
              <w:t>0.920 ±0.020</w:t>
            </w:r>
          </w:p>
        </w:tc>
        <w:tc>
          <w:tcPr>
            <w:tcW w:w="1300" w:type="dxa"/>
            <w:shd w:val="clear" w:color="auto" w:fill="6E6EF2"/>
            <w:noWrap/>
            <w:hideMark/>
          </w:tcPr>
          <w:p w14:paraId="66FF3BDE" w14:textId="77777777" w:rsidR="00F666E0" w:rsidRPr="00F666E0" w:rsidRDefault="00F666E0" w:rsidP="00F666E0">
            <w:pPr>
              <w:pStyle w:val="CSDFigLegend"/>
              <w:rPr>
                <w:sz w:val="16"/>
                <w:szCs w:val="16"/>
              </w:rPr>
            </w:pPr>
            <w:r w:rsidRPr="00F666E0">
              <w:rPr>
                <w:sz w:val="16"/>
                <w:szCs w:val="16"/>
              </w:rPr>
              <w:t>0.880 ±0.030</w:t>
            </w:r>
          </w:p>
        </w:tc>
        <w:tc>
          <w:tcPr>
            <w:tcW w:w="1300" w:type="dxa"/>
            <w:shd w:val="clear" w:color="auto" w:fill="6E6EF2"/>
            <w:noWrap/>
            <w:hideMark/>
          </w:tcPr>
          <w:p w14:paraId="68A8919B" w14:textId="77777777" w:rsidR="00F666E0" w:rsidRPr="00F666E0" w:rsidRDefault="00F666E0" w:rsidP="00F666E0">
            <w:pPr>
              <w:pStyle w:val="CSDFigLegend"/>
              <w:rPr>
                <w:sz w:val="16"/>
                <w:szCs w:val="16"/>
              </w:rPr>
            </w:pPr>
            <w:r w:rsidRPr="00F666E0">
              <w:rPr>
                <w:sz w:val="16"/>
                <w:szCs w:val="16"/>
              </w:rPr>
              <w:t>0.817 ±0.035</w:t>
            </w:r>
          </w:p>
        </w:tc>
        <w:tc>
          <w:tcPr>
            <w:tcW w:w="1300" w:type="dxa"/>
            <w:shd w:val="clear" w:color="auto" w:fill="6E6EF2"/>
            <w:noWrap/>
            <w:hideMark/>
          </w:tcPr>
          <w:p w14:paraId="25E6DEF9" w14:textId="77777777" w:rsidR="00F666E0" w:rsidRPr="00F666E0" w:rsidRDefault="00F666E0" w:rsidP="00F666E0">
            <w:pPr>
              <w:pStyle w:val="CSDFigLegend"/>
              <w:rPr>
                <w:sz w:val="16"/>
                <w:szCs w:val="16"/>
              </w:rPr>
            </w:pPr>
            <w:r w:rsidRPr="00F666E0">
              <w:rPr>
                <w:sz w:val="16"/>
                <w:szCs w:val="16"/>
              </w:rPr>
              <w:t>0.683 ±0.062</w:t>
            </w:r>
          </w:p>
        </w:tc>
        <w:tc>
          <w:tcPr>
            <w:tcW w:w="1300" w:type="dxa"/>
            <w:shd w:val="clear" w:color="auto" w:fill="6E6EF2"/>
            <w:noWrap/>
            <w:hideMark/>
          </w:tcPr>
          <w:p w14:paraId="2504AD02" w14:textId="77777777" w:rsidR="00F666E0" w:rsidRPr="00F666E0" w:rsidRDefault="00F666E0" w:rsidP="00F666E0">
            <w:pPr>
              <w:pStyle w:val="CSDFigLegend"/>
              <w:rPr>
                <w:sz w:val="16"/>
                <w:szCs w:val="16"/>
              </w:rPr>
            </w:pPr>
            <w:r w:rsidRPr="00F666E0">
              <w:rPr>
                <w:sz w:val="16"/>
                <w:szCs w:val="16"/>
              </w:rPr>
              <w:t>0.466 ±0.073</w:t>
            </w:r>
          </w:p>
        </w:tc>
        <w:tc>
          <w:tcPr>
            <w:tcW w:w="1300" w:type="dxa"/>
            <w:shd w:val="clear" w:color="auto" w:fill="6E6EF2"/>
            <w:noWrap/>
            <w:hideMark/>
          </w:tcPr>
          <w:p w14:paraId="3F6DE232" w14:textId="77777777" w:rsidR="00F666E0" w:rsidRPr="00F666E0" w:rsidRDefault="00F666E0" w:rsidP="00F666E0">
            <w:pPr>
              <w:pStyle w:val="CSDFigLegend"/>
              <w:rPr>
                <w:sz w:val="16"/>
                <w:szCs w:val="16"/>
              </w:rPr>
            </w:pPr>
            <w:r w:rsidRPr="00F666E0">
              <w:rPr>
                <w:sz w:val="16"/>
                <w:szCs w:val="16"/>
              </w:rPr>
              <w:t>0.172 ±0.041</w:t>
            </w:r>
          </w:p>
        </w:tc>
      </w:tr>
      <w:tr w:rsidR="00F666E0" w:rsidRPr="00F666E0" w14:paraId="3ED638A7" w14:textId="77777777" w:rsidTr="00F666E0">
        <w:trPr>
          <w:trHeight w:val="320"/>
        </w:trPr>
        <w:tc>
          <w:tcPr>
            <w:tcW w:w="1300" w:type="dxa"/>
            <w:noWrap/>
            <w:hideMark/>
          </w:tcPr>
          <w:p w14:paraId="7F3D1D94"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66A4B205"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574E6260" w14:textId="77777777" w:rsidR="00F666E0" w:rsidRPr="00F666E0" w:rsidRDefault="00F666E0" w:rsidP="00F666E0">
            <w:pPr>
              <w:pStyle w:val="CSDFigLegend"/>
              <w:rPr>
                <w:sz w:val="16"/>
                <w:szCs w:val="16"/>
              </w:rPr>
            </w:pPr>
            <w:r w:rsidRPr="00F666E0">
              <w:rPr>
                <w:sz w:val="16"/>
                <w:szCs w:val="16"/>
              </w:rPr>
              <w:t>0.949 ±0.022</w:t>
            </w:r>
          </w:p>
        </w:tc>
        <w:tc>
          <w:tcPr>
            <w:tcW w:w="1300" w:type="dxa"/>
            <w:noWrap/>
            <w:hideMark/>
          </w:tcPr>
          <w:p w14:paraId="7520E0AD" w14:textId="77777777" w:rsidR="00F666E0" w:rsidRPr="00F666E0" w:rsidRDefault="00F666E0" w:rsidP="00F666E0">
            <w:pPr>
              <w:pStyle w:val="CSDFigLegend"/>
              <w:rPr>
                <w:sz w:val="16"/>
                <w:szCs w:val="16"/>
              </w:rPr>
            </w:pPr>
            <w:r w:rsidRPr="00F666E0">
              <w:rPr>
                <w:sz w:val="16"/>
                <w:szCs w:val="16"/>
              </w:rPr>
              <w:t>0.942 ±0.020</w:t>
            </w:r>
          </w:p>
        </w:tc>
        <w:tc>
          <w:tcPr>
            <w:tcW w:w="1300" w:type="dxa"/>
            <w:noWrap/>
            <w:hideMark/>
          </w:tcPr>
          <w:p w14:paraId="09584AF5" w14:textId="77777777" w:rsidR="00F666E0" w:rsidRPr="00F666E0" w:rsidRDefault="00F666E0" w:rsidP="00F666E0">
            <w:pPr>
              <w:pStyle w:val="CSDFigLegend"/>
              <w:rPr>
                <w:sz w:val="16"/>
                <w:szCs w:val="16"/>
              </w:rPr>
            </w:pPr>
            <w:r w:rsidRPr="00F666E0">
              <w:rPr>
                <w:sz w:val="16"/>
                <w:szCs w:val="16"/>
              </w:rPr>
              <w:t>0.924 ±0.021</w:t>
            </w:r>
          </w:p>
        </w:tc>
        <w:tc>
          <w:tcPr>
            <w:tcW w:w="1300" w:type="dxa"/>
            <w:noWrap/>
            <w:hideMark/>
          </w:tcPr>
          <w:p w14:paraId="1B404118" w14:textId="77777777" w:rsidR="00F666E0" w:rsidRPr="00F666E0" w:rsidRDefault="00F666E0" w:rsidP="00F666E0">
            <w:pPr>
              <w:pStyle w:val="CSDFigLegend"/>
              <w:rPr>
                <w:sz w:val="16"/>
                <w:szCs w:val="16"/>
              </w:rPr>
            </w:pPr>
            <w:r w:rsidRPr="00F666E0">
              <w:rPr>
                <w:sz w:val="16"/>
                <w:szCs w:val="16"/>
              </w:rPr>
              <w:t>0.900 ±0.020</w:t>
            </w:r>
          </w:p>
        </w:tc>
        <w:tc>
          <w:tcPr>
            <w:tcW w:w="1300" w:type="dxa"/>
            <w:noWrap/>
            <w:hideMark/>
          </w:tcPr>
          <w:p w14:paraId="0B0DF004" w14:textId="77777777" w:rsidR="00F666E0" w:rsidRPr="00F666E0" w:rsidRDefault="00F666E0" w:rsidP="00F666E0">
            <w:pPr>
              <w:pStyle w:val="CSDFigLegend"/>
              <w:rPr>
                <w:sz w:val="16"/>
                <w:szCs w:val="16"/>
              </w:rPr>
            </w:pPr>
            <w:r w:rsidRPr="00F666E0">
              <w:rPr>
                <w:sz w:val="16"/>
                <w:szCs w:val="16"/>
              </w:rPr>
              <w:t>0.848 ±0.030</w:t>
            </w:r>
          </w:p>
        </w:tc>
        <w:tc>
          <w:tcPr>
            <w:tcW w:w="1300" w:type="dxa"/>
            <w:noWrap/>
            <w:hideMark/>
          </w:tcPr>
          <w:p w14:paraId="30BD8912" w14:textId="77777777" w:rsidR="00F666E0" w:rsidRPr="00F666E0" w:rsidRDefault="00F666E0" w:rsidP="00F666E0">
            <w:pPr>
              <w:pStyle w:val="CSDFigLegend"/>
              <w:rPr>
                <w:sz w:val="16"/>
                <w:szCs w:val="16"/>
              </w:rPr>
            </w:pPr>
            <w:r w:rsidRPr="00F666E0">
              <w:rPr>
                <w:sz w:val="16"/>
                <w:szCs w:val="16"/>
              </w:rPr>
              <w:t>0.763 ±0.053</w:t>
            </w:r>
          </w:p>
        </w:tc>
        <w:tc>
          <w:tcPr>
            <w:tcW w:w="1300" w:type="dxa"/>
            <w:noWrap/>
            <w:hideMark/>
          </w:tcPr>
          <w:p w14:paraId="7240332E" w14:textId="77777777" w:rsidR="00F666E0" w:rsidRPr="00F666E0" w:rsidRDefault="00F666E0" w:rsidP="00F666E0">
            <w:pPr>
              <w:pStyle w:val="CSDFigLegend"/>
              <w:rPr>
                <w:sz w:val="16"/>
                <w:szCs w:val="16"/>
              </w:rPr>
            </w:pPr>
            <w:r w:rsidRPr="00F666E0">
              <w:rPr>
                <w:sz w:val="16"/>
                <w:szCs w:val="16"/>
              </w:rPr>
              <w:t>0.624 ±0.063</w:t>
            </w:r>
          </w:p>
        </w:tc>
        <w:tc>
          <w:tcPr>
            <w:tcW w:w="1300" w:type="dxa"/>
            <w:noWrap/>
            <w:hideMark/>
          </w:tcPr>
          <w:p w14:paraId="23F85C08" w14:textId="77777777" w:rsidR="00F666E0" w:rsidRPr="00F666E0" w:rsidRDefault="00F666E0" w:rsidP="00F666E0">
            <w:pPr>
              <w:pStyle w:val="CSDFigLegend"/>
              <w:rPr>
                <w:sz w:val="16"/>
                <w:szCs w:val="16"/>
              </w:rPr>
            </w:pPr>
            <w:r w:rsidRPr="00F666E0">
              <w:rPr>
                <w:sz w:val="16"/>
                <w:szCs w:val="16"/>
              </w:rPr>
              <w:t>0.416 ±0.051</w:t>
            </w:r>
          </w:p>
        </w:tc>
        <w:tc>
          <w:tcPr>
            <w:tcW w:w="1300" w:type="dxa"/>
            <w:noWrap/>
            <w:hideMark/>
          </w:tcPr>
          <w:p w14:paraId="09EF5D2D" w14:textId="77777777" w:rsidR="00F666E0" w:rsidRPr="00F666E0" w:rsidRDefault="00F666E0" w:rsidP="00F666E0">
            <w:pPr>
              <w:pStyle w:val="CSDFigLegend"/>
              <w:rPr>
                <w:sz w:val="16"/>
                <w:szCs w:val="16"/>
              </w:rPr>
            </w:pPr>
            <w:r w:rsidRPr="00F666E0">
              <w:rPr>
                <w:sz w:val="16"/>
                <w:szCs w:val="16"/>
              </w:rPr>
              <w:t>0.133 ±0.044</w:t>
            </w:r>
          </w:p>
        </w:tc>
      </w:tr>
      <w:tr w:rsidR="00F666E0" w:rsidRPr="00F666E0" w14:paraId="315549FC" w14:textId="77777777" w:rsidTr="00F666E0">
        <w:trPr>
          <w:trHeight w:val="320"/>
        </w:trPr>
        <w:tc>
          <w:tcPr>
            <w:tcW w:w="1300" w:type="dxa"/>
            <w:noWrap/>
            <w:hideMark/>
          </w:tcPr>
          <w:p w14:paraId="3B482613"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59E984B6"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6E9523D7" w14:textId="77777777" w:rsidR="00F666E0" w:rsidRPr="00F666E0" w:rsidRDefault="00F666E0" w:rsidP="00F666E0">
            <w:pPr>
              <w:pStyle w:val="CSDFigLegend"/>
              <w:rPr>
                <w:sz w:val="16"/>
                <w:szCs w:val="16"/>
              </w:rPr>
            </w:pPr>
            <w:r w:rsidRPr="00F666E0">
              <w:rPr>
                <w:sz w:val="16"/>
                <w:szCs w:val="16"/>
              </w:rPr>
              <w:t>0.946 ±0.026</w:t>
            </w:r>
          </w:p>
        </w:tc>
        <w:tc>
          <w:tcPr>
            <w:tcW w:w="1300" w:type="dxa"/>
            <w:noWrap/>
            <w:hideMark/>
          </w:tcPr>
          <w:p w14:paraId="6A8CD442" w14:textId="77777777" w:rsidR="00F666E0" w:rsidRPr="00F666E0" w:rsidRDefault="00F666E0" w:rsidP="00F666E0">
            <w:pPr>
              <w:pStyle w:val="CSDFigLegend"/>
              <w:rPr>
                <w:sz w:val="16"/>
                <w:szCs w:val="16"/>
              </w:rPr>
            </w:pPr>
            <w:r w:rsidRPr="00F666E0">
              <w:rPr>
                <w:sz w:val="16"/>
                <w:szCs w:val="16"/>
              </w:rPr>
              <w:t>0.939 ±0.025</w:t>
            </w:r>
          </w:p>
        </w:tc>
        <w:tc>
          <w:tcPr>
            <w:tcW w:w="1300" w:type="dxa"/>
            <w:noWrap/>
            <w:hideMark/>
          </w:tcPr>
          <w:p w14:paraId="37B7CA0F" w14:textId="77777777" w:rsidR="00F666E0" w:rsidRPr="00F666E0" w:rsidRDefault="00F666E0" w:rsidP="00F666E0">
            <w:pPr>
              <w:pStyle w:val="CSDFigLegend"/>
              <w:rPr>
                <w:sz w:val="16"/>
                <w:szCs w:val="16"/>
              </w:rPr>
            </w:pPr>
            <w:r w:rsidRPr="00F666E0">
              <w:rPr>
                <w:sz w:val="16"/>
                <w:szCs w:val="16"/>
              </w:rPr>
              <w:t>0.930 ±0.022</w:t>
            </w:r>
          </w:p>
        </w:tc>
        <w:tc>
          <w:tcPr>
            <w:tcW w:w="1300" w:type="dxa"/>
            <w:noWrap/>
            <w:hideMark/>
          </w:tcPr>
          <w:p w14:paraId="20CF7260" w14:textId="77777777" w:rsidR="00F666E0" w:rsidRPr="00F666E0" w:rsidRDefault="00F666E0" w:rsidP="00F666E0">
            <w:pPr>
              <w:pStyle w:val="CSDFigLegend"/>
              <w:rPr>
                <w:sz w:val="16"/>
                <w:szCs w:val="16"/>
              </w:rPr>
            </w:pPr>
            <w:r w:rsidRPr="00F666E0">
              <w:rPr>
                <w:sz w:val="16"/>
                <w:szCs w:val="16"/>
              </w:rPr>
              <w:t>0.913 ±0.017</w:t>
            </w:r>
          </w:p>
        </w:tc>
        <w:tc>
          <w:tcPr>
            <w:tcW w:w="1300" w:type="dxa"/>
            <w:noWrap/>
            <w:hideMark/>
          </w:tcPr>
          <w:p w14:paraId="516386F2" w14:textId="77777777" w:rsidR="00F666E0" w:rsidRPr="00F666E0" w:rsidRDefault="00F666E0" w:rsidP="00F666E0">
            <w:pPr>
              <w:pStyle w:val="CSDFigLegend"/>
              <w:rPr>
                <w:sz w:val="16"/>
                <w:szCs w:val="16"/>
              </w:rPr>
            </w:pPr>
            <w:r w:rsidRPr="00F666E0">
              <w:rPr>
                <w:sz w:val="16"/>
                <w:szCs w:val="16"/>
              </w:rPr>
              <w:t>0.870 ±0.030</w:t>
            </w:r>
          </w:p>
        </w:tc>
        <w:tc>
          <w:tcPr>
            <w:tcW w:w="1300" w:type="dxa"/>
            <w:noWrap/>
            <w:hideMark/>
          </w:tcPr>
          <w:p w14:paraId="723CC2FC" w14:textId="77777777" w:rsidR="00F666E0" w:rsidRPr="00F666E0" w:rsidRDefault="00F666E0" w:rsidP="00F666E0">
            <w:pPr>
              <w:pStyle w:val="CSDFigLegend"/>
              <w:rPr>
                <w:sz w:val="16"/>
                <w:szCs w:val="16"/>
              </w:rPr>
            </w:pPr>
            <w:r w:rsidRPr="00F666E0">
              <w:rPr>
                <w:sz w:val="16"/>
                <w:szCs w:val="16"/>
              </w:rPr>
              <w:t>0.794 ±0.040</w:t>
            </w:r>
          </w:p>
        </w:tc>
        <w:tc>
          <w:tcPr>
            <w:tcW w:w="1300" w:type="dxa"/>
            <w:noWrap/>
            <w:hideMark/>
          </w:tcPr>
          <w:p w14:paraId="20112BEB" w14:textId="77777777" w:rsidR="00F666E0" w:rsidRPr="00F666E0" w:rsidRDefault="00F666E0" w:rsidP="00F666E0">
            <w:pPr>
              <w:pStyle w:val="CSDFigLegend"/>
              <w:rPr>
                <w:sz w:val="16"/>
                <w:szCs w:val="16"/>
              </w:rPr>
            </w:pPr>
            <w:r w:rsidRPr="00F666E0">
              <w:rPr>
                <w:sz w:val="16"/>
                <w:szCs w:val="16"/>
              </w:rPr>
              <w:t>0.659 ±0.040</w:t>
            </w:r>
          </w:p>
        </w:tc>
        <w:tc>
          <w:tcPr>
            <w:tcW w:w="1300" w:type="dxa"/>
            <w:noWrap/>
            <w:hideMark/>
          </w:tcPr>
          <w:p w14:paraId="4DCE9F47" w14:textId="77777777" w:rsidR="00F666E0" w:rsidRPr="00F666E0" w:rsidRDefault="00F666E0" w:rsidP="00F666E0">
            <w:pPr>
              <w:pStyle w:val="CSDFigLegend"/>
              <w:rPr>
                <w:sz w:val="16"/>
                <w:szCs w:val="16"/>
              </w:rPr>
            </w:pPr>
            <w:r w:rsidRPr="00F666E0">
              <w:rPr>
                <w:sz w:val="16"/>
                <w:szCs w:val="16"/>
              </w:rPr>
              <w:t>0.461 ±0.077</w:t>
            </w:r>
          </w:p>
        </w:tc>
        <w:tc>
          <w:tcPr>
            <w:tcW w:w="1300" w:type="dxa"/>
            <w:noWrap/>
            <w:hideMark/>
          </w:tcPr>
          <w:p w14:paraId="0AC13685" w14:textId="77777777" w:rsidR="00F666E0" w:rsidRPr="00F666E0" w:rsidRDefault="00F666E0" w:rsidP="00F666E0">
            <w:pPr>
              <w:pStyle w:val="CSDFigLegend"/>
              <w:rPr>
                <w:sz w:val="16"/>
                <w:szCs w:val="16"/>
              </w:rPr>
            </w:pPr>
            <w:r w:rsidRPr="00F666E0">
              <w:rPr>
                <w:sz w:val="16"/>
                <w:szCs w:val="16"/>
              </w:rPr>
              <w:t>0.158 ±0.040</w:t>
            </w:r>
          </w:p>
        </w:tc>
      </w:tr>
      <w:tr w:rsidR="00F666E0" w:rsidRPr="00F666E0" w14:paraId="6136C7F7" w14:textId="77777777" w:rsidTr="00F666E0">
        <w:trPr>
          <w:trHeight w:val="320"/>
        </w:trPr>
        <w:tc>
          <w:tcPr>
            <w:tcW w:w="1300" w:type="dxa"/>
            <w:noWrap/>
            <w:hideMark/>
          </w:tcPr>
          <w:p w14:paraId="30040ED5"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26B9C365"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3F89AE24" w14:textId="77777777" w:rsidR="00F666E0" w:rsidRPr="00F666E0" w:rsidRDefault="00F666E0" w:rsidP="00F666E0">
            <w:pPr>
              <w:pStyle w:val="CSDFigLegend"/>
              <w:rPr>
                <w:sz w:val="16"/>
                <w:szCs w:val="16"/>
              </w:rPr>
            </w:pPr>
            <w:r w:rsidRPr="00F666E0">
              <w:rPr>
                <w:sz w:val="16"/>
                <w:szCs w:val="16"/>
              </w:rPr>
              <w:t>0.943 ±0.027</w:t>
            </w:r>
          </w:p>
        </w:tc>
        <w:tc>
          <w:tcPr>
            <w:tcW w:w="1300" w:type="dxa"/>
            <w:noWrap/>
            <w:hideMark/>
          </w:tcPr>
          <w:p w14:paraId="1FEA7A9D" w14:textId="77777777" w:rsidR="00F666E0" w:rsidRPr="00F666E0" w:rsidRDefault="00F666E0" w:rsidP="00F666E0">
            <w:pPr>
              <w:pStyle w:val="CSDFigLegend"/>
              <w:rPr>
                <w:sz w:val="16"/>
                <w:szCs w:val="16"/>
              </w:rPr>
            </w:pPr>
            <w:r w:rsidRPr="00F666E0">
              <w:rPr>
                <w:sz w:val="16"/>
                <w:szCs w:val="16"/>
              </w:rPr>
              <w:t>0.935 ±0.028</w:t>
            </w:r>
          </w:p>
        </w:tc>
        <w:tc>
          <w:tcPr>
            <w:tcW w:w="1300" w:type="dxa"/>
            <w:noWrap/>
            <w:hideMark/>
          </w:tcPr>
          <w:p w14:paraId="016EA338" w14:textId="77777777" w:rsidR="00F666E0" w:rsidRPr="00F666E0" w:rsidRDefault="00F666E0" w:rsidP="00F666E0">
            <w:pPr>
              <w:pStyle w:val="CSDFigLegend"/>
              <w:rPr>
                <w:sz w:val="16"/>
                <w:szCs w:val="16"/>
              </w:rPr>
            </w:pPr>
            <w:r w:rsidRPr="00F666E0">
              <w:rPr>
                <w:sz w:val="16"/>
                <w:szCs w:val="16"/>
              </w:rPr>
              <w:t>0.927 ±0.023</w:t>
            </w:r>
          </w:p>
        </w:tc>
        <w:tc>
          <w:tcPr>
            <w:tcW w:w="1300" w:type="dxa"/>
            <w:noWrap/>
            <w:hideMark/>
          </w:tcPr>
          <w:p w14:paraId="0C784814" w14:textId="77777777" w:rsidR="00F666E0" w:rsidRPr="00F666E0" w:rsidRDefault="00F666E0" w:rsidP="00F666E0">
            <w:pPr>
              <w:pStyle w:val="CSDFigLegend"/>
              <w:rPr>
                <w:sz w:val="16"/>
                <w:szCs w:val="16"/>
              </w:rPr>
            </w:pPr>
            <w:r w:rsidRPr="00F666E0">
              <w:rPr>
                <w:sz w:val="16"/>
                <w:szCs w:val="16"/>
              </w:rPr>
              <w:t>0.906 ±0.028</w:t>
            </w:r>
          </w:p>
        </w:tc>
        <w:tc>
          <w:tcPr>
            <w:tcW w:w="1300" w:type="dxa"/>
            <w:noWrap/>
            <w:hideMark/>
          </w:tcPr>
          <w:p w14:paraId="7D71EB99" w14:textId="77777777" w:rsidR="00F666E0" w:rsidRPr="00F666E0" w:rsidRDefault="00F666E0" w:rsidP="00F666E0">
            <w:pPr>
              <w:pStyle w:val="CSDFigLegend"/>
              <w:rPr>
                <w:sz w:val="16"/>
                <w:szCs w:val="16"/>
              </w:rPr>
            </w:pPr>
            <w:r w:rsidRPr="00F666E0">
              <w:rPr>
                <w:sz w:val="16"/>
                <w:szCs w:val="16"/>
              </w:rPr>
              <w:t>0.881 ±0.033</w:t>
            </w:r>
          </w:p>
        </w:tc>
        <w:tc>
          <w:tcPr>
            <w:tcW w:w="1300" w:type="dxa"/>
            <w:noWrap/>
            <w:hideMark/>
          </w:tcPr>
          <w:p w14:paraId="16684B1A" w14:textId="77777777" w:rsidR="00F666E0" w:rsidRPr="00F666E0" w:rsidRDefault="00F666E0" w:rsidP="00F666E0">
            <w:pPr>
              <w:pStyle w:val="CSDFigLegend"/>
              <w:rPr>
                <w:sz w:val="16"/>
                <w:szCs w:val="16"/>
              </w:rPr>
            </w:pPr>
            <w:r w:rsidRPr="00F666E0">
              <w:rPr>
                <w:sz w:val="16"/>
                <w:szCs w:val="16"/>
              </w:rPr>
              <w:t>0.810 ±0.036</w:t>
            </w:r>
          </w:p>
        </w:tc>
        <w:tc>
          <w:tcPr>
            <w:tcW w:w="1300" w:type="dxa"/>
            <w:noWrap/>
            <w:hideMark/>
          </w:tcPr>
          <w:p w14:paraId="3A15DF90" w14:textId="77777777" w:rsidR="00F666E0" w:rsidRPr="00F666E0" w:rsidRDefault="00F666E0" w:rsidP="00F666E0">
            <w:pPr>
              <w:pStyle w:val="CSDFigLegend"/>
              <w:rPr>
                <w:sz w:val="16"/>
                <w:szCs w:val="16"/>
              </w:rPr>
            </w:pPr>
            <w:r w:rsidRPr="00F666E0">
              <w:rPr>
                <w:sz w:val="16"/>
                <w:szCs w:val="16"/>
              </w:rPr>
              <w:t>0.676 ±0.043</w:t>
            </w:r>
          </w:p>
        </w:tc>
        <w:tc>
          <w:tcPr>
            <w:tcW w:w="1300" w:type="dxa"/>
            <w:noWrap/>
            <w:hideMark/>
          </w:tcPr>
          <w:p w14:paraId="742E7D36" w14:textId="77777777" w:rsidR="00F666E0" w:rsidRPr="00F666E0" w:rsidRDefault="00F666E0" w:rsidP="00F666E0">
            <w:pPr>
              <w:pStyle w:val="CSDFigLegend"/>
              <w:rPr>
                <w:sz w:val="16"/>
                <w:szCs w:val="16"/>
              </w:rPr>
            </w:pPr>
            <w:r w:rsidRPr="00F666E0">
              <w:rPr>
                <w:sz w:val="16"/>
                <w:szCs w:val="16"/>
              </w:rPr>
              <w:t>0.443 ±0.052</w:t>
            </w:r>
          </w:p>
        </w:tc>
        <w:tc>
          <w:tcPr>
            <w:tcW w:w="1300" w:type="dxa"/>
            <w:noWrap/>
            <w:hideMark/>
          </w:tcPr>
          <w:p w14:paraId="36868205" w14:textId="77777777" w:rsidR="00F666E0" w:rsidRPr="00F666E0" w:rsidRDefault="00F666E0" w:rsidP="00F666E0">
            <w:pPr>
              <w:pStyle w:val="CSDFigLegend"/>
              <w:rPr>
                <w:sz w:val="16"/>
                <w:szCs w:val="16"/>
              </w:rPr>
            </w:pPr>
            <w:r w:rsidRPr="00F666E0">
              <w:rPr>
                <w:sz w:val="16"/>
                <w:szCs w:val="16"/>
              </w:rPr>
              <w:t>0.152 ±0.037</w:t>
            </w:r>
          </w:p>
        </w:tc>
      </w:tr>
      <w:tr w:rsidR="00F666E0" w:rsidRPr="00F666E0" w14:paraId="0BD686BF" w14:textId="77777777" w:rsidTr="00F666E0">
        <w:trPr>
          <w:trHeight w:val="320"/>
        </w:trPr>
        <w:tc>
          <w:tcPr>
            <w:tcW w:w="1300" w:type="dxa"/>
            <w:noWrap/>
            <w:hideMark/>
          </w:tcPr>
          <w:p w14:paraId="0DA239E2"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23933CD7"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6291BE3F" w14:textId="77777777" w:rsidR="00F666E0" w:rsidRPr="00F666E0" w:rsidRDefault="00F666E0" w:rsidP="00F666E0">
            <w:pPr>
              <w:pStyle w:val="CSDFigLegend"/>
              <w:rPr>
                <w:sz w:val="16"/>
                <w:szCs w:val="16"/>
              </w:rPr>
            </w:pPr>
            <w:r w:rsidRPr="00F666E0">
              <w:rPr>
                <w:sz w:val="16"/>
                <w:szCs w:val="16"/>
              </w:rPr>
              <w:t>0.948 ±0.022</w:t>
            </w:r>
          </w:p>
        </w:tc>
        <w:tc>
          <w:tcPr>
            <w:tcW w:w="1300" w:type="dxa"/>
            <w:noWrap/>
            <w:hideMark/>
          </w:tcPr>
          <w:p w14:paraId="0C3C754B" w14:textId="77777777" w:rsidR="00F666E0" w:rsidRPr="00F666E0" w:rsidRDefault="00F666E0" w:rsidP="00F666E0">
            <w:pPr>
              <w:pStyle w:val="CSDFigLegend"/>
              <w:rPr>
                <w:sz w:val="16"/>
                <w:szCs w:val="16"/>
              </w:rPr>
            </w:pPr>
            <w:r w:rsidRPr="00F666E0">
              <w:rPr>
                <w:sz w:val="16"/>
                <w:szCs w:val="16"/>
              </w:rPr>
              <w:t>0.938 ±0.019</w:t>
            </w:r>
          </w:p>
        </w:tc>
        <w:tc>
          <w:tcPr>
            <w:tcW w:w="1300" w:type="dxa"/>
            <w:noWrap/>
            <w:hideMark/>
          </w:tcPr>
          <w:p w14:paraId="066C8223" w14:textId="77777777" w:rsidR="00F666E0" w:rsidRPr="00F666E0" w:rsidRDefault="00F666E0" w:rsidP="00F666E0">
            <w:pPr>
              <w:pStyle w:val="CSDFigLegend"/>
              <w:rPr>
                <w:sz w:val="16"/>
                <w:szCs w:val="16"/>
              </w:rPr>
            </w:pPr>
            <w:r w:rsidRPr="00F666E0">
              <w:rPr>
                <w:sz w:val="16"/>
                <w:szCs w:val="16"/>
              </w:rPr>
              <w:t>0.922 ±0.023</w:t>
            </w:r>
          </w:p>
        </w:tc>
        <w:tc>
          <w:tcPr>
            <w:tcW w:w="1300" w:type="dxa"/>
            <w:noWrap/>
            <w:hideMark/>
          </w:tcPr>
          <w:p w14:paraId="0BC91B8F" w14:textId="77777777" w:rsidR="00F666E0" w:rsidRPr="00F666E0" w:rsidRDefault="00F666E0" w:rsidP="00F666E0">
            <w:pPr>
              <w:pStyle w:val="CSDFigLegend"/>
              <w:rPr>
                <w:sz w:val="16"/>
                <w:szCs w:val="16"/>
              </w:rPr>
            </w:pPr>
            <w:r w:rsidRPr="00F666E0">
              <w:rPr>
                <w:sz w:val="16"/>
                <w:szCs w:val="16"/>
              </w:rPr>
              <w:t>0.894 ±0.025</w:t>
            </w:r>
          </w:p>
        </w:tc>
        <w:tc>
          <w:tcPr>
            <w:tcW w:w="1300" w:type="dxa"/>
            <w:noWrap/>
            <w:hideMark/>
          </w:tcPr>
          <w:p w14:paraId="3D33022F" w14:textId="77777777" w:rsidR="00F666E0" w:rsidRPr="00F666E0" w:rsidRDefault="00F666E0" w:rsidP="00F666E0">
            <w:pPr>
              <w:pStyle w:val="CSDFigLegend"/>
              <w:rPr>
                <w:sz w:val="16"/>
                <w:szCs w:val="16"/>
              </w:rPr>
            </w:pPr>
            <w:r w:rsidRPr="00F666E0">
              <w:rPr>
                <w:sz w:val="16"/>
                <w:szCs w:val="16"/>
              </w:rPr>
              <w:t>0.838 ±0.034</w:t>
            </w:r>
          </w:p>
        </w:tc>
        <w:tc>
          <w:tcPr>
            <w:tcW w:w="1300" w:type="dxa"/>
            <w:noWrap/>
            <w:hideMark/>
          </w:tcPr>
          <w:p w14:paraId="68E7989E" w14:textId="77777777" w:rsidR="00F666E0" w:rsidRPr="00F666E0" w:rsidRDefault="00F666E0" w:rsidP="00F666E0">
            <w:pPr>
              <w:pStyle w:val="CSDFigLegend"/>
              <w:rPr>
                <w:sz w:val="16"/>
                <w:szCs w:val="16"/>
              </w:rPr>
            </w:pPr>
            <w:r w:rsidRPr="00F666E0">
              <w:rPr>
                <w:sz w:val="16"/>
                <w:szCs w:val="16"/>
              </w:rPr>
              <w:t>0.749 ±0.045</w:t>
            </w:r>
          </w:p>
        </w:tc>
        <w:tc>
          <w:tcPr>
            <w:tcW w:w="1300" w:type="dxa"/>
            <w:noWrap/>
            <w:hideMark/>
          </w:tcPr>
          <w:p w14:paraId="17D6D38C" w14:textId="77777777" w:rsidR="00F666E0" w:rsidRPr="00F666E0" w:rsidRDefault="00F666E0" w:rsidP="00F666E0">
            <w:pPr>
              <w:pStyle w:val="CSDFigLegend"/>
              <w:rPr>
                <w:sz w:val="16"/>
                <w:szCs w:val="16"/>
              </w:rPr>
            </w:pPr>
            <w:r w:rsidRPr="00F666E0">
              <w:rPr>
                <w:sz w:val="16"/>
                <w:szCs w:val="16"/>
              </w:rPr>
              <w:t>0.620 ±0.066</w:t>
            </w:r>
          </w:p>
        </w:tc>
        <w:tc>
          <w:tcPr>
            <w:tcW w:w="1300" w:type="dxa"/>
            <w:noWrap/>
            <w:hideMark/>
          </w:tcPr>
          <w:p w14:paraId="277E55C9" w14:textId="77777777" w:rsidR="00F666E0" w:rsidRPr="00F666E0" w:rsidRDefault="00F666E0" w:rsidP="00F666E0">
            <w:pPr>
              <w:pStyle w:val="CSDFigLegend"/>
              <w:rPr>
                <w:sz w:val="16"/>
                <w:szCs w:val="16"/>
              </w:rPr>
            </w:pPr>
            <w:r w:rsidRPr="00F666E0">
              <w:rPr>
                <w:sz w:val="16"/>
                <w:szCs w:val="16"/>
              </w:rPr>
              <w:t>0.422 ±0.064</w:t>
            </w:r>
          </w:p>
        </w:tc>
        <w:tc>
          <w:tcPr>
            <w:tcW w:w="1300" w:type="dxa"/>
            <w:noWrap/>
            <w:hideMark/>
          </w:tcPr>
          <w:p w14:paraId="34ADD524" w14:textId="77777777" w:rsidR="00F666E0" w:rsidRPr="00F666E0" w:rsidRDefault="00F666E0" w:rsidP="00F666E0">
            <w:pPr>
              <w:pStyle w:val="CSDFigLegend"/>
              <w:rPr>
                <w:sz w:val="16"/>
                <w:szCs w:val="16"/>
              </w:rPr>
            </w:pPr>
            <w:r w:rsidRPr="00F666E0">
              <w:rPr>
                <w:sz w:val="16"/>
                <w:szCs w:val="16"/>
              </w:rPr>
              <w:t>0.131 ±0.041</w:t>
            </w:r>
          </w:p>
        </w:tc>
      </w:tr>
      <w:tr w:rsidR="00F666E0" w:rsidRPr="00F666E0" w14:paraId="02667595" w14:textId="77777777" w:rsidTr="00F666E0">
        <w:trPr>
          <w:trHeight w:val="320"/>
        </w:trPr>
        <w:tc>
          <w:tcPr>
            <w:tcW w:w="1300" w:type="dxa"/>
            <w:noWrap/>
            <w:hideMark/>
          </w:tcPr>
          <w:p w14:paraId="3FFBF77F"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4052A01F"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3CD5AF10" w14:textId="77777777" w:rsidR="00F666E0" w:rsidRPr="00F666E0" w:rsidRDefault="00F666E0" w:rsidP="00F666E0">
            <w:pPr>
              <w:pStyle w:val="CSDFigLegend"/>
              <w:rPr>
                <w:sz w:val="16"/>
                <w:szCs w:val="16"/>
              </w:rPr>
            </w:pPr>
            <w:r w:rsidRPr="00F666E0">
              <w:rPr>
                <w:sz w:val="16"/>
                <w:szCs w:val="16"/>
              </w:rPr>
              <w:t>0.940 ±0.028</w:t>
            </w:r>
          </w:p>
        </w:tc>
        <w:tc>
          <w:tcPr>
            <w:tcW w:w="1300" w:type="dxa"/>
            <w:noWrap/>
            <w:hideMark/>
          </w:tcPr>
          <w:p w14:paraId="6CA9BE91" w14:textId="77777777" w:rsidR="00F666E0" w:rsidRPr="00F666E0" w:rsidRDefault="00F666E0" w:rsidP="00F666E0">
            <w:pPr>
              <w:pStyle w:val="CSDFigLegend"/>
              <w:rPr>
                <w:sz w:val="16"/>
                <w:szCs w:val="16"/>
              </w:rPr>
            </w:pPr>
            <w:r w:rsidRPr="00F666E0">
              <w:rPr>
                <w:sz w:val="16"/>
                <w:szCs w:val="16"/>
              </w:rPr>
              <w:t>0.933 ±0.028</w:t>
            </w:r>
          </w:p>
        </w:tc>
        <w:tc>
          <w:tcPr>
            <w:tcW w:w="1300" w:type="dxa"/>
            <w:noWrap/>
            <w:hideMark/>
          </w:tcPr>
          <w:p w14:paraId="4700C500" w14:textId="77777777" w:rsidR="00F666E0" w:rsidRPr="00F666E0" w:rsidRDefault="00F666E0" w:rsidP="00F666E0">
            <w:pPr>
              <w:pStyle w:val="CSDFigLegend"/>
              <w:rPr>
                <w:sz w:val="16"/>
                <w:szCs w:val="16"/>
              </w:rPr>
            </w:pPr>
            <w:r w:rsidRPr="00F666E0">
              <w:rPr>
                <w:sz w:val="16"/>
                <w:szCs w:val="16"/>
              </w:rPr>
              <w:t>0.920 ±0.026</w:t>
            </w:r>
          </w:p>
        </w:tc>
        <w:tc>
          <w:tcPr>
            <w:tcW w:w="1300" w:type="dxa"/>
            <w:noWrap/>
            <w:hideMark/>
          </w:tcPr>
          <w:p w14:paraId="0392624D" w14:textId="77777777" w:rsidR="00F666E0" w:rsidRPr="00F666E0" w:rsidRDefault="00F666E0" w:rsidP="00F666E0">
            <w:pPr>
              <w:pStyle w:val="CSDFigLegend"/>
              <w:rPr>
                <w:sz w:val="16"/>
                <w:szCs w:val="16"/>
              </w:rPr>
            </w:pPr>
            <w:r w:rsidRPr="00F666E0">
              <w:rPr>
                <w:sz w:val="16"/>
                <w:szCs w:val="16"/>
              </w:rPr>
              <w:t>0.898 ±0.025</w:t>
            </w:r>
          </w:p>
        </w:tc>
        <w:tc>
          <w:tcPr>
            <w:tcW w:w="1300" w:type="dxa"/>
            <w:noWrap/>
            <w:hideMark/>
          </w:tcPr>
          <w:p w14:paraId="21D1DA86" w14:textId="77777777" w:rsidR="00F666E0" w:rsidRPr="00F666E0" w:rsidRDefault="00F666E0" w:rsidP="00F666E0">
            <w:pPr>
              <w:pStyle w:val="CSDFigLegend"/>
              <w:rPr>
                <w:sz w:val="16"/>
                <w:szCs w:val="16"/>
              </w:rPr>
            </w:pPr>
            <w:r w:rsidRPr="00F666E0">
              <w:rPr>
                <w:sz w:val="16"/>
                <w:szCs w:val="16"/>
              </w:rPr>
              <w:t>0.862 ±0.032</w:t>
            </w:r>
          </w:p>
        </w:tc>
        <w:tc>
          <w:tcPr>
            <w:tcW w:w="1300" w:type="dxa"/>
            <w:noWrap/>
            <w:hideMark/>
          </w:tcPr>
          <w:p w14:paraId="0AB90327" w14:textId="77777777" w:rsidR="00F666E0" w:rsidRPr="00F666E0" w:rsidRDefault="00F666E0" w:rsidP="00F666E0">
            <w:pPr>
              <w:pStyle w:val="CSDFigLegend"/>
              <w:rPr>
                <w:sz w:val="16"/>
                <w:szCs w:val="16"/>
              </w:rPr>
            </w:pPr>
            <w:r w:rsidRPr="00F666E0">
              <w:rPr>
                <w:sz w:val="16"/>
                <w:szCs w:val="16"/>
              </w:rPr>
              <w:t>0.783 ±0.045</w:t>
            </w:r>
          </w:p>
        </w:tc>
        <w:tc>
          <w:tcPr>
            <w:tcW w:w="1300" w:type="dxa"/>
            <w:noWrap/>
            <w:hideMark/>
          </w:tcPr>
          <w:p w14:paraId="76BA92AE" w14:textId="77777777" w:rsidR="00F666E0" w:rsidRPr="00F666E0" w:rsidRDefault="00F666E0" w:rsidP="00F666E0">
            <w:pPr>
              <w:pStyle w:val="CSDFigLegend"/>
              <w:rPr>
                <w:sz w:val="16"/>
                <w:szCs w:val="16"/>
              </w:rPr>
            </w:pPr>
            <w:r w:rsidRPr="00F666E0">
              <w:rPr>
                <w:sz w:val="16"/>
                <w:szCs w:val="16"/>
              </w:rPr>
              <w:t>0.645 ±0.067</w:t>
            </w:r>
          </w:p>
        </w:tc>
        <w:tc>
          <w:tcPr>
            <w:tcW w:w="1300" w:type="dxa"/>
            <w:noWrap/>
            <w:hideMark/>
          </w:tcPr>
          <w:p w14:paraId="6E9A2128" w14:textId="77777777" w:rsidR="00F666E0" w:rsidRPr="00F666E0" w:rsidRDefault="00F666E0" w:rsidP="00F666E0">
            <w:pPr>
              <w:pStyle w:val="CSDFigLegend"/>
              <w:rPr>
                <w:sz w:val="16"/>
                <w:szCs w:val="16"/>
              </w:rPr>
            </w:pPr>
            <w:r w:rsidRPr="00F666E0">
              <w:rPr>
                <w:sz w:val="16"/>
                <w:szCs w:val="16"/>
              </w:rPr>
              <w:t>0.433 ±0.062</w:t>
            </w:r>
          </w:p>
        </w:tc>
        <w:tc>
          <w:tcPr>
            <w:tcW w:w="1300" w:type="dxa"/>
            <w:noWrap/>
            <w:hideMark/>
          </w:tcPr>
          <w:p w14:paraId="29F6F6CA" w14:textId="77777777" w:rsidR="00F666E0" w:rsidRPr="00F666E0" w:rsidRDefault="00F666E0" w:rsidP="00F666E0">
            <w:pPr>
              <w:pStyle w:val="CSDFigLegend"/>
              <w:rPr>
                <w:sz w:val="16"/>
                <w:szCs w:val="16"/>
              </w:rPr>
            </w:pPr>
            <w:r w:rsidRPr="00F666E0">
              <w:rPr>
                <w:sz w:val="16"/>
                <w:szCs w:val="16"/>
              </w:rPr>
              <w:t>0.140 ±0.047</w:t>
            </w:r>
          </w:p>
        </w:tc>
      </w:tr>
      <w:tr w:rsidR="00F666E0" w:rsidRPr="00F666E0" w14:paraId="0E9D569E" w14:textId="77777777" w:rsidTr="00F666E0">
        <w:trPr>
          <w:trHeight w:val="320"/>
        </w:trPr>
        <w:tc>
          <w:tcPr>
            <w:tcW w:w="1300" w:type="dxa"/>
            <w:noWrap/>
            <w:hideMark/>
          </w:tcPr>
          <w:p w14:paraId="2FB99292"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7D38C2C7"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0595580A" w14:textId="77777777" w:rsidR="00F666E0" w:rsidRPr="00F666E0" w:rsidRDefault="00F666E0" w:rsidP="00F666E0">
            <w:pPr>
              <w:pStyle w:val="CSDFigLegend"/>
              <w:rPr>
                <w:sz w:val="16"/>
                <w:szCs w:val="16"/>
              </w:rPr>
            </w:pPr>
            <w:r w:rsidRPr="00F666E0">
              <w:rPr>
                <w:sz w:val="16"/>
                <w:szCs w:val="16"/>
              </w:rPr>
              <w:t>0.946 ±0.023</w:t>
            </w:r>
          </w:p>
        </w:tc>
        <w:tc>
          <w:tcPr>
            <w:tcW w:w="1300" w:type="dxa"/>
            <w:noWrap/>
            <w:hideMark/>
          </w:tcPr>
          <w:p w14:paraId="4D5F21F8" w14:textId="77777777" w:rsidR="00F666E0" w:rsidRPr="00F666E0" w:rsidRDefault="00F666E0" w:rsidP="00F666E0">
            <w:pPr>
              <w:pStyle w:val="CSDFigLegend"/>
              <w:rPr>
                <w:sz w:val="16"/>
                <w:szCs w:val="16"/>
              </w:rPr>
            </w:pPr>
            <w:r w:rsidRPr="00F666E0">
              <w:rPr>
                <w:sz w:val="16"/>
                <w:szCs w:val="16"/>
              </w:rPr>
              <w:t>0.938 ±0.022</w:t>
            </w:r>
          </w:p>
        </w:tc>
        <w:tc>
          <w:tcPr>
            <w:tcW w:w="1300" w:type="dxa"/>
            <w:noWrap/>
            <w:hideMark/>
          </w:tcPr>
          <w:p w14:paraId="55A6F29F" w14:textId="77777777" w:rsidR="00F666E0" w:rsidRPr="00F666E0" w:rsidRDefault="00F666E0" w:rsidP="00F666E0">
            <w:pPr>
              <w:pStyle w:val="CSDFigLegend"/>
              <w:rPr>
                <w:sz w:val="16"/>
                <w:szCs w:val="16"/>
              </w:rPr>
            </w:pPr>
            <w:r w:rsidRPr="00F666E0">
              <w:rPr>
                <w:sz w:val="16"/>
                <w:szCs w:val="16"/>
              </w:rPr>
              <w:t>0.927 ±0.020</w:t>
            </w:r>
          </w:p>
        </w:tc>
        <w:tc>
          <w:tcPr>
            <w:tcW w:w="1300" w:type="dxa"/>
            <w:noWrap/>
            <w:hideMark/>
          </w:tcPr>
          <w:p w14:paraId="00B69B34" w14:textId="77777777" w:rsidR="00F666E0" w:rsidRPr="00F666E0" w:rsidRDefault="00F666E0" w:rsidP="00F666E0">
            <w:pPr>
              <w:pStyle w:val="CSDFigLegend"/>
              <w:rPr>
                <w:sz w:val="16"/>
                <w:szCs w:val="16"/>
              </w:rPr>
            </w:pPr>
            <w:r w:rsidRPr="00F666E0">
              <w:rPr>
                <w:sz w:val="16"/>
                <w:szCs w:val="16"/>
              </w:rPr>
              <w:t>0.908 ±0.019</w:t>
            </w:r>
          </w:p>
        </w:tc>
        <w:tc>
          <w:tcPr>
            <w:tcW w:w="1300" w:type="dxa"/>
            <w:noWrap/>
            <w:hideMark/>
          </w:tcPr>
          <w:p w14:paraId="786CBA68" w14:textId="77777777" w:rsidR="00F666E0" w:rsidRPr="00F666E0" w:rsidRDefault="00F666E0" w:rsidP="00F666E0">
            <w:pPr>
              <w:pStyle w:val="CSDFigLegend"/>
              <w:rPr>
                <w:sz w:val="16"/>
                <w:szCs w:val="16"/>
              </w:rPr>
            </w:pPr>
            <w:r w:rsidRPr="00F666E0">
              <w:rPr>
                <w:sz w:val="16"/>
                <w:szCs w:val="16"/>
              </w:rPr>
              <w:t>0.865 ±0.030</w:t>
            </w:r>
          </w:p>
        </w:tc>
        <w:tc>
          <w:tcPr>
            <w:tcW w:w="1300" w:type="dxa"/>
            <w:noWrap/>
            <w:hideMark/>
          </w:tcPr>
          <w:p w14:paraId="7E38218A" w14:textId="77777777" w:rsidR="00F666E0" w:rsidRPr="00F666E0" w:rsidRDefault="00F666E0" w:rsidP="00F666E0">
            <w:pPr>
              <w:pStyle w:val="CSDFigLegend"/>
              <w:rPr>
                <w:sz w:val="16"/>
                <w:szCs w:val="16"/>
              </w:rPr>
            </w:pPr>
            <w:r w:rsidRPr="00F666E0">
              <w:rPr>
                <w:sz w:val="16"/>
                <w:szCs w:val="16"/>
              </w:rPr>
              <w:t>0.783 ±0.024</w:t>
            </w:r>
          </w:p>
        </w:tc>
        <w:tc>
          <w:tcPr>
            <w:tcW w:w="1300" w:type="dxa"/>
            <w:noWrap/>
            <w:hideMark/>
          </w:tcPr>
          <w:p w14:paraId="4A6B96CE" w14:textId="77777777" w:rsidR="00F666E0" w:rsidRPr="00F666E0" w:rsidRDefault="00F666E0" w:rsidP="00F666E0">
            <w:pPr>
              <w:pStyle w:val="CSDFigLegend"/>
              <w:rPr>
                <w:sz w:val="16"/>
                <w:szCs w:val="16"/>
              </w:rPr>
            </w:pPr>
            <w:r w:rsidRPr="00F666E0">
              <w:rPr>
                <w:sz w:val="16"/>
                <w:szCs w:val="16"/>
              </w:rPr>
              <w:t>0.671 ±0.037</w:t>
            </w:r>
          </w:p>
        </w:tc>
        <w:tc>
          <w:tcPr>
            <w:tcW w:w="1300" w:type="dxa"/>
            <w:noWrap/>
            <w:hideMark/>
          </w:tcPr>
          <w:p w14:paraId="1C85376D" w14:textId="77777777" w:rsidR="00F666E0" w:rsidRPr="00F666E0" w:rsidRDefault="00F666E0" w:rsidP="00F666E0">
            <w:pPr>
              <w:pStyle w:val="CSDFigLegend"/>
              <w:rPr>
                <w:sz w:val="16"/>
                <w:szCs w:val="16"/>
              </w:rPr>
            </w:pPr>
            <w:r w:rsidRPr="00F666E0">
              <w:rPr>
                <w:sz w:val="16"/>
                <w:szCs w:val="16"/>
              </w:rPr>
              <w:t>0.443 ±0.049</w:t>
            </w:r>
          </w:p>
        </w:tc>
        <w:tc>
          <w:tcPr>
            <w:tcW w:w="1300" w:type="dxa"/>
            <w:noWrap/>
            <w:hideMark/>
          </w:tcPr>
          <w:p w14:paraId="3DAC1B3A" w14:textId="77777777" w:rsidR="00F666E0" w:rsidRPr="00F666E0" w:rsidRDefault="00F666E0" w:rsidP="00F666E0">
            <w:pPr>
              <w:pStyle w:val="CSDFigLegend"/>
              <w:rPr>
                <w:sz w:val="16"/>
                <w:szCs w:val="16"/>
              </w:rPr>
            </w:pPr>
            <w:r w:rsidRPr="00F666E0">
              <w:rPr>
                <w:sz w:val="16"/>
                <w:szCs w:val="16"/>
              </w:rPr>
              <w:t>0.140 ±0.051</w:t>
            </w:r>
          </w:p>
        </w:tc>
      </w:tr>
      <w:tr w:rsidR="00F666E0" w:rsidRPr="00F666E0" w14:paraId="50EA1FB1" w14:textId="77777777" w:rsidTr="00F666E0">
        <w:trPr>
          <w:trHeight w:val="320"/>
        </w:trPr>
        <w:tc>
          <w:tcPr>
            <w:tcW w:w="1300" w:type="dxa"/>
            <w:noWrap/>
            <w:hideMark/>
          </w:tcPr>
          <w:p w14:paraId="45109702"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287DF6A1"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036B3C3C" w14:textId="77777777" w:rsidR="00F666E0" w:rsidRPr="00F666E0" w:rsidRDefault="00F666E0" w:rsidP="00F666E0">
            <w:pPr>
              <w:pStyle w:val="CSDFigLegend"/>
              <w:rPr>
                <w:sz w:val="16"/>
                <w:szCs w:val="16"/>
              </w:rPr>
            </w:pPr>
            <w:r w:rsidRPr="00F666E0">
              <w:rPr>
                <w:sz w:val="16"/>
                <w:szCs w:val="16"/>
              </w:rPr>
              <w:t>0.948 ±0.021</w:t>
            </w:r>
          </w:p>
        </w:tc>
        <w:tc>
          <w:tcPr>
            <w:tcW w:w="1300" w:type="dxa"/>
            <w:noWrap/>
            <w:hideMark/>
          </w:tcPr>
          <w:p w14:paraId="43F270AF" w14:textId="77777777" w:rsidR="00F666E0" w:rsidRPr="00F666E0" w:rsidRDefault="00F666E0" w:rsidP="00F666E0">
            <w:pPr>
              <w:pStyle w:val="CSDFigLegend"/>
              <w:rPr>
                <w:sz w:val="16"/>
                <w:szCs w:val="16"/>
              </w:rPr>
            </w:pPr>
            <w:r w:rsidRPr="00F666E0">
              <w:rPr>
                <w:sz w:val="16"/>
                <w:szCs w:val="16"/>
              </w:rPr>
              <w:t>0.938 ±0.021</w:t>
            </w:r>
          </w:p>
        </w:tc>
        <w:tc>
          <w:tcPr>
            <w:tcW w:w="1300" w:type="dxa"/>
            <w:noWrap/>
            <w:hideMark/>
          </w:tcPr>
          <w:p w14:paraId="46D9CDD4" w14:textId="77777777" w:rsidR="00F666E0" w:rsidRPr="00F666E0" w:rsidRDefault="00F666E0" w:rsidP="00F666E0">
            <w:pPr>
              <w:pStyle w:val="CSDFigLegend"/>
              <w:rPr>
                <w:sz w:val="16"/>
                <w:szCs w:val="16"/>
              </w:rPr>
            </w:pPr>
            <w:r w:rsidRPr="00F666E0">
              <w:rPr>
                <w:sz w:val="16"/>
                <w:szCs w:val="16"/>
              </w:rPr>
              <w:t>0.923 ±0.023</w:t>
            </w:r>
          </w:p>
        </w:tc>
        <w:tc>
          <w:tcPr>
            <w:tcW w:w="1300" w:type="dxa"/>
            <w:noWrap/>
            <w:hideMark/>
          </w:tcPr>
          <w:p w14:paraId="2CBA1934" w14:textId="77777777" w:rsidR="00F666E0" w:rsidRPr="00F666E0" w:rsidRDefault="00F666E0" w:rsidP="00F666E0">
            <w:pPr>
              <w:pStyle w:val="CSDFigLegend"/>
              <w:rPr>
                <w:sz w:val="16"/>
                <w:szCs w:val="16"/>
              </w:rPr>
            </w:pPr>
            <w:r w:rsidRPr="00F666E0">
              <w:rPr>
                <w:sz w:val="16"/>
                <w:szCs w:val="16"/>
              </w:rPr>
              <w:t>0.898 ±0.023</w:t>
            </w:r>
          </w:p>
        </w:tc>
        <w:tc>
          <w:tcPr>
            <w:tcW w:w="1300" w:type="dxa"/>
            <w:noWrap/>
            <w:hideMark/>
          </w:tcPr>
          <w:p w14:paraId="7A65BBE6" w14:textId="77777777" w:rsidR="00F666E0" w:rsidRPr="00F666E0" w:rsidRDefault="00F666E0" w:rsidP="00F666E0">
            <w:pPr>
              <w:pStyle w:val="CSDFigLegend"/>
              <w:rPr>
                <w:sz w:val="16"/>
                <w:szCs w:val="16"/>
              </w:rPr>
            </w:pPr>
            <w:r w:rsidRPr="00F666E0">
              <w:rPr>
                <w:sz w:val="16"/>
                <w:szCs w:val="16"/>
              </w:rPr>
              <w:t>0.850 ±0.039</w:t>
            </w:r>
          </w:p>
        </w:tc>
        <w:tc>
          <w:tcPr>
            <w:tcW w:w="1300" w:type="dxa"/>
            <w:noWrap/>
            <w:hideMark/>
          </w:tcPr>
          <w:p w14:paraId="2BE668DB" w14:textId="77777777" w:rsidR="00F666E0" w:rsidRPr="00F666E0" w:rsidRDefault="00F666E0" w:rsidP="00F666E0">
            <w:pPr>
              <w:pStyle w:val="CSDFigLegend"/>
              <w:rPr>
                <w:sz w:val="16"/>
                <w:szCs w:val="16"/>
              </w:rPr>
            </w:pPr>
            <w:r w:rsidRPr="00F666E0">
              <w:rPr>
                <w:sz w:val="16"/>
                <w:szCs w:val="16"/>
              </w:rPr>
              <w:t>0.771 ±0.039</w:t>
            </w:r>
          </w:p>
        </w:tc>
        <w:tc>
          <w:tcPr>
            <w:tcW w:w="1300" w:type="dxa"/>
            <w:noWrap/>
            <w:hideMark/>
          </w:tcPr>
          <w:p w14:paraId="41516E9A" w14:textId="77777777" w:rsidR="00F666E0" w:rsidRPr="00F666E0" w:rsidRDefault="00F666E0" w:rsidP="00F666E0">
            <w:pPr>
              <w:pStyle w:val="CSDFigLegend"/>
              <w:rPr>
                <w:sz w:val="16"/>
                <w:szCs w:val="16"/>
              </w:rPr>
            </w:pPr>
            <w:r w:rsidRPr="00F666E0">
              <w:rPr>
                <w:sz w:val="16"/>
                <w:szCs w:val="16"/>
              </w:rPr>
              <w:t>0.644 ±0.067</w:t>
            </w:r>
          </w:p>
        </w:tc>
        <w:tc>
          <w:tcPr>
            <w:tcW w:w="1300" w:type="dxa"/>
            <w:noWrap/>
            <w:hideMark/>
          </w:tcPr>
          <w:p w14:paraId="6C0CEA00" w14:textId="77777777" w:rsidR="00F666E0" w:rsidRPr="00F666E0" w:rsidRDefault="00F666E0" w:rsidP="00F666E0">
            <w:pPr>
              <w:pStyle w:val="CSDFigLegend"/>
              <w:rPr>
                <w:sz w:val="16"/>
                <w:szCs w:val="16"/>
              </w:rPr>
            </w:pPr>
            <w:r w:rsidRPr="00F666E0">
              <w:rPr>
                <w:sz w:val="16"/>
                <w:szCs w:val="16"/>
              </w:rPr>
              <w:t>0.433 ±0.069</w:t>
            </w:r>
          </w:p>
        </w:tc>
        <w:tc>
          <w:tcPr>
            <w:tcW w:w="1300" w:type="dxa"/>
            <w:noWrap/>
            <w:hideMark/>
          </w:tcPr>
          <w:p w14:paraId="4679FCF5" w14:textId="77777777" w:rsidR="00F666E0" w:rsidRPr="00F666E0" w:rsidRDefault="00F666E0" w:rsidP="00F666E0">
            <w:pPr>
              <w:pStyle w:val="CSDFigLegend"/>
              <w:rPr>
                <w:sz w:val="16"/>
                <w:szCs w:val="16"/>
              </w:rPr>
            </w:pPr>
            <w:r w:rsidRPr="00F666E0">
              <w:rPr>
                <w:sz w:val="16"/>
                <w:szCs w:val="16"/>
              </w:rPr>
              <w:t>0.146 ±0.035</w:t>
            </w:r>
          </w:p>
        </w:tc>
      </w:tr>
      <w:tr w:rsidR="00F666E0" w:rsidRPr="00F666E0" w14:paraId="62AF71FA" w14:textId="77777777" w:rsidTr="00F666E0">
        <w:trPr>
          <w:trHeight w:val="320"/>
        </w:trPr>
        <w:tc>
          <w:tcPr>
            <w:tcW w:w="1300" w:type="dxa"/>
            <w:noWrap/>
            <w:hideMark/>
          </w:tcPr>
          <w:p w14:paraId="40CE973A"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508C6250"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34A47386" w14:textId="77777777" w:rsidR="00F666E0" w:rsidRPr="00F666E0" w:rsidRDefault="00F666E0" w:rsidP="00F666E0">
            <w:pPr>
              <w:pStyle w:val="CSDFigLegend"/>
              <w:rPr>
                <w:sz w:val="16"/>
                <w:szCs w:val="16"/>
              </w:rPr>
            </w:pPr>
            <w:r w:rsidRPr="00F666E0">
              <w:rPr>
                <w:sz w:val="16"/>
                <w:szCs w:val="16"/>
              </w:rPr>
              <w:t>0.949 ±0.026</w:t>
            </w:r>
          </w:p>
        </w:tc>
        <w:tc>
          <w:tcPr>
            <w:tcW w:w="1300" w:type="dxa"/>
            <w:noWrap/>
            <w:hideMark/>
          </w:tcPr>
          <w:p w14:paraId="23F0BB11" w14:textId="77777777" w:rsidR="00F666E0" w:rsidRPr="00F666E0" w:rsidRDefault="00F666E0" w:rsidP="00F666E0">
            <w:pPr>
              <w:pStyle w:val="CSDFigLegend"/>
              <w:rPr>
                <w:sz w:val="16"/>
                <w:szCs w:val="16"/>
              </w:rPr>
            </w:pPr>
            <w:r w:rsidRPr="00F666E0">
              <w:rPr>
                <w:sz w:val="16"/>
                <w:szCs w:val="16"/>
              </w:rPr>
              <w:t>0.940 ±0.026</w:t>
            </w:r>
          </w:p>
        </w:tc>
        <w:tc>
          <w:tcPr>
            <w:tcW w:w="1300" w:type="dxa"/>
            <w:noWrap/>
            <w:hideMark/>
          </w:tcPr>
          <w:p w14:paraId="6545376B" w14:textId="77777777" w:rsidR="00F666E0" w:rsidRPr="00F666E0" w:rsidRDefault="00F666E0" w:rsidP="00F666E0">
            <w:pPr>
              <w:pStyle w:val="CSDFigLegend"/>
              <w:rPr>
                <w:sz w:val="16"/>
                <w:szCs w:val="16"/>
              </w:rPr>
            </w:pPr>
            <w:r w:rsidRPr="00F666E0">
              <w:rPr>
                <w:sz w:val="16"/>
                <w:szCs w:val="16"/>
              </w:rPr>
              <w:t>0.930 ±0.025</w:t>
            </w:r>
          </w:p>
        </w:tc>
        <w:tc>
          <w:tcPr>
            <w:tcW w:w="1300" w:type="dxa"/>
            <w:noWrap/>
            <w:hideMark/>
          </w:tcPr>
          <w:p w14:paraId="2B6BDF36" w14:textId="77777777" w:rsidR="00F666E0" w:rsidRPr="00F666E0" w:rsidRDefault="00F666E0" w:rsidP="00F666E0">
            <w:pPr>
              <w:pStyle w:val="CSDFigLegend"/>
              <w:rPr>
                <w:sz w:val="16"/>
                <w:szCs w:val="16"/>
              </w:rPr>
            </w:pPr>
            <w:r w:rsidRPr="00F666E0">
              <w:rPr>
                <w:sz w:val="16"/>
                <w:szCs w:val="16"/>
              </w:rPr>
              <w:t>0.911 ±0.025</w:t>
            </w:r>
          </w:p>
        </w:tc>
        <w:tc>
          <w:tcPr>
            <w:tcW w:w="1300" w:type="dxa"/>
            <w:noWrap/>
            <w:hideMark/>
          </w:tcPr>
          <w:p w14:paraId="645EDE33" w14:textId="77777777" w:rsidR="00F666E0" w:rsidRPr="00F666E0" w:rsidRDefault="00F666E0" w:rsidP="00F666E0">
            <w:pPr>
              <w:pStyle w:val="CSDFigLegend"/>
              <w:rPr>
                <w:sz w:val="16"/>
                <w:szCs w:val="16"/>
              </w:rPr>
            </w:pPr>
            <w:r w:rsidRPr="00F666E0">
              <w:rPr>
                <w:sz w:val="16"/>
                <w:szCs w:val="16"/>
              </w:rPr>
              <w:t>0.872 ±0.026</w:t>
            </w:r>
          </w:p>
        </w:tc>
        <w:tc>
          <w:tcPr>
            <w:tcW w:w="1300" w:type="dxa"/>
            <w:noWrap/>
            <w:hideMark/>
          </w:tcPr>
          <w:p w14:paraId="267F4496" w14:textId="77777777" w:rsidR="00F666E0" w:rsidRPr="00F666E0" w:rsidRDefault="00F666E0" w:rsidP="00F666E0">
            <w:pPr>
              <w:pStyle w:val="CSDFigLegend"/>
              <w:rPr>
                <w:sz w:val="16"/>
                <w:szCs w:val="16"/>
              </w:rPr>
            </w:pPr>
            <w:r w:rsidRPr="00F666E0">
              <w:rPr>
                <w:sz w:val="16"/>
                <w:szCs w:val="16"/>
              </w:rPr>
              <w:t>0.800 ±0.029</w:t>
            </w:r>
          </w:p>
        </w:tc>
        <w:tc>
          <w:tcPr>
            <w:tcW w:w="1300" w:type="dxa"/>
            <w:noWrap/>
            <w:hideMark/>
          </w:tcPr>
          <w:p w14:paraId="7B770435" w14:textId="77777777" w:rsidR="00F666E0" w:rsidRPr="00F666E0" w:rsidRDefault="00F666E0" w:rsidP="00F666E0">
            <w:pPr>
              <w:pStyle w:val="CSDFigLegend"/>
              <w:rPr>
                <w:sz w:val="16"/>
                <w:szCs w:val="16"/>
              </w:rPr>
            </w:pPr>
            <w:r w:rsidRPr="00F666E0">
              <w:rPr>
                <w:sz w:val="16"/>
                <w:szCs w:val="16"/>
              </w:rPr>
              <w:t>0.677 ±0.053</w:t>
            </w:r>
          </w:p>
        </w:tc>
        <w:tc>
          <w:tcPr>
            <w:tcW w:w="1300" w:type="dxa"/>
            <w:noWrap/>
            <w:hideMark/>
          </w:tcPr>
          <w:p w14:paraId="1FE95DAA" w14:textId="77777777" w:rsidR="00F666E0" w:rsidRPr="00F666E0" w:rsidRDefault="00F666E0" w:rsidP="00F666E0">
            <w:pPr>
              <w:pStyle w:val="CSDFigLegend"/>
              <w:rPr>
                <w:sz w:val="16"/>
                <w:szCs w:val="16"/>
              </w:rPr>
            </w:pPr>
            <w:r w:rsidRPr="00F666E0">
              <w:rPr>
                <w:sz w:val="16"/>
                <w:szCs w:val="16"/>
              </w:rPr>
              <w:t>0.463 ±0.063</w:t>
            </w:r>
          </w:p>
        </w:tc>
        <w:tc>
          <w:tcPr>
            <w:tcW w:w="1300" w:type="dxa"/>
            <w:noWrap/>
            <w:hideMark/>
          </w:tcPr>
          <w:p w14:paraId="56BB18B3" w14:textId="77777777" w:rsidR="00F666E0" w:rsidRPr="00F666E0" w:rsidRDefault="00F666E0" w:rsidP="00F666E0">
            <w:pPr>
              <w:pStyle w:val="CSDFigLegend"/>
              <w:rPr>
                <w:sz w:val="16"/>
                <w:szCs w:val="16"/>
              </w:rPr>
            </w:pPr>
            <w:r w:rsidRPr="00F666E0">
              <w:rPr>
                <w:sz w:val="16"/>
                <w:szCs w:val="16"/>
              </w:rPr>
              <w:t>0.151 ±0.032</w:t>
            </w:r>
          </w:p>
        </w:tc>
      </w:tr>
      <w:tr w:rsidR="00F666E0" w:rsidRPr="00F666E0" w14:paraId="2D9C3B0E" w14:textId="77777777" w:rsidTr="00F666E0">
        <w:trPr>
          <w:trHeight w:val="320"/>
        </w:trPr>
        <w:tc>
          <w:tcPr>
            <w:tcW w:w="1300" w:type="dxa"/>
            <w:noWrap/>
            <w:hideMark/>
          </w:tcPr>
          <w:p w14:paraId="7FB473AF"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48C7080B" w14:textId="77777777" w:rsidR="00F666E0" w:rsidRPr="00F666E0" w:rsidRDefault="00F666E0" w:rsidP="00F666E0">
            <w:pPr>
              <w:pStyle w:val="CSDFigLegend"/>
              <w:rPr>
                <w:sz w:val="16"/>
                <w:szCs w:val="16"/>
              </w:rPr>
            </w:pPr>
            <w:r w:rsidRPr="00F666E0">
              <w:rPr>
                <w:sz w:val="16"/>
                <w:szCs w:val="16"/>
              </w:rPr>
              <w:t>5.00E-05</w:t>
            </w:r>
          </w:p>
        </w:tc>
        <w:tc>
          <w:tcPr>
            <w:tcW w:w="1300" w:type="dxa"/>
            <w:noWrap/>
            <w:hideMark/>
          </w:tcPr>
          <w:p w14:paraId="168C776C" w14:textId="77777777" w:rsidR="00F666E0" w:rsidRPr="00F666E0" w:rsidRDefault="00F666E0" w:rsidP="00F666E0">
            <w:pPr>
              <w:pStyle w:val="CSDFigLegend"/>
              <w:rPr>
                <w:sz w:val="16"/>
                <w:szCs w:val="16"/>
              </w:rPr>
            </w:pPr>
            <w:r w:rsidRPr="00F666E0">
              <w:rPr>
                <w:sz w:val="16"/>
                <w:szCs w:val="16"/>
              </w:rPr>
              <w:t>0.943 ±0.019</w:t>
            </w:r>
          </w:p>
        </w:tc>
        <w:tc>
          <w:tcPr>
            <w:tcW w:w="1300" w:type="dxa"/>
            <w:noWrap/>
            <w:hideMark/>
          </w:tcPr>
          <w:p w14:paraId="25CE3384" w14:textId="77777777" w:rsidR="00F666E0" w:rsidRPr="00F666E0" w:rsidRDefault="00F666E0" w:rsidP="00F666E0">
            <w:pPr>
              <w:pStyle w:val="CSDFigLegend"/>
              <w:rPr>
                <w:sz w:val="16"/>
                <w:szCs w:val="16"/>
              </w:rPr>
            </w:pPr>
            <w:r w:rsidRPr="00F666E0">
              <w:rPr>
                <w:sz w:val="16"/>
                <w:szCs w:val="16"/>
              </w:rPr>
              <w:t>0.933 ±0.020</w:t>
            </w:r>
          </w:p>
        </w:tc>
        <w:tc>
          <w:tcPr>
            <w:tcW w:w="1300" w:type="dxa"/>
            <w:noWrap/>
            <w:hideMark/>
          </w:tcPr>
          <w:p w14:paraId="729B1B27" w14:textId="77777777" w:rsidR="00F666E0" w:rsidRPr="00F666E0" w:rsidRDefault="00F666E0" w:rsidP="00F666E0">
            <w:pPr>
              <w:pStyle w:val="CSDFigLegend"/>
              <w:rPr>
                <w:sz w:val="16"/>
                <w:szCs w:val="16"/>
              </w:rPr>
            </w:pPr>
            <w:r w:rsidRPr="00F666E0">
              <w:rPr>
                <w:sz w:val="16"/>
                <w:szCs w:val="16"/>
              </w:rPr>
              <w:t>0.924 ±0.020</w:t>
            </w:r>
          </w:p>
        </w:tc>
        <w:tc>
          <w:tcPr>
            <w:tcW w:w="1300" w:type="dxa"/>
            <w:noWrap/>
            <w:hideMark/>
          </w:tcPr>
          <w:p w14:paraId="436D9CF5" w14:textId="77777777" w:rsidR="00F666E0" w:rsidRPr="00F666E0" w:rsidRDefault="00F666E0" w:rsidP="00F666E0">
            <w:pPr>
              <w:pStyle w:val="CSDFigLegend"/>
              <w:rPr>
                <w:sz w:val="16"/>
                <w:szCs w:val="16"/>
              </w:rPr>
            </w:pPr>
            <w:r w:rsidRPr="00F666E0">
              <w:rPr>
                <w:sz w:val="16"/>
                <w:szCs w:val="16"/>
              </w:rPr>
              <w:t>0.901 ±0.020</w:t>
            </w:r>
          </w:p>
        </w:tc>
        <w:tc>
          <w:tcPr>
            <w:tcW w:w="1300" w:type="dxa"/>
            <w:noWrap/>
            <w:hideMark/>
          </w:tcPr>
          <w:p w14:paraId="5F2B2B29" w14:textId="77777777" w:rsidR="00F666E0" w:rsidRPr="00F666E0" w:rsidRDefault="00F666E0" w:rsidP="00F666E0">
            <w:pPr>
              <w:pStyle w:val="CSDFigLegend"/>
              <w:rPr>
                <w:sz w:val="16"/>
                <w:szCs w:val="16"/>
              </w:rPr>
            </w:pPr>
            <w:r w:rsidRPr="00F666E0">
              <w:rPr>
                <w:sz w:val="16"/>
                <w:szCs w:val="16"/>
              </w:rPr>
              <w:t>0.871 ±0.022</w:t>
            </w:r>
          </w:p>
        </w:tc>
        <w:tc>
          <w:tcPr>
            <w:tcW w:w="1300" w:type="dxa"/>
            <w:noWrap/>
            <w:hideMark/>
          </w:tcPr>
          <w:p w14:paraId="16239AAA" w14:textId="77777777" w:rsidR="00F666E0" w:rsidRPr="00F666E0" w:rsidRDefault="00F666E0" w:rsidP="00F666E0">
            <w:pPr>
              <w:pStyle w:val="CSDFigLegend"/>
              <w:rPr>
                <w:sz w:val="16"/>
                <w:szCs w:val="16"/>
              </w:rPr>
            </w:pPr>
            <w:r w:rsidRPr="00F666E0">
              <w:rPr>
                <w:sz w:val="16"/>
                <w:szCs w:val="16"/>
              </w:rPr>
              <w:t>0.793 ±0.030</w:t>
            </w:r>
          </w:p>
        </w:tc>
        <w:tc>
          <w:tcPr>
            <w:tcW w:w="1300" w:type="dxa"/>
            <w:noWrap/>
            <w:hideMark/>
          </w:tcPr>
          <w:p w14:paraId="6EF12C45" w14:textId="77777777" w:rsidR="00F666E0" w:rsidRPr="00F666E0" w:rsidRDefault="00F666E0" w:rsidP="00F666E0">
            <w:pPr>
              <w:pStyle w:val="CSDFigLegend"/>
              <w:rPr>
                <w:sz w:val="16"/>
                <w:szCs w:val="16"/>
              </w:rPr>
            </w:pPr>
            <w:r w:rsidRPr="00F666E0">
              <w:rPr>
                <w:sz w:val="16"/>
                <w:szCs w:val="16"/>
              </w:rPr>
              <w:t>0.683 ±0.037</w:t>
            </w:r>
          </w:p>
        </w:tc>
        <w:tc>
          <w:tcPr>
            <w:tcW w:w="1300" w:type="dxa"/>
            <w:noWrap/>
            <w:hideMark/>
          </w:tcPr>
          <w:p w14:paraId="353C3BF8" w14:textId="77777777" w:rsidR="00F666E0" w:rsidRPr="00F666E0" w:rsidRDefault="00F666E0" w:rsidP="00F666E0">
            <w:pPr>
              <w:pStyle w:val="CSDFigLegend"/>
              <w:rPr>
                <w:sz w:val="16"/>
                <w:szCs w:val="16"/>
              </w:rPr>
            </w:pPr>
            <w:r w:rsidRPr="00F666E0">
              <w:rPr>
                <w:sz w:val="16"/>
                <w:szCs w:val="16"/>
              </w:rPr>
              <w:t>0.460 ±0.066</w:t>
            </w:r>
          </w:p>
        </w:tc>
        <w:tc>
          <w:tcPr>
            <w:tcW w:w="1300" w:type="dxa"/>
            <w:noWrap/>
            <w:hideMark/>
          </w:tcPr>
          <w:p w14:paraId="62D557F5" w14:textId="77777777" w:rsidR="00F666E0" w:rsidRPr="00F666E0" w:rsidRDefault="00F666E0" w:rsidP="00F666E0">
            <w:pPr>
              <w:pStyle w:val="CSDFigLegend"/>
              <w:rPr>
                <w:sz w:val="16"/>
                <w:szCs w:val="16"/>
              </w:rPr>
            </w:pPr>
            <w:r w:rsidRPr="00F666E0">
              <w:rPr>
                <w:sz w:val="16"/>
                <w:szCs w:val="16"/>
              </w:rPr>
              <w:t>0.158 ±0.044</w:t>
            </w:r>
          </w:p>
        </w:tc>
      </w:tr>
      <w:tr w:rsidR="00F666E0" w:rsidRPr="00F666E0" w14:paraId="22F9FC67" w14:textId="77777777" w:rsidTr="00F666E0">
        <w:trPr>
          <w:trHeight w:val="320"/>
        </w:trPr>
        <w:tc>
          <w:tcPr>
            <w:tcW w:w="1300" w:type="dxa"/>
            <w:noWrap/>
            <w:hideMark/>
          </w:tcPr>
          <w:p w14:paraId="5D9254E3"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51CF6945"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1D066FFC" w14:textId="77777777" w:rsidR="00F666E0" w:rsidRPr="00F666E0" w:rsidRDefault="00F666E0" w:rsidP="00F666E0">
            <w:pPr>
              <w:pStyle w:val="CSDFigLegend"/>
              <w:rPr>
                <w:sz w:val="16"/>
                <w:szCs w:val="16"/>
              </w:rPr>
            </w:pPr>
            <w:r w:rsidRPr="00F666E0">
              <w:rPr>
                <w:sz w:val="16"/>
                <w:szCs w:val="16"/>
              </w:rPr>
              <w:t>0.949 ±0.024</w:t>
            </w:r>
          </w:p>
        </w:tc>
        <w:tc>
          <w:tcPr>
            <w:tcW w:w="1300" w:type="dxa"/>
            <w:noWrap/>
            <w:hideMark/>
          </w:tcPr>
          <w:p w14:paraId="1B02C9F3" w14:textId="77777777" w:rsidR="00F666E0" w:rsidRPr="00F666E0" w:rsidRDefault="00F666E0" w:rsidP="00F666E0">
            <w:pPr>
              <w:pStyle w:val="CSDFigLegend"/>
              <w:rPr>
                <w:sz w:val="16"/>
                <w:szCs w:val="16"/>
              </w:rPr>
            </w:pPr>
            <w:r w:rsidRPr="00F666E0">
              <w:rPr>
                <w:sz w:val="16"/>
                <w:szCs w:val="16"/>
              </w:rPr>
              <w:t>0.940 ±0.027</w:t>
            </w:r>
          </w:p>
        </w:tc>
        <w:tc>
          <w:tcPr>
            <w:tcW w:w="1300" w:type="dxa"/>
            <w:noWrap/>
            <w:hideMark/>
          </w:tcPr>
          <w:p w14:paraId="550A39FB" w14:textId="77777777" w:rsidR="00F666E0" w:rsidRPr="00F666E0" w:rsidRDefault="00F666E0" w:rsidP="00F666E0">
            <w:pPr>
              <w:pStyle w:val="CSDFigLegend"/>
              <w:rPr>
                <w:sz w:val="16"/>
                <w:szCs w:val="16"/>
              </w:rPr>
            </w:pPr>
            <w:r w:rsidRPr="00F666E0">
              <w:rPr>
                <w:sz w:val="16"/>
                <w:szCs w:val="16"/>
              </w:rPr>
              <w:t>0.928 ±0.023</w:t>
            </w:r>
          </w:p>
        </w:tc>
        <w:tc>
          <w:tcPr>
            <w:tcW w:w="1300" w:type="dxa"/>
            <w:noWrap/>
            <w:hideMark/>
          </w:tcPr>
          <w:p w14:paraId="045F2FB3" w14:textId="77777777" w:rsidR="00F666E0" w:rsidRPr="00F666E0" w:rsidRDefault="00F666E0" w:rsidP="00F666E0">
            <w:pPr>
              <w:pStyle w:val="CSDFigLegend"/>
              <w:rPr>
                <w:sz w:val="16"/>
                <w:szCs w:val="16"/>
              </w:rPr>
            </w:pPr>
            <w:r w:rsidRPr="00F666E0">
              <w:rPr>
                <w:sz w:val="16"/>
                <w:szCs w:val="16"/>
              </w:rPr>
              <w:t>0.902 ±0.021</w:t>
            </w:r>
          </w:p>
        </w:tc>
        <w:tc>
          <w:tcPr>
            <w:tcW w:w="1300" w:type="dxa"/>
            <w:noWrap/>
            <w:hideMark/>
          </w:tcPr>
          <w:p w14:paraId="52B58D84" w14:textId="77777777" w:rsidR="00F666E0" w:rsidRPr="00F666E0" w:rsidRDefault="00F666E0" w:rsidP="00F666E0">
            <w:pPr>
              <w:pStyle w:val="CSDFigLegend"/>
              <w:rPr>
                <w:sz w:val="16"/>
                <w:szCs w:val="16"/>
              </w:rPr>
            </w:pPr>
            <w:r w:rsidRPr="00F666E0">
              <w:rPr>
                <w:sz w:val="16"/>
                <w:szCs w:val="16"/>
              </w:rPr>
              <w:t>0.868 ±0.024</w:t>
            </w:r>
          </w:p>
        </w:tc>
        <w:tc>
          <w:tcPr>
            <w:tcW w:w="1300" w:type="dxa"/>
            <w:noWrap/>
            <w:hideMark/>
          </w:tcPr>
          <w:p w14:paraId="1A02D03B" w14:textId="77777777" w:rsidR="00F666E0" w:rsidRPr="00F666E0" w:rsidRDefault="00F666E0" w:rsidP="00F666E0">
            <w:pPr>
              <w:pStyle w:val="CSDFigLegend"/>
              <w:rPr>
                <w:sz w:val="16"/>
                <w:szCs w:val="16"/>
              </w:rPr>
            </w:pPr>
            <w:r w:rsidRPr="00F666E0">
              <w:rPr>
                <w:sz w:val="16"/>
                <w:szCs w:val="16"/>
              </w:rPr>
              <w:t>0.799 ±0.028</w:t>
            </w:r>
          </w:p>
        </w:tc>
        <w:tc>
          <w:tcPr>
            <w:tcW w:w="1300" w:type="dxa"/>
            <w:noWrap/>
            <w:hideMark/>
          </w:tcPr>
          <w:p w14:paraId="78FB21A6" w14:textId="77777777" w:rsidR="00F666E0" w:rsidRPr="00F666E0" w:rsidRDefault="00F666E0" w:rsidP="00F666E0">
            <w:pPr>
              <w:pStyle w:val="CSDFigLegend"/>
              <w:rPr>
                <w:sz w:val="16"/>
                <w:szCs w:val="16"/>
              </w:rPr>
            </w:pPr>
            <w:r w:rsidRPr="00F666E0">
              <w:rPr>
                <w:sz w:val="16"/>
                <w:szCs w:val="16"/>
              </w:rPr>
              <w:t>0.668 ±0.071</w:t>
            </w:r>
          </w:p>
        </w:tc>
        <w:tc>
          <w:tcPr>
            <w:tcW w:w="1300" w:type="dxa"/>
            <w:noWrap/>
            <w:hideMark/>
          </w:tcPr>
          <w:p w14:paraId="5546E2AD" w14:textId="77777777" w:rsidR="00F666E0" w:rsidRPr="00F666E0" w:rsidRDefault="00F666E0" w:rsidP="00F666E0">
            <w:pPr>
              <w:pStyle w:val="CSDFigLegend"/>
              <w:rPr>
                <w:sz w:val="16"/>
                <w:szCs w:val="16"/>
              </w:rPr>
            </w:pPr>
            <w:r w:rsidRPr="00F666E0">
              <w:rPr>
                <w:sz w:val="16"/>
                <w:szCs w:val="16"/>
              </w:rPr>
              <w:t>0.460 ±0.057</w:t>
            </w:r>
          </w:p>
        </w:tc>
        <w:tc>
          <w:tcPr>
            <w:tcW w:w="1300" w:type="dxa"/>
            <w:noWrap/>
            <w:hideMark/>
          </w:tcPr>
          <w:p w14:paraId="1B72ECFA" w14:textId="77777777" w:rsidR="00F666E0" w:rsidRPr="00F666E0" w:rsidRDefault="00F666E0" w:rsidP="00F666E0">
            <w:pPr>
              <w:pStyle w:val="CSDFigLegend"/>
              <w:rPr>
                <w:sz w:val="16"/>
                <w:szCs w:val="16"/>
              </w:rPr>
            </w:pPr>
            <w:r w:rsidRPr="00F666E0">
              <w:rPr>
                <w:sz w:val="16"/>
                <w:szCs w:val="16"/>
              </w:rPr>
              <w:t>0.198 ±0.041</w:t>
            </w:r>
          </w:p>
        </w:tc>
      </w:tr>
      <w:tr w:rsidR="00F666E0" w:rsidRPr="00F666E0" w14:paraId="41857AE3" w14:textId="77777777" w:rsidTr="00F666E0">
        <w:trPr>
          <w:trHeight w:val="320"/>
        </w:trPr>
        <w:tc>
          <w:tcPr>
            <w:tcW w:w="1300" w:type="dxa"/>
            <w:noWrap/>
            <w:hideMark/>
          </w:tcPr>
          <w:p w14:paraId="6B54BD21"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2CE8804B"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6E8E86E6" w14:textId="77777777" w:rsidR="00F666E0" w:rsidRPr="00F666E0" w:rsidRDefault="00F666E0" w:rsidP="00F666E0">
            <w:pPr>
              <w:pStyle w:val="CSDFigLegend"/>
              <w:rPr>
                <w:sz w:val="16"/>
                <w:szCs w:val="16"/>
              </w:rPr>
            </w:pPr>
            <w:r w:rsidRPr="00F666E0">
              <w:rPr>
                <w:sz w:val="16"/>
                <w:szCs w:val="16"/>
              </w:rPr>
              <w:t>0.944 ±0.029</w:t>
            </w:r>
          </w:p>
        </w:tc>
        <w:tc>
          <w:tcPr>
            <w:tcW w:w="1300" w:type="dxa"/>
            <w:noWrap/>
            <w:hideMark/>
          </w:tcPr>
          <w:p w14:paraId="6CDA1499" w14:textId="77777777" w:rsidR="00F666E0" w:rsidRPr="00F666E0" w:rsidRDefault="00F666E0" w:rsidP="00F666E0">
            <w:pPr>
              <w:pStyle w:val="CSDFigLegend"/>
              <w:rPr>
                <w:sz w:val="16"/>
                <w:szCs w:val="16"/>
              </w:rPr>
            </w:pPr>
            <w:r w:rsidRPr="00F666E0">
              <w:rPr>
                <w:sz w:val="16"/>
                <w:szCs w:val="16"/>
              </w:rPr>
              <w:t>0.937 ±0.029</w:t>
            </w:r>
          </w:p>
        </w:tc>
        <w:tc>
          <w:tcPr>
            <w:tcW w:w="1300" w:type="dxa"/>
            <w:noWrap/>
            <w:hideMark/>
          </w:tcPr>
          <w:p w14:paraId="055512C5" w14:textId="77777777" w:rsidR="00F666E0" w:rsidRPr="00F666E0" w:rsidRDefault="00F666E0" w:rsidP="00F666E0">
            <w:pPr>
              <w:pStyle w:val="CSDFigLegend"/>
              <w:rPr>
                <w:sz w:val="16"/>
                <w:szCs w:val="16"/>
              </w:rPr>
            </w:pPr>
            <w:r w:rsidRPr="00F666E0">
              <w:rPr>
                <w:sz w:val="16"/>
                <w:szCs w:val="16"/>
              </w:rPr>
              <w:t>0.927 ±0.027</w:t>
            </w:r>
          </w:p>
        </w:tc>
        <w:tc>
          <w:tcPr>
            <w:tcW w:w="1300" w:type="dxa"/>
            <w:noWrap/>
            <w:hideMark/>
          </w:tcPr>
          <w:p w14:paraId="2BBDB34F" w14:textId="77777777" w:rsidR="00F666E0" w:rsidRPr="00F666E0" w:rsidRDefault="00F666E0" w:rsidP="00F666E0">
            <w:pPr>
              <w:pStyle w:val="CSDFigLegend"/>
              <w:rPr>
                <w:sz w:val="16"/>
                <w:szCs w:val="16"/>
              </w:rPr>
            </w:pPr>
            <w:r w:rsidRPr="00F666E0">
              <w:rPr>
                <w:sz w:val="16"/>
                <w:szCs w:val="16"/>
              </w:rPr>
              <w:t>0.907 ±0.030</w:t>
            </w:r>
          </w:p>
        </w:tc>
        <w:tc>
          <w:tcPr>
            <w:tcW w:w="1300" w:type="dxa"/>
            <w:noWrap/>
            <w:hideMark/>
          </w:tcPr>
          <w:p w14:paraId="2794A9D4" w14:textId="77777777" w:rsidR="00F666E0" w:rsidRPr="00F666E0" w:rsidRDefault="00F666E0" w:rsidP="00F666E0">
            <w:pPr>
              <w:pStyle w:val="CSDFigLegend"/>
              <w:rPr>
                <w:sz w:val="16"/>
                <w:szCs w:val="16"/>
              </w:rPr>
            </w:pPr>
            <w:r w:rsidRPr="00F666E0">
              <w:rPr>
                <w:sz w:val="16"/>
                <w:szCs w:val="16"/>
              </w:rPr>
              <w:t>0.866 ±0.032</w:t>
            </w:r>
          </w:p>
        </w:tc>
        <w:tc>
          <w:tcPr>
            <w:tcW w:w="1300" w:type="dxa"/>
            <w:noWrap/>
            <w:hideMark/>
          </w:tcPr>
          <w:p w14:paraId="0D43F27A" w14:textId="77777777" w:rsidR="00F666E0" w:rsidRPr="00F666E0" w:rsidRDefault="00F666E0" w:rsidP="00F666E0">
            <w:pPr>
              <w:pStyle w:val="CSDFigLegend"/>
              <w:rPr>
                <w:sz w:val="16"/>
                <w:szCs w:val="16"/>
              </w:rPr>
            </w:pPr>
            <w:r w:rsidRPr="00F666E0">
              <w:rPr>
                <w:sz w:val="16"/>
                <w:szCs w:val="16"/>
              </w:rPr>
              <w:t>0.793 ±0.050</w:t>
            </w:r>
          </w:p>
        </w:tc>
        <w:tc>
          <w:tcPr>
            <w:tcW w:w="1300" w:type="dxa"/>
            <w:noWrap/>
            <w:hideMark/>
          </w:tcPr>
          <w:p w14:paraId="02B9D83D" w14:textId="77777777" w:rsidR="00F666E0" w:rsidRPr="00F666E0" w:rsidRDefault="00F666E0" w:rsidP="00F666E0">
            <w:pPr>
              <w:pStyle w:val="CSDFigLegend"/>
              <w:rPr>
                <w:sz w:val="16"/>
                <w:szCs w:val="16"/>
              </w:rPr>
            </w:pPr>
            <w:r w:rsidRPr="00F666E0">
              <w:rPr>
                <w:sz w:val="16"/>
                <w:szCs w:val="16"/>
              </w:rPr>
              <w:t>0.657 ±0.060</w:t>
            </w:r>
          </w:p>
        </w:tc>
        <w:tc>
          <w:tcPr>
            <w:tcW w:w="1300" w:type="dxa"/>
            <w:noWrap/>
            <w:hideMark/>
          </w:tcPr>
          <w:p w14:paraId="2EA94C31" w14:textId="77777777" w:rsidR="00F666E0" w:rsidRPr="00F666E0" w:rsidRDefault="00F666E0" w:rsidP="00F666E0">
            <w:pPr>
              <w:pStyle w:val="CSDFigLegend"/>
              <w:rPr>
                <w:sz w:val="16"/>
                <w:szCs w:val="16"/>
              </w:rPr>
            </w:pPr>
            <w:r w:rsidRPr="00F666E0">
              <w:rPr>
                <w:sz w:val="16"/>
                <w:szCs w:val="16"/>
              </w:rPr>
              <w:t>0.447 ±0.042</w:t>
            </w:r>
          </w:p>
        </w:tc>
        <w:tc>
          <w:tcPr>
            <w:tcW w:w="1300" w:type="dxa"/>
            <w:noWrap/>
            <w:hideMark/>
          </w:tcPr>
          <w:p w14:paraId="2FDCB7D7" w14:textId="77777777" w:rsidR="00F666E0" w:rsidRPr="00F666E0" w:rsidRDefault="00F666E0" w:rsidP="00F666E0">
            <w:pPr>
              <w:pStyle w:val="CSDFigLegend"/>
              <w:rPr>
                <w:sz w:val="16"/>
                <w:szCs w:val="16"/>
              </w:rPr>
            </w:pPr>
            <w:r w:rsidRPr="00F666E0">
              <w:rPr>
                <w:sz w:val="16"/>
                <w:szCs w:val="16"/>
              </w:rPr>
              <w:t>0.144 ±0.038</w:t>
            </w:r>
          </w:p>
        </w:tc>
      </w:tr>
      <w:tr w:rsidR="00F666E0" w:rsidRPr="00F666E0" w14:paraId="7CC50652" w14:textId="77777777" w:rsidTr="00F666E0">
        <w:trPr>
          <w:trHeight w:val="320"/>
        </w:trPr>
        <w:tc>
          <w:tcPr>
            <w:tcW w:w="1300" w:type="dxa"/>
            <w:noWrap/>
            <w:hideMark/>
          </w:tcPr>
          <w:p w14:paraId="38C830C1"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7303313B" w14:textId="77777777" w:rsidR="00F666E0" w:rsidRPr="00F666E0" w:rsidRDefault="00F666E0" w:rsidP="00F666E0">
            <w:pPr>
              <w:pStyle w:val="CSDFigLegend"/>
              <w:rPr>
                <w:sz w:val="16"/>
                <w:szCs w:val="16"/>
              </w:rPr>
            </w:pPr>
            <w:r w:rsidRPr="00F666E0">
              <w:rPr>
                <w:sz w:val="16"/>
                <w:szCs w:val="16"/>
              </w:rPr>
              <w:t>1.00E-05</w:t>
            </w:r>
          </w:p>
        </w:tc>
        <w:tc>
          <w:tcPr>
            <w:tcW w:w="1300" w:type="dxa"/>
            <w:noWrap/>
            <w:hideMark/>
          </w:tcPr>
          <w:p w14:paraId="5C848B75" w14:textId="77777777" w:rsidR="00F666E0" w:rsidRPr="00F666E0" w:rsidRDefault="00F666E0" w:rsidP="00F666E0">
            <w:pPr>
              <w:pStyle w:val="CSDFigLegend"/>
              <w:rPr>
                <w:sz w:val="16"/>
                <w:szCs w:val="16"/>
              </w:rPr>
            </w:pPr>
            <w:r w:rsidRPr="00F666E0">
              <w:rPr>
                <w:sz w:val="16"/>
                <w:szCs w:val="16"/>
              </w:rPr>
              <w:t>0.946 ±0.019</w:t>
            </w:r>
          </w:p>
        </w:tc>
        <w:tc>
          <w:tcPr>
            <w:tcW w:w="1300" w:type="dxa"/>
            <w:noWrap/>
            <w:hideMark/>
          </w:tcPr>
          <w:p w14:paraId="63E6FE6A" w14:textId="77777777" w:rsidR="00F666E0" w:rsidRPr="00F666E0" w:rsidRDefault="00F666E0" w:rsidP="00F666E0">
            <w:pPr>
              <w:pStyle w:val="CSDFigLegend"/>
              <w:rPr>
                <w:sz w:val="16"/>
                <w:szCs w:val="16"/>
              </w:rPr>
            </w:pPr>
            <w:r w:rsidRPr="00F666E0">
              <w:rPr>
                <w:sz w:val="16"/>
                <w:szCs w:val="16"/>
              </w:rPr>
              <w:t>0.941 ±0.018</w:t>
            </w:r>
          </w:p>
        </w:tc>
        <w:tc>
          <w:tcPr>
            <w:tcW w:w="1300" w:type="dxa"/>
            <w:noWrap/>
            <w:hideMark/>
          </w:tcPr>
          <w:p w14:paraId="2FBB0C77" w14:textId="77777777" w:rsidR="00F666E0" w:rsidRPr="00F666E0" w:rsidRDefault="00F666E0" w:rsidP="00F666E0">
            <w:pPr>
              <w:pStyle w:val="CSDFigLegend"/>
              <w:rPr>
                <w:sz w:val="16"/>
                <w:szCs w:val="16"/>
              </w:rPr>
            </w:pPr>
            <w:r w:rsidRPr="00F666E0">
              <w:rPr>
                <w:sz w:val="16"/>
                <w:szCs w:val="16"/>
              </w:rPr>
              <w:t>0.929 ±0.014</w:t>
            </w:r>
          </w:p>
        </w:tc>
        <w:tc>
          <w:tcPr>
            <w:tcW w:w="1300" w:type="dxa"/>
            <w:noWrap/>
            <w:hideMark/>
          </w:tcPr>
          <w:p w14:paraId="35D9F08C" w14:textId="77777777" w:rsidR="00F666E0" w:rsidRPr="00F666E0" w:rsidRDefault="00F666E0" w:rsidP="00F666E0">
            <w:pPr>
              <w:pStyle w:val="CSDFigLegend"/>
              <w:rPr>
                <w:sz w:val="16"/>
                <w:szCs w:val="16"/>
              </w:rPr>
            </w:pPr>
            <w:r w:rsidRPr="00F666E0">
              <w:rPr>
                <w:sz w:val="16"/>
                <w:szCs w:val="16"/>
              </w:rPr>
              <w:t>0.913 ±0.017</w:t>
            </w:r>
          </w:p>
        </w:tc>
        <w:tc>
          <w:tcPr>
            <w:tcW w:w="1300" w:type="dxa"/>
            <w:noWrap/>
            <w:hideMark/>
          </w:tcPr>
          <w:p w14:paraId="04EDF0FF" w14:textId="77777777" w:rsidR="00F666E0" w:rsidRPr="00F666E0" w:rsidRDefault="00F666E0" w:rsidP="00F666E0">
            <w:pPr>
              <w:pStyle w:val="CSDFigLegend"/>
              <w:rPr>
                <w:sz w:val="16"/>
                <w:szCs w:val="16"/>
              </w:rPr>
            </w:pPr>
            <w:r w:rsidRPr="00F666E0">
              <w:rPr>
                <w:sz w:val="16"/>
                <w:szCs w:val="16"/>
              </w:rPr>
              <w:t>0.880 ±0.024</w:t>
            </w:r>
          </w:p>
        </w:tc>
        <w:tc>
          <w:tcPr>
            <w:tcW w:w="1300" w:type="dxa"/>
            <w:noWrap/>
            <w:hideMark/>
          </w:tcPr>
          <w:p w14:paraId="37431AB6" w14:textId="77777777" w:rsidR="00F666E0" w:rsidRPr="00F666E0" w:rsidRDefault="00F666E0" w:rsidP="00F666E0">
            <w:pPr>
              <w:pStyle w:val="CSDFigLegend"/>
              <w:rPr>
                <w:sz w:val="16"/>
                <w:szCs w:val="16"/>
              </w:rPr>
            </w:pPr>
            <w:r w:rsidRPr="00F666E0">
              <w:rPr>
                <w:sz w:val="16"/>
                <w:szCs w:val="16"/>
              </w:rPr>
              <w:t>0.817 ±0.037</w:t>
            </w:r>
          </w:p>
        </w:tc>
        <w:tc>
          <w:tcPr>
            <w:tcW w:w="1300" w:type="dxa"/>
            <w:noWrap/>
            <w:hideMark/>
          </w:tcPr>
          <w:p w14:paraId="24649B2D" w14:textId="77777777" w:rsidR="00F666E0" w:rsidRPr="00F666E0" w:rsidRDefault="00F666E0" w:rsidP="00F666E0">
            <w:pPr>
              <w:pStyle w:val="CSDFigLegend"/>
              <w:rPr>
                <w:sz w:val="16"/>
                <w:szCs w:val="16"/>
              </w:rPr>
            </w:pPr>
            <w:r w:rsidRPr="00F666E0">
              <w:rPr>
                <w:sz w:val="16"/>
                <w:szCs w:val="16"/>
              </w:rPr>
              <w:t>0.689 ±0.053</w:t>
            </w:r>
          </w:p>
        </w:tc>
        <w:tc>
          <w:tcPr>
            <w:tcW w:w="1300" w:type="dxa"/>
            <w:noWrap/>
            <w:hideMark/>
          </w:tcPr>
          <w:p w14:paraId="42A1C5C5" w14:textId="77777777" w:rsidR="00F666E0" w:rsidRPr="00F666E0" w:rsidRDefault="00F666E0" w:rsidP="00F666E0">
            <w:pPr>
              <w:pStyle w:val="CSDFigLegend"/>
              <w:rPr>
                <w:sz w:val="16"/>
                <w:szCs w:val="16"/>
              </w:rPr>
            </w:pPr>
            <w:r w:rsidRPr="00F666E0">
              <w:rPr>
                <w:sz w:val="16"/>
                <w:szCs w:val="16"/>
              </w:rPr>
              <w:t>0.467 ±0.073</w:t>
            </w:r>
          </w:p>
        </w:tc>
        <w:tc>
          <w:tcPr>
            <w:tcW w:w="1300" w:type="dxa"/>
            <w:noWrap/>
            <w:hideMark/>
          </w:tcPr>
          <w:p w14:paraId="532CE7CA" w14:textId="77777777" w:rsidR="00F666E0" w:rsidRPr="00F666E0" w:rsidRDefault="00F666E0" w:rsidP="00F666E0">
            <w:pPr>
              <w:pStyle w:val="CSDFigLegend"/>
              <w:rPr>
                <w:sz w:val="16"/>
                <w:szCs w:val="16"/>
              </w:rPr>
            </w:pPr>
            <w:r w:rsidRPr="00F666E0">
              <w:rPr>
                <w:sz w:val="16"/>
                <w:szCs w:val="16"/>
              </w:rPr>
              <w:t>0.169 ±0.046</w:t>
            </w:r>
          </w:p>
        </w:tc>
      </w:tr>
      <w:tr w:rsidR="00F666E0" w:rsidRPr="00F666E0" w14:paraId="64D67B95" w14:textId="77777777" w:rsidTr="00F666E0">
        <w:trPr>
          <w:trHeight w:val="320"/>
        </w:trPr>
        <w:tc>
          <w:tcPr>
            <w:tcW w:w="1300" w:type="dxa"/>
            <w:noWrap/>
            <w:hideMark/>
          </w:tcPr>
          <w:p w14:paraId="2D90851B"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1C4F2651"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237DAC2C" w14:textId="77777777" w:rsidR="00F666E0" w:rsidRPr="00F666E0" w:rsidRDefault="00F666E0" w:rsidP="00F666E0">
            <w:pPr>
              <w:pStyle w:val="CSDFigLegend"/>
              <w:rPr>
                <w:b/>
                <w:sz w:val="16"/>
                <w:szCs w:val="16"/>
              </w:rPr>
            </w:pPr>
            <w:r w:rsidRPr="00F666E0">
              <w:rPr>
                <w:b/>
                <w:sz w:val="16"/>
                <w:szCs w:val="16"/>
              </w:rPr>
              <w:t>0.950 ±0.024</w:t>
            </w:r>
          </w:p>
        </w:tc>
        <w:tc>
          <w:tcPr>
            <w:tcW w:w="1300" w:type="dxa"/>
            <w:noWrap/>
            <w:hideMark/>
          </w:tcPr>
          <w:p w14:paraId="2742D70C" w14:textId="77777777" w:rsidR="00F666E0" w:rsidRPr="00F666E0" w:rsidRDefault="00F666E0" w:rsidP="00F666E0">
            <w:pPr>
              <w:pStyle w:val="CSDFigLegend"/>
              <w:rPr>
                <w:sz w:val="16"/>
                <w:szCs w:val="16"/>
              </w:rPr>
            </w:pPr>
            <w:r w:rsidRPr="00F666E0">
              <w:rPr>
                <w:sz w:val="16"/>
                <w:szCs w:val="16"/>
              </w:rPr>
              <w:t>0.942 ±0.024</w:t>
            </w:r>
          </w:p>
        </w:tc>
        <w:tc>
          <w:tcPr>
            <w:tcW w:w="1300" w:type="dxa"/>
            <w:noWrap/>
            <w:hideMark/>
          </w:tcPr>
          <w:p w14:paraId="4A40B0A4" w14:textId="77777777" w:rsidR="00F666E0" w:rsidRPr="00F666E0" w:rsidRDefault="00F666E0" w:rsidP="00F666E0">
            <w:pPr>
              <w:pStyle w:val="CSDFigLegend"/>
              <w:rPr>
                <w:sz w:val="16"/>
                <w:szCs w:val="16"/>
              </w:rPr>
            </w:pPr>
            <w:r w:rsidRPr="00F666E0">
              <w:rPr>
                <w:sz w:val="16"/>
                <w:szCs w:val="16"/>
              </w:rPr>
              <w:t>0.927 ±0.022</w:t>
            </w:r>
          </w:p>
        </w:tc>
        <w:tc>
          <w:tcPr>
            <w:tcW w:w="1300" w:type="dxa"/>
            <w:noWrap/>
            <w:hideMark/>
          </w:tcPr>
          <w:p w14:paraId="2EC54FC8" w14:textId="77777777" w:rsidR="00F666E0" w:rsidRPr="00F666E0" w:rsidRDefault="00F666E0" w:rsidP="00F666E0">
            <w:pPr>
              <w:pStyle w:val="CSDFigLegend"/>
              <w:rPr>
                <w:sz w:val="16"/>
                <w:szCs w:val="16"/>
              </w:rPr>
            </w:pPr>
            <w:r w:rsidRPr="00F666E0">
              <w:rPr>
                <w:sz w:val="16"/>
                <w:szCs w:val="16"/>
              </w:rPr>
              <w:t>0.900 ±0.032</w:t>
            </w:r>
          </w:p>
        </w:tc>
        <w:tc>
          <w:tcPr>
            <w:tcW w:w="1300" w:type="dxa"/>
            <w:noWrap/>
            <w:hideMark/>
          </w:tcPr>
          <w:p w14:paraId="62927B14" w14:textId="77777777" w:rsidR="00F666E0" w:rsidRPr="00F666E0" w:rsidRDefault="00F666E0" w:rsidP="00F666E0">
            <w:pPr>
              <w:pStyle w:val="CSDFigLegend"/>
              <w:rPr>
                <w:sz w:val="16"/>
                <w:szCs w:val="16"/>
              </w:rPr>
            </w:pPr>
            <w:r w:rsidRPr="00F666E0">
              <w:rPr>
                <w:sz w:val="16"/>
                <w:szCs w:val="16"/>
              </w:rPr>
              <w:t>0.850 ±0.035</w:t>
            </w:r>
          </w:p>
        </w:tc>
        <w:tc>
          <w:tcPr>
            <w:tcW w:w="1300" w:type="dxa"/>
            <w:noWrap/>
            <w:hideMark/>
          </w:tcPr>
          <w:p w14:paraId="28889CC9" w14:textId="77777777" w:rsidR="00F666E0" w:rsidRPr="00F666E0" w:rsidRDefault="00F666E0" w:rsidP="00F666E0">
            <w:pPr>
              <w:pStyle w:val="CSDFigLegend"/>
              <w:rPr>
                <w:sz w:val="16"/>
                <w:szCs w:val="16"/>
              </w:rPr>
            </w:pPr>
            <w:r w:rsidRPr="00F666E0">
              <w:rPr>
                <w:sz w:val="16"/>
                <w:szCs w:val="16"/>
              </w:rPr>
              <w:t>0.781 ±0.031</w:t>
            </w:r>
          </w:p>
        </w:tc>
        <w:tc>
          <w:tcPr>
            <w:tcW w:w="1300" w:type="dxa"/>
            <w:noWrap/>
            <w:hideMark/>
          </w:tcPr>
          <w:p w14:paraId="1BF3A1CA" w14:textId="77777777" w:rsidR="00F666E0" w:rsidRPr="00F666E0" w:rsidRDefault="00F666E0" w:rsidP="00F666E0">
            <w:pPr>
              <w:pStyle w:val="CSDFigLegend"/>
              <w:rPr>
                <w:sz w:val="16"/>
                <w:szCs w:val="16"/>
              </w:rPr>
            </w:pPr>
            <w:r w:rsidRPr="00F666E0">
              <w:rPr>
                <w:sz w:val="16"/>
                <w:szCs w:val="16"/>
              </w:rPr>
              <w:t>0.643 ±0.041</w:t>
            </w:r>
          </w:p>
        </w:tc>
        <w:tc>
          <w:tcPr>
            <w:tcW w:w="1300" w:type="dxa"/>
            <w:noWrap/>
            <w:hideMark/>
          </w:tcPr>
          <w:p w14:paraId="6C9282E5" w14:textId="77777777" w:rsidR="00F666E0" w:rsidRPr="00F666E0" w:rsidRDefault="00F666E0" w:rsidP="00F666E0">
            <w:pPr>
              <w:pStyle w:val="CSDFigLegend"/>
              <w:rPr>
                <w:sz w:val="16"/>
                <w:szCs w:val="16"/>
              </w:rPr>
            </w:pPr>
            <w:r w:rsidRPr="00F666E0">
              <w:rPr>
                <w:sz w:val="16"/>
                <w:szCs w:val="16"/>
              </w:rPr>
              <w:t>0.407 ±0.044</w:t>
            </w:r>
          </w:p>
        </w:tc>
        <w:tc>
          <w:tcPr>
            <w:tcW w:w="1300" w:type="dxa"/>
            <w:noWrap/>
            <w:hideMark/>
          </w:tcPr>
          <w:p w14:paraId="4BB47417" w14:textId="77777777" w:rsidR="00F666E0" w:rsidRPr="00F666E0" w:rsidRDefault="00F666E0" w:rsidP="00F666E0">
            <w:pPr>
              <w:pStyle w:val="CSDFigLegend"/>
              <w:rPr>
                <w:sz w:val="16"/>
                <w:szCs w:val="16"/>
              </w:rPr>
            </w:pPr>
            <w:r w:rsidRPr="00F666E0">
              <w:rPr>
                <w:sz w:val="16"/>
                <w:szCs w:val="16"/>
              </w:rPr>
              <w:t>0.135 ±0.039</w:t>
            </w:r>
          </w:p>
        </w:tc>
      </w:tr>
      <w:tr w:rsidR="00F666E0" w:rsidRPr="00F666E0" w14:paraId="550B36CD" w14:textId="77777777" w:rsidTr="00F666E0">
        <w:trPr>
          <w:trHeight w:val="320"/>
        </w:trPr>
        <w:tc>
          <w:tcPr>
            <w:tcW w:w="1300" w:type="dxa"/>
            <w:noWrap/>
            <w:hideMark/>
          </w:tcPr>
          <w:p w14:paraId="134FEC2E"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7C246D82"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1C8A1B66" w14:textId="77777777" w:rsidR="00F666E0" w:rsidRPr="00F666E0" w:rsidRDefault="00F666E0" w:rsidP="00F666E0">
            <w:pPr>
              <w:pStyle w:val="CSDFigLegend"/>
              <w:rPr>
                <w:sz w:val="16"/>
                <w:szCs w:val="16"/>
              </w:rPr>
            </w:pPr>
            <w:r w:rsidRPr="00F666E0">
              <w:rPr>
                <w:sz w:val="16"/>
                <w:szCs w:val="16"/>
              </w:rPr>
              <w:t>0.947 ±0.020</w:t>
            </w:r>
          </w:p>
        </w:tc>
        <w:tc>
          <w:tcPr>
            <w:tcW w:w="1300" w:type="dxa"/>
            <w:noWrap/>
            <w:hideMark/>
          </w:tcPr>
          <w:p w14:paraId="7949E59A" w14:textId="77777777" w:rsidR="00F666E0" w:rsidRPr="00F666E0" w:rsidRDefault="00F666E0" w:rsidP="00F666E0">
            <w:pPr>
              <w:pStyle w:val="CSDFigLegend"/>
              <w:rPr>
                <w:sz w:val="16"/>
                <w:szCs w:val="16"/>
              </w:rPr>
            </w:pPr>
            <w:r w:rsidRPr="00F666E0">
              <w:rPr>
                <w:sz w:val="16"/>
                <w:szCs w:val="16"/>
              </w:rPr>
              <w:t>0.940 ±0.019</w:t>
            </w:r>
          </w:p>
        </w:tc>
        <w:tc>
          <w:tcPr>
            <w:tcW w:w="1300" w:type="dxa"/>
            <w:noWrap/>
            <w:hideMark/>
          </w:tcPr>
          <w:p w14:paraId="22FA4513" w14:textId="77777777" w:rsidR="00F666E0" w:rsidRPr="00F666E0" w:rsidRDefault="00F666E0" w:rsidP="00F666E0">
            <w:pPr>
              <w:pStyle w:val="CSDFigLegend"/>
              <w:rPr>
                <w:sz w:val="16"/>
                <w:szCs w:val="16"/>
              </w:rPr>
            </w:pPr>
            <w:r w:rsidRPr="00F666E0">
              <w:rPr>
                <w:sz w:val="16"/>
                <w:szCs w:val="16"/>
              </w:rPr>
              <w:t>0.929 ±0.017</w:t>
            </w:r>
          </w:p>
        </w:tc>
        <w:tc>
          <w:tcPr>
            <w:tcW w:w="1300" w:type="dxa"/>
            <w:noWrap/>
            <w:hideMark/>
          </w:tcPr>
          <w:p w14:paraId="7638B49A" w14:textId="77777777" w:rsidR="00F666E0" w:rsidRPr="00F666E0" w:rsidRDefault="00F666E0" w:rsidP="00F666E0">
            <w:pPr>
              <w:pStyle w:val="CSDFigLegend"/>
              <w:rPr>
                <w:sz w:val="16"/>
                <w:szCs w:val="16"/>
              </w:rPr>
            </w:pPr>
            <w:r w:rsidRPr="00F666E0">
              <w:rPr>
                <w:sz w:val="16"/>
                <w:szCs w:val="16"/>
              </w:rPr>
              <w:t>0.912 ±0.020</w:t>
            </w:r>
          </w:p>
        </w:tc>
        <w:tc>
          <w:tcPr>
            <w:tcW w:w="1300" w:type="dxa"/>
            <w:noWrap/>
            <w:hideMark/>
          </w:tcPr>
          <w:p w14:paraId="78757BD1" w14:textId="77777777" w:rsidR="00F666E0" w:rsidRPr="00F666E0" w:rsidRDefault="00F666E0" w:rsidP="00F666E0">
            <w:pPr>
              <w:pStyle w:val="CSDFigLegend"/>
              <w:rPr>
                <w:sz w:val="16"/>
                <w:szCs w:val="16"/>
              </w:rPr>
            </w:pPr>
            <w:r w:rsidRPr="00F666E0">
              <w:rPr>
                <w:sz w:val="16"/>
                <w:szCs w:val="16"/>
              </w:rPr>
              <w:t>0.877 ±0.028</w:t>
            </w:r>
          </w:p>
        </w:tc>
        <w:tc>
          <w:tcPr>
            <w:tcW w:w="1300" w:type="dxa"/>
            <w:noWrap/>
            <w:hideMark/>
          </w:tcPr>
          <w:p w14:paraId="4E1BF524" w14:textId="77777777" w:rsidR="00F666E0" w:rsidRPr="00F666E0" w:rsidRDefault="00F666E0" w:rsidP="00F666E0">
            <w:pPr>
              <w:pStyle w:val="CSDFigLegend"/>
              <w:rPr>
                <w:sz w:val="16"/>
                <w:szCs w:val="16"/>
              </w:rPr>
            </w:pPr>
            <w:r w:rsidRPr="00F666E0">
              <w:rPr>
                <w:sz w:val="16"/>
                <w:szCs w:val="16"/>
              </w:rPr>
              <w:t>0.799 ±0.037</w:t>
            </w:r>
          </w:p>
        </w:tc>
        <w:tc>
          <w:tcPr>
            <w:tcW w:w="1300" w:type="dxa"/>
            <w:noWrap/>
            <w:hideMark/>
          </w:tcPr>
          <w:p w14:paraId="2198356E" w14:textId="77777777" w:rsidR="00F666E0" w:rsidRPr="00F666E0" w:rsidRDefault="00F666E0" w:rsidP="00F666E0">
            <w:pPr>
              <w:pStyle w:val="CSDFigLegend"/>
              <w:rPr>
                <w:sz w:val="16"/>
                <w:szCs w:val="16"/>
              </w:rPr>
            </w:pPr>
            <w:r w:rsidRPr="00F666E0">
              <w:rPr>
                <w:sz w:val="16"/>
                <w:szCs w:val="16"/>
              </w:rPr>
              <w:t>0.675 ±0.044</w:t>
            </w:r>
          </w:p>
        </w:tc>
        <w:tc>
          <w:tcPr>
            <w:tcW w:w="1300" w:type="dxa"/>
            <w:noWrap/>
            <w:hideMark/>
          </w:tcPr>
          <w:p w14:paraId="67467E25" w14:textId="77777777" w:rsidR="00F666E0" w:rsidRPr="00F666E0" w:rsidRDefault="00F666E0" w:rsidP="00F666E0">
            <w:pPr>
              <w:pStyle w:val="CSDFigLegend"/>
              <w:rPr>
                <w:sz w:val="16"/>
                <w:szCs w:val="16"/>
              </w:rPr>
            </w:pPr>
            <w:r w:rsidRPr="00F666E0">
              <w:rPr>
                <w:sz w:val="16"/>
                <w:szCs w:val="16"/>
              </w:rPr>
              <w:t>0.453 ±0.052</w:t>
            </w:r>
          </w:p>
        </w:tc>
        <w:tc>
          <w:tcPr>
            <w:tcW w:w="1300" w:type="dxa"/>
            <w:noWrap/>
            <w:hideMark/>
          </w:tcPr>
          <w:p w14:paraId="166252B2" w14:textId="77777777" w:rsidR="00F666E0" w:rsidRPr="00F666E0" w:rsidRDefault="00F666E0" w:rsidP="00F666E0">
            <w:pPr>
              <w:pStyle w:val="CSDFigLegend"/>
              <w:rPr>
                <w:sz w:val="16"/>
                <w:szCs w:val="16"/>
              </w:rPr>
            </w:pPr>
            <w:r w:rsidRPr="00F666E0">
              <w:rPr>
                <w:sz w:val="16"/>
                <w:szCs w:val="16"/>
              </w:rPr>
              <w:t>0.145 ±0.055</w:t>
            </w:r>
          </w:p>
        </w:tc>
      </w:tr>
      <w:tr w:rsidR="00F666E0" w:rsidRPr="00F666E0" w14:paraId="3E2ACF6F" w14:textId="77777777" w:rsidTr="00F666E0">
        <w:trPr>
          <w:trHeight w:val="320"/>
        </w:trPr>
        <w:tc>
          <w:tcPr>
            <w:tcW w:w="1300" w:type="dxa"/>
            <w:noWrap/>
            <w:hideMark/>
          </w:tcPr>
          <w:p w14:paraId="2A4242E5" w14:textId="77777777" w:rsidR="00F666E0" w:rsidRPr="00F666E0" w:rsidRDefault="00F666E0" w:rsidP="00F666E0">
            <w:pPr>
              <w:pStyle w:val="CSDFigLegend"/>
              <w:rPr>
                <w:sz w:val="16"/>
                <w:szCs w:val="16"/>
              </w:rPr>
            </w:pPr>
            <w:r w:rsidRPr="00F666E0">
              <w:rPr>
                <w:sz w:val="16"/>
                <w:szCs w:val="16"/>
              </w:rPr>
              <w:lastRenderedPageBreak/>
              <w:t>3</w:t>
            </w:r>
          </w:p>
        </w:tc>
        <w:tc>
          <w:tcPr>
            <w:tcW w:w="1300" w:type="dxa"/>
            <w:noWrap/>
            <w:hideMark/>
          </w:tcPr>
          <w:p w14:paraId="4B0D1EA9" w14:textId="77777777" w:rsidR="00F666E0" w:rsidRPr="00F666E0" w:rsidRDefault="00F666E0" w:rsidP="00F666E0">
            <w:pPr>
              <w:pStyle w:val="CSDFigLegend"/>
              <w:rPr>
                <w:sz w:val="16"/>
                <w:szCs w:val="16"/>
              </w:rPr>
            </w:pPr>
            <w:r w:rsidRPr="00F666E0">
              <w:rPr>
                <w:sz w:val="16"/>
                <w:szCs w:val="16"/>
              </w:rPr>
              <w:t>5.00E-06</w:t>
            </w:r>
          </w:p>
        </w:tc>
        <w:tc>
          <w:tcPr>
            <w:tcW w:w="1300" w:type="dxa"/>
            <w:noWrap/>
            <w:hideMark/>
          </w:tcPr>
          <w:p w14:paraId="515E2092" w14:textId="77777777" w:rsidR="00F666E0" w:rsidRPr="00F666E0" w:rsidRDefault="00F666E0" w:rsidP="00F666E0">
            <w:pPr>
              <w:pStyle w:val="CSDFigLegend"/>
              <w:rPr>
                <w:sz w:val="16"/>
                <w:szCs w:val="16"/>
              </w:rPr>
            </w:pPr>
            <w:r w:rsidRPr="00F666E0">
              <w:rPr>
                <w:sz w:val="16"/>
                <w:szCs w:val="16"/>
              </w:rPr>
              <w:t>0.945 ±0.024</w:t>
            </w:r>
          </w:p>
        </w:tc>
        <w:tc>
          <w:tcPr>
            <w:tcW w:w="1300" w:type="dxa"/>
            <w:noWrap/>
            <w:hideMark/>
          </w:tcPr>
          <w:p w14:paraId="23145F73" w14:textId="77777777" w:rsidR="00F666E0" w:rsidRPr="00F666E0" w:rsidRDefault="00F666E0" w:rsidP="00F666E0">
            <w:pPr>
              <w:pStyle w:val="CSDFigLegend"/>
              <w:rPr>
                <w:sz w:val="16"/>
                <w:szCs w:val="16"/>
              </w:rPr>
            </w:pPr>
            <w:r w:rsidRPr="00F666E0">
              <w:rPr>
                <w:sz w:val="16"/>
                <w:szCs w:val="16"/>
              </w:rPr>
              <w:t>0.938 ±0.025</w:t>
            </w:r>
          </w:p>
        </w:tc>
        <w:tc>
          <w:tcPr>
            <w:tcW w:w="1300" w:type="dxa"/>
            <w:noWrap/>
            <w:hideMark/>
          </w:tcPr>
          <w:p w14:paraId="5F9E9385" w14:textId="77777777" w:rsidR="00F666E0" w:rsidRPr="00F666E0" w:rsidRDefault="00F666E0" w:rsidP="00F666E0">
            <w:pPr>
              <w:pStyle w:val="CSDFigLegend"/>
              <w:rPr>
                <w:sz w:val="16"/>
                <w:szCs w:val="16"/>
              </w:rPr>
            </w:pPr>
            <w:r w:rsidRPr="00F666E0">
              <w:rPr>
                <w:sz w:val="16"/>
                <w:szCs w:val="16"/>
              </w:rPr>
              <w:t>0.928 ±0.025</w:t>
            </w:r>
          </w:p>
        </w:tc>
        <w:tc>
          <w:tcPr>
            <w:tcW w:w="1300" w:type="dxa"/>
            <w:noWrap/>
            <w:hideMark/>
          </w:tcPr>
          <w:p w14:paraId="618E3FDD" w14:textId="77777777" w:rsidR="00F666E0" w:rsidRPr="00F666E0" w:rsidRDefault="00F666E0" w:rsidP="00F666E0">
            <w:pPr>
              <w:pStyle w:val="CSDFigLegend"/>
              <w:rPr>
                <w:sz w:val="16"/>
                <w:szCs w:val="16"/>
              </w:rPr>
            </w:pPr>
            <w:r w:rsidRPr="00F666E0">
              <w:rPr>
                <w:sz w:val="16"/>
                <w:szCs w:val="16"/>
              </w:rPr>
              <w:t>0.909 ±0.025</w:t>
            </w:r>
          </w:p>
        </w:tc>
        <w:tc>
          <w:tcPr>
            <w:tcW w:w="1300" w:type="dxa"/>
            <w:noWrap/>
            <w:hideMark/>
          </w:tcPr>
          <w:p w14:paraId="2934E65D" w14:textId="77777777" w:rsidR="00F666E0" w:rsidRPr="00F666E0" w:rsidRDefault="00F666E0" w:rsidP="00F666E0">
            <w:pPr>
              <w:pStyle w:val="CSDFigLegend"/>
              <w:rPr>
                <w:sz w:val="16"/>
                <w:szCs w:val="16"/>
              </w:rPr>
            </w:pPr>
            <w:r w:rsidRPr="00F666E0">
              <w:rPr>
                <w:sz w:val="16"/>
                <w:szCs w:val="16"/>
              </w:rPr>
              <w:t>0.876 ±0.027</w:t>
            </w:r>
          </w:p>
        </w:tc>
        <w:tc>
          <w:tcPr>
            <w:tcW w:w="1300" w:type="dxa"/>
            <w:noWrap/>
            <w:hideMark/>
          </w:tcPr>
          <w:p w14:paraId="6D7658E5" w14:textId="77777777" w:rsidR="00F666E0" w:rsidRPr="00F666E0" w:rsidRDefault="00F666E0" w:rsidP="00F666E0">
            <w:pPr>
              <w:pStyle w:val="CSDFigLegend"/>
              <w:rPr>
                <w:sz w:val="16"/>
                <w:szCs w:val="16"/>
              </w:rPr>
            </w:pPr>
            <w:r w:rsidRPr="00F666E0">
              <w:rPr>
                <w:sz w:val="16"/>
                <w:szCs w:val="16"/>
              </w:rPr>
              <w:t>0.812 ±0.032</w:t>
            </w:r>
          </w:p>
        </w:tc>
        <w:tc>
          <w:tcPr>
            <w:tcW w:w="1300" w:type="dxa"/>
            <w:noWrap/>
            <w:hideMark/>
          </w:tcPr>
          <w:p w14:paraId="703D4498" w14:textId="77777777" w:rsidR="00F666E0" w:rsidRPr="00F666E0" w:rsidRDefault="00F666E0" w:rsidP="00F666E0">
            <w:pPr>
              <w:pStyle w:val="CSDFigLegend"/>
              <w:rPr>
                <w:sz w:val="16"/>
                <w:szCs w:val="16"/>
              </w:rPr>
            </w:pPr>
            <w:r w:rsidRPr="00F666E0">
              <w:rPr>
                <w:sz w:val="16"/>
                <w:szCs w:val="16"/>
              </w:rPr>
              <w:t>0.670 ±0.068</w:t>
            </w:r>
          </w:p>
        </w:tc>
        <w:tc>
          <w:tcPr>
            <w:tcW w:w="1300" w:type="dxa"/>
            <w:noWrap/>
            <w:hideMark/>
          </w:tcPr>
          <w:p w14:paraId="797D81B6" w14:textId="77777777" w:rsidR="00F666E0" w:rsidRPr="00F666E0" w:rsidRDefault="00F666E0" w:rsidP="00F666E0">
            <w:pPr>
              <w:pStyle w:val="CSDFigLegend"/>
              <w:rPr>
                <w:sz w:val="16"/>
                <w:szCs w:val="16"/>
              </w:rPr>
            </w:pPr>
            <w:r w:rsidRPr="00F666E0">
              <w:rPr>
                <w:sz w:val="16"/>
                <w:szCs w:val="16"/>
              </w:rPr>
              <w:t>0.455 ±0.067</w:t>
            </w:r>
          </w:p>
        </w:tc>
        <w:tc>
          <w:tcPr>
            <w:tcW w:w="1300" w:type="dxa"/>
            <w:noWrap/>
            <w:hideMark/>
          </w:tcPr>
          <w:p w14:paraId="5EE6251E" w14:textId="77777777" w:rsidR="00F666E0" w:rsidRPr="00F666E0" w:rsidRDefault="00F666E0" w:rsidP="00F666E0">
            <w:pPr>
              <w:pStyle w:val="CSDFigLegend"/>
              <w:rPr>
                <w:sz w:val="16"/>
                <w:szCs w:val="16"/>
              </w:rPr>
            </w:pPr>
            <w:r w:rsidRPr="00F666E0">
              <w:rPr>
                <w:sz w:val="16"/>
                <w:szCs w:val="16"/>
              </w:rPr>
              <w:t>0.147 ±0.052</w:t>
            </w:r>
          </w:p>
        </w:tc>
      </w:tr>
      <w:tr w:rsidR="00F666E0" w:rsidRPr="00F666E0" w14:paraId="586D1963" w14:textId="77777777" w:rsidTr="00F666E0">
        <w:trPr>
          <w:trHeight w:val="320"/>
        </w:trPr>
        <w:tc>
          <w:tcPr>
            <w:tcW w:w="1300" w:type="dxa"/>
            <w:noWrap/>
            <w:hideMark/>
          </w:tcPr>
          <w:p w14:paraId="0B649F82" w14:textId="77777777" w:rsidR="00F666E0" w:rsidRPr="00F666E0" w:rsidRDefault="00F666E0" w:rsidP="00F666E0">
            <w:pPr>
              <w:pStyle w:val="CSDFigLegend"/>
              <w:rPr>
                <w:sz w:val="16"/>
                <w:szCs w:val="16"/>
              </w:rPr>
            </w:pPr>
            <w:r w:rsidRPr="00F666E0">
              <w:rPr>
                <w:sz w:val="16"/>
                <w:szCs w:val="16"/>
              </w:rPr>
              <w:t>1</w:t>
            </w:r>
          </w:p>
        </w:tc>
        <w:tc>
          <w:tcPr>
            <w:tcW w:w="1300" w:type="dxa"/>
            <w:noWrap/>
            <w:hideMark/>
          </w:tcPr>
          <w:p w14:paraId="2E47EAF6"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180DA3B4" w14:textId="77777777" w:rsidR="00F666E0" w:rsidRPr="00F666E0" w:rsidRDefault="00F666E0" w:rsidP="00F666E0">
            <w:pPr>
              <w:pStyle w:val="CSDFigLegend"/>
              <w:rPr>
                <w:sz w:val="16"/>
                <w:szCs w:val="16"/>
              </w:rPr>
            </w:pPr>
            <w:r w:rsidRPr="00F666E0">
              <w:rPr>
                <w:sz w:val="16"/>
                <w:szCs w:val="16"/>
              </w:rPr>
              <w:t>0.949 ±0.028</w:t>
            </w:r>
          </w:p>
        </w:tc>
        <w:tc>
          <w:tcPr>
            <w:tcW w:w="1300" w:type="dxa"/>
            <w:noWrap/>
            <w:hideMark/>
          </w:tcPr>
          <w:p w14:paraId="5E4DFD0A" w14:textId="77777777" w:rsidR="00F666E0" w:rsidRPr="00F666E0" w:rsidRDefault="00F666E0" w:rsidP="00F666E0">
            <w:pPr>
              <w:pStyle w:val="CSDFigLegend"/>
              <w:rPr>
                <w:sz w:val="16"/>
                <w:szCs w:val="16"/>
              </w:rPr>
            </w:pPr>
            <w:r w:rsidRPr="00F666E0">
              <w:rPr>
                <w:sz w:val="16"/>
                <w:szCs w:val="16"/>
              </w:rPr>
              <w:t>0.939 ±0.029</w:t>
            </w:r>
          </w:p>
        </w:tc>
        <w:tc>
          <w:tcPr>
            <w:tcW w:w="1300" w:type="dxa"/>
            <w:noWrap/>
            <w:hideMark/>
          </w:tcPr>
          <w:p w14:paraId="70F161DD" w14:textId="77777777" w:rsidR="00F666E0" w:rsidRPr="00F666E0" w:rsidRDefault="00F666E0" w:rsidP="00F666E0">
            <w:pPr>
              <w:pStyle w:val="CSDFigLegend"/>
              <w:rPr>
                <w:sz w:val="16"/>
                <w:szCs w:val="16"/>
              </w:rPr>
            </w:pPr>
            <w:r w:rsidRPr="00F666E0">
              <w:rPr>
                <w:sz w:val="16"/>
                <w:szCs w:val="16"/>
              </w:rPr>
              <w:t>0.919 ±0.026</w:t>
            </w:r>
          </w:p>
        </w:tc>
        <w:tc>
          <w:tcPr>
            <w:tcW w:w="1300" w:type="dxa"/>
            <w:noWrap/>
            <w:hideMark/>
          </w:tcPr>
          <w:p w14:paraId="77445770" w14:textId="77777777" w:rsidR="00F666E0" w:rsidRPr="00F666E0" w:rsidRDefault="00F666E0" w:rsidP="00F666E0">
            <w:pPr>
              <w:pStyle w:val="CSDFigLegend"/>
              <w:rPr>
                <w:sz w:val="16"/>
                <w:szCs w:val="16"/>
              </w:rPr>
            </w:pPr>
            <w:r w:rsidRPr="00F666E0">
              <w:rPr>
                <w:sz w:val="16"/>
                <w:szCs w:val="16"/>
              </w:rPr>
              <w:t>0.884 ±0.036</w:t>
            </w:r>
          </w:p>
        </w:tc>
        <w:tc>
          <w:tcPr>
            <w:tcW w:w="1300" w:type="dxa"/>
            <w:noWrap/>
            <w:hideMark/>
          </w:tcPr>
          <w:p w14:paraId="13DB6325" w14:textId="77777777" w:rsidR="00F666E0" w:rsidRPr="00F666E0" w:rsidRDefault="00F666E0" w:rsidP="00F666E0">
            <w:pPr>
              <w:pStyle w:val="CSDFigLegend"/>
              <w:rPr>
                <w:sz w:val="16"/>
                <w:szCs w:val="16"/>
              </w:rPr>
            </w:pPr>
            <w:r w:rsidRPr="00F666E0">
              <w:rPr>
                <w:sz w:val="16"/>
                <w:szCs w:val="16"/>
              </w:rPr>
              <w:t>0.829 ±0.046</w:t>
            </w:r>
          </w:p>
        </w:tc>
        <w:tc>
          <w:tcPr>
            <w:tcW w:w="1300" w:type="dxa"/>
            <w:noWrap/>
            <w:hideMark/>
          </w:tcPr>
          <w:p w14:paraId="627734DE" w14:textId="77777777" w:rsidR="00F666E0" w:rsidRPr="00F666E0" w:rsidRDefault="00F666E0" w:rsidP="00F666E0">
            <w:pPr>
              <w:pStyle w:val="CSDFigLegend"/>
              <w:rPr>
                <w:sz w:val="16"/>
                <w:szCs w:val="16"/>
              </w:rPr>
            </w:pPr>
            <w:r w:rsidRPr="00F666E0">
              <w:rPr>
                <w:sz w:val="16"/>
                <w:szCs w:val="16"/>
              </w:rPr>
              <w:t>0.745 ±0.054</w:t>
            </w:r>
          </w:p>
        </w:tc>
        <w:tc>
          <w:tcPr>
            <w:tcW w:w="1300" w:type="dxa"/>
            <w:noWrap/>
            <w:hideMark/>
          </w:tcPr>
          <w:p w14:paraId="12340BDB" w14:textId="77777777" w:rsidR="00F666E0" w:rsidRPr="00F666E0" w:rsidRDefault="00F666E0" w:rsidP="00F666E0">
            <w:pPr>
              <w:pStyle w:val="CSDFigLegend"/>
              <w:rPr>
                <w:sz w:val="16"/>
                <w:szCs w:val="16"/>
              </w:rPr>
            </w:pPr>
            <w:r w:rsidRPr="00F666E0">
              <w:rPr>
                <w:sz w:val="16"/>
                <w:szCs w:val="16"/>
              </w:rPr>
              <w:t>0.618 ±0.072</w:t>
            </w:r>
          </w:p>
        </w:tc>
        <w:tc>
          <w:tcPr>
            <w:tcW w:w="1300" w:type="dxa"/>
            <w:noWrap/>
            <w:hideMark/>
          </w:tcPr>
          <w:p w14:paraId="71B796EA" w14:textId="77777777" w:rsidR="00F666E0" w:rsidRPr="00F666E0" w:rsidRDefault="00F666E0" w:rsidP="00F666E0">
            <w:pPr>
              <w:pStyle w:val="CSDFigLegend"/>
              <w:rPr>
                <w:sz w:val="16"/>
                <w:szCs w:val="16"/>
              </w:rPr>
            </w:pPr>
            <w:r w:rsidRPr="00F666E0">
              <w:rPr>
                <w:sz w:val="16"/>
                <w:szCs w:val="16"/>
              </w:rPr>
              <w:t>0.386 ±0.076</w:t>
            </w:r>
          </w:p>
        </w:tc>
        <w:tc>
          <w:tcPr>
            <w:tcW w:w="1300" w:type="dxa"/>
            <w:noWrap/>
            <w:hideMark/>
          </w:tcPr>
          <w:p w14:paraId="2B257E5A" w14:textId="77777777" w:rsidR="00F666E0" w:rsidRPr="00F666E0" w:rsidRDefault="00F666E0" w:rsidP="00F666E0">
            <w:pPr>
              <w:pStyle w:val="CSDFigLegend"/>
              <w:rPr>
                <w:sz w:val="16"/>
                <w:szCs w:val="16"/>
              </w:rPr>
            </w:pPr>
            <w:r w:rsidRPr="00F666E0">
              <w:rPr>
                <w:sz w:val="16"/>
                <w:szCs w:val="16"/>
              </w:rPr>
              <w:t>0.114 ±0.028</w:t>
            </w:r>
          </w:p>
        </w:tc>
      </w:tr>
      <w:tr w:rsidR="00F666E0" w:rsidRPr="00F666E0" w14:paraId="78B7765F" w14:textId="77777777" w:rsidTr="00F666E0">
        <w:trPr>
          <w:trHeight w:val="320"/>
        </w:trPr>
        <w:tc>
          <w:tcPr>
            <w:tcW w:w="1300" w:type="dxa"/>
            <w:noWrap/>
            <w:hideMark/>
          </w:tcPr>
          <w:p w14:paraId="6C73CADF" w14:textId="77777777" w:rsidR="00F666E0" w:rsidRPr="00F666E0" w:rsidRDefault="00F666E0" w:rsidP="00F666E0">
            <w:pPr>
              <w:pStyle w:val="CSDFigLegend"/>
              <w:rPr>
                <w:sz w:val="16"/>
                <w:szCs w:val="16"/>
              </w:rPr>
            </w:pPr>
            <w:r w:rsidRPr="00F666E0">
              <w:rPr>
                <w:sz w:val="16"/>
                <w:szCs w:val="16"/>
              </w:rPr>
              <w:t>2</w:t>
            </w:r>
          </w:p>
        </w:tc>
        <w:tc>
          <w:tcPr>
            <w:tcW w:w="1300" w:type="dxa"/>
            <w:noWrap/>
            <w:hideMark/>
          </w:tcPr>
          <w:p w14:paraId="313ABA09"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34FFA9D6" w14:textId="77777777" w:rsidR="00F666E0" w:rsidRPr="00F666E0" w:rsidRDefault="00F666E0" w:rsidP="00F666E0">
            <w:pPr>
              <w:pStyle w:val="CSDFigLegend"/>
              <w:rPr>
                <w:sz w:val="16"/>
                <w:szCs w:val="16"/>
              </w:rPr>
            </w:pPr>
            <w:r w:rsidRPr="00F666E0">
              <w:rPr>
                <w:sz w:val="16"/>
                <w:szCs w:val="16"/>
              </w:rPr>
              <w:t>0.942 ±0.028</w:t>
            </w:r>
          </w:p>
        </w:tc>
        <w:tc>
          <w:tcPr>
            <w:tcW w:w="1300" w:type="dxa"/>
            <w:noWrap/>
            <w:hideMark/>
          </w:tcPr>
          <w:p w14:paraId="4F2343EB" w14:textId="77777777" w:rsidR="00F666E0" w:rsidRPr="00F666E0" w:rsidRDefault="00F666E0" w:rsidP="00F666E0">
            <w:pPr>
              <w:pStyle w:val="CSDFigLegend"/>
              <w:rPr>
                <w:sz w:val="16"/>
                <w:szCs w:val="16"/>
              </w:rPr>
            </w:pPr>
            <w:r w:rsidRPr="00F666E0">
              <w:rPr>
                <w:sz w:val="16"/>
                <w:szCs w:val="16"/>
              </w:rPr>
              <w:t>0.936 ±0.026</w:t>
            </w:r>
          </w:p>
        </w:tc>
        <w:tc>
          <w:tcPr>
            <w:tcW w:w="1300" w:type="dxa"/>
            <w:noWrap/>
            <w:hideMark/>
          </w:tcPr>
          <w:p w14:paraId="16F16BA9" w14:textId="77777777" w:rsidR="00F666E0" w:rsidRPr="00F666E0" w:rsidRDefault="00F666E0" w:rsidP="00F666E0">
            <w:pPr>
              <w:pStyle w:val="CSDFigLegend"/>
              <w:rPr>
                <w:sz w:val="16"/>
                <w:szCs w:val="16"/>
              </w:rPr>
            </w:pPr>
            <w:r w:rsidRPr="00F666E0">
              <w:rPr>
                <w:sz w:val="16"/>
                <w:szCs w:val="16"/>
              </w:rPr>
              <w:t>0.927 ±0.026</w:t>
            </w:r>
          </w:p>
        </w:tc>
        <w:tc>
          <w:tcPr>
            <w:tcW w:w="1300" w:type="dxa"/>
            <w:noWrap/>
            <w:hideMark/>
          </w:tcPr>
          <w:p w14:paraId="46BBEB57" w14:textId="77777777" w:rsidR="00F666E0" w:rsidRPr="00F666E0" w:rsidRDefault="00F666E0" w:rsidP="00F666E0">
            <w:pPr>
              <w:pStyle w:val="CSDFigLegend"/>
              <w:rPr>
                <w:sz w:val="16"/>
                <w:szCs w:val="16"/>
              </w:rPr>
            </w:pPr>
            <w:r w:rsidRPr="00F666E0">
              <w:rPr>
                <w:sz w:val="16"/>
                <w:szCs w:val="16"/>
              </w:rPr>
              <w:t>0.907 ±0.026</w:t>
            </w:r>
          </w:p>
        </w:tc>
        <w:tc>
          <w:tcPr>
            <w:tcW w:w="1300" w:type="dxa"/>
            <w:noWrap/>
            <w:hideMark/>
          </w:tcPr>
          <w:p w14:paraId="3240443E" w14:textId="77777777" w:rsidR="00F666E0" w:rsidRPr="00F666E0" w:rsidRDefault="00F666E0" w:rsidP="00F666E0">
            <w:pPr>
              <w:pStyle w:val="CSDFigLegend"/>
              <w:rPr>
                <w:sz w:val="16"/>
                <w:szCs w:val="16"/>
              </w:rPr>
            </w:pPr>
            <w:r w:rsidRPr="00F666E0">
              <w:rPr>
                <w:sz w:val="16"/>
                <w:szCs w:val="16"/>
              </w:rPr>
              <w:t>0.877 ±0.028</w:t>
            </w:r>
          </w:p>
        </w:tc>
        <w:tc>
          <w:tcPr>
            <w:tcW w:w="1300" w:type="dxa"/>
            <w:noWrap/>
            <w:hideMark/>
          </w:tcPr>
          <w:p w14:paraId="6686DDFB" w14:textId="77777777" w:rsidR="00F666E0" w:rsidRPr="00F666E0" w:rsidRDefault="00F666E0" w:rsidP="00F666E0">
            <w:pPr>
              <w:pStyle w:val="CSDFigLegend"/>
              <w:rPr>
                <w:sz w:val="16"/>
                <w:szCs w:val="16"/>
              </w:rPr>
            </w:pPr>
            <w:r w:rsidRPr="00F666E0">
              <w:rPr>
                <w:sz w:val="16"/>
                <w:szCs w:val="16"/>
              </w:rPr>
              <w:t>0.808 ±0.036</w:t>
            </w:r>
          </w:p>
        </w:tc>
        <w:tc>
          <w:tcPr>
            <w:tcW w:w="1300" w:type="dxa"/>
            <w:noWrap/>
            <w:hideMark/>
          </w:tcPr>
          <w:p w14:paraId="5EFECFC2" w14:textId="77777777" w:rsidR="00F666E0" w:rsidRPr="00F666E0" w:rsidRDefault="00F666E0" w:rsidP="00F666E0">
            <w:pPr>
              <w:pStyle w:val="CSDFigLegend"/>
              <w:rPr>
                <w:sz w:val="16"/>
                <w:szCs w:val="16"/>
              </w:rPr>
            </w:pPr>
            <w:r w:rsidRPr="00F666E0">
              <w:rPr>
                <w:sz w:val="16"/>
                <w:szCs w:val="16"/>
              </w:rPr>
              <w:t>0.685 ±0.044</w:t>
            </w:r>
          </w:p>
        </w:tc>
        <w:tc>
          <w:tcPr>
            <w:tcW w:w="1300" w:type="dxa"/>
            <w:noWrap/>
            <w:hideMark/>
          </w:tcPr>
          <w:p w14:paraId="70751CB1" w14:textId="77777777" w:rsidR="00F666E0" w:rsidRPr="00F666E0" w:rsidRDefault="00F666E0" w:rsidP="00F666E0">
            <w:pPr>
              <w:pStyle w:val="CSDFigLegend"/>
              <w:rPr>
                <w:sz w:val="16"/>
                <w:szCs w:val="16"/>
              </w:rPr>
            </w:pPr>
            <w:r w:rsidRPr="00F666E0">
              <w:rPr>
                <w:sz w:val="16"/>
                <w:szCs w:val="16"/>
              </w:rPr>
              <w:t>0.461 ±0.061</w:t>
            </w:r>
          </w:p>
        </w:tc>
        <w:tc>
          <w:tcPr>
            <w:tcW w:w="1300" w:type="dxa"/>
            <w:noWrap/>
            <w:hideMark/>
          </w:tcPr>
          <w:p w14:paraId="57DA9C9F" w14:textId="77777777" w:rsidR="00F666E0" w:rsidRPr="00F666E0" w:rsidRDefault="00F666E0" w:rsidP="00F666E0">
            <w:pPr>
              <w:pStyle w:val="CSDFigLegend"/>
              <w:rPr>
                <w:sz w:val="16"/>
                <w:szCs w:val="16"/>
              </w:rPr>
            </w:pPr>
            <w:r w:rsidRPr="00F666E0">
              <w:rPr>
                <w:sz w:val="16"/>
                <w:szCs w:val="16"/>
              </w:rPr>
              <w:t>0.157 ±0.042</w:t>
            </w:r>
          </w:p>
        </w:tc>
      </w:tr>
      <w:tr w:rsidR="00F666E0" w:rsidRPr="00F666E0" w14:paraId="3CF5F988" w14:textId="77777777" w:rsidTr="00F666E0">
        <w:trPr>
          <w:trHeight w:val="320"/>
        </w:trPr>
        <w:tc>
          <w:tcPr>
            <w:tcW w:w="1300" w:type="dxa"/>
            <w:noWrap/>
            <w:hideMark/>
          </w:tcPr>
          <w:p w14:paraId="314508F5" w14:textId="77777777" w:rsidR="00F666E0" w:rsidRPr="00F666E0" w:rsidRDefault="00F666E0" w:rsidP="00F666E0">
            <w:pPr>
              <w:pStyle w:val="CSDFigLegend"/>
              <w:rPr>
                <w:sz w:val="16"/>
                <w:szCs w:val="16"/>
              </w:rPr>
            </w:pPr>
            <w:r w:rsidRPr="00F666E0">
              <w:rPr>
                <w:sz w:val="16"/>
                <w:szCs w:val="16"/>
              </w:rPr>
              <w:t>3</w:t>
            </w:r>
          </w:p>
        </w:tc>
        <w:tc>
          <w:tcPr>
            <w:tcW w:w="1300" w:type="dxa"/>
            <w:noWrap/>
            <w:hideMark/>
          </w:tcPr>
          <w:p w14:paraId="40756ECE" w14:textId="77777777" w:rsidR="00F666E0" w:rsidRPr="00F666E0" w:rsidRDefault="00F666E0" w:rsidP="00F666E0">
            <w:pPr>
              <w:pStyle w:val="CSDFigLegend"/>
              <w:rPr>
                <w:sz w:val="16"/>
                <w:szCs w:val="16"/>
              </w:rPr>
            </w:pPr>
            <w:r w:rsidRPr="00F666E0">
              <w:rPr>
                <w:sz w:val="16"/>
                <w:szCs w:val="16"/>
              </w:rPr>
              <w:t>1.00E-06</w:t>
            </w:r>
          </w:p>
        </w:tc>
        <w:tc>
          <w:tcPr>
            <w:tcW w:w="1300" w:type="dxa"/>
            <w:noWrap/>
            <w:hideMark/>
          </w:tcPr>
          <w:p w14:paraId="74289978" w14:textId="77777777" w:rsidR="00F666E0" w:rsidRPr="00F666E0" w:rsidRDefault="00F666E0" w:rsidP="00F666E0">
            <w:pPr>
              <w:pStyle w:val="CSDFigLegend"/>
              <w:rPr>
                <w:sz w:val="16"/>
                <w:szCs w:val="16"/>
              </w:rPr>
            </w:pPr>
            <w:r w:rsidRPr="00F666E0">
              <w:rPr>
                <w:sz w:val="16"/>
                <w:szCs w:val="16"/>
              </w:rPr>
              <w:t>0.947 ±0.020</w:t>
            </w:r>
          </w:p>
        </w:tc>
        <w:tc>
          <w:tcPr>
            <w:tcW w:w="1300" w:type="dxa"/>
            <w:noWrap/>
            <w:hideMark/>
          </w:tcPr>
          <w:p w14:paraId="5494791E" w14:textId="77777777" w:rsidR="00F666E0" w:rsidRPr="00F666E0" w:rsidRDefault="00F666E0" w:rsidP="00F666E0">
            <w:pPr>
              <w:pStyle w:val="CSDFigLegend"/>
              <w:rPr>
                <w:sz w:val="16"/>
                <w:szCs w:val="16"/>
              </w:rPr>
            </w:pPr>
            <w:r w:rsidRPr="00F666E0">
              <w:rPr>
                <w:sz w:val="16"/>
                <w:szCs w:val="16"/>
              </w:rPr>
              <w:t>0.939 ±0.020</w:t>
            </w:r>
          </w:p>
        </w:tc>
        <w:tc>
          <w:tcPr>
            <w:tcW w:w="1300" w:type="dxa"/>
            <w:noWrap/>
            <w:hideMark/>
          </w:tcPr>
          <w:p w14:paraId="5EF75CB9" w14:textId="77777777" w:rsidR="00F666E0" w:rsidRPr="00F666E0" w:rsidRDefault="00F666E0" w:rsidP="00F666E0">
            <w:pPr>
              <w:pStyle w:val="CSDFigLegend"/>
              <w:rPr>
                <w:sz w:val="16"/>
                <w:szCs w:val="16"/>
              </w:rPr>
            </w:pPr>
            <w:r w:rsidRPr="00F666E0">
              <w:rPr>
                <w:sz w:val="16"/>
                <w:szCs w:val="16"/>
              </w:rPr>
              <w:t>0.929 ±0.018</w:t>
            </w:r>
          </w:p>
        </w:tc>
        <w:tc>
          <w:tcPr>
            <w:tcW w:w="1300" w:type="dxa"/>
            <w:noWrap/>
            <w:hideMark/>
          </w:tcPr>
          <w:p w14:paraId="52AD0377" w14:textId="77777777" w:rsidR="00F666E0" w:rsidRPr="00F666E0" w:rsidRDefault="00F666E0" w:rsidP="00F666E0">
            <w:pPr>
              <w:pStyle w:val="CSDFigLegend"/>
              <w:rPr>
                <w:sz w:val="16"/>
                <w:szCs w:val="16"/>
              </w:rPr>
            </w:pPr>
            <w:r w:rsidRPr="00F666E0">
              <w:rPr>
                <w:sz w:val="16"/>
                <w:szCs w:val="16"/>
              </w:rPr>
              <w:t>0.913 ±0.022</w:t>
            </w:r>
          </w:p>
        </w:tc>
        <w:tc>
          <w:tcPr>
            <w:tcW w:w="1300" w:type="dxa"/>
            <w:noWrap/>
            <w:hideMark/>
          </w:tcPr>
          <w:p w14:paraId="526AD966" w14:textId="77777777" w:rsidR="00F666E0" w:rsidRPr="00F666E0" w:rsidRDefault="00F666E0" w:rsidP="00F666E0">
            <w:pPr>
              <w:pStyle w:val="CSDFigLegend"/>
              <w:rPr>
                <w:sz w:val="16"/>
                <w:szCs w:val="16"/>
              </w:rPr>
            </w:pPr>
            <w:r w:rsidRPr="00F666E0">
              <w:rPr>
                <w:sz w:val="16"/>
                <w:szCs w:val="16"/>
              </w:rPr>
              <w:t>0.879 ±0.023</w:t>
            </w:r>
          </w:p>
        </w:tc>
        <w:tc>
          <w:tcPr>
            <w:tcW w:w="1300" w:type="dxa"/>
            <w:noWrap/>
            <w:hideMark/>
          </w:tcPr>
          <w:p w14:paraId="682310D8" w14:textId="77777777" w:rsidR="00F666E0" w:rsidRPr="00F666E0" w:rsidRDefault="00F666E0" w:rsidP="00F666E0">
            <w:pPr>
              <w:pStyle w:val="CSDFigLegend"/>
              <w:rPr>
                <w:sz w:val="16"/>
                <w:szCs w:val="16"/>
              </w:rPr>
            </w:pPr>
            <w:r w:rsidRPr="00F666E0">
              <w:rPr>
                <w:sz w:val="16"/>
                <w:szCs w:val="16"/>
              </w:rPr>
              <w:t>0.804 ±0.027</w:t>
            </w:r>
          </w:p>
        </w:tc>
        <w:tc>
          <w:tcPr>
            <w:tcW w:w="1300" w:type="dxa"/>
            <w:noWrap/>
            <w:hideMark/>
          </w:tcPr>
          <w:p w14:paraId="244A12CD" w14:textId="77777777" w:rsidR="00F666E0" w:rsidRPr="00F666E0" w:rsidRDefault="00F666E0" w:rsidP="00F666E0">
            <w:pPr>
              <w:pStyle w:val="CSDFigLegend"/>
              <w:rPr>
                <w:sz w:val="16"/>
                <w:szCs w:val="16"/>
              </w:rPr>
            </w:pPr>
            <w:r w:rsidRPr="00F666E0">
              <w:rPr>
                <w:sz w:val="16"/>
                <w:szCs w:val="16"/>
              </w:rPr>
              <w:t>0.681 ±0.057</w:t>
            </w:r>
          </w:p>
        </w:tc>
        <w:tc>
          <w:tcPr>
            <w:tcW w:w="1300" w:type="dxa"/>
            <w:noWrap/>
            <w:hideMark/>
          </w:tcPr>
          <w:p w14:paraId="48BFFE44" w14:textId="77777777" w:rsidR="00F666E0" w:rsidRPr="00F666E0" w:rsidRDefault="00F666E0" w:rsidP="00F666E0">
            <w:pPr>
              <w:pStyle w:val="CSDFigLegend"/>
              <w:rPr>
                <w:sz w:val="16"/>
                <w:szCs w:val="16"/>
              </w:rPr>
            </w:pPr>
            <w:r w:rsidRPr="00F666E0">
              <w:rPr>
                <w:sz w:val="16"/>
                <w:szCs w:val="16"/>
              </w:rPr>
              <w:t>0.461 ±0.054</w:t>
            </w:r>
          </w:p>
        </w:tc>
        <w:tc>
          <w:tcPr>
            <w:tcW w:w="1300" w:type="dxa"/>
            <w:noWrap/>
            <w:hideMark/>
          </w:tcPr>
          <w:p w14:paraId="088A4E99" w14:textId="77777777" w:rsidR="00F666E0" w:rsidRPr="00F666E0" w:rsidRDefault="00F666E0" w:rsidP="00F666E0">
            <w:pPr>
              <w:pStyle w:val="CSDFigLegend"/>
              <w:rPr>
                <w:sz w:val="16"/>
                <w:szCs w:val="16"/>
              </w:rPr>
            </w:pPr>
            <w:r w:rsidRPr="00F666E0">
              <w:rPr>
                <w:sz w:val="16"/>
                <w:szCs w:val="16"/>
              </w:rPr>
              <w:t>0.136 ±0.055</w:t>
            </w:r>
          </w:p>
        </w:tc>
      </w:tr>
    </w:tbl>
    <w:p w14:paraId="06486636" w14:textId="77777777" w:rsidR="009B7B0F" w:rsidRPr="00B957E0" w:rsidRDefault="009B7B0F" w:rsidP="00016ADD">
      <w:pPr>
        <w:pStyle w:val="CSDFigLegend"/>
        <w:rPr>
          <w:sz w:val="16"/>
          <w:szCs w:val="16"/>
        </w:rPr>
      </w:pPr>
    </w:p>
    <w:sectPr w:rsidR="009B7B0F" w:rsidRPr="00B957E0" w:rsidSect="002C02C1">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382A" w14:textId="77777777" w:rsidR="002C02C1" w:rsidRDefault="002C02C1" w:rsidP="001E25E2">
      <w:pPr>
        <w:spacing w:after="0" w:line="240" w:lineRule="auto"/>
      </w:pPr>
      <w:r>
        <w:separator/>
      </w:r>
    </w:p>
  </w:endnote>
  <w:endnote w:type="continuationSeparator" w:id="0">
    <w:p w14:paraId="71FB032D" w14:textId="77777777" w:rsidR="002C02C1" w:rsidRDefault="002C02C1"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5549" w14:textId="77777777" w:rsidR="002C02C1" w:rsidRDefault="002C02C1" w:rsidP="001E25E2">
      <w:pPr>
        <w:spacing w:after="0" w:line="240" w:lineRule="auto"/>
      </w:pPr>
      <w:r>
        <w:separator/>
      </w:r>
    </w:p>
  </w:footnote>
  <w:footnote w:type="continuationSeparator" w:id="0">
    <w:p w14:paraId="30957802" w14:textId="77777777" w:rsidR="002C02C1" w:rsidRDefault="002C02C1"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2C1"/>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0DD3"/>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5D47"/>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E6AE9"/>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34D6"/>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2A0D"/>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4DC4"/>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66E0"/>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15751388">
      <w:bodyDiv w:val="1"/>
      <w:marLeft w:val="0"/>
      <w:marRight w:val="0"/>
      <w:marTop w:val="0"/>
      <w:marBottom w:val="0"/>
      <w:divBdr>
        <w:top w:val="none" w:sz="0" w:space="0" w:color="auto"/>
        <w:left w:val="none" w:sz="0" w:space="0" w:color="auto"/>
        <w:bottom w:val="none" w:sz="0" w:space="0" w:color="auto"/>
        <w:right w:val="none" w:sz="0" w:space="0" w:color="auto"/>
      </w:divBdr>
    </w:div>
    <w:div w:id="1625113030">
      <w:bodyDiv w:val="1"/>
      <w:marLeft w:val="0"/>
      <w:marRight w:val="0"/>
      <w:marTop w:val="0"/>
      <w:marBottom w:val="0"/>
      <w:divBdr>
        <w:top w:val="none" w:sz="0" w:space="0" w:color="auto"/>
        <w:left w:val="none" w:sz="0" w:space="0" w:color="auto"/>
        <w:bottom w:val="none" w:sz="0" w:space="0" w:color="auto"/>
        <w:right w:val="none" w:sz="0" w:space="0" w:color="auto"/>
      </w:divBdr>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3873183">
      <w:bodyDiv w:val="1"/>
      <w:marLeft w:val="0"/>
      <w:marRight w:val="0"/>
      <w:marTop w:val="0"/>
      <w:marBottom w:val="0"/>
      <w:divBdr>
        <w:top w:val="none" w:sz="0" w:space="0" w:color="auto"/>
        <w:left w:val="none" w:sz="0" w:space="0" w:color="auto"/>
        <w:bottom w:val="none" w:sz="0" w:space="0" w:color="auto"/>
        <w:right w:val="none" w:sz="0" w:space="0" w:color="auto"/>
      </w:divBdr>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714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740</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133</cp:revision>
  <dcterms:created xsi:type="dcterms:W3CDTF">2023-10-13T14:29:00Z</dcterms:created>
  <dcterms:modified xsi:type="dcterms:W3CDTF">2024-05-03T10:03:00Z</dcterms:modified>
</cp:coreProperties>
</file>