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642" w:rsidRPr="003C773E" w:rsidRDefault="00976837" w:rsidP="00C16642">
      <w:pPr>
        <w:autoSpaceDE w:val="0"/>
        <w:autoSpaceDN w:val="0"/>
        <w:adjustRightInd w:val="0"/>
        <w:rPr>
          <w:rFonts w:ascii="Eurostile" w:hAnsi="Eurostile"/>
          <w:b/>
          <w:sz w:val="56"/>
          <w:szCs w:val="56"/>
          <w:lang w:val="pt-PT"/>
        </w:rPr>
      </w:pPr>
      <w:r>
        <w:rPr>
          <w:rFonts w:ascii="Eurostile" w:hAnsi="Eurostile"/>
          <w:b/>
          <w:noProof/>
          <w:sz w:val="56"/>
          <w:szCs w:val="56"/>
          <w:lang w:eastAsia="en-US"/>
        </w:rPr>
        <w:pict>
          <v:line id="Line 13" o:spid="_x0000_s1069" style="position:absolute;z-index:251661312;visibility:visible" from="-37.45pt,41.65pt" to="474.05pt,41.65pt" strokeweight="3pt"/>
        </w:pict>
      </w:r>
      <w:r w:rsidR="00F94DBE">
        <w:rPr>
          <w:rFonts w:ascii="Eurostile" w:eastAsia="Eurostile" w:hAnsi="Eurostile" w:cs="Eurostile"/>
          <w:b/>
          <w:bCs/>
          <w:noProof/>
          <w:sz w:val="56"/>
          <w:szCs w:val="56"/>
          <w:bdr w:val="nil"/>
          <w:lang w:val="pt-PT" w:eastAsia="en-US"/>
        </w:rPr>
        <w:t>SelectSpin™ Spectra 6C</w:t>
      </w:r>
    </w:p>
    <w:p w:rsidR="00C16642" w:rsidRPr="003C773E" w:rsidRDefault="00976837" w:rsidP="00C16642">
      <w:pPr>
        <w:autoSpaceDE w:val="0"/>
        <w:autoSpaceDN w:val="0"/>
        <w:adjustRightInd w:val="0"/>
        <w:rPr>
          <w:rFonts w:ascii="Arial" w:hAnsi="Arial" w:cs="Arial"/>
          <w:b/>
          <w:bCs/>
          <w:sz w:val="32"/>
          <w:szCs w:val="32"/>
          <w:lang w:val="pt-PT"/>
        </w:rPr>
      </w:pPr>
      <w:r w:rsidRPr="00976837">
        <w:rPr>
          <w:rFonts w:ascii="Copperplate Gothic Light" w:hAnsi="Copperplate Gothic Light"/>
          <w:noProof/>
          <w:sz w:val="62"/>
          <w:lang w:eastAsia="en-US"/>
        </w:rPr>
        <w:pict>
          <v:line id="Line 14" o:spid="_x0000_s1026" style="position:absolute;z-index:251662336;visibility:visible" from="-37.45pt,2.6pt" to="474.05pt,2.6pt" strokecolor="#005a7c" strokeweight="3pt"/>
        </w:pict>
      </w:r>
      <w:r w:rsidR="00F94DBE">
        <w:rPr>
          <w:rFonts w:ascii="Eurostile" w:eastAsia="Eurostile" w:hAnsi="Eurostile" w:cs="Eurostile"/>
          <w:b/>
          <w:bCs/>
          <w:noProof/>
          <w:sz w:val="48"/>
          <w:szCs w:val="48"/>
          <w:bdr w:val="nil"/>
          <w:lang w:val="pt-PT" w:eastAsia="en-US"/>
        </w:rPr>
        <w:t>Manual do Utilizador</w:t>
      </w:r>
    </w:p>
    <w:p w:rsidR="00F963EF" w:rsidRPr="003C773E" w:rsidRDefault="007F1CDE" w:rsidP="00F963EF">
      <w:pPr>
        <w:autoSpaceDE w:val="0"/>
        <w:autoSpaceDN w:val="0"/>
        <w:adjustRightInd w:val="0"/>
        <w:jc w:val="center"/>
        <w:rPr>
          <w:rFonts w:ascii="Arial" w:hAnsi="Arial" w:cs="Arial"/>
          <w:b/>
          <w:bCs/>
          <w:sz w:val="32"/>
          <w:szCs w:val="32"/>
          <w:lang w:val="pt-PT"/>
        </w:rPr>
      </w:pPr>
    </w:p>
    <w:p w:rsidR="00C16642" w:rsidRPr="003C773E" w:rsidRDefault="007F1CDE" w:rsidP="00F963EF">
      <w:pPr>
        <w:autoSpaceDE w:val="0"/>
        <w:autoSpaceDN w:val="0"/>
        <w:adjustRightInd w:val="0"/>
        <w:jc w:val="center"/>
        <w:rPr>
          <w:rFonts w:ascii="Arial" w:hAnsi="Arial" w:cs="Arial"/>
          <w:b/>
          <w:bCs/>
          <w:sz w:val="32"/>
          <w:szCs w:val="32"/>
          <w:lang w:val="pt-PT"/>
        </w:rPr>
      </w:pPr>
    </w:p>
    <w:p w:rsidR="00C16642" w:rsidRPr="003C773E" w:rsidRDefault="007F1CDE" w:rsidP="00F963EF">
      <w:pPr>
        <w:autoSpaceDE w:val="0"/>
        <w:autoSpaceDN w:val="0"/>
        <w:adjustRightInd w:val="0"/>
        <w:jc w:val="center"/>
        <w:rPr>
          <w:rFonts w:ascii="Arial" w:hAnsi="Arial" w:cs="Arial"/>
          <w:b/>
          <w:bCs/>
          <w:sz w:val="32"/>
          <w:szCs w:val="32"/>
          <w:lang w:val="pt-PT"/>
        </w:rPr>
      </w:pPr>
    </w:p>
    <w:p w:rsidR="00C16642" w:rsidRPr="003C773E" w:rsidRDefault="007F1CDE" w:rsidP="00F963EF">
      <w:pPr>
        <w:autoSpaceDE w:val="0"/>
        <w:autoSpaceDN w:val="0"/>
        <w:adjustRightInd w:val="0"/>
        <w:jc w:val="center"/>
        <w:rPr>
          <w:rFonts w:ascii="Arial" w:hAnsi="Arial" w:cs="Arial"/>
          <w:b/>
          <w:bCs/>
          <w:sz w:val="32"/>
          <w:szCs w:val="32"/>
          <w:lang w:val="pt-PT"/>
        </w:rPr>
      </w:pPr>
    </w:p>
    <w:p w:rsidR="00F963EF" w:rsidRPr="003C773E" w:rsidRDefault="007F1CDE" w:rsidP="00F963EF">
      <w:pPr>
        <w:autoSpaceDE w:val="0"/>
        <w:autoSpaceDN w:val="0"/>
        <w:adjustRightInd w:val="0"/>
        <w:jc w:val="center"/>
        <w:rPr>
          <w:rFonts w:ascii="Arial" w:hAnsi="Arial" w:cs="Arial"/>
          <w:b/>
          <w:bCs/>
          <w:sz w:val="32"/>
          <w:szCs w:val="32"/>
          <w:lang w:val="pt-PT"/>
        </w:rPr>
      </w:pPr>
    </w:p>
    <w:p w:rsidR="00F963EF" w:rsidRDefault="00F94DBE" w:rsidP="00F963EF">
      <w:pPr>
        <w:autoSpaceDE w:val="0"/>
        <w:autoSpaceDN w:val="0"/>
        <w:adjustRightInd w:val="0"/>
        <w:spacing w:line="440" w:lineRule="atLeast"/>
        <w:jc w:val="center"/>
        <w:rPr>
          <w:rFonts w:ascii="Arial" w:hAnsi="Arial" w:cs="Arial"/>
          <w:b/>
          <w:bCs/>
          <w:sz w:val="56"/>
          <w:szCs w:val="56"/>
        </w:rPr>
      </w:pPr>
      <w:r>
        <w:rPr>
          <w:noProof/>
          <w:lang w:eastAsia="zh-TW"/>
        </w:rPr>
        <w:drawing>
          <wp:inline distT="0" distB="0" distL="0" distR="0">
            <wp:extent cx="3038475" cy="205740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038475" cy="2057400"/>
                    </a:xfrm>
                    <a:prstGeom prst="rect">
                      <a:avLst/>
                    </a:prstGeom>
                    <a:noFill/>
                    <a:ln>
                      <a:noFill/>
                    </a:ln>
                  </pic:spPr>
                </pic:pic>
              </a:graphicData>
            </a:graphic>
          </wp:inline>
        </w:drawing>
      </w:r>
    </w:p>
    <w:p w:rsidR="00F963EF" w:rsidRDefault="00F94DBE" w:rsidP="00F963EF">
      <w:pPr>
        <w:autoSpaceDE w:val="0"/>
        <w:autoSpaceDN w:val="0"/>
        <w:adjustRightInd w:val="0"/>
        <w:spacing w:line="440" w:lineRule="atLeast"/>
        <w:jc w:val="center"/>
        <w:rPr>
          <w:rFonts w:ascii="Arial" w:hAnsi="Arial" w:cs="Arial"/>
          <w:b/>
          <w:bCs/>
          <w:sz w:val="56"/>
          <w:szCs w:val="56"/>
        </w:rPr>
      </w:pPr>
      <w:r>
        <w:rPr>
          <w:noProof/>
          <w:lang w:eastAsia="zh-TW"/>
        </w:rPr>
        <w:drawing>
          <wp:inline distT="0" distB="0" distL="0" distR="0">
            <wp:extent cx="3048000" cy="20669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048000" cy="2066925"/>
                    </a:xfrm>
                    <a:prstGeom prst="rect">
                      <a:avLst/>
                    </a:prstGeom>
                    <a:noFill/>
                    <a:ln>
                      <a:noFill/>
                    </a:ln>
                  </pic:spPr>
                </pic:pic>
              </a:graphicData>
            </a:graphic>
          </wp:inline>
        </w:drawing>
      </w:r>
    </w:p>
    <w:p w:rsidR="00F963EF" w:rsidRDefault="007F1CDE" w:rsidP="00F963EF">
      <w:pPr>
        <w:autoSpaceDE w:val="0"/>
        <w:autoSpaceDN w:val="0"/>
        <w:adjustRightInd w:val="0"/>
        <w:spacing w:line="440" w:lineRule="atLeast"/>
        <w:jc w:val="center"/>
        <w:rPr>
          <w:rFonts w:ascii="Arial" w:hAnsi="Arial" w:cs="Arial"/>
          <w:b/>
          <w:bCs/>
          <w:sz w:val="28"/>
          <w:szCs w:val="28"/>
        </w:rPr>
      </w:pPr>
    </w:p>
    <w:p w:rsidR="00F963EF" w:rsidRDefault="00F94DBE" w:rsidP="00F963EF">
      <w:pPr>
        <w:autoSpaceDE w:val="0"/>
        <w:autoSpaceDN w:val="0"/>
        <w:adjustRightInd w:val="0"/>
        <w:spacing w:line="440" w:lineRule="atLeast"/>
        <w:jc w:val="center"/>
        <w:rPr>
          <w:rFonts w:ascii="Arial" w:hAnsi="Arial" w:cs="Arial"/>
          <w:b/>
          <w:bCs/>
          <w:sz w:val="28"/>
          <w:szCs w:val="28"/>
        </w:rPr>
      </w:pPr>
      <w:r>
        <w:rPr>
          <w:rFonts w:ascii="Arial" w:eastAsia="Arial" w:hAnsi="Arial" w:cs="Arial"/>
          <w:b/>
          <w:bCs/>
          <w:sz w:val="28"/>
          <w:szCs w:val="28"/>
          <w:bdr w:val="nil"/>
          <w:lang w:val="pt-PT"/>
        </w:rPr>
        <w:t>SBC0060</w:t>
      </w:r>
    </w:p>
    <w:p w:rsidR="00815741" w:rsidRDefault="00F94DBE" w:rsidP="00F963EF">
      <w:pPr>
        <w:autoSpaceDE w:val="0"/>
        <w:autoSpaceDN w:val="0"/>
        <w:adjustRightInd w:val="0"/>
        <w:spacing w:line="440" w:lineRule="atLeast"/>
        <w:jc w:val="center"/>
        <w:rPr>
          <w:rFonts w:ascii="Arial" w:hAnsi="Arial" w:cs="Arial"/>
          <w:b/>
          <w:bCs/>
          <w:sz w:val="28"/>
          <w:szCs w:val="28"/>
        </w:rPr>
      </w:pPr>
      <w:r>
        <w:rPr>
          <w:rFonts w:ascii="Arial" w:eastAsia="Arial" w:hAnsi="Arial" w:cs="Arial"/>
          <w:b/>
          <w:bCs/>
          <w:sz w:val="28"/>
          <w:szCs w:val="28"/>
          <w:bdr w:val="nil"/>
          <w:lang w:val="pt-PT"/>
        </w:rPr>
        <w:t>SBC0060-230V</w:t>
      </w:r>
    </w:p>
    <w:p w:rsidR="00F963EF" w:rsidRDefault="007F1CDE" w:rsidP="00F963EF">
      <w:pPr>
        <w:autoSpaceDE w:val="0"/>
        <w:autoSpaceDN w:val="0"/>
        <w:adjustRightInd w:val="0"/>
        <w:spacing w:line="440" w:lineRule="atLeast"/>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7F6B89" w:rsidTr="001C36DA">
        <w:tc>
          <w:tcPr>
            <w:tcW w:w="5148" w:type="dxa"/>
          </w:tcPr>
          <w:p w:rsidR="001C36DA" w:rsidRDefault="00F94DBE" w:rsidP="00F963EF">
            <w:pPr>
              <w:autoSpaceDE w:val="0"/>
              <w:autoSpaceDN w:val="0"/>
              <w:adjustRightInd w:val="0"/>
              <w:spacing w:line="440" w:lineRule="atLeast"/>
              <w:jc w:val="center"/>
              <w:rPr>
                <w:rFonts w:ascii="Arial" w:hAnsi="Arial" w:cs="Arial"/>
                <w:b/>
                <w:bCs/>
                <w:sz w:val="28"/>
                <w:szCs w:val="28"/>
              </w:rPr>
            </w:pPr>
            <w:r>
              <w:rPr>
                <w:rFonts w:ascii="Arial" w:hAnsi="Arial" w:cs="Arial"/>
                <w:b/>
                <w:bCs/>
                <w:noProof/>
                <w:sz w:val="28"/>
                <w:szCs w:val="28"/>
                <w:lang w:eastAsia="zh-TW"/>
              </w:rPr>
              <w:drawing>
                <wp:inline distT="0" distB="0" distL="0" distR="0">
                  <wp:extent cx="403225" cy="403225"/>
                  <wp:effectExtent l="19050" t="0" r="0" b="0"/>
                  <wp:docPr id="25" name="Picture 23"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500380" cy="501015"/>
                  <wp:effectExtent l="19050" t="0" r="0" b="0"/>
                  <wp:docPr id="24" name="Picture 22"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TL EU"/>
                          <pic:cNvPicPr>
                            <a:picLocks noChangeAspect="1" noChangeArrowheads="1"/>
                          </pic:cNvPicPr>
                        </pic:nvPicPr>
                        <pic:blipFill>
                          <a:blip r:embed="rId10" cstate="print"/>
                          <a:stretch>
                            <a:fillRect/>
                          </a:stretch>
                        </pic:blipFill>
                        <pic:spPr bwMode="auto">
                          <a:xfrm>
                            <a:off x="0" y="0"/>
                            <a:ext cx="500380" cy="501015"/>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414655" cy="322580"/>
                  <wp:effectExtent l="19050" t="0" r="4445" b="0"/>
                  <wp:docPr id="23" name="Picture 21"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L"/>
                          <pic:cNvPicPr>
                            <a:picLocks noChangeAspect="1" noChangeArrowheads="1"/>
                          </pic:cNvPicPr>
                        </pic:nvPicPr>
                        <pic:blipFill>
                          <a:blip r:embed="rId11" cstate="print"/>
                          <a:stretch>
                            <a:fillRect/>
                          </a:stretch>
                        </pic:blipFill>
                        <pic:spPr bwMode="auto">
                          <a:xfrm>
                            <a:off x="0" y="0"/>
                            <a:ext cx="414655" cy="322580"/>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261620" cy="245745"/>
                  <wp:effectExtent l="19050" t="0" r="5080" b="0"/>
                  <wp:docPr id="2" name="Picture 20"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HS100"/>
                          <pic:cNvPicPr>
                            <a:picLocks noChangeAspect="1" noChangeArrowheads="1"/>
                          </pic:cNvPicPr>
                        </pic:nvPicPr>
                        <pic:blipFill>
                          <a:blip r:embed="rId12" cstate="print"/>
                          <a:stretch>
                            <a:fillRect/>
                          </a:stretch>
                        </pic:blipFill>
                        <pic:spPr bwMode="auto">
                          <a:xfrm>
                            <a:off x="0" y="0"/>
                            <a:ext cx="261620" cy="245745"/>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357505" cy="253365"/>
                  <wp:effectExtent l="19050" t="0" r="4445" b="0"/>
                  <wp:docPr id="21" name="Picture 19"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
                          <pic:cNvPicPr>
                            <a:picLocks noChangeAspect="1" noChangeArrowheads="1"/>
                          </pic:cNvPicPr>
                        </pic:nvPicPr>
                        <pic:blipFill>
                          <a:blip r:embed="rId13" cstate="print"/>
                          <a:stretch>
                            <a:fillRect/>
                          </a:stretch>
                        </pic:blipFill>
                        <pic:spPr bwMode="auto">
                          <a:xfrm>
                            <a:off x="0" y="0"/>
                            <a:ext cx="357505" cy="253365"/>
                          </a:xfrm>
                          <a:prstGeom prst="rect">
                            <a:avLst/>
                          </a:prstGeom>
                          <a:noFill/>
                        </pic:spPr>
                      </pic:pic>
                    </a:graphicData>
                  </a:graphic>
                </wp:inline>
              </w:drawing>
            </w:r>
          </w:p>
        </w:tc>
        <w:tc>
          <w:tcPr>
            <w:tcW w:w="5148" w:type="dxa"/>
          </w:tcPr>
          <w:p w:rsidR="001C36DA" w:rsidRDefault="00F94DBE" w:rsidP="00F963EF">
            <w:pPr>
              <w:autoSpaceDE w:val="0"/>
              <w:autoSpaceDN w:val="0"/>
              <w:adjustRightInd w:val="0"/>
              <w:spacing w:line="440" w:lineRule="atLeast"/>
              <w:jc w:val="center"/>
              <w:rPr>
                <w:rFonts w:ascii="Arial" w:hAnsi="Arial" w:cs="Arial"/>
                <w:b/>
                <w:bCs/>
                <w:sz w:val="28"/>
                <w:szCs w:val="28"/>
              </w:rPr>
            </w:pPr>
            <w:r w:rsidRPr="001C36DA">
              <w:rPr>
                <w:rFonts w:ascii="Arial" w:hAnsi="Arial" w:cs="Arial"/>
                <w:b/>
                <w:bCs/>
                <w:noProof/>
                <w:sz w:val="28"/>
                <w:szCs w:val="28"/>
                <w:lang w:eastAsia="zh-TW"/>
              </w:rPr>
              <w:drawing>
                <wp:inline distT="0" distB="0" distL="0" distR="0">
                  <wp:extent cx="1771650" cy="721360"/>
                  <wp:effectExtent l="19050" t="0" r="0" b="0"/>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71650" cy="721360"/>
                          </a:xfrm>
                          <a:prstGeom prst="rect">
                            <a:avLst/>
                          </a:prstGeom>
                          <a:noFill/>
                          <a:ln>
                            <a:noFill/>
                          </a:ln>
                          <a:effectLst/>
                        </pic:spPr>
                      </pic:pic>
                    </a:graphicData>
                  </a:graphic>
                </wp:inline>
              </w:drawing>
            </w:r>
          </w:p>
        </w:tc>
      </w:tr>
    </w:tbl>
    <w:p w:rsidR="001C36DA" w:rsidRDefault="00F94DBE">
      <w:pPr>
        <w:rPr>
          <w:rFonts w:ascii="Arial" w:hAnsi="Arial" w:cs="Arial"/>
          <w:b/>
          <w:bCs/>
          <w:sz w:val="28"/>
          <w:szCs w:val="28"/>
        </w:rPr>
      </w:pPr>
      <w:r>
        <w:rPr>
          <w:rFonts w:ascii="Arial" w:hAnsi="Arial" w:cs="Arial"/>
          <w:b/>
          <w:bCs/>
          <w:sz w:val="28"/>
          <w:szCs w:val="28"/>
        </w:rPr>
        <w:br w:type="page"/>
      </w:r>
    </w:p>
    <w:p w:rsidR="00F963EF" w:rsidRDefault="007F1CDE" w:rsidP="00F963EF">
      <w:pPr>
        <w:autoSpaceDE w:val="0"/>
        <w:autoSpaceDN w:val="0"/>
        <w:adjustRightInd w:val="0"/>
        <w:spacing w:line="440" w:lineRule="atLeast"/>
        <w:jc w:val="center"/>
        <w:rPr>
          <w:rFonts w:ascii="Arial" w:hAnsi="Arial" w:cs="Arial"/>
          <w:b/>
          <w:bCs/>
          <w:sz w:val="28"/>
          <w:szCs w:val="28"/>
        </w:rPr>
      </w:pPr>
    </w:p>
    <w:p w:rsidR="00F963EF" w:rsidRDefault="007F1CDE" w:rsidP="00F963EF">
      <w:pPr>
        <w:autoSpaceDE w:val="0"/>
        <w:autoSpaceDN w:val="0"/>
        <w:adjustRightInd w:val="0"/>
        <w:jc w:val="center"/>
        <w:rPr>
          <w:rFonts w:ascii="Arial" w:hAnsi="Arial" w:cs="Arial"/>
          <w:b/>
          <w:bCs/>
          <w:sz w:val="28"/>
          <w:szCs w:val="28"/>
        </w:rPr>
      </w:pPr>
    </w:p>
    <w:p w:rsidR="00F963EF" w:rsidRDefault="007F1CDE" w:rsidP="00F963EF">
      <w:pPr>
        <w:autoSpaceDE w:val="0"/>
        <w:autoSpaceDN w:val="0"/>
        <w:adjustRightInd w:val="0"/>
        <w:jc w:val="center"/>
        <w:rPr>
          <w:rFonts w:ascii="Arial" w:hAnsi="Arial" w:cs="Arial"/>
          <w:b/>
          <w:bCs/>
          <w:sz w:val="28"/>
          <w:szCs w:val="28"/>
        </w:rPr>
      </w:pPr>
    </w:p>
    <w:tbl>
      <w:tblPr>
        <w:tblStyle w:val="TableGrid"/>
        <w:tblW w:w="0" w:type="auto"/>
        <w:tblLook w:val="04A0"/>
      </w:tblPr>
      <w:tblGrid>
        <w:gridCol w:w="10296"/>
      </w:tblGrid>
      <w:tr w:rsidR="007F6B89" w:rsidTr="001C36DA">
        <w:tc>
          <w:tcPr>
            <w:tcW w:w="10296" w:type="dxa"/>
          </w:tcPr>
          <w:p w:rsidR="001C36DA" w:rsidRPr="003C773E" w:rsidRDefault="00F94DBE" w:rsidP="001C36DA">
            <w:pPr>
              <w:pStyle w:val="AboutAHead"/>
              <w:rPr>
                <w:rFonts w:ascii="Arial" w:hAnsi="Arial" w:cs="Arial"/>
                <w:sz w:val="22"/>
                <w:lang w:val="pt-PT"/>
              </w:rPr>
            </w:pPr>
            <w:r>
              <w:rPr>
                <w:rFonts w:ascii="Arial" w:eastAsia="Arial" w:hAnsi="Arial" w:cs="Arial"/>
                <w:sz w:val="22"/>
                <w:szCs w:val="22"/>
                <w:bdr w:val="nil"/>
                <w:lang w:val="pt-PT"/>
              </w:rPr>
              <w:t>Acerca deste manual</w:t>
            </w:r>
          </w:p>
          <w:p w:rsidR="001C36DA" w:rsidRPr="003C773E" w:rsidRDefault="00F94DBE" w:rsidP="001C36DA">
            <w:pPr>
              <w:pStyle w:val="Aboutbody"/>
              <w:rPr>
                <w:rFonts w:ascii="Arial" w:hAnsi="Arial" w:cs="Arial"/>
                <w:sz w:val="20"/>
                <w:lang w:val="pt-PT"/>
              </w:rPr>
            </w:pPr>
            <w:r>
              <w:rPr>
                <w:rFonts w:ascii="Arial" w:eastAsia="Arial" w:hAnsi="Arial" w:cs="Arial"/>
                <w:sz w:val="20"/>
                <w:szCs w:val="20"/>
                <w:bdr w:val="nil"/>
                <w:lang w:val="pt-PT"/>
              </w:rPr>
              <w:t xml:space="preserve">Este manual foi elaborado para auxiliar na utilização otimizada da sua Centrifugadora SelectSpin Spectra 6C. O manual está disponível em inglês, francês, alemão, italiano, português e espanhol no nosso website, em </w:t>
            </w:r>
          </w:p>
          <w:p w:rsidR="001C36DA" w:rsidRPr="001C36DA" w:rsidRDefault="00F94DBE" w:rsidP="001C36DA">
            <w:pPr>
              <w:pStyle w:val="Aboutbody"/>
              <w:rPr>
                <w:rFonts w:ascii="Arial" w:hAnsi="Arial" w:cs="Arial"/>
                <w:sz w:val="20"/>
              </w:rPr>
            </w:pPr>
            <w:r>
              <w:rPr>
                <w:rFonts w:ascii="Arial" w:eastAsia="Arial" w:hAnsi="Arial" w:cs="Arial"/>
                <w:b/>
                <w:bCs/>
                <w:sz w:val="20"/>
                <w:szCs w:val="20"/>
                <w:bdr w:val="nil"/>
                <w:lang w:val="pt-PT"/>
              </w:rPr>
              <w:t>www.selectbioproducts.com</w:t>
            </w:r>
          </w:p>
        </w:tc>
      </w:tr>
    </w:tbl>
    <w:p w:rsidR="00F963EF" w:rsidRDefault="007F1CDE" w:rsidP="00F963EF">
      <w:pPr>
        <w:autoSpaceDE w:val="0"/>
        <w:autoSpaceDN w:val="0"/>
        <w:adjustRightInd w:val="0"/>
        <w:jc w:val="center"/>
        <w:rPr>
          <w:rFonts w:ascii="Arial" w:hAnsi="Arial" w:cs="Arial"/>
          <w:b/>
          <w:bCs/>
          <w:sz w:val="28"/>
          <w:szCs w:val="28"/>
        </w:rPr>
      </w:pPr>
    </w:p>
    <w:p w:rsidR="00F963EF" w:rsidRDefault="007F1CDE" w:rsidP="00F963EF">
      <w:pPr>
        <w:autoSpaceDE w:val="0"/>
        <w:autoSpaceDN w:val="0"/>
        <w:adjustRightInd w:val="0"/>
        <w:jc w:val="center"/>
        <w:rPr>
          <w:rFonts w:ascii="Arial" w:hAnsi="Arial" w:cs="Arial"/>
          <w:b/>
          <w:bCs/>
          <w:sz w:val="28"/>
          <w:szCs w:val="28"/>
        </w:rPr>
      </w:pPr>
    </w:p>
    <w:p w:rsidR="00363F0E" w:rsidRDefault="007F1CDE" w:rsidP="00FD30FD">
      <w:pPr>
        <w:autoSpaceDE w:val="0"/>
        <w:autoSpaceDN w:val="0"/>
        <w:adjustRightInd w:val="0"/>
        <w:rPr>
          <w:rFonts w:ascii="Arial" w:hAnsi="Arial" w:cs="Arial"/>
          <w:b/>
          <w:bCs/>
          <w:sz w:val="28"/>
          <w:szCs w:val="28"/>
        </w:rPr>
      </w:pPr>
    </w:p>
    <w:p w:rsidR="00363F0E" w:rsidRDefault="007F1CDE" w:rsidP="00FD30FD">
      <w:pPr>
        <w:autoSpaceDE w:val="0"/>
        <w:autoSpaceDN w:val="0"/>
        <w:adjustRightInd w:val="0"/>
        <w:rPr>
          <w:rFonts w:ascii="Arial" w:hAnsi="Arial" w:cs="Arial"/>
          <w:b/>
          <w:bCs/>
          <w:sz w:val="28"/>
          <w:szCs w:val="28"/>
        </w:rPr>
      </w:pPr>
    </w:p>
    <w:p w:rsidR="00363F0E" w:rsidRDefault="007F1CDE" w:rsidP="00FD30FD">
      <w:pPr>
        <w:autoSpaceDE w:val="0"/>
        <w:autoSpaceDN w:val="0"/>
        <w:adjustRightInd w:val="0"/>
        <w:rPr>
          <w:rFonts w:ascii="Arial" w:hAnsi="Arial" w:cs="Arial"/>
          <w:b/>
          <w:bCs/>
          <w:sz w:val="28"/>
          <w:szCs w:val="28"/>
        </w:rPr>
      </w:pPr>
    </w:p>
    <w:p w:rsidR="00F963EF" w:rsidRDefault="007F1CDE" w:rsidP="000E64EF">
      <w:pPr>
        <w:autoSpaceDE w:val="0"/>
        <w:autoSpaceDN w:val="0"/>
        <w:adjustRightInd w:val="0"/>
        <w:spacing w:line="270" w:lineRule="atLeast"/>
      </w:pPr>
    </w:p>
    <w:p w:rsidR="000E64EF" w:rsidRDefault="00F94DBE" w:rsidP="000E64EF">
      <w:pPr>
        <w:autoSpaceDE w:val="0"/>
        <w:autoSpaceDN w:val="0"/>
        <w:adjustRightInd w:val="0"/>
        <w:spacing w:line="270" w:lineRule="atLeast"/>
        <w:rPr>
          <w:rFonts w:ascii="Arial" w:hAnsi="Arial" w:cs="Arial"/>
          <w:b/>
          <w:bCs/>
          <w:color w:val="000000"/>
          <w:sz w:val="28"/>
          <w:szCs w:val="28"/>
        </w:rPr>
      </w:pPr>
      <w:r>
        <w:rPr>
          <w:rFonts w:ascii="Arial" w:eastAsia="Arial" w:hAnsi="Arial" w:cs="Arial"/>
          <w:b/>
          <w:bCs/>
          <w:color w:val="000000"/>
          <w:sz w:val="28"/>
          <w:szCs w:val="28"/>
          <w:bdr w:val="nil"/>
          <w:lang w:val="pt-PT"/>
        </w:rPr>
        <w:t>Precauções de segurança</w:t>
      </w:r>
    </w:p>
    <w:p w:rsidR="00F963EF" w:rsidRPr="00F963EF" w:rsidRDefault="007F1CDE" w:rsidP="000E64EF">
      <w:pPr>
        <w:autoSpaceDE w:val="0"/>
        <w:autoSpaceDN w:val="0"/>
        <w:adjustRightInd w:val="0"/>
        <w:spacing w:line="270" w:lineRule="atLeast"/>
        <w:rPr>
          <w:rFonts w:ascii="Arial" w:hAnsi="Arial" w:cs="Arial"/>
          <w:b/>
          <w:bCs/>
          <w:sz w:val="28"/>
          <w:szCs w:val="28"/>
        </w:rPr>
      </w:pP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 xml:space="preserve">NUNCA </w:t>
      </w:r>
      <w:r>
        <w:rPr>
          <w:rFonts w:ascii="Arial" w:eastAsia="Arial" w:hAnsi="Arial" w:cs="Arial"/>
          <w:bdr w:val="nil"/>
          <w:lang w:val="pt-PT"/>
        </w:rPr>
        <w:tab/>
        <w:t>utilize a centrifugadora de outra forma que não especificada nestas instruções.</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 xml:space="preserve">NUNCA </w:t>
      </w:r>
      <w:r>
        <w:rPr>
          <w:rFonts w:ascii="Arial" w:eastAsia="Arial" w:hAnsi="Arial" w:cs="Arial"/>
          <w:bdr w:val="nil"/>
          <w:lang w:val="pt-PT"/>
        </w:rPr>
        <w:tab/>
        <w:t>coloque a centrifugadora a funcionar sem um rotor ligado ao eixo de modo apropriado.</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NUNCA</w:t>
      </w:r>
      <w:r>
        <w:rPr>
          <w:rFonts w:ascii="Arial" w:eastAsia="Arial" w:hAnsi="Arial" w:cs="Arial"/>
          <w:bdr w:val="nil"/>
          <w:lang w:val="pt-PT"/>
        </w:rPr>
        <w:t xml:space="preserve"> </w:t>
      </w:r>
      <w:r>
        <w:rPr>
          <w:rFonts w:ascii="Arial" w:eastAsia="Arial" w:hAnsi="Arial" w:cs="Arial"/>
          <w:bdr w:val="nil"/>
          <w:lang w:val="pt-PT"/>
        </w:rPr>
        <w:tab/>
        <w:t>encha os tubos, enquanto estes estiverem no rotor. O derrame de líquidos poderá danificar a unidade.</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NUNCA</w:t>
      </w:r>
      <w:r>
        <w:rPr>
          <w:rFonts w:ascii="Arial" w:eastAsia="Arial" w:hAnsi="Arial" w:cs="Arial"/>
          <w:bdr w:val="nil"/>
          <w:lang w:val="pt-PT"/>
        </w:rPr>
        <w:t xml:space="preserve"> </w:t>
      </w:r>
      <w:r>
        <w:rPr>
          <w:rFonts w:ascii="Arial" w:eastAsia="Arial" w:hAnsi="Arial" w:cs="Arial"/>
          <w:bdr w:val="nil"/>
          <w:lang w:val="pt-PT"/>
        </w:rPr>
        <w:tab/>
        <w:t>coloque as suas mãos na área do rotor, a menos que o rotor esteja completamente parado.</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NUNCA</w:t>
      </w:r>
      <w:r>
        <w:rPr>
          <w:rFonts w:ascii="Arial" w:eastAsia="Arial" w:hAnsi="Arial" w:cs="Arial"/>
          <w:bdr w:val="nil"/>
          <w:lang w:val="pt-PT"/>
        </w:rPr>
        <w:t xml:space="preserve"> </w:t>
      </w:r>
      <w:r>
        <w:rPr>
          <w:rFonts w:ascii="Arial" w:eastAsia="Arial" w:hAnsi="Arial" w:cs="Arial"/>
          <w:bdr w:val="nil"/>
          <w:lang w:val="pt-PT"/>
        </w:rPr>
        <w:tab/>
        <w:t>mova a centrifugadora, enquanto o rotor estiver a girar.</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NUNCA</w:t>
      </w:r>
      <w:r>
        <w:rPr>
          <w:rFonts w:ascii="Arial" w:eastAsia="Arial" w:hAnsi="Arial" w:cs="Arial"/>
          <w:bdr w:val="nil"/>
          <w:lang w:val="pt-PT"/>
        </w:rPr>
        <w:t xml:space="preserve"> </w:t>
      </w:r>
      <w:r>
        <w:rPr>
          <w:rFonts w:ascii="Arial" w:eastAsia="Arial" w:hAnsi="Arial" w:cs="Arial"/>
          <w:bdr w:val="nil"/>
          <w:lang w:val="pt-PT"/>
        </w:rPr>
        <w:tab/>
        <w:t>utilize solventes ou produtos inflamáveis perto deste, ou de outro equipamento elétrico.</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NUNCA</w:t>
      </w:r>
      <w:r>
        <w:rPr>
          <w:rFonts w:ascii="Arial" w:eastAsia="Arial" w:hAnsi="Arial" w:cs="Arial"/>
          <w:bdr w:val="nil"/>
          <w:lang w:val="pt-PT"/>
        </w:rPr>
        <w:t xml:space="preserve"> </w:t>
      </w:r>
      <w:r>
        <w:rPr>
          <w:rFonts w:ascii="Arial" w:eastAsia="Arial" w:hAnsi="Arial" w:cs="Arial"/>
          <w:bdr w:val="nil"/>
          <w:lang w:val="pt-PT"/>
        </w:rPr>
        <w:tab/>
        <w:t>centrifugue ma</w:t>
      </w:r>
      <w:r w:rsidR="003C773E">
        <w:rPr>
          <w:rFonts w:ascii="Arial" w:eastAsia="Arial" w:hAnsi="Arial" w:cs="Arial"/>
          <w:bdr w:val="nil"/>
          <w:lang w:val="pt-PT"/>
        </w:rPr>
        <w:t>teriais inflamáveis, explosivos</w:t>
      </w:r>
      <w:r>
        <w:rPr>
          <w:rFonts w:ascii="Arial" w:eastAsia="Arial" w:hAnsi="Arial" w:cs="Arial"/>
          <w:bdr w:val="nil"/>
          <w:lang w:val="pt-PT"/>
        </w:rPr>
        <w:t xml:space="preserve"> ou corrosivos</w:t>
      </w:r>
    </w:p>
    <w:p w:rsidR="000E64EF" w:rsidRPr="003C773E" w:rsidRDefault="00F94DBE" w:rsidP="003C773E">
      <w:pPr>
        <w:tabs>
          <w:tab w:val="left" w:pos="1276"/>
        </w:tabs>
        <w:autoSpaceDE w:val="0"/>
        <w:autoSpaceDN w:val="0"/>
        <w:adjustRightInd w:val="0"/>
        <w:spacing w:line="276" w:lineRule="auto"/>
        <w:ind w:left="1276" w:hanging="1276"/>
        <w:rPr>
          <w:rFonts w:ascii="Arial" w:hAnsi="Arial" w:cs="Arial"/>
          <w:lang w:val="pt-PT"/>
        </w:rPr>
      </w:pPr>
      <w:r>
        <w:rPr>
          <w:rFonts w:ascii="Arial" w:eastAsia="Arial" w:hAnsi="Arial" w:cs="Arial"/>
          <w:b/>
          <w:bCs/>
          <w:bdr w:val="nil"/>
          <w:lang w:val="pt-PT"/>
        </w:rPr>
        <w:t>NUNCA</w:t>
      </w:r>
      <w:r>
        <w:rPr>
          <w:rFonts w:ascii="Arial" w:eastAsia="Arial" w:hAnsi="Arial" w:cs="Arial"/>
          <w:bdr w:val="nil"/>
          <w:lang w:val="pt-PT"/>
        </w:rPr>
        <w:t xml:space="preserve"> </w:t>
      </w:r>
      <w:r>
        <w:rPr>
          <w:rFonts w:ascii="Arial" w:eastAsia="Arial" w:hAnsi="Arial" w:cs="Arial"/>
          <w:bdr w:val="nil"/>
          <w:lang w:val="pt-PT"/>
        </w:rPr>
        <w:tab/>
        <w:t>centrifugue materiais perigosos fora de uma hotte, ou de local confinado apropriado</w:t>
      </w:r>
    </w:p>
    <w:p w:rsidR="000E64EF" w:rsidRPr="003C773E" w:rsidRDefault="00F94DBE" w:rsidP="00FD30FD">
      <w:pPr>
        <w:tabs>
          <w:tab w:val="left" w:pos="878"/>
        </w:tabs>
        <w:autoSpaceDE w:val="0"/>
        <w:autoSpaceDN w:val="0"/>
        <w:adjustRightInd w:val="0"/>
        <w:spacing w:line="276" w:lineRule="auto"/>
        <w:ind w:left="1440" w:hanging="1440"/>
        <w:rPr>
          <w:rFonts w:ascii="Arial" w:hAnsi="Arial" w:cs="Arial"/>
          <w:lang w:val="pt-PT"/>
        </w:rPr>
      </w:pPr>
      <w:r>
        <w:rPr>
          <w:rFonts w:ascii="Arial" w:hAnsi="Arial" w:cs="Arial"/>
          <w:b/>
          <w:bCs/>
          <w:bdr w:val="nil"/>
          <w:lang w:val="pt-PT"/>
        </w:rPr>
        <w:t>Carregue</w:t>
      </w:r>
      <w:r w:rsidR="003C773E">
        <w:rPr>
          <w:rFonts w:ascii="Arial" w:hAnsi="Arial" w:cs="Arial"/>
          <w:b/>
          <w:bCs/>
          <w:bdr w:val="nil"/>
          <w:lang w:val="pt-PT"/>
        </w:rPr>
        <w:t xml:space="preserve"> </w:t>
      </w:r>
      <w:r>
        <w:rPr>
          <w:rFonts w:ascii="Arial" w:eastAsia="Arial" w:hAnsi="Arial" w:cs="Arial"/>
          <w:b/>
          <w:bCs/>
          <w:bdr w:val="nil"/>
          <w:lang w:val="pt-PT"/>
        </w:rPr>
        <w:t>SEMPRE</w:t>
      </w:r>
      <w:r w:rsidR="003C773E">
        <w:rPr>
          <w:rFonts w:ascii="Arial" w:eastAsia="Arial" w:hAnsi="Arial" w:cs="Arial"/>
          <w:bdr w:val="nil"/>
          <w:lang w:val="pt-PT"/>
        </w:rPr>
        <w:t xml:space="preserve"> </w:t>
      </w:r>
      <w:r>
        <w:rPr>
          <w:rFonts w:ascii="Arial" w:eastAsia="Arial" w:hAnsi="Arial" w:cs="Arial"/>
          <w:bdr w:val="nil"/>
          <w:lang w:val="pt-PT"/>
        </w:rPr>
        <w:t>o rotor de forma simétrica. Cada tubo deve ser contrabalançado por outro tubo do mesmo tipo e peso</w:t>
      </w:r>
    </w:p>
    <w:p w:rsidR="000E64EF" w:rsidRPr="003C773E" w:rsidRDefault="00F94DBE" w:rsidP="00FD30FD">
      <w:pPr>
        <w:tabs>
          <w:tab w:val="left" w:pos="878"/>
        </w:tabs>
        <w:autoSpaceDE w:val="0"/>
        <w:autoSpaceDN w:val="0"/>
        <w:adjustRightInd w:val="0"/>
        <w:spacing w:line="276" w:lineRule="auto"/>
        <w:ind w:left="878" w:hanging="878"/>
        <w:rPr>
          <w:rFonts w:ascii="Arial" w:hAnsi="Arial" w:cs="Arial"/>
          <w:lang w:val="pt-PT"/>
        </w:rPr>
      </w:pPr>
      <w:r>
        <w:rPr>
          <w:rFonts w:ascii="Arial" w:hAnsi="Arial" w:cs="Arial"/>
          <w:b/>
          <w:bCs/>
          <w:bdr w:val="nil"/>
          <w:lang w:val="pt-PT"/>
        </w:rPr>
        <w:t>Coloque</w:t>
      </w:r>
      <w:r w:rsidR="003C773E">
        <w:rPr>
          <w:rFonts w:ascii="Arial" w:hAnsi="Arial" w:cs="Arial"/>
          <w:b/>
          <w:bCs/>
          <w:bdr w:val="nil"/>
          <w:lang w:val="pt-PT"/>
        </w:rPr>
        <w:t xml:space="preserve"> </w:t>
      </w:r>
      <w:r>
        <w:rPr>
          <w:rFonts w:ascii="Arial" w:eastAsia="Arial" w:hAnsi="Arial" w:cs="Arial"/>
          <w:b/>
          <w:bCs/>
          <w:bdr w:val="nil"/>
          <w:lang w:val="pt-PT"/>
        </w:rPr>
        <w:t>SEMPRE</w:t>
      </w:r>
      <w:r>
        <w:rPr>
          <w:rFonts w:ascii="Arial" w:eastAsia="Arial" w:hAnsi="Arial" w:cs="Arial"/>
          <w:bdr w:val="nil"/>
          <w:lang w:val="pt-PT"/>
        </w:rPr>
        <w:t xml:space="preserve"> </w:t>
      </w:r>
      <w:r>
        <w:rPr>
          <w:rFonts w:ascii="Arial" w:eastAsia="Arial" w:hAnsi="Arial" w:cs="Arial"/>
          <w:bdr w:val="nil"/>
          <w:lang w:val="pt-PT"/>
        </w:rPr>
        <w:tab/>
        <w:t>a centrifugadora num local de acesso fácil a uma tomada elétrica.</w:t>
      </w:r>
    </w:p>
    <w:p w:rsidR="000E64EF" w:rsidRPr="003C773E" w:rsidRDefault="00F94DBE" w:rsidP="003C773E">
      <w:pPr>
        <w:tabs>
          <w:tab w:val="left" w:pos="878"/>
        </w:tabs>
        <w:autoSpaceDE w:val="0"/>
        <w:autoSpaceDN w:val="0"/>
        <w:adjustRightInd w:val="0"/>
        <w:spacing w:after="72" w:line="276" w:lineRule="auto"/>
        <w:ind w:left="1276" w:hanging="1276"/>
        <w:rPr>
          <w:rFonts w:ascii="Arial" w:hAnsi="Arial" w:cs="Arial"/>
          <w:lang w:val="pt-PT"/>
        </w:rPr>
      </w:pPr>
      <w:r>
        <w:rPr>
          <w:rFonts w:ascii="Arial" w:eastAsia="Arial" w:hAnsi="Arial" w:cs="Arial"/>
          <w:b/>
          <w:bCs/>
          <w:bdr w:val="nil"/>
          <w:lang w:val="pt-PT"/>
        </w:rPr>
        <w:t>Use</w:t>
      </w:r>
      <w:r>
        <w:rPr>
          <w:rFonts w:ascii="Arial" w:eastAsia="Arial" w:hAnsi="Arial" w:cs="Arial"/>
          <w:bdr w:val="nil"/>
          <w:lang w:val="pt-PT"/>
        </w:rPr>
        <w:t xml:space="preserve"> </w:t>
      </w:r>
      <w:r w:rsidR="003C773E">
        <w:rPr>
          <w:rFonts w:ascii="Arial" w:eastAsia="Arial" w:hAnsi="Arial" w:cs="Arial"/>
          <w:bdr w:val="nil"/>
          <w:lang w:val="pt-PT"/>
        </w:rPr>
        <w:t xml:space="preserve">         </w:t>
      </w:r>
      <w:r w:rsidRPr="003C773E">
        <w:rPr>
          <w:rFonts w:ascii="Arial" w:eastAsia="Arial" w:hAnsi="Arial" w:cs="Arial"/>
          <w:b/>
          <w:bdr w:val="nil"/>
          <w:lang w:val="pt-PT"/>
        </w:rPr>
        <w:t>SEMPRE</w:t>
      </w:r>
      <w:r>
        <w:rPr>
          <w:rFonts w:ascii="Arial" w:eastAsia="Arial" w:hAnsi="Arial" w:cs="Arial"/>
          <w:bdr w:val="nil"/>
          <w:lang w:val="pt-PT"/>
        </w:rPr>
        <w:tab/>
        <w:t xml:space="preserve"> apenas tubos de centrifugadora feito</w:t>
      </w:r>
      <w:r w:rsidR="003C773E">
        <w:rPr>
          <w:rFonts w:ascii="Arial" w:eastAsia="Arial" w:hAnsi="Arial" w:cs="Arial"/>
          <w:bdr w:val="nil"/>
          <w:lang w:val="pt-PT"/>
        </w:rPr>
        <w:t xml:space="preserve">s de plástico e desenhados para </w:t>
      </w:r>
      <w:r>
        <w:rPr>
          <w:rFonts w:ascii="Arial" w:eastAsia="Arial" w:hAnsi="Arial" w:cs="Arial"/>
          <w:bdr w:val="nil"/>
          <w:lang w:val="pt-PT"/>
        </w:rPr>
        <w:t>aguentar forças centrífugas de, pelo menos, 4.000 xg.</w:t>
      </w:r>
    </w:p>
    <w:p w:rsidR="000E64EF" w:rsidRPr="003C773E" w:rsidRDefault="00F94DBE" w:rsidP="00FD30FD">
      <w:pPr>
        <w:spacing w:line="276" w:lineRule="auto"/>
        <w:rPr>
          <w:rFonts w:ascii="Arial" w:hAnsi="Arial" w:cs="Arial"/>
          <w:lang w:val="pt-PT"/>
        </w:rPr>
      </w:pPr>
      <w:r>
        <w:rPr>
          <w:rFonts w:ascii="Arial" w:eastAsia="Arial" w:hAnsi="Arial" w:cs="Arial"/>
          <w:b/>
          <w:bCs/>
          <w:bdr w:val="nil"/>
          <w:lang w:val="pt-PT"/>
        </w:rPr>
        <w:t xml:space="preserve">Use </w:t>
      </w:r>
      <w:r w:rsidR="003C773E">
        <w:rPr>
          <w:rFonts w:ascii="Arial" w:eastAsia="Arial" w:hAnsi="Arial" w:cs="Arial"/>
          <w:b/>
          <w:bCs/>
          <w:bdr w:val="nil"/>
          <w:lang w:val="pt-PT"/>
        </w:rPr>
        <w:t xml:space="preserve">          </w:t>
      </w:r>
      <w:r w:rsidR="003C773E" w:rsidRPr="003C773E">
        <w:rPr>
          <w:rFonts w:ascii="Arial" w:eastAsia="Arial" w:hAnsi="Arial" w:cs="Arial"/>
          <w:b/>
          <w:bdr w:val="nil"/>
          <w:lang w:val="pt-PT"/>
        </w:rPr>
        <w:t>SEMPRE</w:t>
      </w:r>
      <w:r w:rsidR="003C773E">
        <w:rPr>
          <w:rFonts w:ascii="Arial" w:eastAsia="Arial" w:hAnsi="Arial" w:cs="Arial"/>
          <w:bdr w:val="nil"/>
          <w:lang w:val="pt-PT"/>
        </w:rPr>
        <w:t xml:space="preserve"> </w:t>
      </w:r>
      <w:r>
        <w:rPr>
          <w:rFonts w:ascii="Arial" w:eastAsia="Arial" w:hAnsi="Arial" w:cs="Arial"/>
          <w:bdr w:val="nil"/>
          <w:lang w:val="pt-PT"/>
        </w:rPr>
        <w:t>uma chave de parafusos para apertar a rosca do rotor.</w:t>
      </w:r>
    </w:p>
    <w:p w:rsidR="000E64EF" w:rsidRPr="003C773E" w:rsidRDefault="007F1CDE" w:rsidP="00FD30FD">
      <w:pPr>
        <w:spacing w:line="276" w:lineRule="auto"/>
        <w:rPr>
          <w:sz w:val="21"/>
          <w:szCs w:val="21"/>
          <w:lang w:val="pt-PT"/>
        </w:rPr>
      </w:pPr>
    </w:p>
    <w:p w:rsidR="000E64EF" w:rsidRPr="003C773E" w:rsidRDefault="007F1CDE" w:rsidP="000E64EF">
      <w:pPr>
        <w:rPr>
          <w:sz w:val="21"/>
          <w:szCs w:val="21"/>
          <w:lang w:val="pt-PT"/>
        </w:rPr>
      </w:pPr>
    </w:p>
    <w:p w:rsidR="000E64EF"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8E7099" w:rsidRPr="003C773E" w:rsidRDefault="00F94DBE" w:rsidP="00A71638">
      <w:pPr>
        <w:autoSpaceDE w:val="0"/>
        <w:autoSpaceDN w:val="0"/>
        <w:adjustRightInd w:val="0"/>
        <w:rPr>
          <w:rFonts w:ascii="Arial" w:hAnsi="Arial" w:cs="Arial"/>
          <w:b/>
          <w:lang w:val="pt-PT"/>
        </w:rPr>
      </w:pPr>
      <w:r>
        <w:rPr>
          <w:rFonts w:ascii="Arial" w:eastAsia="Arial" w:hAnsi="Arial" w:cs="Arial"/>
          <w:b/>
          <w:bCs/>
          <w:bdr w:val="nil"/>
          <w:lang w:val="pt-PT"/>
        </w:rPr>
        <w:t xml:space="preserve">Símbolos e convenções </w:t>
      </w:r>
      <w:r>
        <w:rPr>
          <w:rFonts w:ascii="Arial" w:eastAsia="Arial" w:hAnsi="Arial" w:cs="Arial"/>
          <w:b/>
          <w:bCs/>
          <w:bdr w:val="nil"/>
          <w:lang w:val="pt-PT"/>
        </w:rPr>
        <w:tab/>
      </w:r>
    </w:p>
    <w:p w:rsidR="008E7099" w:rsidRPr="003C773E" w:rsidRDefault="00F94DBE" w:rsidP="008E7099">
      <w:pPr>
        <w:rPr>
          <w:rFonts w:ascii="Arial" w:hAnsi="Arial" w:cs="Arial"/>
          <w:lang w:val="pt-PT"/>
        </w:rPr>
      </w:pPr>
      <w:r>
        <w:rPr>
          <w:rFonts w:ascii="Arial" w:eastAsia="Arial" w:hAnsi="Arial" w:cs="Arial"/>
          <w:sz w:val="22"/>
          <w:szCs w:val="22"/>
          <w:bdr w:val="nil"/>
          <w:lang w:val="pt-PT"/>
        </w:rPr>
        <w:t>O gráfico seguinte é um glossário ilustrado dos símbolos que poderão ser utilizados neste manual, ou no produto</w:t>
      </w:r>
      <w:r>
        <w:rPr>
          <w:rFonts w:ascii="Arial" w:eastAsia="Arial" w:hAnsi="Arial" w:cs="Arial"/>
          <w:bdr w:val="nil"/>
          <w:lang w:val="pt-PT"/>
        </w:rPr>
        <w:t>.</w:t>
      </w:r>
    </w:p>
    <w:p w:rsidR="008E7099" w:rsidRPr="003C773E" w:rsidRDefault="007F1CDE" w:rsidP="008E7099">
      <w:pPr>
        <w:rPr>
          <w:sz w:val="20"/>
          <w:szCs w:val="20"/>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7F6B89" w:rsidRPr="007F1CDE" w:rsidTr="008E7099">
        <w:tc>
          <w:tcPr>
            <w:tcW w:w="1236" w:type="dxa"/>
            <w:shd w:val="clear" w:color="auto" w:fill="auto"/>
          </w:tcPr>
          <w:p w:rsidR="008E7099" w:rsidRPr="00702E80" w:rsidRDefault="00F94DBE" w:rsidP="008E7099">
            <w:pPr>
              <w:jc w:val="right"/>
              <w:rPr>
                <w:rFonts w:eastAsia="Times New Roman"/>
                <w:sz w:val="20"/>
                <w:szCs w:val="20"/>
              </w:rPr>
            </w:pPr>
            <w:r>
              <w:rPr>
                <w:rFonts w:eastAsia="Times New Roman"/>
                <w:noProof/>
                <w:sz w:val="20"/>
                <w:szCs w:val="20"/>
                <w:lang w:eastAsia="zh-TW"/>
              </w:rPr>
              <w:drawing>
                <wp:inline distT="0" distB="0" distL="0" distR="0">
                  <wp:extent cx="6477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8E7099" w:rsidRPr="003C773E" w:rsidRDefault="00F94DBE" w:rsidP="008E7099">
            <w:pPr>
              <w:autoSpaceDE w:val="0"/>
              <w:autoSpaceDN w:val="0"/>
              <w:adjustRightInd w:val="0"/>
              <w:rPr>
                <w:rFonts w:ascii="Arial" w:eastAsia="Times New Roman" w:hAnsi="Arial" w:cs="Arial"/>
                <w:sz w:val="20"/>
                <w:szCs w:val="20"/>
                <w:lang w:val="pt-PT"/>
              </w:rPr>
            </w:pPr>
            <w:r>
              <w:rPr>
                <w:rFonts w:ascii="Arial" w:eastAsia="Arial" w:hAnsi="Arial" w:cs="Arial"/>
                <w:sz w:val="20"/>
                <w:szCs w:val="20"/>
                <w:bdr w:val="nil"/>
                <w:lang w:val="pt-PT"/>
              </w:rPr>
              <w:t>A advertência elétrica indica a presença de um risco potencial que poderá resultar em choque elétrico.</w:t>
            </w:r>
          </w:p>
        </w:tc>
      </w:tr>
      <w:tr w:rsidR="007F6B89" w:rsidRPr="007F1CDE" w:rsidTr="008E7099">
        <w:trPr>
          <w:trHeight w:val="1088"/>
        </w:trPr>
        <w:tc>
          <w:tcPr>
            <w:tcW w:w="1236" w:type="dxa"/>
            <w:shd w:val="clear" w:color="auto" w:fill="auto"/>
          </w:tcPr>
          <w:p w:rsidR="008E7099" w:rsidRPr="00702E80" w:rsidRDefault="00F94DBE" w:rsidP="008E7099">
            <w:pPr>
              <w:jc w:val="right"/>
              <w:rPr>
                <w:rFonts w:eastAsia="Times New Roman"/>
                <w:sz w:val="20"/>
                <w:szCs w:val="20"/>
              </w:rPr>
            </w:pPr>
            <w:r>
              <w:rPr>
                <w:rFonts w:eastAsia="Times New Roman"/>
                <w:noProof/>
                <w:sz w:val="20"/>
                <w:szCs w:val="20"/>
                <w:lang w:eastAsia="zh-TW"/>
              </w:rPr>
              <w:drawing>
                <wp:inline distT="0" distB="0" distL="0" distR="0">
                  <wp:extent cx="6381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8E7099" w:rsidRPr="003C773E" w:rsidRDefault="00F94DBE" w:rsidP="008E7099">
            <w:pPr>
              <w:rPr>
                <w:rFonts w:ascii="Arial" w:eastAsia="Times New Roman" w:hAnsi="Arial" w:cs="Arial"/>
                <w:sz w:val="20"/>
                <w:szCs w:val="20"/>
                <w:lang w:val="pt-PT"/>
              </w:rPr>
            </w:pPr>
            <w:r>
              <w:rPr>
                <w:rFonts w:ascii="Arial" w:eastAsia="Arial" w:hAnsi="Arial" w:cs="Arial"/>
                <w:b/>
                <w:bCs/>
                <w:sz w:val="20"/>
                <w:szCs w:val="20"/>
                <w:bdr w:val="nil"/>
                <w:lang w:val="pt-PT"/>
              </w:rPr>
              <w:t>CUIDADO</w:t>
            </w:r>
            <w:r>
              <w:rPr>
                <w:rFonts w:ascii="Arial" w:eastAsia="Arial" w:hAnsi="Arial" w:cs="Arial"/>
                <w:sz w:val="20"/>
                <w:szCs w:val="20"/>
                <w:bdr w:val="nil"/>
                <w:lang w:val="pt-PT"/>
              </w:rPr>
              <w:t xml:space="preserve"> Este símbolo reporta-o a instruções importantes de operação e manutenção (serviço), dentro do Manual de Instruções do produto. A falha em tomar em atenção esta informação poderá representar um risco de dano ou lesão em pessoas, ou no equipamento. </w:t>
            </w:r>
          </w:p>
        </w:tc>
      </w:tr>
    </w:tbl>
    <w:p w:rsidR="000E64EF" w:rsidRPr="003C773E" w:rsidRDefault="007F1CDE" w:rsidP="000E64EF">
      <w:pPr>
        <w:rPr>
          <w:sz w:val="21"/>
          <w:szCs w:val="21"/>
          <w:lang w:val="pt-PT"/>
        </w:rPr>
      </w:pPr>
    </w:p>
    <w:p w:rsidR="000E64EF" w:rsidRPr="003C773E" w:rsidRDefault="007F1CDE" w:rsidP="000E64EF">
      <w:pPr>
        <w:rPr>
          <w:sz w:val="21"/>
          <w:szCs w:val="21"/>
          <w:lang w:val="pt-PT"/>
        </w:rPr>
      </w:pPr>
    </w:p>
    <w:p w:rsidR="000E64EF" w:rsidRPr="003C773E" w:rsidRDefault="007F1CDE" w:rsidP="000E64EF">
      <w:pPr>
        <w:rPr>
          <w:sz w:val="21"/>
          <w:szCs w:val="21"/>
          <w:lang w:val="pt-PT"/>
        </w:rPr>
      </w:pPr>
    </w:p>
    <w:p w:rsidR="00F963EF"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D30FD" w:rsidRPr="003C773E" w:rsidRDefault="007F1CDE" w:rsidP="000E64EF">
      <w:pPr>
        <w:rPr>
          <w:sz w:val="21"/>
          <w:szCs w:val="21"/>
          <w:lang w:val="pt-PT"/>
        </w:rPr>
      </w:pPr>
    </w:p>
    <w:p w:rsidR="00F963EF" w:rsidRPr="003C773E" w:rsidRDefault="007F1CDE" w:rsidP="000E64EF">
      <w:pPr>
        <w:rPr>
          <w:sz w:val="21"/>
          <w:szCs w:val="21"/>
          <w:lang w:val="pt-PT"/>
        </w:rPr>
      </w:pPr>
    </w:p>
    <w:p w:rsidR="000E64EF" w:rsidRPr="003C773E" w:rsidRDefault="00F94DBE" w:rsidP="000E64EF">
      <w:pPr>
        <w:autoSpaceDE w:val="0"/>
        <w:autoSpaceDN w:val="0"/>
        <w:adjustRightInd w:val="0"/>
        <w:rPr>
          <w:b/>
          <w:bCs/>
          <w:sz w:val="22"/>
          <w:szCs w:val="22"/>
          <w:lang w:val="pt-PT"/>
        </w:rPr>
      </w:pPr>
      <w:r>
        <w:rPr>
          <w:rFonts w:eastAsia="Times New Roman"/>
          <w:b/>
          <w:bCs/>
          <w:color w:val="000000"/>
          <w:sz w:val="22"/>
          <w:szCs w:val="22"/>
          <w:bdr w:val="nil"/>
          <w:lang w:val="pt-PT"/>
        </w:rPr>
        <w:t>Direitos Reservados agosto de 2016</w:t>
      </w:r>
    </w:p>
    <w:p w:rsidR="000E64EF" w:rsidRPr="003C773E" w:rsidRDefault="00F94DBE" w:rsidP="000E64EF">
      <w:pPr>
        <w:autoSpaceDE w:val="0"/>
        <w:autoSpaceDN w:val="0"/>
        <w:adjustRightInd w:val="0"/>
        <w:rPr>
          <w:sz w:val="22"/>
          <w:szCs w:val="22"/>
          <w:lang w:val="pt-PT"/>
        </w:rPr>
      </w:pPr>
      <w:r>
        <w:rPr>
          <w:rFonts w:eastAsia="Times New Roman"/>
          <w:sz w:val="22"/>
          <w:szCs w:val="22"/>
          <w:bdr w:val="nil"/>
          <w:lang w:val="pt-PT"/>
        </w:rPr>
        <w:t>Todos os direitos reservados.</w:t>
      </w:r>
    </w:p>
    <w:p w:rsidR="000E64EF" w:rsidRPr="003C773E" w:rsidRDefault="00F94DBE" w:rsidP="000E64EF">
      <w:pPr>
        <w:autoSpaceDE w:val="0"/>
        <w:autoSpaceDN w:val="0"/>
        <w:adjustRightInd w:val="0"/>
        <w:rPr>
          <w:sz w:val="22"/>
          <w:szCs w:val="22"/>
          <w:lang w:val="pt-PT"/>
        </w:rPr>
      </w:pPr>
      <w:r>
        <w:rPr>
          <w:rFonts w:eastAsia="Times New Roman"/>
          <w:sz w:val="22"/>
          <w:szCs w:val="22"/>
          <w:bdr w:val="nil"/>
          <w:lang w:val="pt-PT"/>
        </w:rPr>
        <w:t>É proibida a reprodução sem permissão prévia por escrito.</w:t>
      </w:r>
    </w:p>
    <w:p w:rsidR="000E64EF" w:rsidRPr="003C773E" w:rsidRDefault="00F94DBE" w:rsidP="000E64EF">
      <w:pPr>
        <w:rPr>
          <w:sz w:val="22"/>
          <w:szCs w:val="22"/>
          <w:lang w:val="pt-PT"/>
        </w:rPr>
      </w:pPr>
      <w:r>
        <w:rPr>
          <w:rFonts w:eastAsia="Times New Roman"/>
          <w:sz w:val="22"/>
          <w:szCs w:val="22"/>
          <w:bdr w:val="nil"/>
          <w:lang w:val="pt-PT"/>
        </w:rPr>
        <w:t>A informação aqui contida é sujeita a modificações sem aviso.</w:t>
      </w:r>
    </w:p>
    <w:p w:rsidR="00D07908" w:rsidRPr="003C773E" w:rsidRDefault="007F1CDE" w:rsidP="00FD30FD">
      <w:pPr>
        <w:autoSpaceDE w:val="0"/>
        <w:autoSpaceDN w:val="0"/>
        <w:adjustRightInd w:val="0"/>
        <w:rPr>
          <w:sz w:val="22"/>
          <w:szCs w:val="22"/>
          <w:lang w:val="pt-PT"/>
        </w:rPr>
      </w:pPr>
    </w:p>
    <w:p w:rsidR="000E64EF" w:rsidRDefault="00F94DBE" w:rsidP="000E64EF">
      <w:pPr>
        <w:autoSpaceDE w:val="0"/>
        <w:autoSpaceDN w:val="0"/>
        <w:adjustRightInd w:val="0"/>
        <w:jc w:val="center"/>
        <w:rPr>
          <w:b/>
          <w:bCs/>
          <w:color w:val="000000"/>
        </w:rPr>
      </w:pPr>
      <w:r>
        <w:rPr>
          <w:rFonts w:eastAsia="Times New Roman"/>
          <w:b/>
          <w:bCs/>
          <w:color w:val="000000"/>
          <w:bdr w:val="nil"/>
          <w:lang w:val="pt-PT"/>
        </w:rPr>
        <w:lastRenderedPageBreak/>
        <w:t>Índice</w:t>
      </w:r>
    </w:p>
    <w:p w:rsidR="00CE1B05" w:rsidRPr="00CE1B05" w:rsidRDefault="007F1CDE" w:rsidP="000E64EF">
      <w:pPr>
        <w:autoSpaceDE w:val="0"/>
        <w:autoSpaceDN w:val="0"/>
        <w:adjustRightInd w:val="0"/>
        <w:jc w:val="center"/>
        <w:rPr>
          <w:b/>
          <w:bCs/>
        </w:rPr>
      </w:pPr>
    </w:p>
    <w:p w:rsidR="00B167B7" w:rsidRDefault="00976837" w:rsidP="00B167B7">
      <w:pPr>
        <w:pStyle w:val="TOC1"/>
        <w:rPr>
          <w:rFonts w:asciiTheme="minorHAnsi" w:eastAsiaTheme="minorEastAsia" w:hAnsiTheme="minorHAnsi" w:cstheme="minorBidi"/>
          <w:noProof/>
          <w:sz w:val="22"/>
          <w:szCs w:val="22"/>
          <w:lang w:eastAsia="zh-TW"/>
        </w:rPr>
      </w:pPr>
      <w:r w:rsidRPr="00976837">
        <w:rPr>
          <w:bCs/>
          <w:sz w:val="22"/>
          <w:szCs w:val="22"/>
        </w:rPr>
        <w:fldChar w:fldCharType="begin"/>
      </w:r>
      <w:r w:rsidR="00F94DBE">
        <w:rPr>
          <w:bCs/>
          <w:sz w:val="22"/>
          <w:szCs w:val="22"/>
        </w:rPr>
        <w:instrText xml:space="preserve"> TOC \h \z \t "AA1,1,AA2,2" </w:instrText>
      </w:r>
      <w:r w:rsidRPr="00976837">
        <w:rPr>
          <w:bCs/>
          <w:sz w:val="22"/>
          <w:szCs w:val="22"/>
        </w:rPr>
        <w:fldChar w:fldCharType="separate"/>
      </w:r>
      <w:hyperlink w:anchor="_Toc462847274" w:history="1">
        <w:r w:rsidR="00F94DBE" w:rsidRPr="005C5E04">
          <w:rPr>
            <w:rStyle w:val="Hyperlink"/>
            <w:noProof/>
          </w:rPr>
          <w:t>1.</w:t>
        </w:r>
        <w:r w:rsidR="00F94DBE">
          <w:rPr>
            <w:rStyle w:val="Hyperlink"/>
            <w:noProof/>
          </w:rPr>
          <w:t xml:space="preserve"> </w:t>
        </w:r>
        <w:r w:rsidR="00F94DBE" w:rsidRPr="005C5E04">
          <w:rPr>
            <w:rStyle w:val="Hyperlink"/>
            <w:noProof/>
          </w:rPr>
          <w:t>General Information</w:t>
        </w:r>
        <w:r w:rsidR="00F94DBE">
          <w:rPr>
            <w:noProof/>
            <w:webHidden/>
          </w:rPr>
          <w:tab/>
        </w:r>
        <w:r>
          <w:rPr>
            <w:noProof/>
            <w:webHidden/>
          </w:rPr>
          <w:fldChar w:fldCharType="begin"/>
        </w:r>
        <w:r w:rsidR="00F94DBE">
          <w:rPr>
            <w:noProof/>
            <w:webHidden/>
          </w:rPr>
          <w:instrText xml:space="preserve"> PAGEREF _Toc462847274 \h </w:instrText>
        </w:r>
        <w:r>
          <w:rPr>
            <w:noProof/>
            <w:webHidden/>
          </w:rPr>
        </w:r>
        <w:r>
          <w:rPr>
            <w:noProof/>
            <w:webHidden/>
          </w:rPr>
          <w:fldChar w:fldCharType="separate"/>
        </w:r>
        <w:r w:rsidR="003C773E">
          <w:rPr>
            <w:noProof/>
            <w:webHidden/>
          </w:rPr>
          <w:t>1</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75" w:history="1">
        <w:r w:rsidR="00F94DBE" w:rsidRPr="005C5E04">
          <w:rPr>
            <w:rStyle w:val="Hyperlink"/>
            <w:noProof/>
          </w:rPr>
          <w:t>1.1</w:t>
        </w:r>
        <w:r w:rsidR="00F94DBE">
          <w:rPr>
            <w:rStyle w:val="Hyperlink"/>
            <w:noProof/>
          </w:rPr>
          <w:t xml:space="preserve"> </w:t>
        </w:r>
        <w:r w:rsidR="00F94DBE" w:rsidRPr="005C5E04">
          <w:rPr>
            <w:rStyle w:val="Hyperlink"/>
            <w:noProof/>
          </w:rPr>
          <w:t>Description</w:t>
        </w:r>
        <w:r w:rsidR="00F94DBE">
          <w:rPr>
            <w:noProof/>
            <w:webHidden/>
          </w:rPr>
          <w:tab/>
        </w:r>
        <w:r>
          <w:rPr>
            <w:noProof/>
            <w:webHidden/>
          </w:rPr>
          <w:fldChar w:fldCharType="begin"/>
        </w:r>
        <w:r w:rsidR="00F94DBE">
          <w:rPr>
            <w:noProof/>
            <w:webHidden/>
          </w:rPr>
          <w:instrText xml:space="preserve"> PAGEREF _Toc462847275 \h </w:instrText>
        </w:r>
        <w:r>
          <w:rPr>
            <w:noProof/>
            <w:webHidden/>
          </w:rPr>
        </w:r>
        <w:r>
          <w:rPr>
            <w:noProof/>
            <w:webHidden/>
          </w:rPr>
          <w:fldChar w:fldCharType="separate"/>
        </w:r>
        <w:r w:rsidR="003C773E">
          <w:rPr>
            <w:noProof/>
            <w:webHidden/>
          </w:rPr>
          <w:t>1</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76" w:history="1">
        <w:r w:rsidR="00F94DBE" w:rsidRPr="005C5E04">
          <w:rPr>
            <w:rStyle w:val="Hyperlink"/>
            <w:noProof/>
          </w:rPr>
          <w:t>1.2 Safety precautions</w:t>
        </w:r>
        <w:r w:rsidR="00F94DBE">
          <w:rPr>
            <w:noProof/>
            <w:webHidden/>
          </w:rPr>
          <w:tab/>
        </w:r>
        <w:r>
          <w:rPr>
            <w:noProof/>
            <w:webHidden/>
          </w:rPr>
          <w:fldChar w:fldCharType="begin"/>
        </w:r>
        <w:r w:rsidR="00F94DBE">
          <w:rPr>
            <w:noProof/>
            <w:webHidden/>
          </w:rPr>
          <w:instrText xml:space="preserve"> PAGEREF _Toc462847276 \h </w:instrText>
        </w:r>
        <w:r>
          <w:rPr>
            <w:noProof/>
            <w:webHidden/>
          </w:rPr>
        </w:r>
        <w:r>
          <w:rPr>
            <w:noProof/>
            <w:webHidden/>
          </w:rPr>
          <w:fldChar w:fldCharType="separate"/>
        </w:r>
        <w:r w:rsidR="003C773E">
          <w:rPr>
            <w:noProof/>
            <w:webHidden/>
          </w:rPr>
          <w:t>1</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77" w:history="1">
        <w:r w:rsidR="00F94DBE" w:rsidRPr="005C5E04">
          <w:rPr>
            <w:rStyle w:val="Hyperlink"/>
            <w:noProof/>
          </w:rPr>
          <w:t>1.3</w:t>
        </w:r>
        <w:r w:rsidR="00F94DBE">
          <w:rPr>
            <w:rStyle w:val="Hyperlink"/>
            <w:noProof/>
          </w:rPr>
          <w:t xml:space="preserve"> </w:t>
        </w:r>
        <w:r w:rsidR="00F94DBE" w:rsidRPr="005C5E04">
          <w:rPr>
            <w:rStyle w:val="Hyperlink"/>
            <w:noProof/>
          </w:rPr>
          <w:t>Technical data</w:t>
        </w:r>
        <w:r w:rsidR="00F94DBE">
          <w:rPr>
            <w:noProof/>
            <w:webHidden/>
          </w:rPr>
          <w:tab/>
        </w:r>
        <w:r>
          <w:rPr>
            <w:noProof/>
            <w:webHidden/>
          </w:rPr>
          <w:fldChar w:fldCharType="begin"/>
        </w:r>
        <w:r w:rsidR="00F94DBE">
          <w:rPr>
            <w:noProof/>
            <w:webHidden/>
          </w:rPr>
          <w:instrText xml:space="preserve"> PAGEREF _Toc462847277 \h </w:instrText>
        </w:r>
        <w:r>
          <w:rPr>
            <w:noProof/>
            <w:webHidden/>
          </w:rPr>
        </w:r>
        <w:r>
          <w:rPr>
            <w:noProof/>
            <w:webHidden/>
          </w:rPr>
          <w:fldChar w:fldCharType="separate"/>
        </w:r>
        <w:r w:rsidR="003C773E">
          <w:rPr>
            <w:noProof/>
            <w:webHidden/>
          </w:rPr>
          <w:t>1</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78" w:history="1">
        <w:r w:rsidR="00F94DBE" w:rsidRPr="005C5E04">
          <w:rPr>
            <w:rStyle w:val="Hyperlink"/>
            <w:noProof/>
          </w:rPr>
          <w:t>1.4</w:t>
        </w:r>
        <w:r w:rsidR="00F94DBE">
          <w:rPr>
            <w:rStyle w:val="Hyperlink"/>
            <w:noProof/>
          </w:rPr>
          <w:t xml:space="preserve"> </w:t>
        </w:r>
        <w:r w:rsidR="00F94DBE" w:rsidRPr="005C5E04">
          <w:rPr>
            <w:rStyle w:val="Hyperlink"/>
            <w:noProof/>
          </w:rPr>
          <w:t>Accessories supplied with centrifuge</w:t>
        </w:r>
        <w:r w:rsidR="00F94DBE">
          <w:rPr>
            <w:noProof/>
            <w:webHidden/>
          </w:rPr>
          <w:tab/>
        </w:r>
        <w:r>
          <w:rPr>
            <w:noProof/>
            <w:webHidden/>
          </w:rPr>
          <w:fldChar w:fldCharType="begin"/>
        </w:r>
        <w:r w:rsidR="00F94DBE">
          <w:rPr>
            <w:noProof/>
            <w:webHidden/>
          </w:rPr>
          <w:instrText xml:space="preserve"> PAGEREF _Toc462847278 \h </w:instrText>
        </w:r>
        <w:r>
          <w:rPr>
            <w:noProof/>
            <w:webHidden/>
          </w:rPr>
        </w:r>
        <w:r>
          <w:rPr>
            <w:noProof/>
            <w:webHidden/>
          </w:rPr>
          <w:fldChar w:fldCharType="separate"/>
        </w:r>
        <w:r w:rsidR="003C773E">
          <w:rPr>
            <w:noProof/>
            <w:webHidden/>
          </w:rPr>
          <w:t>2</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79" w:history="1">
        <w:r w:rsidR="00F94DBE" w:rsidRPr="005C5E04">
          <w:rPr>
            <w:rStyle w:val="Hyperlink"/>
            <w:noProof/>
          </w:rPr>
          <w:t>1.5</w:t>
        </w:r>
        <w:r w:rsidR="00F94DBE">
          <w:rPr>
            <w:rStyle w:val="Hyperlink"/>
            <w:noProof/>
          </w:rPr>
          <w:t xml:space="preserve"> </w:t>
        </w:r>
        <w:r w:rsidR="00F94DBE" w:rsidRPr="005C5E04">
          <w:rPr>
            <w:rStyle w:val="Hyperlink"/>
            <w:noProof/>
          </w:rPr>
          <w:t>Warranty</w:t>
        </w:r>
        <w:r w:rsidR="00F94DBE">
          <w:rPr>
            <w:noProof/>
            <w:webHidden/>
          </w:rPr>
          <w:tab/>
        </w:r>
        <w:r>
          <w:rPr>
            <w:noProof/>
            <w:webHidden/>
          </w:rPr>
          <w:fldChar w:fldCharType="begin"/>
        </w:r>
        <w:r w:rsidR="00F94DBE">
          <w:rPr>
            <w:noProof/>
            <w:webHidden/>
          </w:rPr>
          <w:instrText xml:space="preserve"> PAGEREF _Toc462847279 \h </w:instrText>
        </w:r>
        <w:r>
          <w:rPr>
            <w:noProof/>
            <w:webHidden/>
          </w:rPr>
        </w:r>
        <w:r>
          <w:rPr>
            <w:noProof/>
            <w:webHidden/>
          </w:rPr>
          <w:fldChar w:fldCharType="separate"/>
        </w:r>
        <w:r w:rsidR="003C773E">
          <w:rPr>
            <w:noProof/>
            <w:webHidden/>
          </w:rPr>
          <w:t>2</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280" w:history="1">
        <w:r w:rsidR="00F94DBE" w:rsidRPr="005C5E04">
          <w:rPr>
            <w:rStyle w:val="Hyperlink"/>
            <w:noProof/>
          </w:rPr>
          <w:t>2.</w:t>
        </w:r>
        <w:r w:rsidR="00F94DBE">
          <w:rPr>
            <w:rStyle w:val="Hyperlink"/>
            <w:noProof/>
          </w:rPr>
          <w:t xml:space="preserve"> </w:t>
        </w:r>
        <w:r w:rsidR="00F94DBE" w:rsidRPr="005C5E04">
          <w:rPr>
            <w:rStyle w:val="Hyperlink"/>
            <w:noProof/>
          </w:rPr>
          <w:t>Installation</w:t>
        </w:r>
        <w:r w:rsidR="00F94DBE">
          <w:rPr>
            <w:noProof/>
            <w:webHidden/>
          </w:rPr>
          <w:tab/>
        </w:r>
        <w:r>
          <w:rPr>
            <w:noProof/>
            <w:webHidden/>
          </w:rPr>
          <w:fldChar w:fldCharType="begin"/>
        </w:r>
        <w:r w:rsidR="00F94DBE">
          <w:rPr>
            <w:noProof/>
            <w:webHidden/>
          </w:rPr>
          <w:instrText xml:space="preserve"> PAGEREF _Toc462847280 \h </w:instrText>
        </w:r>
        <w:r>
          <w:rPr>
            <w:noProof/>
            <w:webHidden/>
          </w:rPr>
        </w:r>
        <w:r>
          <w:rPr>
            <w:noProof/>
            <w:webHidden/>
          </w:rPr>
          <w:fldChar w:fldCharType="separate"/>
        </w:r>
        <w:r w:rsidR="003C773E">
          <w:rPr>
            <w:noProof/>
            <w:webHidden/>
          </w:rPr>
          <w:t>2</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1" w:history="1">
        <w:r w:rsidR="00F94DBE" w:rsidRPr="005C5E04">
          <w:rPr>
            <w:rStyle w:val="Hyperlink"/>
            <w:noProof/>
          </w:rPr>
          <w:t>2.1</w:t>
        </w:r>
        <w:r w:rsidR="00F94DBE">
          <w:rPr>
            <w:rStyle w:val="Hyperlink"/>
            <w:noProof/>
          </w:rPr>
          <w:t xml:space="preserve"> </w:t>
        </w:r>
        <w:r w:rsidR="00F94DBE" w:rsidRPr="005C5E04">
          <w:rPr>
            <w:rStyle w:val="Hyperlink"/>
            <w:noProof/>
          </w:rPr>
          <w:t>Unpacking the centrifuge</w:t>
        </w:r>
        <w:r w:rsidR="00F94DBE">
          <w:rPr>
            <w:noProof/>
            <w:webHidden/>
          </w:rPr>
          <w:tab/>
        </w:r>
        <w:r>
          <w:rPr>
            <w:noProof/>
            <w:webHidden/>
          </w:rPr>
          <w:fldChar w:fldCharType="begin"/>
        </w:r>
        <w:r w:rsidR="00F94DBE">
          <w:rPr>
            <w:noProof/>
            <w:webHidden/>
          </w:rPr>
          <w:instrText xml:space="preserve"> PAGEREF _Toc462847281 \h </w:instrText>
        </w:r>
        <w:r>
          <w:rPr>
            <w:noProof/>
            <w:webHidden/>
          </w:rPr>
        </w:r>
        <w:r>
          <w:rPr>
            <w:noProof/>
            <w:webHidden/>
          </w:rPr>
          <w:fldChar w:fldCharType="separate"/>
        </w:r>
        <w:r w:rsidR="003C773E">
          <w:rPr>
            <w:noProof/>
            <w:webHidden/>
          </w:rPr>
          <w:t>2</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2" w:history="1">
        <w:r w:rsidR="00F94DBE" w:rsidRPr="005C5E04">
          <w:rPr>
            <w:rStyle w:val="Hyperlink"/>
            <w:noProof/>
          </w:rPr>
          <w:t>2.2</w:t>
        </w:r>
        <w:r w:rsidR="00F94DBE">
          <w:rPr>
            <w:rStyle w:val="Hyperlink"/>
            <w:noProof/>
          </w:rPr>
          <w:t xml:space="preserve"> </w:t>
        </w:r>
        <w:r w:rsidR="00F94DBE" w:rsidRPr="005C5E04">
          <w:rPr>
            <w:rStyle w:val="Hyperlink"/>
            <w:noProof/>
          </w:rPr>
          <w:t>Required space</w:t>
        </w:r>
        <w:r w:rsidR="00F94DBE">
          <w:rPr>
            <w:noProof/>
            <w:webHidden/>
          </w:rPr>
          <w:tab/>
        </w:r>
        <w:r>
          <w:rPr>
            <w:noProof/>
            <w:webHidden/>
          </w:rPr>
          <w:fldChar w:fldCharType="begin"/>
        </w:r>
        <w:r w:rsidR="00F94DBE">
          <w:rPr>
            <w:noProof/>
            <w:webHidden/>
          </w:rPr>
          <w:instrText xml:space="preserve"> PAGEREF _Toc462847282 \h </w:instrText>
        </w:r>
        <w:r>
          <w:rPr>
            <w:noProof/>
            <w:webHidden/>
          </w:rPr>
        </w:r>
        <w:r>
          <w:rPr>
            <w:noProof/>
            <w:webHidden/>
          </w:rPr>
          <w:fldChar w:fldCharType="separate"/>
        </w:r>
        <w:r w:rsidR="003C773E">
          <w:rPr>
            <w:noProof/>
            <w:webHidden/>
          </w:rPr>
          <w:t>2</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3" w:history="1">
        <w:r w:rsidR="00F94DBE" w:rsidRPr="005C5E04">
          <w:rPr>
            <w:rStyle w:val="Hyperlink"/>
            <w:noProof/>
          </w:rPr>
          <w:t>2.3</w:t>
        </w:r>
        <w:r w:rsidR="00F94DBE">
          <w:rPr>
            <w:rStyle w:val="Hyperlink"/>
            <w:noProof/>
          </w:rPr>
          <w:t xml:space="preserve"> </w:t>
        </w:r>
        <w:r w:rsidR="00F94DBE" w:rsidRPr="005C5E04">
          <w:rPr>
            <w:rStyle w:val="Hyperlink"/>
            <w:noProof/>
          </w:rPr>
          <w:t>Installation</w:t>
        </w:r>
        <w:r w:rsidR="00F94DBE">
          <w:rPr>
            <w:noProof/>
            <w:webHidden/>
          </w:rPr>
          <w:tab/>
        </w:r>
        <w:r>
          <w:rPr>
            <w:noProof/>
            <w:webHidden/>
          </w:rPr>
          <w:fldChar w:fldCharType="begin"/>
        </w:r>
        <w:r w:rsidR="00F94DBE">
          <w:rPr>
            <w:noProof/>
            <w:webHidden/>
          </w:rPr>
          <w:instrText xml:space="preserve"> PAGEREF _Toc462847283 \h </w:instrText>
        </w:r>
        <w:r>
          <w:rPr>
            <w:noProof/>
            <w:webHidden/>
          </w:rPr>
        </w:r>
        <w:r>
          <w:rPr>
            <w:noProof/>
            <w:webHidden/>
          </w:rPr>
          <w:fldChar w:fldCharType="separate"/>
        </w:r>
        <w:r w:rsidR="003C773E">
          <w:rPr>
            <w:noProof/>
            <w:webHidden/>
          </w:rPr>
          <w:t>2</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284" w:history="1">
        <w:r w:rsidR="00F94DBE" w:rsidRPr="005C5E04">
          <w:rPr>
            <w:rStyle w:val="Hyperlink"/>
            <w:noProof/>
          </w:rPr>
          <w:t>3.</w:t>
        </w:r>
        <w:r w:rsidR="00F94DBE">
          <w:rPr>
            <w:rStyle w:val="Hyperlink"/>
            <w:noProof/>
          </w:rPr>
          <w:t xml:space="preserve"> </w:t>
        </w:r>
        <w:r w:rsidR="00F94DBE" w:rsidRPr="005C5E04">
          <w:rPr>
            <w:rStyle w:val="Hyperlink"/>
            <w:noProof/>
          </w:rPr>
          <w:t>Installation or rotors and rotor maintenance</w:t>
        </w:r>
        <w:r w:rsidR="00F94DBE">
          <w:rPr>
            <w:noProof/>
            <w:webHidden/>
          </w:rPr>
          <w:tab/>
        </w:r>
        <w:r>
          <w:rPr>
            <w:noProof/>
            <w:webHidden/>
          </w:rPr>
          <w:fldChar w:fldCharType="begin"/>
        </w:r>
        <w:r w:rsidR="00F94DBE">
          <w:rPr>
            <w:noProof/>
            <w:webHidden/>
          </w:rPr>
          <w:instrText xml:space="preserve"> PAGEREF _Toc462847284 \h </w:instrText>
        </w:r>
        <w:r>
          <w:rPr>
            <w:noProof/>
            <w:webHidden/>
          </w:rPr>
        </w:r>
        <w:r>
          <w:rPr>
            <w:noProof/>
            <w:webHidden/>
          </w:rPr>
          <w:fldChar w:fldCharType="separate"/>
        </w:r>
        <w:r w:rsidR="003C773E">
          <w:rPr>
            <w:noProof/>
            <w:webHidden/>
          </w:rPr>
          <w:t>3</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5" w:history="1">
        <w:r w:rsidR="00F94DBE" w:rsidRPr="005C5E04">
          <w:rPr>
            <w:rStyle w:val="Hyperlink"/>
            <w:noProof/>
          </w:rPr>
          <w:t>3.1</w:t>
        </w:r>
        <w:r w:rsidR="00F94DBE">
          <w:rPr>
            <w:rStyle w:val="Hyperlink"/>
            <w:noProof/>
          </w:rPr>
          <w:t xml:space="preserve"> </w:t>
        </w:r>
        <w:r w:rsidR="00F94DBE" w:rsidRPr="005C5E04">
          <w:rPr>
            <w:rStyle w:val="Hyperlink"/>
            <w:noProof/>
          </w:rPr>
          <w:t>Rotors and accessories</w:t>
        </w:r>
        <w:r w:rsidR="00F94DBE">
          <w:rPr>
            <w:noProof/>
            <w:webHidden/>
          </w:rPr>
          <w:tab/>
        </w:r>
        <w:r>
          <w:rPr>
            <w:noProof/>
            <w:webHidden/>
          </w:rPr>
          <w:fldChar w:fldCharType="begin"/>
        </w:r>
        <w:r w:rsidR="00F94DBE">
          <w:rPr>
            <w:noProof/>
            <w:webHidden/>
          </w:rPr>
          <w:instrText xml:space="preserve"> PAGEREF _Toc462847285 \h </w:instrText>
        </w:r>
        <w:r>
          <w:rPr>
            <w:noProof/>
            <w:webHidden/>
          </w:rPr>
        </w:r>
        <w:r>
          <w:rPr>
            <w:noProof/>
            <w:webHidden/>
          </w:rPr>
          <w:fldChar w:fldCharType="separate"/>
        </w:r>
        <w:r w:rsidR="003C773E">
          <w:rPr>
            <w:noProof/>
            <w:webHidden/>
          </w:rPr>
          <w:t>3</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6" w:history="1">
        <w:r w:rsidR="00F94DBE" w:rsidRPr="005C5E04">
          <w:rPr>
            <w:rStyle w:val="Hyperlink"/>
            <w:noProof/>
          </w:rPr>
          <w:t>3.2</w:t>
        </w:r>
        <w:r w:rsidR="00F94DBE">
          <w:rPr>
            <w:rStyle w:val="Hyperlink"/>
            <w:noProof/>
          </w:rPr>
          <w:t xml:space="preserve"> </w:t>
        </w:r>
        <w:r w:rsidR="00F94DBE" w:rsidRPr="005C5E04">
          <w:rPr>
            <w:rStyle w:val="Hyperlink"/>
            <w:noProof/>
          </w:rPr>
          <w:t>Rotor maintenance</w:t>
        </w:r>
        <w:r w:rsidR="00F94DBE">
          <w:rPr>
            <w:noProof/>
            <w:webHidden/>
          </w:rPr>
          <w:tab/>
        </w:r>
        <w:r>
          <w:rPr>
            <w:noProof/>
            <w:webHidden/>
          </w:rPr>
          <w:fldChar w:fldCharType="begin"/>
        </w:r>
        <w:r w:rsidR="00F94DBE">
          <w:rPr>
            <w:noProof/>
            <w:webHidden/>
          </w:rPr>
          <w:instrText xml:space="preserve"> PAGEREF _Toc462847286 \h </w:instrText>
        </w:r>
        <w:r>
          <w:rPr>
            <w:noProof/>
            <w:webHidden/>
          </w:rPr>
        </w:r>
        <w:r>
          <w:rPr>
            <w:noProof/>
            <w:webHidden/>
          </w:rPr>
          <w:fldChar w:fldCharType="separate"/>
        </w:r>
        <w:r w:rsidR="003C773E">
          <w:rPr>
            <w:noProof/>
            <w:webHidden/>
          </w:rPr>
          <w:t>3</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7" w:history="1">
        <w:r w:rsidR="00F94DBE" w:rsidRPr="005C5E04">
          <w:rPr>
            <w:rStyle w:val="Hyperlink"/>
            <w:noProof/>
          </w:rPr>
          <w:t>3.3</w:t>
        </w:r>
        <w:r w:rsidR="00F94DBE">
          <w:rPr>
            <w:rStyle w:val="Hyperlink"/>
            <w:noProof/>
          </w:rPr>
          <w:t xml:space="preserve"> </w:t>
        </w:r>
        <w:r w:rsidR="00F94DBE" w:rsidRPr="005C5E04">
          <w:rPr>
            <w:rStyle w:val="Hyperlink"/>
            <w:noProof/>
          </w:rPr>
          <w:t>Removing and Installing the angle rotor</w:t>
        </w:r>
        <w:r w:rsidR="00F94DBE">
          <w:rPr>
            <w:noProof/>
            <w:webHidden/>
          </w:rPr>
          <w:tab/>
        </w:r>
        <w:r>
          <w:rPr>
            <w:noProof/>
            <w:webHidden/>
          </w:rPr>
          <w:fldChar w:fldCharType="begin"/>
        </w:r>
        <w:r w:rsidR="00F94DBE">
          <w:rPr>
            <w:noProof/>
            <w:webHidden/>
          </w:rPr>
          <w:instrText xml:space="preserve"> PAGEREF _Toc462847287 \h </w:instrText>
        </w:r>
        <w:r>
          <w:rPr>
            <w:noProof/>
            <w:webHidden/>
          </w:rPr>
        </w:r>
        <w:r>
          <w:rPr>
            <w:noProof/>
            <w:webHidden/>
          </w:rPr>
          <w:fldChar w:fldCharType="separate"/>
        </w:r>
        <w:r w:rsidR="003C773E">
          <w:rPr>
            <w:noProof/>
            <w:webHidden/>
          </w:rPr>
          <w:t>4</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88" w:history="1">
        <w:r w:rsidR="00F94DBE" w:rsidRPr="005C5E04">
          <w:rPr>
            <w:rStyle w:val="Hyperlink"/>
            <w:noProof/>
          </w:rPr>
          <w:t>3.5</w:t>
        </w:r>
        <w:r w:rsidR="00F94DBE">
          <w:rPr>
            <w:rStyle w:val="Hyperlink"/>
            <w:noProof/>
          </w:rPr>
          <w:t xml:space="preserve"> </w:t>
        </w:r>
        <w:r w:rsidR="00F94DBE" w:rsidRPr="005C5E04">
          <w:rPr>
            <w:rStyle w:val="Hyperlink"/>
            <w:noProof/>
          </w:rPr>
          <w:t>Overloading the rotor</w:t>
        </w:r>
        <w:r w:rsidR="00F94DBE">
          <w:rPr>
            <w:noProof/>
            <w:webHidden/>
          </w:rPr>
          <w:tab/>
        </w:r>
        <w:r>
          <w:rPr>
            <w:noProof/>
            <w:webHidden/>
          </w:rPr>
          <w:fldChar w:fldCharType="begin"/>
        </w:r>
        <w:r w:rsidR="00F94DBE">
          <w:rPr>
            <w:noProof/>
            <w:webHidden/>
          </w:rPr>
          <w:instrText xml:space="preserve"> PAGEREF _Toc462847288 \h </w:instrText>
        </w:r>
        <w:r>
          <w:rPr>
            <w:noProof/>
            <w:webHidden/>
          </w:rPr>
        </w:r>
        <w:r>
          <w:rPr>
            <w:noProof/>
            <w:webHidden/>
          </w:rPr>
          <w:fldChar w:fldCharType="separate"/>
        </w:r>
        <w:r w:rsidR="003C773E">
          <w:rPr>
            <w:noProof/>
            <w:webHidden/>
          </w:rPr>
          <w:t>5</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289" w:history="1">
        <w:r w:rsidR="00F94DBE" w:rsidRPr="005C5E04">
          <w:rPr>
            <w:rStyle w:val="Hyperlink"/>
            <w:noProof/>
          </w:rPr>
          <w:t>4.</w:t>
        </w:r>
        <w:r w:rsidR="00F94DBE">
          <w:rPr>
            <w:rStyle w:val="Hyperlink"/>
            <w:noProof/>
          </w:rPr>
          <w:t xml:space="preserve"> </w:t>
        </w:r>
        <w:r w:rsidR="00F94DBE" w:rsidRPr="005C5E04">
          <w:rPr>
            <w:rStyle w:val="Hyperlink"/>
            <w:noProof/>
          </w:rPr>
          <w:t>Operation</w:t>
        </w:r>
        <w:r w:rsidR="00F94DBE">
          <w:rPr>
            <w:noProof/>
            <w:webHidden/>
          </w:rPr>
          <w:tab/>
        </w:r>
        <w:r>
          <w:rPr>
            <w:noProof/>
            <w:webHidden/>
          </w:rPr>
          <w:fldChar w:fldCharType="begin"/>
        </w:r>
        <w:r w:rsidR="00F94DBE">
          <w:rPr>
            <w:noProof/>
            <w:webHidden/>
          </w:rPr>
          <w:instrText xml:space="preserve"> PAGEREF _Toc462847289 \h </w:instrText>
        </w:r>
        <w:r>
          <w:rPr>
            <w:noProof/>
            <w:webHidden/>
          </w:rPr>
        </w:r>
        <w:r>
          <w:rPr>
            <w:noProof/>
            <w:webHidden/>
          </w:rPr>
          <w:fldChar w:fldCharType="separate"/>
        </w:r>
        <w:r w:rsidR="003C773E">
          <w:rPr>
            <w:noProof/>
            <w:webHidden/>
          </w:rPr>
          <w:t>5</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0" w:history="1">
        <w:r w:rsidR="00F94DBE" w:rsidRPr="005C5E04">
          <w:rPr>
            <w:rStyle w:val="Hyperlink"/>
            <w:noProof/>
          </w:rPr>
          <w:t>4.1</w:t>
        </w:r>
        <w:r w:rsidR="00F94DBE">
          <w:rPr>
            <w:rStyle w:val="Hyperlink"/>
            <w:noProof/>
          </w:rPr>
          <w:t xml:space="preserve"> </w:t>
        </w:r>
        <w:r w:rsidR="00F94DBE" w:rsidRPr="005C5E04">
          <w:rPr>
            <w:rStyle w:val="Hyperlink"/>
            <w:noProof/>
          </w:rPr>
          <w:t>Closing the lid</w:t>
        </w:r>
        <w:r w:rsidR="00F94DBE">
          <w:rPr>
            <w:noProof/>
            <w:webHidden/>
          </w:rPr>
          <w:tab/>
        </w:r>
        <w:r>
          <w:rPr>
            <w:noProof/>
            <w:webHidden/>
          </w:rPr>
          <w:fldChar w:fldCharType="begin"/>
        </w:r>
        <w:r w:rsidR="00F94DBE">
          <w:rPr>
            <w:noProof/>
            <w:webHidden/>
          </w:rPr>
          <w:instrText xml:space="preserve"> PAGEREF _Toc462847290 \h </w:instrText>
        </w:r>
        <w:r>
          <w:rPr>
            <w:noProof/>
            <w:webHidden/>
          </w:rPr>
        </w:r>
        <w:r>
          <w:rPr>
            <w:noProof/>
            <w:webHidden/>
          </w:rPr>
          <w:fldChar w:fldCharType="separate"/>
        </w:r>
        <w:r w:rsidR="003C773E">
          <w:rPr>
            <w:noProof/>
            <w:webHidden/>
          </w:rPr>
          <w:t>5</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1" w:history="1">
        <w:r w:rsidR="00F94DBE" w:rsidRPr="005C5E04">
          <w:rPr>
            <w:rStyle w:val="Hyperlink"/>
            <w:noProof/>
          </w:rPr>
          <w:t>4.2</w:t>
        </w:r>
        <w:r w:rsidR="00F94DBE">
          <w:rPr>
            <w:rStyle w:val="Hyperlink"/>
            <w:noProof/>
          </w:rPr>
          <w:t xml:space="preserve"> </w:t>
        </w:r>
        <w:r w:rsidR="00F94DBE" w:rsidRPr="005C5E04">
          <w:rPr>
            <w:rStyle w:val="Hyperlink"/>
            <w:noProof/>
          </w:rPr>
          <w:t>Lid release</w:t>
        </w:r>
        <w:r w:rsidR="00F94DBE">
          <w:rPr>
            <w:noProof/>
            <w:webHidden/>
          </w:rPr>
          <w:tab/>
        </w:r>
        <w:r>
          <w:rPr>
            <w:noProof/>
            <w:webHidden/>
          </w:rPr>
          <w:fldChar w:fldCharType="begin"/>
        </w:r>
        <w:r w:rsidR="00F94DBE">
          <w:rPr>
            <w:noProof/>
            <w:webHidden/>
          </w:rPr>
          <w:instrText xml:space="preserve"> PAGEREF _Toc462847291 \h </w:instrText>
        </w:r>
        <w:r>
          <w:rPr>
            <w:noProof/>
            <w:webHidden/>
          </w:rPr>
        </w:r>
        <w:r>
          <w:rPr>
            <w:noProof/>
            <w:webHidden/>
          </w:rPr>
          <w:fldChar w:fldCharType="separate"/>
        </w:r>
        <w:r w:rsidR="003C773E">
          <w:rPr>
            <w:noProof/>
            <w:webHidden/>
          </w:rPr>
          <w:t>6</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2" w:history="1">
        <w:r w:rsidR="00F94DBE" w:rsidRPr="005C5E04">
          <w:rPr>
            <w:rStyle w:val="Hyperlink"/>
            <w:noProof/>
          </w:rPr>
          <w:t>4.3</w:t>
        </w:r>
        <w:r w:rsidR="00F94DBE">
          <w:rPr>
            <w:rStyle w:val="Hyperlink"/>
            <w:noProof/>
          </w:rPr>
          <w:t xml:space="preserve"> </w:t>
        </w:r>
        <w:r w:rsidR="00F94DBE" w:rsidRPr="005C5E04">
          <w:rPr>
            <w:rStyle w:val="Hyperlink"/>
            <w:noProof/>
          </w:rPr>
          <w:t>Lid lock</w:t>
        </w:r>
        <w:r w:rsidR="00F94DBE">
          <w:rPr>
            <w:noProof/>
            <w:webHidden/>
          </w:rPr>
          <w:tab/>
        </w:r>
        <w:r>
          <w:rPr>
            <w:noProof/>
            <w:webHidden/>
          </w:rPr>
          <w:fldChar w:fldCharType="begin"/>
        </w:r>
        <w:r w:rsidR="00F94DBE">
          <w:rPr>
            <w:noProof/>
            <w:webHidden/>
          </w:rPr>
          <w:instrText xml:space="preserve"> PAGEREF _Toc462847292 \h </w:instrText>
        </w:r>
        <w:r>
          <w:rPr>
            <w:noProof/>
            <w:webHidden/>
          </w:rPr>
        </w:r>
        <w:r>
          <w:rPr>
            <w:noProof/>
            <w:webHidden/>
          </w:rPr>
          <w:fldChar w:fldCharType="separate"/>
        </w:r>
        <w:r w:rsidR="003C773E">
          <w:rPr>
            <w:noProof/>
            <w:webHidden/>
          </w:rPr>
          <w:t>6</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3" w:history="1">
        <w:r w:rsidR="00F94DBE" w:rsidRPr="005C5E04">
          <w:rPr>
            <w:rStyle w:val="Hyperlink"/>
            <w:noProof/>
          </w:rPr>
          <w:t>4.4</w:t>
        </w:r>
        <w:r w:rsidR="00F94DBE">
          <w:rPr>
            <w:rStyle w:val="Hyperlink"/>
            <w:noProof/>
          </w:rPr>
          <w:t xml:space="preserve"> </w:t>
        </w:r>
        <w:r w:rsidR="00F94DBE" w:rsidRPr="005C5E04">
          <w:rPr>
            <w:rStyle w:val="Hyperlink"/>
            <w:noProof/>
          </w:rPr>
          <w:t>Speed selection</w:t>
        </w:r>
        <w:r w:rsidR="00F94DBE">
          <w:rPr>
            <w:noProof/>
            <w:webHidden/>
          </w:rPr>
          <w:tab/>
        </w:r>
        <w:r>
          <w:rPr>
            <w:noProof/>
            <w:webHidden/>
          </w:rPr>
          <w:fldChar w:fldCharType="begin"/>
        </w:r>
        <w:r w:rsidR="00F94DBE">
          <w:rPr>
            <w:noProof/>
            <w:webHidden/>
          </w:rPr>
          <w:instrText xml:space="preserve"> PAGEREF _Toc462847293 \h </w:instrText>
        </w:r>
        <w:r>
          <w:rPr>
            <w:noProof/>
            <w:webHidden/>
          </w:rPr>
        </w:r>
        <w:r>
          <w:rPr>
            <w:noProof/>
            <w:webHidden/>
          </w:rPr>
          <w:fldChar w:fldCharType="separate"/>
        </w:r>
        <w:r w:rsidR="003C773E">
          <w:rPr>
            <w:noProof/>
            <w:webHidden/>
          </w:rPr>
          <w:t>6</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4" w:history="1">
        <w:r w:rsidR="00F94DBE" w:rsidRPr="005C5E04">
          <w:rPr>
            <w:rStyle w:val="Hyperlink"/>
            <w:noProof/>
          </w:rPr>
          <w:t>4.5</w:t>
        </w:r>
        <w:r w:rsidR="00F94DBE">
          <w:rPr>
            <w:rStyle w:val="Hyperlink"/>
            <w:noProof/>
          </w:rPr>
          <w:t xml:space="preserve"> </w:t>
        </w:r>
        <w:r w:rsidR="00F94DBE" w:rsidRPr="005C5E04">
          <w:rPr>
            <w:rStyle w:val="Hyperlink"/>
            <w:noProof/>
          </w:rPr>
          <w:t>Selection of operating time and momentary operation</w:t>
        </w:r>
        <w:r w:rsidR="00F94DBE">
          <w:rPr>
            <w:noProof/>
            <w:webHidden/>
          </w:rPr>
          <w:tab/>
        </w:r>
        <w:r>
          <w:rPr>
            <w:noProof/>
            <w:webHidden/>
          </w:rPr>
          <w:fldChar w:fldCharType="begin"/>
        </w:r>
        <w:r w:rsidR="00F94DBE">
          <w:rPr>
            <w:noProof/>
            <w:webHidden/>
          </w:rPr>
          <w:instrText xml:space="preserve"> PAGEREF _Toc462847294 \h </w:instrText>
        </w:r>
        <w:r>
          <w:rPr>
            <w:noProof/>
            <w:webHidden/>
          </w:rPr>
        </w:r>
        <w:r>
          <w:rPr>
            <w:noProof/>
            <w:webHidden/>
          </w:rPr>
          <w:fldChar w:fldCharType="separate"/>
        </w:r>
        <w:r w:rsidR="003C773E">
          <w:rPr>
            <w:noProof/>
            <w:webHidden/>
          </w:rPr>
          <w:t>6</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5" w:history="1">
        <w:r w:rsidR="00F94DBE" w:rsidRPr="005C5E04">
          <w:rPr>
            <w:rStyle w:val="Hyperlink"/>
            <w:noProof/>
          </w:rPr>
          <w:t>4.6</w:t>
        </w:r>
        <w:r w:rsidR="00F94DBE">
          <w:rPr>
            <w:rStyle w:val="Hyperlink"/>
            <w:noProof/>
          </w:rPr>
          <w:t xml:space="preserve"> </w:t>
        </w:r>
        <w:r w:rsidR="00F94DBE" w:rsidRPr="005C5E04">
          <w:rPr>
            <w:rStyle w:val="Hyperlink"/>
            <w:noProof/>
          </w:rPr>
          <w:t>Starting the centrifuge</w:t>
        </w:r>
        <w:r w:rsidR="00F94DBE">
          <w:rPr>
            <w:noProof/>
            <w:webHidden/>
          </w:rPr>
          <w:tab/>
        </w:r>
        <w:r>
          <w:rPr>
            <w:noProof/>
            <w:webHidden/>
          </w:rPr>
          <w:fldChar w:fldCharType="begin"/>
        </w:r>
        <w:r w:rsidR="00F94DBE">
          <w:rPr>
            <w:noProof/>
            <w:webHidden/>
          </w:rPr>
          <w:instrText xml:space="preserve"> PAGEREF _Toc462847295 \h </w:instrText>
        </w:r>
        <w:r>
          <w:rPr>
            <w:noProof/>
            <w:webHidden/>
          </w:rPr>
        </w:r>
        <w:r>
          <w:rPr>
            <w:noProof/>
            <w:webHidden/>
          </w:rPr>
          <w:fldChar w:fldCharType="separate"/>
        </w:r>
        <w:r w:rsidR="003C773E">
          <w:rPr>
            <w:noProof/>
            <w:webHidden/>
          </w:rPr>
          <w:t>6</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296" w:history="1">
        <w:r w:rsidR="00F94DBE" w:rsidRPr="005C5E04">
          <w:rPr>
            <w:rStyle w:val="Hyperlink"/>
            <w:noProof/>
          </w:rPr>
          <w:t>5.</w:t>
        </w:r>
        <w:r w:rsidR="00F94DBE">
          <w:rPr>
            <w:rStyle w:val="Hyperlink"/>
            <w:noProof/>
          </w:rPr>
          <w:t xml:space="preserve"> </w:t>
        </w:r>
        <w:r w:rsidR="00F94DBE" w:rsidRPr="005C5E04">
          <w:rPr>
            <w:rStyle w:val="Hyperlink"/>
            <w:noProof/>
          </w:rPr>
          <w:t>Service and Maintenance</w:t>
        </w:r>
        <w:r w:rsidR="00F94DBE">
          <w:rPr>
            <w:noProof/>
            <w:webHidden/>
          </w:rPr>
          <w:tab/>
        </w:r>
        <w:r>
          <w:rPr>
            <w:noProof/>
            <w:webHidden/>
          </w:rPr>
          <w:fldChar w:fldCharType="begin"/>
        </w:r>
        <w:r w:rsidR="00F94DBE">
          <w:rPr>
            <w:noProof/>
            <w:webHidden/>
          </w:rPr>
          <w:instrText xml:space="preserve"> PAGEREF _Toc462847296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7" w:history="1">
        <w:r w:rsidR="00F94DBE" w:rsidRPr="005C5E04">
          <w:rPr>
            <w:rStyle w:val="Hyperlink"/>
            <w:noProof/>
          </w:rPr>
          <w:t>5.1</w:t>
        </w:r>
        <w:r w:rsidR="00F94DBE">
          <w:rPr>
            <w:rStyle w:val="Hyperlink"/>
            <w:noProof/>
          </w:rPr>
          <w:t xml:space="preserve"> </w:t>
        </w:r>
        <w:r w:rsidR="00F94DBE" w:rsidRPr="005C5E04">
          <w:rPr>
            <w:rStyle w:val="Hyperlink"/>
            <w:noProof/>
          </w:rPr>
          <w:t>Centrifuge service</w:t>
        </w:r>
        <w:r w:rsidR="00F94DBE">
          <w:rPr>
            <w:noProof/>
            <w:webHidden/>
          </w:rPr>
          <w:tab/>
        </w:r>
        <w:r>
          <w:rPr>
            <w:noProof/>
            <w:webHidden/>
          </w:rPr>
          <w:fldChar w:fldCharType="begin"/>
        </w:r>
        <w:r w:rsidR="00F94DBE">
          <w:rPr>
            <w:noProof/>
            <w:webHidden/>
          </w:rPr>
          <w:instrText xml:space="preserve"> PAGEREF _Toc462847297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8" w:history="1">
        <w:r w:rsidR="00F94DBE" w:rsidRPr="005C5E04">
          <w:rPr>
            <w:rStyle w:val="Hyperlink"/>
            <w:noProof/>
          </w:rPr>
          <w:t>5.2</w:t>
        </w:r>
        <w:r w:rsidR="00F94DBE">
          <w:rPr>
            <w:rStyle w:val="Hyperlink"/>
            <w:noProof/>
          </w:rPr>
          <w:t xml:space="preserve"> </w:t>
        </w:r>
        <w:r w:rsidR="00F94DBE" w:rsidRPr="005C5E04">
          <w:rPr>
            <w:rStyle w:val="Hyperlink"/>
            <w:noProof/>
          </w:rPr>
          <w:t>Cleaning the centrifuge</w:t>
        </w:r>
        <w:r w:rsidR="00F94DBE">
          <w:rPr>
            <w:noProof/>
            <w:webHidden/>
          </w:rPr>
          <w:tab/>
        </w:r>
        <w:r>
          <w:rPr>
            <w:noProof/>
            <w:webHidden/>
          </w:rPr>
          <w:fldChar w:fldCharType="begin"/>
        </w:r>
        <w:r w:rsidR="00F94DBE">
          <w:rPr>
            <w:noProof/>
            <w:webHidden/>
          </w:rPr>
          <w:instrText xml:space="preserve"> PAGEREF _Toc462847298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299" w:history="1">
        <w:r w:rsidR="00F94DBE" w:rsidRPr="005C5E04">
          <w:rPr>
            <w:rStyle w:val="Hyperlink"/>
            <w:noProof/>
          </w:rPr>
          <w:t>5.3</w:t>
        </w:r>
        <w:r w:rsidR="00F94DBE">
          <w:rPr>
            <w:rStyle w:val="Hyperlink"/>
            <w:noProof/>
          </w:rPr>
          <w:t xml:space="preserve"> </w:t>
        </w:r>
        <w:r w:rsidR="00F94DBE" w:rsidRPr="005C5E04">
          <w:rPr>
            <w:rStyle w:val="Hyperlink"/>
            <w:noProof/>
          </w:rPr>
          <w:t>Cleaning the rotor</w:t>
        </w:r>
        <w:r w:rsidR="00F94DBE">
          <w:rPr>
            <w:noProof/>
            <w:webHidden/>
          </w:rPr>
          <w:tab/>
        </w:r>
        <w:r>
          <w:rPr>
            <w:noProof/>
            <w:webHidden/>
          </w:rPr>
          <w:fldChar w:fldCharType="begin"/>
        </w:r>
        <w:r w:rsidR="00F94DBE">
          <w:rPr>
            <w:noProof/>
            <w:webHidden/>
          </w:rPr>
          <w:instrText xml:space="preserve"> PAGEREF _Toc462847299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300" w:history="1">
        <w:r w:rsidR="00F94DBE" w:rsidRPr="005C5E04">
          <w:rPr>
            <w:rStyle w:val="Hyperlink"/>
            <w:noProof/>
          </w:rPr>
          <w:t>5.4</w:t>
        </w:r>
        <w:r w:rsidR="00F94DBE">
          <w:rPr>
            <w:rStyle w:val="Hyperlink"/>
            <w:noProof/>
          </w:rPr>
          <w:t xml:space="preserve"> </w:t>
        </w:r>
        <w:r w:rsidR="00F94DBE" w:rsidRPr="005C5E04">
          <w:rPr>
            <w:rStyle w:val="Hyperlink"/>
            <w:noProof/>
          </w:rPr>
          <w:t>Disinfection</w:t>
        </w:r>
        <w:r w:rsidR="00F94DBE">
          <w:rPr>
            <w:noProof/>
            <w:webHidden/>
          </w:rPr>
          <w:tab/>
        </w:r>
        <w:r>
          <w:rPr>
            <w:noProof/>
            <w:webHidden/>
          </w:rPr>
          <w:fldChar w:fldCharType="begin"/>
        </w:r>
        <w:r w:rsidR="00F94DBE">
          <w:rPr>
            <w:noProof/>
            <w:webHidden/>
          </w:rPr>
          <w:instrText xml:space="preserve"> PAGEREF _Toc462847300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2"/>
        <w:tabs>
          <w:tab w:val="right" w:pos="10070"/>
        </w:tabs>
        <w:spacing w:after="0"/>
        <w:rPr>
          <w:rFonts w:asciiTheme="minorHAnsi" w:eastAsiaTheme="minorEastAsia" w:hAnsiTheme="minorHAnsi" w:cstheme="minorBidi"/>
          <w:noProof/>
          <w:sz w:val="22"/>
          <w:szCs w:val="22"/>
          <w:lang w:eastAsia="zh-TW"/>
        </w:rPr>
      </w:pPr>
      <w:hyperlink w:anchor="_Toc462847301" w:history="1">
        <w:r w:rsidR="00F94DBE" w:rsidRPr="005C5E04">
          <w:rPr>
            <w:rStyle w:val="Hyperlink"/>
            <w:noProof/>
          </w:rPr>
          <w:t>5.5</w:t>
        </w:r>
        <w:r w:rsidR="00F94DBE">
          <w:rPr>
            <w:rStyle w:val="Hyperlink"/>
            <w:noProof/>
          </w:rPr>
          <w:t xml:space="preserve"> </w:t>
        </w:r>
        <w:r w:rsidR="00F94DBE" w:rsidRPr="005C5E04">
          <w:rPr>
            <w:rStyle w:val="Hyperlink"/>
            <w:noProof/>
          </w:rPr>
          <w:t>Replacing fuses</w:t>
        </w:r>
        <w:r w:rsidR="00F94DBE">
          <w:rPr>
            <w:noProof/>
            <w:webHidden/>
          </w:rPr>
          <w:tab/>
        </w:r>
        <w:r>
          <w:rPr>
            <w:noProof/>
            <w:webHidden/>
          </w:rPr>
          <w:fldChar w:fldCharType="begin"/>
        </w:r>
        <w:r w:rsidR="00F94DBE">
          <w:rPr>
            <w:noProof/>
            <w:webHidden/>
          </w:rPr>
          <w:instrText xml:space="preserve"> PAGEREF _Toc462847301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302" w:history="1">
        <w:r w:rsidR="00F94DBE" w:rsidRPr="005C5E04">
          <w:rPr>
            <w:rStyle w:val="Hyperlink"/>
            <w:noProof/>
          </w:rPr>
          <w:t>6.</w:t>
        </w:r>
        <w:r w:rsidR="00F94DBE">
          <w:rPr>
            <w:rStyle w:val="Hyperlink"/>
            <w:noProof/>
          </w:rPr>
          <w:t xml:space="preserve"> </w:t>
        </w:r>
        <w:r w:rsidR="00F94DBE" w:rsidRPr="005C5E04">
          <w:rPr>
            <w:rStyle w:val="Hyperlink"/>
            <w:noProof/>
          </w:rPr>
          <w:t>Troubleshooting Guide</w:t>
        </w:r>
        <w:r w:rsidR="00F94DBE">
          <w:rPr>
            <w:noProof/>
            <w:webHidden/>
          </w:rPr>
          <w:tab/>
        </w:r>
        <w:r>
          <w:rPr>
            <w:noProof/>
            <w:webHidden/>
          </w:rPr>
          <w:fldChar w:fldCharType="begin"/>
        </w:r>
        <w:r w:rsidR="00F94DBE">
          <w:rPr>
            <w:noProof/>
            <w:webHidden/>
          </w:rPr>
          <w:instrText xml:space="preserve"> PAGEREF _Toc462847302 \h </w:instrText>
        </w:r>
        <w:r>
          <w:rPr>
            <w:noProof/>
            <w:webHidden/>
          </w:rPr>
        </w:r>
        <w:r>
          <w:rPr>
            <w:noProof/>
            <w:webHidden/>
          </w:rPr>
          <w:fldChar w:fldCharType="separate"/>
        </w:r>
        <w:r w:rsidR="003C773E">
          <w:rPr>
            <w:noProof/>
            <w:webHidden/>
          </w:rPr>
          <w:t>7</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303" w:history="1">
        <w:r w:rsidR="00F94DBE" w:rsidRPr="005C5E04">
          <w:rPr>
            <w:rStyle w:val="Hyperlink"/>
            <w:noProof/>
          </w:rPr>
          <w:t>7.</w:t>
        </w:r>
        <w:r w:rsidR="00F94DBE">
          <w:rPr>
            <w:rStyle w:val="Hyperlink"/>
            <w:noProof/>
          </w:rPr>
          <w:t xml:space="preserve"> </w:t>
        </w:r>
        <w:r w:rsidR="00F94DBE" w:rsidRPr="005C5E04">
          <w:rPr>
            <w:rStyle w:val="Hyperlink"/>
            <w:noProof/>
          </w:rPr>
          <w:t>Where to call</w:t>
        </w:r>
        <w:r w:rsidR="00F94DBE">
          <w:rPr>
            <w:noProof/>
            <w:webHidden/>
          </w:rPr>
          <w:tab/>
        </w:r>
        <w:r>
          <w:rPr>
            <w:noProof/>
            <w:webHidden/>
          </w:rPr>
          <w:fldChar w:fldCharType="begin"/>
        </w:r>
        <w:r w:rsidR="00F94DBE">
          <w:rPr>
            <w:noProof/>
            <w:webHidden/>
          </w:rPr>
          <w:instrText xml:space="preserve"> PAGEREF _Toc462847303 \h </w:instrText>
        </w:r>
        <w:r>
          <w:rPr>
            <w:noProof/>
            <w:webHidden/>
          </w:rPr>
        </w:r>
        <w:r>
          <w:rPr>
            <w:noProof/>
            <w:webHidden/>
          </w:rPr>
          <w:fldChar w:fldCharType="separate"/>
        </w:r>
        <w:r w:rsidR="003C773E">
          <w:rPr>
            <w:noProof/>
            <w:webHidden/>
          </w:rPr>
          <w:t>8</w:t>
        </w:r>
        <w:r>
          <w:rPr>
            <w:noProof/>
            <w:webHidden/>
          </w:rPr>
          <w:fldChar w:fldCharType="end"/>
        </w:r>
      </w:hyperlink>
    </w:p>
    <w:p w:rsidR="00B167B7" w:rsidRDefault="00976837" w:rsidP="00B167B7">
      <w:pPr>
        <w:pStyle w:val="TOC1"/>
        <w:rPr>
          <w:rFonts w:asciiTheme="minorHAnsi" w:eastAsiaTheme="minorEastAsia" w:hAnsiTheme="minorHAnsi" w:cstheme="minorBidi"/>
          <w:noProof/>
          <w:sz w:val="22"/>
          <w:szCs w:val="22"/>
          <w:lang w:eastAsia="zh-TW"/>
        </w:rPr>
      </w:pPr>
      <w:hyperlink w:anchor="_Toc462847304" w:history="1">
        <w:r w:rsidR="00F94DBE" w:rsidRPr="005C5E04">
          <w:rPr>
            <w:rStyle w:val="Hyperlink"/>
            <w:noProof/>
          </w:rPr>
          <w:t>8.</w:t>
        </w:r>
        <w:r w:rsidR="00F94DBE">
          <w:rPr>
            <w:rStyle w:val="Hyperlink"/>
            <w:noProof/>
          </w:rPr>
          <w:t xml:space="preserve"> </w:t>
        </w:r>
        <w:r w:rsidR="00F94DBE" w:rsidRPr="005C5E04">
          <w:rPr>
            <w:rStyle w:val="Hyperlink"/>
            <w:noProof/>
          </w:rPr>
          <w:t>Determination of g-values</w:t>
        </w:r>
        <w:r w:rsidR="00F94DBE">
          <w:rPr>
            <w:noProof/>
            <w:webHidden/>
          </w:rPr>
          <w:tab/>
        </w:r>
        <w:r>
          <w:rPr>
            <w:noProof/>
            <w:webHidden/>
          </w:rPr>
          <w:fldChar w:fldCharType="begin"/>
        </w:r>
        <w:r w:rsidR="00F94DBE">
          <w:rPr>
            <w:noProof/>
            <w:webHidden/>
          </w:rPr>
          <w:instrText xml:space="preserve"> PAGEREF _Toc462847304 \h </w:instrText>
        </w:r>
        <w:r>
          <w:rPr>
            <w:noProof/>
            <w:webHidden/>
          </w:rPr>
        </w:r>
        <w:r>
          <w:rPr>
            <w:noProof/>
            <w:webHidden/>
          </w:rPr>
          <w:fldChar w:fldCharType="separate"/>
        </w:r>
        <w:r w:rsidR="003C773E">
          <w:rPr>
            <w:noProof/>
            <w:webHidden/>
          </w:rPr>
          <w:t>8</w:t>
        </w:r>
        <w:r>
          <w:rPr>
            <w:noProof/>
            <w:webHidden/>
          </w:rPr>
          <w:fldChar w:fldCharType="end"/>
        </w:r>
      </w:hyperlink>
    </w:p>
    <w:p w:rsidR="00050CC4" w:rsidRDefault="00976837" w:rsidP="000E64EF">
      <w:pPr>
        <w:autoSpaceDE w:val="0"/>
        <w:autoSpaceDN w:val="0"/>
        <w:adjustRightInd w:val="0"/>
        <w:spacing w:after="101"/>
        <w:rPr>
          <w:b/>
          <w:bCs/>
          <w:sz w:val="22"/>
          <w:szCs w:val="22"/>
        </w:rPr>
        <w:sectPr w:rsidR="00050CC4" w:rsidSect="00050CC4">
          <w:footerReference w:type="even" r:id="rId17"/>
          <w:footerReference w:type="first" r:id="rId18"/>
          <w:pgSz w:w="12240" w:h="15840"/>
          <w:pgMar w:top="900" w:right="1080" w:bottom="1440" w:left="1080" w:header="720" w:footer="720" w:gutter="0"/>
          <w:pgNumType w:start="1"/>
          <w:cols w:space="720"/>
          <w:titlePg/>
          <w:docGrid w:linePitch="360"/>
        </w:sectPr>
      </w:pPr>
      <w:r>
        <w:rPr>
          <w:b/>
          <w:bCs/>
          <w:sz w:val="22"/>
          <w:szCs w:val="22"/>
        </w:rPr>
        <w:fldChar w:fldCharType="end"/>
      </w:r>
    </w:p>
    <w:p w:rsidR="000E64EF" w:rsidRPr="003C773E" w:rsidRDefault="00F94DBE" w:rsidP="005218CD">
      <w:pPr>
        <w:pStyle w:val="AA1"/>
        <w:rPr>
          <w:lang w:val="pt-PT"/>
        </w:rPr>
      </w:pPr>
      <w:bookmarkStart w:id="0" w:name="_Toc462847274"/>
      <w:r>
        <w:rPr>
          <w:rFonts w:eastAsia="Arial"/>
          <w:bdr w:val="nil"/>
          <w:lang w:val="pt-PT"/>
        </w:rPr>
        <w:lastRenderedPageBreak/>
        <w:t>1. Informação geral</w:t>
      </w:r>
      <w:bookmarkEnd w:id="0"/>
      <w:r>
        <w:rPr>
          <w:rFonts w:eastAsia="Arial"/>
          <w:b w:val="0"/>
          <w:bCs w:val="0"/>
          <w:color w:val="auto"/>
          <w:bdr w:val="nil"/>
          <w:lang w:val="pt-PT"/>
        </w:rPr>
        <w:t xml:space="preserve"> </w:t>
      </w:r>
    </w:p>
    <w:p w:rsidR="000E64EF" w:rsidRPr="003C773E" w:rsidRDefault="00F94DBE" w:rsidP="000E64EF">
      <w:pPr>
        <w:autoSpaceDE w:val="0"/>
        <w:autoSpaceDN w:val="0"/>
        <w:adjustRightInd w:val="0"/>
        <w:spacing w:after="101"/>
        <w:rPr>
          <w:rFonts w:ascii="Arial" w:hAnsi="Arial" w:cs="Arial"/>
          <w:lang w:val="pt-PT"/>
        </w:rPr>
      </w:pPr>
      <w:r>
        <w:rPr>
          <w:rFonts w:ascii="Arial" w:eastAsia="Arial" w:hAnsi="Arial" w:cs="Arial"/>
          <w:bdr w:val="nil"/>
          <w:lang w:val="pt-PT"/>
        </w:rPr>
        <w:t xml:space="preserve">Este manual fornece informação de segurança importante para a SelectSpin™Spectra 6C. Deve ser mantido perto da centrifugadora para uma referência rápida e fácil. </w:t>
      </w:r>
    </w:p>
    <w:p w:rsidR="000E64EF" w:rsidRPr="003C773E" w:rsidRDefault="00F94DBE" w:rsidP="005218CD">
      <w:pPr>
        <w:pStyle w:val="AA2"/>
        <w:rPr>
          <w:lang w:val="pt-PT"/>
        </w:rPr>
      </w:pPr>
      <w:bookmarkStart w:id="1" w:name="_Toc462847275"/>
      <w:r>
        <w:rPr>
          <w:rFonts w:eastAsia="Arial"/>
          <w:bdr w:val="nil"/>
          <w:lang w:val="pt-PT"/>
        </w:rPr>
        <w:t>1.1 Descrição</w:t>
      </w:r>
      <w:bookmarkEnd w:id="1"/>
    </w:p>
    <w:p w:rsidR="000E64EF" w:rsidRPr="003C773E" w:rsidRDefault="00F94DBE" w:rsidP="00B167B7">
      <w:pPr>
        <w:autoSpaceDE w:val="0"/>
        <w:autoSpaceDN w:val="0"/>
        <w:adjustRightInd w:val="0"/>
        <w:spacing w:after="101"/>
        <w:ind w:left="720"/>
        <w:rPr>
          <w:rFonts w:ascii="Arial" w:hAnsi="Arial" w:cs="Arial"/>
          <w:lang w:val="pt-PT"/>
        </w:rPr>
      </w:pPr>
      <w:r>
        <w:rPr>
          <w:rFonts w:ascii="Arial" w:eastAsia="Arial" w:hAnsi="Arial" w:cs="Arial"/>
          <w:bdr w:val="nil"/>
          <w:lang w:val="pt-PT"/>
        </w:rPr>
        <w:t>A SelectSpin™Spectra 6C é uma pequena centrifugadora de balcão desenhada para a separação de várias amostras de investigação. A centrifugadora é fornecida com um rotor 6 x 15 ml. Os adaptadores estão disponíveis para tubos menores do que 10 ml. A Spectrafuge atinge velocidade de até 6.500 rpm/4.000 x g.</w:t>
      </w:r>
    </w:p>
    <w:p w:rsidR="000E64EF" w:rsidRPr="003C773E" w:rsidRDefault="00F94DBE" w:rsidP="005218CD">
      <w:pPr>
        <w:pStyle w:val="AA2"/>
        <w:rPr>
          <w:lang w:val="pt-PT"/>
        </w:rPr>
      </w:pPr>
      <w:bookmarkStart w:id="2" w:name="_Toc462847276"/>
      <w:r>
        <w:rPr>
          <w:rFonts w:eastAsia="Arial"/>
          <w:bdr w:val="nil"/>
          <w:lang w:val="pt-PT"/>
        </w:rPr>
        <w:t>1.2 Precauções de segurança</w:t>
      </w:r>
      <w:bookmarkEnd w:id="2"/>
    </w:p>
    <w:p w:rsidR="000E64EF" w:rsidRPr="003C773E" w:rsidRDefault="00F94DBE" w:rsidP="00B167B7">
      <w:pPr>
        <w:autoSpaceDE w:val="0"/>
        <w:autoSpaceDN w:val="0"/>
        <w:adjustRightInd w:val="0"/>
        <w:spacing w:after="101"/>
        <w:ind w:left="720"/>
        <w:rPr>
          <w:rFonts w:ascii="Arial" w:hAnsi="Arial" w:cs="Arial"/>
          <w:b/>
          <w:bCs/>
          <w:lang w:val="pt-PT"/>
        </w:rPr>
      </w:pPr>
      <w:r>
        <w:rPr>
          <w:rFonts w:ascii="Arial" w:eastAsia="Arial" w:hAnsi="Arial" w:cs="Arial"/>
          <w:b/>
          <w:bCs/>
          <w:bdr w:val="nil"/>
          <w:lang w:val="pt-PT"/>
        </w:rPr>
        <w:t>Nota: Todos os utilizadores da centrifugadora terão de ler a secção de Precauções de segurança deste manual, antes de tentar colocar a unidade em funcionamento!</w:t>
      </w:r>
    </w:p>
    <w:p w:rsidR="000E64EF" w:rsidRPr="003C773E" w:rsidRDefault="00F94DBE" w:rsidP="000E64EF">
      <w:pPr>
        <w:autoSpaceDE w:val="0"/>
        <w:autoSpaceDN w:val="0"/>
        <w:adjustRightInd w:val="0"/>
        <w:spacing w:after="101"/>
        <w:ind w:left="720"/>
        <w:rPr>
          <w:rFonts w:ascii="Arial" w:hAnsi="Arial" w:cs="Arial"/>
          <w:b/>
          <w:bCs/>
          <w:lang w:val="pt-PT"/>
        </w:rPr>
      </w:pPr>
      <w:r>
        <w:rPr>
          <w:rFonts w:ascii="Arial" w:eastAsia="Arial" w:hAnsi="Arial" w:cs="Arial"/>
          <w:b/>
          <w:bCs/>
          <w:bdr w:val="nil"/>
          <w:lang w:val="pt-PT"/>
        </w:rPr>
        <w:t>Se este equipamento for utilizado de uma forma não especificada pelo fabricante, a proteção fornecida pelo equipamento poderá estar comprometida.</w:t>
      </w:r>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Não colocar a centrifugadora em funcionamento, se qualquer uma das seguintes condições estiver presente:</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A centrifugadora não foi instalada de modo apropriado</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A centrifugadora está parcialmente desmontada</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Foi tentada a reparação por pessoas não autorizadas ou não qualificadas</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O rotor não foi instalado no eixo do motor de modo seguro</w:t>
      </w:r>
    </w:p>
    <w:p w:rsidR="000E64EF" w:rsidRPr="003C773E" w:rsidRDefault="00F94DBE" w:rsidP="00B167B7">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Os rotores e acessórios não pertencentes à gama padrão estão a ser utilizados na centrifugadora, sem a permissão do fabricante quanto à utilização desses rotores e/ou acessórios</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xml:space="preserve"> Exceção: Tubos de centrifugação, normalmente disponíveis no laboratório.</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A centrifugadora está localizada numa atmosfera explosiva</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Os materiais a serem centrifugados são combustíveis e/ou explosivos</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Os materiais a serem centrifugados são quimicamente reativos</w:t>
      </w:r>
    </w:p>
    <w:p w:rsidR="000E64EF" w:rsidRPr="003C773E" w:rsidRDefault="00F94DBE" w:rsidP="00A71638">
      <w:pPr>
        <w:autoSpaceDE w:val="0"/>
        <w:autoSpaceDN w:val="0"/>
        <w:adjustRightInd w:val="0"/>
        <w:spacing w:line="276" w:lineRule="auto"/>
        <w:ind w:left="792" w:hanging="72"/>
        <w:rPr>
          <w:rFonts w:ascii="Arial" w:hAnsi="Arial" w:cs="Arial"/>
          <w:lang w:val="pt-PT"/>
        </w:rPr>
      </w:pPr>
      <w:r>
        <w:rPr>
          <w:rFonts w:ascii="Arial" w:eastAsia="Arial" w:hAnsi="Arial" w:cs="Arial"/>
          <w:bdr w:val="nil"/>
          <w:lang w:val="pt-PT"/>
        </w:rPr>
        <w:t>- A carga do rotor não está equilibrada de modo adequado</w:t>
      </w:r>
    </w:p>
    <w:p w:rsidR="000E64EF" w:rsidRPr="007F1CDE" w:rsidRDefault="007F1CDE" w:rsidP="000E64EF">
      <w:pPr>
        <w:rPr>
          <w:rFonts w:ascii="Arial" w:hAnsi="Arial" w:cs="Arial"/>
          <w:sz w:val="18"/>
          <w:szCs w:val="18"/>
          <w:lang w:val="pt-PT"/>
        </w:rPr>
      </w:pPr>
    </w:p>
    <w:p w:rsidR="000E64EF" w:rsidRPr="003C773E" w:rsidRDefault="00F94DBE" w:rsidP="005218CD">
      <w:pPr>
        <w:pStyle w:val="AA2"/>
        <w:rPr>
          <w:lang w:val="pt-PT"/>
        </w:rPr>
      </w:pPr>
      <w:bookmarkStart w:id="3" w:name="_Toc462847277"/>
      <w:r>
        <w:rPr>
          <w:rFonts w:eastAsia="Arial"/>
          <w:bdr w:val="nil"/>
          <w:lang w:val="pt-PT"/>
        </w:rPr>
        <w:t>1.3 Dados técnicos</w:t>
      </w:r>
      <w:bookmarkEnd w:id="3"/>
    </w:p>
    <w:p w:rsidR="000E64EF" w:rsidRPr="003C773E" w:rsidRDefault="00F94DBE" w:rsidP="000E64EF">
      <w:pPr>
        <w:autoSpaceDE w:val="0"/>
        <w:autoSpaceDN w:val="0"/>
        <w:adjustRightInd w:val="0"/>
        <w:spacing w:after="29"/>
        <w:ind w:left="720"/>
        <w:rPr>
          <w:rFonts w:ascii="Arial" w:hAnsi="Arial" w:cs="Arial"/>
          <w:lang w:val="pt-PT"/>
        </w:rPr>
      </w:pPr>
      <w:r>
        <w:rPr>
          <w:rFonts w:ascii="Arial" w:eastAsia="Arial" w:hAnsi="Arial" w:cs="Arial"/>
          <w:bdr w:val="nil"/>
          <w:lang w:val="pt-PT"/>
        </w:rPr>
        <w:t>Dimensões</w:t>
      </w:r>
    </w:p>
    <w:p w:rsidR="000E64EF" w:rsidRPr="003C773E" w:rsidRDefault="00F94DBE" w:rsidP="00A720AD">
      <w:pPr>
        <w:tabs>
          <w:tab w:val="left" w:pos="3600"/>
        </w:tabs>
        <w:autoSpaceDE w:val="0"/>
        <w:autoSpaceDN w:val="0"/>
        <w:adjustRightInd w:val="0"/>
        <w:spacing w:after="29"/>
        <w:ind w:left="720"/>
        <w:rPr>
          <w:rFonts w:ascii="Arial" w:hAnsi="Arial" w:cs="Arial"/>
          <w:lang w:val="pt-PT"/>
        </w:rPr>
      </w:pPr>
      <w:r>
        <w:rPr>
          <w:rFonts w:ascii="Arial" w:eastAsia="Arial" w:hAnsi="Arial" w:cs="Arial"/>
          <w:bdr w:val="nil"/>
          <w:lang w:val="pt-PT"/>
        </w:rPr>
        <w:t>Largura</w:t>
      </w:r>
      <w:r>
        <w:rPr>
          <w:rFonts w:ascii="Arial" w:eastAsia="Arial" w:hAnsi="Arial" w:cs="Arial"/>
          <w:bdr w:val="nil"/>
          <w:lang w:val="pt-PT"/>
        </w:rPr>
        <w:tab/>
        <w:t>8,25 polegadas</w:t>
      </w:r>
    </w:p>
    <w:p w:rsidR="000E64EF" w:rsidRPr="003C773E" w:rsidRDefault="00F94DBE" w:rsidP="00A720AD">
      <w:pPr>
        <w:tabs>
          <w:tab w:val="left" w:pos="3600"/>
        </w:tabs>
        <w:autoSpaceDE w:val="0"/>
        <w:autoSpaceDN w:val="0"/>
        <w:adjustRightInd w:val="0"/>
        <w:spacing w:after="29"/>
        <w:ind w:left="720"/>
        <w:rPr>
          <w:rFonts w:ascii="Arial" w:hAnsi="Arial" w:cs="Arial"/>
          <w:lang w:val="pt-PT"/>
        </w:rPr>
      </w:pPr>
      <w:r>
        <w:rPr>
          <w:rFonts w:ascii="Arial" w:eastAsia="Arial" w:hAnsi="Arial" w:cs="Arial"/>
          <w:bdr w:val="nil"/>
          <w:lang w:val="pt-PT"/>
        </w:rPr>
        <w:t>Profundidade</w:t>
      </w:r>
      <w:r>
        <w:rPr>
          <w:rFonts w:ascii="Arial" w:eastAsia="Arial" w:hAnsi="Arial" w:cs="Arial"/>
          <w:bdr w:val="nil"/>
          <w:lang w:val="pt-PT"/>
        </w:rPr>
        <w:tab/>
        <w:t>9,5 polegadas</w:t>
      </w:r>
    </w:p>
    <w:p w:rsidR="000E64EF"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Altura</w:t>
      </w:r>
      <w:r>
        <w:rPr>
          <w:rFonts w:ascii="Arial" w:eastAsia="Arial" w:hAnsi="Arial" w:cs="Arial"/>
          <w:bdr w:val="nil"/>
          <w:lang w:val="pt-PT"/>
        </w:rPr>
        <w:tab/>
        <w:t>7,0 polegadas</w:t>
      </w:r>
    </w:p>
    <w:p w:rsidR="000E64EF"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Velocidade máxima</w:t>
      </w:r>
      <w:r>
        <w:rPr>
          <w:rFonts w:ascii="Arial" w:eastAsia="Arial" w:hAnsi="Arial" w:cs="Arial"/>
          <w:bdr w:val="nil"/>
          <w:lang w:val="pt-PT"/>
        </w:rPr>
        <w:tab/>
        <w:t>6.500 rpm</w:t>
      </w:r>
    </w:p>
    <w:p w:rsidR="000E64EF"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FCR máxima</w:t>
      </w:r>
      <w:r>
        <w:rPr>
          <w:rFonts w:ascii="Arial" w:eastAsia="Arial" w:hAnsi="Arial" w:cs="Arial"/>
          <w:bdr w:val="nil"/>
          <w:lang w:val="pt-PT"/>
        </w:rPr>
        <w:tab/>
        <w:t>4.000 x g</w:t>
      </w:r>
    </w:p>
    <w:p w:rsidR="000E64EF"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Volume máximo</w:t>
      </w:r>
      <w:r>
        <w:rPr>
          <w:rFonts w:ascii="Arial" w:eastAsia="Arial" w:hAnsi="Arial" w:cs="Arial"/>
          <w:bdr w:val="nil"/>
          <w:lang w:val="pt-PT"/>
        </w:rPr>
        <w:tab/>
        <w:t>6 x 15 ml</w:t>
      </w:r>
    </w:p>
    <w:p w:rsidR="000E64EF"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Densidade admiss.</w:t>
      </w:r>
      <w:r>
        <w:rPr>
          <w:rFonts w:ascii="Arial" w:eastAsia="Arial" w:hAnsi="Arial" w:cs="Arial"/>
          <w:bdr w:val="nil"/>
          <w:lang w:val="pt-PT"/>
        </w:rPr>
        <w:tab/>
        <w:t>1,2 kg/dm3</w:t>
      </w:r>
    </w:p>
    <w:p w:rsidR="000E64EF" w:rsidRPr="003C773E" w:rsidRDefault="00F94DBE" w:rsidP="00A720AD">
      <w:pPr>
        <w:tabs>
          <w:tab w:val="left" w:pos="3600"/>
        </w:tabs>
        <w:autoSpaceDE w:val="0"/>
        <w:autoSpaceDN w:val="0"/>
        <w:adjustRightInd w:val="0"/>
        <w:spacing w:after="29"/>
        <w:ind w:left="720"/>
        <w:rPr>
          <w:rFonts w:ascii="Arial" w:hAnsi="Arial" w:cs="Arial"/>
          <w:lang w:val="pt-PT"/>
        </w:rPr>
      </w:pPr>
      <w:r>
        <w:rPr>
          <w:rFonts w:ascii="Arial" w:eastAsia="Arial" w:hAnsi="Arial" w:cs="Arial"/>
          <w:bdr w:val="nil"/>
          <w:lang w:val="pt-PT"/>
        </w:rPr>
        <w:t>Valores elétricos/fusíveis</w:t>
      </w:r>
      <w:r>
        <w:rPr>
          <w:rFonts w:ascii="Arial" w:eastAsia="Arial" w:hAnsi="Arial" w:cs="Arial"/>
          <w:bdr w:val="nil"/>
          <w:lang w:val="pt-PT"/>
        </w:rPr>
        <w:tab/>
        <w:t>100V~,50-60Hz, 1,0A/1,0 AT</w:t>
      </w:r>
    </w:p>
    <w:p w:rsidR="000E64EF" w:rsidRPr="00CE1B05" w:rsidRDefault="00F94DBE" w:rsidP="00A720AD">
      <w:pPr>
        <w:tabs>
          <w:tab w:val="left" w:pos="3600"/>
        </w:tabs>
        <w:autoSpaceDE w:val="0"/>
        <w:autoSpaceDN w:val="0"/>
        <w:adjustRightInd w:val="0"/>
        <w:spacing w:after="29"/>
        <w:ind w:left="720"/>
        <w:rPr>
          <w:rFonts w:ascii="Arial" w:hAnsi="Arial" w:cs="Arial"/>
        </w:rPr>
      </w:pPr>
      <w:r>
        <w:rPr>
          <w:rFonts w:ascii="Arial" w:eastAsia="Arial" w:hAnsi="Arial" w:cs="Arial"/>
          <w:bdr w:val="nil"/>
          <w:lang w:val="pt-PT"/>
        </w:rPr>
        <w:tab/>
      </w:r>
      <w:r w:rsidRPr="003C773E">
        <w:rPr>
          <w:rFonts w:ascii="Arial" w:eastAsia="Arial" w:hAnsi="Arial" w:cs="Arial"/>
          <w:bdr w:val="nil"/>
        </w:rPr>
        <w:t>120V~, 50-60Hz, 1,0A/1,0AT</w:t>
      </w:r>
    </w:p>
    <w:p w:rsidR="000E64EF" w:rsidRPr="00CE1B05" w:rsidRDefault="00F94DBE" w:rsidP="00A720AD">
      <w:pPr>
        <w:tabs>
          <w:tab w:val="left" w:pos="3600"/>
        </w:tabs>
        <w:autoSpaceDE w:val="0"/>
        <w:autoSpaceDN w:val="0"/>
        <w:adjustRightInd w:val="0"/>
        <w:spacing w:after="101"/>
        <w:ind w:left="720"/>
        <w:rPr>
          <w:rFonts w:ascii="Arial" w:hAnsi="Arial" w:cs="Arial"/>
        </w:rPr>
      </w:pPr>
      <w:r w:rsidRPr="003C773E">
        <w:rPr>
          <w:rFonts w:ascii="Arial" w:eastAsia="Arial" w:hAnsi="Arial" w:cs="Arial"/>
          <w:bdr w:val="nil"/>
        </w:rPr>
        <w:tab/>
        <w:t>230V~, 50-60Hz, 0,6A/0,05 AT</w:t>
      </w:r>
    </w:p>
    <w:p w:rsidR="000E64EF" w:rsidRPr="003C773E" w:rsidRDefault="00F94DBE" w:rsidP="005218CD">
      <w:pPr>
        <w:pStyle w:val="AA2"/>
        <w:rPr>
          <w:lang w:val="pt-PT"/>
        </w:rPr>
      </w:pPr>
      <w:bookmarkStart w:id="4" w:name="_Toc462847278"/>
      <w:r>
        <w:rPr>
          <w:rFonts w:eastAsia="Arial"/>
          <w:bdr w:val="nil"/>
          <w:lang w:val="pt-PT"/>
        </w:rPr>
        <w:lastRenderedPageBreak/>
        <w:t>1.4 Acessórios fornecidos com a centrifugadora</w:t>
      </w:r>
      <w:bookmarkEnd w:id="4"/>
    </w:p>
    <w:p w:rsidR="00CE1B05" w:rsidRPr="003C773E" w:rsidRDefault="00F94DBE" w:rsidP="00FD30FD">
      <w:pPr>
        <w:autoSpaceDE w:val="0"/>
        <w:autoSpaceDN w:val="0"/>
        <w:adjustRightInd w:val="0"/>
        <w:spacing w:after="101"/>
        <w:ind w:left="720"/>
        <w:rPr>
          <w:rFonts w:ascii="Arial" w:hAnsi="Arial" w:cs="Arial"/>
          <w:lang w:val="pt-PT"/>
        </w:rPr>
      </w:pPr>
      <w:r>
        <w:rPr>
          <w:rFonts w:ascii="Arial" w:eastAsia="Arial" w:hAnsi="Arial" w:cs="Arial"/>
          <w:bdr w:val="nil"/>
          <w:lang w:val="pt-PT"/>
        </w:rPr>
        <w:t>Cada unidade é fornecida com 1 manual de instruções e 1 cabo elétrico. Alguns modelos são fornecidos com uma chave de rosca do rotor.</w:t>
      </w:r>
    </w:p>
    <w:p w:rsidR="000E64EF" w:rsidRPr="003C773E" w:rsidRDefault="00F94DBE" w:rsidP="005218CD">
      <w:pPr>
        <w:pStyle w:val="AA2"/>
        <w:rPr>
          <w:lang w:val="pt-PT"/>
        </w:rPr>
      </w:pPr>
      <w:bookmarkStart w:id="5" w:name="_Toc462847279"/>
      <w:r>
        <w:rPr>
          <w:rFonts w:eastAsia="Arial"/>
          <w:bdr w:val="nil"/>
          <w:lang w:val="pt-PT"/>
        </w:rPr>
        <w:t>1.5 Garantia</w:t>
      </w:r>
      <w:bookmarkEnd w:id="5"/>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Esta centrifugadora foi sujeita a testes minuciosos e controlo de qualidade. Na eventualidade de uma falha no seu fabrico, a nossa garantia de um ano (a partir da data de entrega) cobre a centrifugadora e o rotor. Esta garantia torna-se inválida, se houver um funcionamento incorreto, utilização de peças de re</w:t>
      </w:r>
      <w:r w:rsidR="003C773E">
        <w:rPr>
          <w:rFonts w:ascii="Arial" w:eastAsia="Arial" w:hAnsi="Arial" w:cs="Arial"/>
          <w:bdr w:val="nil"/>
          <w:lang w:val="pt-PT"/>
        </w:rPr>
        <w:t>posição ou acessórios que não o</w:t>
      </w:r>
      <w:r>
        <w:rPr>
          <w:rFonts w:ascii="Arial" w:eastAsia="Arial" w:hAnsi="Arial" w:cs="Arial"/>
          <w:bdr w:val="nil"/>
          <w:lang w:val="pt-PT"/>
        </w:rPr>
        <w:t xml:space="preserve"> padrão, e modificação não autorizada do rotor ou da centrifugadora. </w:t>
      </w:r>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A Labnet reserva-se o direito de realizar modificações técnicas. As declarações aqui contidas não podem ser consideradas vinculativas.</w:t>
      </w:r>
    </w:p>
    <w:p w:rsidR="000E64EF" w:rsidRPr="003C773E" w:rsidRDefault="00F94DBE" w:rsidP="005218CD">
      <w:pPr>
        <w:pStyle w:val="AA1"/>
        <w:rPr>
          <w:lang w:val="pt-PT"/>
        </w:rPr>
      </w:pPr>
      <w:bookmarkStart w:id="6" w:name="_Toc462847280"/>
      <w:r>
        <w:rPr>
          <w:rFonts w:eastAsia="Arial"/>
          <w:bdr w:val="nil"/>
          <w:lang w:val="pt-PT"/>
        </w:rPr>
        <w:t>2. Instalação</w:t>
      </w:r>
      <w:bookmarkEnd w:id="6"/>
    </w:p>
    <w:p w:rsidR="000E64EF" w:rsidRPr="003C773E" w:rsidRDefault="00F94DBE" w:rsidP="005218CD">
      <w:pPr>
        <w:pStyle w:val="AA2"/>
        <w:rPr>
          <w:lang w:val="pt-PT"/>
        </w:rPr>
      </w:pPr>
      <w:bookmarkStart w:id="7" w:name="_Toc462847281"/>
      <w:r>
        <w:rPr>
          <w:rFonts w:eastAsia="Arial"/>
          <w:bdr w:val="nil"/>
          <w:lang w:val="pt-PT"/>
        </w:rPr>
        <w:t>2.1 Desempacotar a centrifugadora</w:t>
      </w:r>
      <w:bookmarkEnd w:id="7"/>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Antes de desempacotar a centrifugadora, inspecione o exterior da embalagem de cartão e veja se existe algum dano proveniente do envio.</w:t>
      </w:r>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A centrifugadora é entregue numa embalagem de cartão almofadada com espuma de proteção. Remova a centrifugadora da embalagem de cartão. Guarde a embalagem de cartão e proteção até que tenha confirmado que a centrifugadora funciona corretamente.</w:t>
      </w:r>
    </w:p>
    <w:p w:rsidR="000E64EF" w:rsidRPr="003C773E" w:rsidRDefault="00F94DBE" w:rsidP="00CE1B05">
      <w:pPr>
        <w:ind w:firstLine="720"/>
        <w:rPr>
          <w:rFonts w:ascii="Arial" w:hAnsi="Arial" w:cs="Arial"/>
          <w:lang w:val="pt-PT"/>
        </w:rPr>
      </w:pPr>
      <w:r>
        <w:rPr>
          <w:rFonts w:ascii="Arial" w:eastAsia="Arial" w:hAnsi="Arial" w:cs="Arial"/>
          <w:bdr w:val="nil"/>
          <w:lang w:val="pt-PT"/>
        </w:rPr>
        <w:t>Inspecione a centrifugadora para ver se existem quaisquer sinais visíveis de danos provenientes do envio.</w:t>
      </w:r>
    </w:p>
    <w:p w:rsidR="00CE1B05" w:rsidRPr="003C773E" w:rsidRDefault="007F1CDE" w:rsidP="00CE1B05">
      <w:pPr>
        <w:ind w:firstLine="720"/>
        <w:rPr>
          <w:rFonts w:ascii="Arial" w:hAnsi="Arial" w:cs="Arial"/>
          <w:lang w:val="pt-PT"/>
        </w:rPr>
      </w:pPr>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color w:val="000000"/>
          <w:bdr w:val="nil"/>
          <w:lang w:val="pt-PT"/>
        </w:rPr>
        <w:t>Danos provenientes do envio são da responsabilidade da empresa transportadora. Quaisquer queixas por danos terão de ser submetidas no prazo de 48 horas.</w:t>
      </w:r>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Os acessórios fornecidos com a centrifugadora devem ser guardados juntamente com o manual de instruções, próximo do local de instalação da centrifugadora.</w:t>
      </w:r>
    </w:p>
    <w:p w:rsidR="000E64EF" w:rsidRPr="003C773E" w:rsidRDefault="00F94DBE" w:rsidP="005218CD">
      <w:pPr>
        <w:pStyle w:val="AA2"/>
        <w:rPr>
          <w:lang w:val="pt-PT"/>
        </w:rPr>
      </w:pPr>
      <w:bookmarkStart w:id="8" w:name="_Toc462847282"/>
      <w:r>
        <w:rPr>
          <w:rFonts w:eastAsia="Arial"/>
          <w:bdr w:val="nil"/>
          <w:lang w:val="pt-PT"/>
        </w:rPr>
        <w:t>2.2 Espaço necessário</w:t>
      </w:r>
      <w:bookmarkEnd w:id="8"/>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A centrifugadora deve ser instalada sobre uma superfície rígida e lisa, tal como um banco estável, balcão de laboratório, etc. Para garantir ventilação suficiente, assegure-se de que a centrifugadora tem, pelo menos, 15 cm (6 polegadas) de espaço livre de todos os lados, incluindo a parte de trás.</w:t>
      </w:r>
    </w:p>
    <w:p w:rsidR="000E64EF" w:rsidRPr="003C773E" w:rsidRDefault="00F94DBE" w:rsidP="000E64EF">
      <w:pPr>
        <w:autoSpaceDE w:val="0"/>
        <w:autoSpaceDN w:val="0"/>
        <w:adjustRightInd w:val="0"/>
        <w:spacing w:after="101"/>
        <w:ind w:left="720"/>
        <w:rPr>
          <w:rFonts w:ascii="Arial" w:hAnsi="Arial" w:cs="Arial"/>
          <w:lang w:val="pt-PT"/>
        </w:rPr>
      </w:pPr>
      <w:r>
        <w:rPr>
          <w:rFonts w:ascii="Arial" w:eastAsia="Arial" w:hAnsi="Arial" w:cs="Arial"/>
          <w:bdr w:val="nil"/>
          <w:lang w:val="pt-PT"/>
        </w:rPr>
        <w:t>A centrifugadora não deve estar localizada em áreas sujeitas a calor excessivo, como exposição solar direta, ou perto de radiadores ou da exaustão de um compressor, dado que pode ocorrer acumulação de calor dentro da câmara.</w:t>
      </w:r>
    </w:p>
    <w:p w:rsidR="000E64EF" w:rsidRPr="003C773E" w:rsidRDefault="00F94DBE" w:rsidP="005218CD">
      <w:pPr>
        <w:pStyle w:val="AA2"/>
        <w:rPr>
          <w:lang w:val="pt-PT"/>
        </w:rPr>
      </w:pPr>
      <w:bookmarkStart w:id="9" w:name="_Toc462847283"/>
      <w:r>
        <w:rPr>
          <w:rFonts w:eastAsia="Arial"/>
          <w:bdr w:val="nil"/>
          <w:lang w:val="pt-PT"/>
        </w:rPr>
        <w:t>2.3 Instalação</w:t>
      </w:r>
      <w:bookmarkEnd w:id="9"/>
    </w:p>
    <w:p w:rsidR="00C16642" w:rsidRPr="003C773E" w:rsidRDefault="00F94DBE" w:rsidP="00C16642">
      <w:pPr>
        <w:autoSpaceDE w:val="0"/>
        <w:autoSpaceDN w:val="0"/>
        <w:adjustRightInd w:val="0"/>
        <w:spacing w:after="101"/>
        <w:ind w:left="720"/>
        <w:rPr>
          <w:rFonts w:ascii="Arial" w:hAnsi="Arial" w:cs="Arial"/>
          <w:lang w:val="pt-PT"/>
        </w:rPr>
      </w:pPr>
      <w:r>
        <w:rPr>
          <w:rFonts w:ascii="Arial" w:eastAsia="Arial" w:hAnsi="Arial" w:cs="Arial"/>
          <w:bdr w:val="nil"/>
          <w:lang w:val="pt-PT"/>
        </w:rPr>
        <w:t>Antes de colocar a centrifugadora em funcionamento, verifique se a fonte de alimentação (tomada elétrica na parede) corresponde à classificação do fabricante na etiqueta, e depois ligue a extensão elétrica à centrifugadora e fonte de alimentação.</w:t>
      </w:r>
    </w:p>
    <w:p w:rsidR="00C16642" w:rsidRPr="003C773E" w:rsidRDefault="007F1CDE" w:rsidP="00C16642">
      <w:pPr>
        <w:autoSpaceDE w:val="0"/>
        <w:autoSpaceDN w:val="0"/>
        <w:adjustRightInd w:val="0"/>
        <w:spacing w:after="101"/>
        <w:ind w:left="720"/>
        <w:rPr>
          <w:rFonts w:ascii="Arial" w:hAnsi="Arial" w:cs="Arial"/>
          <w:lang w:val="pt-PT"/>
        </w:rPr>
      </w:pPr>
    </w:p>
    <w:p w:rsidR="00A71638" w:rsidRPr="003C773E" w:rsidRDefault="007F1CDE" w:rsidP="00C16642">
      <w:pPr>
        <w:autoSpaceDE w:val="0"/>
        <w:autoSpaceDN w:val="0"/>
        <w:adjustRightInd w:val="0"/>
        <w:spacing w:after="101"/>
        <w:ind w:left="720"/>
        <w:rPr>
          <w:rFonts w:ascii="Arial" w:hAnsi="Arial" w:cs="Arial"/>
          <w:lang w:val="pt-PT"/>
        </w:rPr>
      </w:pPr>
    </w:p>
    <w:p w:rsidR="00A71638" w:rsidRPr="003C773E" w:rsidRDefault="007F1CDE" w:rsidP="00C16642">
      <w:pPr>
        <w:autoSpaceDE w:val="0"/>
        <w:autoSpaceDN w:val="0"/>
        <w:adjustRightInd w:val="0"/>
        <w:spacing w:after="101"/>
        <w:ind w:left="720"/>
        <w:rPr>
          <w:rFonts w:ascii="Arial" w:hAnsi="Arial" w:cs="Arial"/>
          <w:lang w:val="pt-PT"/>
        </w:rPr>
      </w:pPr>
    </w:p>
    <w:p w:rsidR="00A71638" w:rsidRPr="003C773E" w:rsidRDefault="007F1CDE" w:rsidP="00C16642">
      <w:pPr>
        <w:autoSpaceDE w:val="0"/>
        <w:autoSpaceDN w:val="0"/>
        <w:adjustRightInd w:val="0"/>
        <w:spacing w:after="101"/>
        <w:ind w:left="720"/>
        <w:rPr>
          <w:rFonts w:ascii="Arial" w:hAnsi="Arial" w:cs="Arial"/>
          <w:lang w:val="pt-PT"/>
        </w:rPr>
      </w:pPr>
    </w:p>
    <w:p w:rsidR="000E64EF" w:rsidRPr="003C773E" w:rsidRDefault="00F94DBE" w:rsidP="005218CD">
      <w:pPr>
        <w:pStyle w:val="AA1"/>
        <w:rPr>
          <w:lang w:val="pt-PT"/>
        </w:rPr>
      </w:pPr>
      <w:bookmarkStart w:id="10" w:name="_Toc462847284"/>
      <w:r>
        <w:rPr>
          <w:rFonts w:eastAsia="Arial"/>
          <w:bdr w:val="nil"/>
          <w:lang w:val="pt-PT"/>
        </w:rPr>
        <w:lastRenderedPageBreak/>
        <w:t>3. Instalação de rotores e manutenção do rotor</w:t>
      </w:r>
      <w:bookmarkEnd w:id="10"/>
    </w:p>
    <w:p w:rsidR="000E64EF" w:rsidRPr="003C773E" w:rsidRDefault="00F94DBE" w:rsidP="005218CD">
      <w:pPr>
        <w:pStyle w:val="AA2"/>
        <w:rPr>
          <w:lang w:val="pt-PT"/>
        </w:rPr>
      </w:pPr>
      <w:bookmarkStart w:id="11" w:name="_Toc462847285"/>
      <w:r>
        <w:rPr>
          <w:rFonts w:eastAsia="Arial"/>
          <w:bdr w:val="nil"/>
          <w:lang w:val="pt-PT"/>
        </w:rPr>
        <w:t>3.1 Rotores e acessórios</w:t>
      </w:r>
      <w:bookmarkEnd w:id="11"/>
    </w:p>
    <w:p w:rsidR="00A71638" w:rsidRPr="003C773E" w:rsidRDefault="00F94DBE" w:rsidP="00A71638">
      <w:pPr>
        <w:autoSpaceDE w:val="0"/>
        <w:autoSpaceDN w:val="0"/>
        <w:adjustRightInd w:val="0"/>
        <w:spacing w:after="101"/>
        <w:ind w:left="720"/>
        <w:rPr>
          <w:rFonts w:ascii="Arial" w:hAnsi="Arial" w:cs="Arial"/>
          <w:b/>
          <w:bCs/>
          <w:lang w:val="pt-PT"/>
        </w:rPr>
      </w:pPr>
      <w:r>
        <w:rPr>
          <w:rFonts w:ascii="Arial" w:eastAsia="Arial" w:hAnsi="Arial" w:cs="Arial"/>
          <w:bdr w:val="nil"/>
          <w:lang w:val="pt-PT"/>
        </w:rPr>
        <w:t>Estão disponíveis os seguintes acessórios para a Spectra 6C</w:t>
      </w:r>
      <w:r>
        <w:rPr>
          <w:rFonts w:ascii="Arial" w:eastAsia="Arial" w:hAnsi="Arial" w:cs="Arial"/>
          <w:b/>
          <w:bCs/>
          <w:bdr w:val="nil"/>
          <w:lang w:val="pt-PT"/>
        </w:rPr>
        <w:t xml:space="preserve"> </w:t>
      </w:r>
    </w:p>
    <w:p w:rsidR="000E64EF" w:rsidRPr="003C773E" w:rsidRDefault="00F94DBE" w:rsidP="00A71638">
      <w:pPr>
        <w:autoSpaceDE w:val="0"/>
        <w:autoSpaceDN w:val="0"/>
        <w:adjustRightInd w:val="0"/>
        <w:spacing w:after="101"/>
        <w:ind w:left="720"/>
        <w:rPr>
          <w:rFonts w:ascii="Arial" w:hAnsi="Arial" w:cs="Arial"/>
          <w:b/>
          <w:bCs/>
          <w:lang w:val="pt-PT"/>
        </w:rPr>
      </w:pPr>
      <w:r>
        <w:rPr>
          <w:rFonts w:ascii="Arial" w:eastAsia="Arial" w:hAnsi="Arial" w:cs="Arial"/>
          <w:b/>
          <w:bCs/>
          <w:bdr w:val="nil"/>
          <w:lang w:val="pt-PT"/>
        </w:rPr>
        <w:t xml:space="preserve">Rotor angulado para 6 tubos de 15 ml </w:t>
      </w:r>
    </w:p>
    <w:p w:rsidR="000E64EF"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N.º de pedido</w:t>
      </w:r>
      <w:r>
        <w:rPr>
          <w:rFonts w:ascii="Arial" w:eastAsia="Arial" w:hAnsi="Arial" w:cs="Arial"/>
          <w:bdr w:val="nil"/>
          <w:lang w:val="pt-PT"/>
        </w:rPr>
        <w:tab/>
        <w:t>Incluído com a unidade (C0060-RTR)</w:t>
      </w:r>
    </w:p>
    <w:p w:rsidR="000E64EF"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Medida do tubo</w:t>
      </w:r>
      <w:r>
        <w:rPr>
          <w:rFonts w:ascii="Arial" w:eastAsia="Arial" w:hAnsi="Arial" w:cs="Arial"/>
          <w:bdr w:val="nil"/>
          <w:lang w:val="pt-PT"/>
        </w:rPr>
        <w:tab/>
        <w:t>15 ml (17x120 mm)-10 ml (16x100 mm)</w:t>
      </w:r>
    </w:p>
    <w:p w:rsidR="000E64EF"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Velocidade Máx.</w:t>
      </w:r>
      <w:r>
        <w:rPr>
          <w:rFonts w:ascii="Arial" w:eastAsia="Arial" w:hAnsi="Arial" w:cs="Arial"/>
          <w:bdr w:val="nil"/>
          <w:lang w:val="pt-PT"/>
        </w:rPr>
        <w:tab/>
        <w:t>6.500 rpm</w:t>
      </w:r>
    </w:p>
    <w:p w:rsidR="000E64EF"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Raio de centrifugação</w:t>
      </w:r>
      <w:r>
        <w:rPr>
          <w:rFonts w:ascii="Arial" w:eastAsia="Arial" w:hAnsi="Arial" w:cs="Arial"/>
          <w:bdr w:val="nil"/>
          <w:lang w:val="pt-PT"/>
        </w:rPr>
        <w:tab/>
        <w:t>8,50 cm</w:t>
      </w:r>
    </w:p>
    <w:p w:rsidR="000E64EF"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FCR (valor g)</w:t>
      </w:r>
      <w:r>
        <w:rPr>
          <w:rFonts w:ascii="Arial" w:eastAsia="Arial" w:hAnsi="Arial" w:cs="Arial"/>
          <w:bdr w:val="nil"/>
          <w:lang w:val="pt-PT"/>
        </w:rPr>
        <w:tab/>
        <w:t>4.000 x g</w:t>
      </w:r>
    </w:p>
    <w:p w:rsidR="000E64EF" w:rsidRPr="003C773E" w:rsidRDefault="00F94DBE" w:rsidP="00A720AD">
      <w:pPr>
        <w:tabs>
          <w:tab w:val="left" w:pos="3600"/>
        </w:tabs>
        <w:autoSpaceDE w:val="0"/>
        <w:autoSpaceDN w:val="0"/>
        <w:adjustRightInd w:val="0"/>
        <w:ind w:left="720"/>
        <w:rPr>
          <w:rFonts w:ascii="Arial" w:hAnsi="Arial" w:cs="Arial"/>
          <w:b/>
          <w:bCs/>
          <w:lang w:val="pt-PT"/>
        </w:rPr>
      </w:pPr>
      <w:r>
        <w:rPr>
          <w:rFonts w:ascii="Arial" w:eastAsia="Arial" w:hAnsi="Arial" w:cs="Arial"/>
          <w:b/>
          <w:bCs/>
          <w:bdr w:val="nil"/>
          <w:lang w:val="pt-PT"/>
        </w:rPr>
        <w:t>Adaptador para tubos de 5 ml</w:t>
      </w:r>
      <w:r w:rsidR="003C773E">
        <w:rPr>
          <w:rFonts w:ascii="Arial" w:eastAsia="Arial" w:hAnsi="Arial" w:cs="Arial"/>
          <w:b/>
          <w:bCs/>
          <w:bdr w:val="nil"/>
          <w:lang w:val="pt-PT"/>
        </w:rPr>
        <w:t xml:space="preserve"> </w:t>
      </w:r>
      <w:bookmarkStart w:id="12" w:name="_GoBack"/>
      <w:bookmarkEnd w:id="12"/>
      <w:r>
        <w:rPr>
          <w:rFonts w:ascii="Arial" w:eastAsia="Arial" w:hAnsi="Arial" w:cs="Arial"/>
          <w:b/>
          <w:bCs/>
          <w:bdr w:val="nil"/>
          <w:lang w:val="pt-PT"/>
        </w:rPr>
        <w:t>(12x75 mm) e 7 ml (13x100 mm)</w:t>
      </w:r>
    </w:p>
    <w:p w:rsidR="000E64EF"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N.º de pedido</w:t>
      </w:r>
      <w:r>
        <w:rPr>
          <w:rFonts w:ascii="Arial" w:eastAsia="Arial" w:hAnsi="Arial" w:cs="Arial"/>
          <w:bdr w:val="nil"/>
          <w:lang w:val="pt-PT"/>
        </w:rPr>
        <w:tab/>
        <w:t>C0200-17A</w:t>
      </w:r>
    </w:p>
    <w:p w:rsidR="000E64EF" w:rsidRPr="003C773E" w:rsidRDefault="00F94DBE" w:rsidP="00A720AD">
      <w:pPr>
        <w:tabs>
          <w:tab w:val="left" w:pos="3600"/>
        </w:tabs>
        <w:ind w:left="3600" w:hanging="3600"/>
        <w:rPr>
          <w:rFonts w:ascii="Arial" w:hAnsi="Arial" w:cs="Arial"/>
          <w:lang w:val="pt-PT"/>
        </w:rPr>
      </w:pPr>
      <w:r>
        <w:rPr>
          <w:rFonts w:ascii="Arial" w:eastAsia="Arial" w:hAnsi="Arial" w:cs="Arial"/>
          <w:bdr w:val="nil"/>
          <w:lang w:val="pt-PT"/>
        </w:rPr>
        <w:tab/>
        <w:t>Medida do tubo 12x75 mm, 13x100mm, ou tubos comuns do tipo Sarstetd</w:t>
      </w:r>
    </w:p>
    <w:p w:rsidR="000E64EF" w:rsidRPr="007F1CDE" w:rsidRDefault="007F1CDE" w:rsidP="000E64EF">
      <w:pPr>
        <w:rPr>
          <w:rFonts w:ascii="Arial" w:hAnsi="Arial" w:cs="Arial"/>
          <w:sz w:val="20"/>
          <w:szCs w:val="20"/>
          <w:lang w:val="pt-PT"/>
        </w:rPr>
      </w:pPr>
    </w:p>
    <w:p w:rsidR="000E64EF" w:rsidRPr="003C773E" w:rsidRDefault="00F94DBE" w:rsidP="000E64EF">
      <w:pPr>
        <w:rPr>
          <w:rFonts w:ascii="Arial" w:hAnsi="Arial" w:cs="Arial"/>
          <w:b/>
          <w:bCs/>
          <w:i/>
          <w:iCs/>
          <w:color w:val="000000"/>
          <w:lang w:val="pt-PT"/>
        </w:rPr>
      </w:pPr>
      <w:r>
        <w:rPr>
          <w:rFonts w:ascii="Arial" w:eastAsia="Arial" w:hAnsi="Arial" w:cs="Arial"/>
          <w:b/>
          <w:bCs/>
          <w:i/>
          <w:iCs/>
          <w:color w:val="000000"/>
          <w:bdr w:val="nil"/>
          <w:lang w:val="pt-PT"/>
        </w:rPr>
        <w:t>Tabela de referência do tubo e adaptador do tubo.</w:t>
      </w:r>
    </w:p>
    <w:p w:rsidR="000E64EF" w:rsidRPr="007F1CDE" w:rsidRDefault="007F1CDE" w:rsidP="000E64EF">
      <w:pPr>
        <w:rPr>
          <w:b/>
          <w:bCs/>
          <w:i/>
          <w:iCs/>
          <w:color w:val="000000"/>
          <w:sz w:val="18"/>
          <w:szCs w:val="18"/>
          <w:lang w:val="pt-PT"/>
        </w:rPr>
      </w:pPr>
    </w:p>
    <w:tbl>
      <w:tblPr>
        <w:tblW w:w="0" w:type="auto"/>
        <w:tblLayout w:type="fixed"/>
        <w:tblCellMar>
          <w:left w:w="10" w:type="dxa"/>
          <w:right w:w="10" w:type="dxa"/>
        </w:tblCellMar>
        <w:tblLook w:val="04A0"/>
      </w:tblPr>
      <w:tblGrid>
        <w:gridCol w:w="1022"/>
        <w:gridCol w:w="662"/>
        <w:gridCol w:w="667"/>
        <w:gridCol w:w="667"/>
        <w:gridCol w:w="658"/>
        <w:gridCol w:w="686"/>
        <w:gridCol w:w="667"/>
        <w:gridCol w:w="686"/>
        <w:gridCol w:w="662"/>
        <w:gridCol w:w="667"/>
        <w:gridCol w:w="662"/>
        <w:gridCol w:w="667"/>
        <w:gridCol w:w="677"/>
      </w:tblGrid>
      <w:tr w:rsidR="007F6B89" w:rsidRPr="007F1CDE" w:rsidTr="00E17A5D">
        <w:trPr>
          <w:trHeight w:val="20"/>
        </w:trPr>
        <w:tc>
          <w:tcPr>
            <w:tcW w:w="1684" w:type="dxa"/>
            <w:gridSpan w:val="2"/>
            <w:shd w:val="clear" w:color="auto" w:fill="FFFFFF"/>
          </w:tcPr>
          <w:p w:rsidR="00C94053" w:rsidRPr="003C773E" w:rsidRDefault="007F1CDE" w:rsidP="00E17A5D">
            <w:pPr>
              <w:rPr>
                <w:sz w:val="10"/>
                <w:szCs w:val="10"/>
                <w:lang w:val="pt-PT"/>
              </w:rPr>
            </w:pPr>
          </w:p>
        </w:tc>
        <w:tc>
          <w:tcPr>
            <w:tcW w:w="1992" w:type="dxa"/>
            <w:gridSpan w:val="3"/>
            <w:tcBorders>
              <w:top w:val="single" w:sz="4" w:space="0" w:color="auto"/>
              <w:left w:val="single" w:sz="4" w:space="0" w:color="auto"/>
            </w:tcBorders>
            <w:shd w:val="clear" w:color="auto" w:fill="CCC0D9"/>
            <w:vAlign w:val="bottom"/>
          </w:tcPr>
          <w:p w:rsidR="00C94053" w:rsidRPr="003C773E" w:rsidRDefault="00F94DBE" w:rsidP="00E17A5D">
            <w:pPr>
              <w:pStyle w:val="Style5"/>
              <w:shd w:val="clear" w:color="auto" w:fill="auto"/>
              <w:rPr>
                <w:rFonts w:ascii="Arial" w:hAnsi="Arial" w:cs="Arial"/>
                <w:sz w:val="15"/>
                <w:szCs w:val="15"/>
                <w:lang w:val="pt-PT" w:eastAsia="ja-JP"/>
              </w:rPr>
            </w:pPr>
            <w:r>
              <w:rPr>
                <w:rFonts w:ascii="Arial" w:eastAsia="Arial" w:hAnsi="Arial" w:cs="Arial"/>
                <w:sz w:val="15"/>
                <w:szCs w:val="15"/>
                <w:bdr w:val="nil"/>
                <w:lang w:val="pt-PT" w:eastAsia="ja-JP"/>
              </w:rPr>
              <w:t>Tubos Padrão de Colheita de Sangue</w:t>
            </w:r>
          </w:p>
        </w:tc>
        <w:tc>
          <w:tcPr>
            <w:tcW w:w="5374" w:type="dxa"/>
            <w:gridSpan w:val="8"/>
            <w:tcBorders>
              <w:top w:val="single" w:sz="4" w:space="0" w:color="auto"/>
              <w:left w:val="single" w:sz="4" w:space="0" w:color="auto"/>
              <w:right w:val="single" w:sz="4" w:space="0" w:color="auto"/>
            </w:tcBorders>
            <w:shd w:val="clear" w:color="auto" w:fill="E5B8B7"/>
            <w:vAlign w:val="center"/>
          </w:tcPr>
          <w:p w:rsidR="00C94053" w:rsidRPr="003C773E" w:rsidRDefault="00F94DBE" w:rsidP="00E17A5D">
            <w:pPr>
              <w:pStyle w:val="Style5"/>
              <w:shd w:val="clear" w:color="auto" w:fill="auto"/>
              <w:jc w:val="center"/>
              <w:rPr>
                <w:rFonts w:ascii="Arial" w:hAnsi="Arial" w:cs="Arial"/>
                <w:sz w:val="15"/>
                <w:szCs w:val="15"/>
                <w:lang w:val="pt-PT" w:eastAsia="ja-JP"/>
              </w:rPr>
            </w:pPr>
            <w:r>
              <w:rPr>
                <w:rFonts w:ascii="Arial" w:eastAsia="Arial" w:hAnsi="Arial" w:cs="Arial"/>
                <w:sz w:val="15"/>
                <w:szCs w:val="15"/>
                <w:bdr w:val="nil"/>
                <w:lang w:val="pt-PT" w:eastAsia="ja-JP"/>
              </w:rPr>
              <w:t>Tubos Sarstetd de Colheita de Sangue</w:t>
            </w:r>
          </w:p>
        </w:tc>
      </w:tr>
      <w:tr w:rsidR="007F6B89" w:rsidTr="00E17A5D">
        <w:trPr>
          <w:trHeight w:val="20"/>
        </w:trPr>
        <w:tc>
          <w:tcPr>
            <w:tcW w:w="1022" w:type="dxa"/>
            <w:tcBorders>
              <w:top w:val="single" w:sz="4" w:space="0" w:color="auto"/>
              <w:left w:val="single" w:sz="4" w:space="0" w:color="auto"/>
            </w:tcBorders>
            <w:shd w:val="clear" w:color="auto" w:fill="A6A6A6"/>
            <w:vAlign w:val="center"/>
          </w:tcPr>
          <w:p w:rsidR="00C94053" w:rsidRPr="001566FA" w:rsidRDefault="00F94DBE" w:rsidP="00E17A5D">
            <w:pPr>
              <w:pStyle w:val="Style5"/>
              <w:shd w:val="clear" w:color="auto" w:fill="auto"/>
              <w:rPr>
                <w:rFonts w:ascii="Arial" w:hAnsi="Arial" w:cs="Arial"/>
                <w:sz w:val="15"/>
                <w:szCs w:val="15"/>
                <w:lang w:eastAsia="ja-JP"/>
              </w:rPr>
            </w:pPr>
            <w:r>
              <w:rPr>
                <w:rFonts w:ascii="Arial" w:eastAsia="Arial" w:hAnsi="Arial" w:cs="Arial"/>
                <w:sz w:val="15"/>
                <w:szCs w:val="15"/>
                <w:bdr w:val="nil"/>
                <w:lang w:val="pt-PT" w:eastAsia="ja-JP"/>
              </w:rPr>
              <w:t>Dimensões (mm)</w:t>
            </w:r>
          </w:p>
        </w:tc>
        <w:tc>
          <w:tcPr>
            <w:tcW w:w="662" w:type="dxa"/>
            <w:tcBorders>
              <w:top w:val="single" w:sz="4" w:space="0" w:color="auto"/>
              <w:left w:val="single" w:sz="4" w:space="0" w:color="auto"/>
            </w:tcBorders>
            <w:shd w:val="clear" w:color="auto" w:fill="FFFFFF"/>
            <w:vAlign w:val="center"/>
          </w:tcPr>
          <w:p w:rsidR="00C94053" w:rsidRPr="003B739A" w:rsidRDefault="00F94DBE" w:rsidP="00E17A5D">
            <w:pPr>
              <w:pStyle w:val="Style5"/>
              <w:shd w:val="clear" w:color="auto" w:fill="auto"/>
              <w:spacing w:before="120" w:after="120"/>
            </w:pPr>
            <w:r>
              <w:rPr>
                <w:rStyle w:val="CharStyle9"/>
                <w:bdr w:val="nil"/>
                <w:lang w:val="pt-PT"/>
              </w:rPr>
              <w:t>17x120</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16x100</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13x100</w:t>
            </w:r>
          </w:p>
        </w:tc>
        <w:tc>
          <w:tcPr>
            <w:tcW w:w="658"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12x75</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15x102</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pt-PT" w:eastAsia="ja-JP"/>
              </w:rPr>
              <w:t>16x92</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15x92</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13x90</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11x92</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11x66</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13x65</w:t>
            </w:r>
          </w:p>
        </w:tc>
        <w:tc>
          <w:tcPr>
            <w:tcW w:w="677" w:type="dxa"/>
            <w:tcBorders>
              <w:top w:val="single" w:sz="4" w:space="0" w:color="auto"/>
              <w:left w:val="single" w:sz="4" w:space="0" w:color="auto"/>
              <w:righ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8x66</w:t>
            </w:r>
          </w:p>
        </w:tc>
      </w:tr>
      <w:tr w:rsidR="007F6B89" w:rsidTr="00E17A5D">
        <w:trPr>
          <w:trHeight w:val="20"/>
        </w:trPr>
        <w:tc>
          <w:tcPr>
            <w:tcW w:w="1022" w:type="dxa"/>
            <w:tcBorders>
              <w:top w:val="single" w:sz="4" w:space="0" w:color="auto"/>
              <w:left w:val="single" w:sz="4" w:space="0" w:color="auto"/>
            </w:tcBorders>
            <w:shd w:val="clear" w:color="auto" w:fill="A6A6A6"/>
            <w:vAlign w:val="center"/>
          </w:tcPr>
          <w:p w:rsidR="00C94053" w:rsidRPr="001566FA" w:rsidRDefault="00F94DBE" w:rsidP="00E17A5D">
            <w:pPr>
              <w:pStyle w:val="Style5"/>
              <w:shd w:val="clear" w:color="auto" w:fill="auto"/>
              <w:rPr>
                <w:rFonts w:ascii="Arial" w:hAnsi="Arial" w:cs="Arial"/>
                <w:sz w:val="15"/>
                <w:szCs w:val="15"/>
                <w:lang w:eastAsia="ja-JP"/>
              </w:rPr>
            </w:pPr>
            <w:r>
              <w:rPr>
                <w:rFonts w:ascii="Arial" w:eastAsia="Arial" w:hAnsi="Arial" w:cs="Arial"/>
                <w:sz w:val="15"/>
                <w:szCs w:val="15"/>
                <w:bdr w:val="nil"/>
                <w:lang w:val="pt-PT" w:eastAsia="ja-JP"/>
              </w:rPr>
              <w:t>Capacidade*</w:t>
            </w:r>
          </w:p>
        </w:tc>
        <w:tc>
          <w:tcPr>
            <w:tcW w:w="662" w:type="dxa"/>
            <w:tcBorders>
              <w:top w:val="single" w:sz="4" w:space="0" w:color="auto"/>
              <w:left w:val="single" w:sz="4" w:space="0" w:color="auto"/>
            </w:tcBorders>
            <w:shd w:val="clear" w:color="auto" w:fill="FFFFFF"/>
            <w:vAlign w:val="center"/>
          </w:tcPr>
          <w:p w:rsidR="00C94053" w:rsidRPr="003B739A" w:rsidRDefault="00F94DBE" w:rsidP="00E17A5D">
            <w:pPr>
              <w:pStyle w:val="Style5"/>
              <w:shd w:val="clear" w:color="auto" w:fill="auto"/>
              <w:spacing w:before="120" w:after="120"/>
            </w:pPr>
            <w:r>
              <w:rPr>
                <w:rStyle w:val="CharStyle9"/>
                <w:bdr w:val="nil"/>
                <w:lang w:val="pt-PT"/>
              </w:rPr>
              <w:t>15 ml</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10 ml</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 ml</w:t>
            </w:r>
          </w:p>
        </w:tc>
        <w:tc>
          <w:tcPr>
            <w:tcW w:w="658"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5 ml</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10 ml</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pt-PT" w:eastAsia="ja-JP"/>
              </w:rPr>
              <w:t>9-10 ml</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7-8 ml</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4,9 ml</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4-5 ml</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2-3 ml</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2-3 ml</w:t>
            </w:r>
          </w:p>
        </w:tc>
        <w:tc>
          <w:tcPr>
            <w:tcW w:w="677" w:type="dxa"/>
            <w:tcBorders>
              <w:top w:val="single" w:sz="4" w:space="0" w:color="auto"/>
              <w:left w:val="single" w:sz="4" w:space="0" w:color="auto"/>
              <w:righ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1-1,4 ml</w:t>
            </w:r>
          </w:p>
        </w:tc>
      </w:tr>
      <w:tr w:rsidR="007F6B89" w:rsidTr="00E17A5D">
        <w:trPr>
          <w:trHeight w:val="20"/>
        </w:trPr>
        <w:tc>
          <w:tcPr>
            <w:tcW w:w="1022" w:type="dxa"/>
            <w:tcBorders>
              <w:top w:val="single" w:sz="4" w:space="0" w:color="auto"/>
              <w:left w:val="single" w:sz="4" w:space="0" w:color="auto"/>
            </w:tcBorders>
            <w:shd w:val="clear" w:color="auto" w:fill="A6A6A6"/>
            <w:vAlign w:val="center"/>
          </w:tcPr>
          <w:p w:rsidR="00C94053" w:rsidRPr="001566FA" w:rsidRDefault="00F94DBE" w:rsidP="00E17A5D">
            <w:pPr>
              <w:pStyle w:val="Style5"/>
              <w:shd w:val="clear" w:color="auto" w:fill="auto"/>
              <w:rPr>
                <w:rFonts w:ascii="Arial" w:hAnsi="Arial" w:cs="Arial"/>
                <w:sz w:val="15"/>
                <w:szCs w:val="15"/>
                <w:lang w:eastAsia="ja-JP"/>
              </w:rPr>
            </w:pPr>
            <w:r>
              <w:rPr>
                <w:rFonts w:ascii="Arial" w:eastAsia="Arial" w:hAnsi="Arial" w:cs="Arial"/>
                <w:sz w:val="15"/>
                <w:szCs w:val="15"/>
                <w:bdr w:val="nil"/>
                <w:lang w:val="pt-PT" w:eastAsia="ja-JP"/>
              </w:rPr>
              <w:t>Imagem do tubo</w:t>
            </w:r>
          </w:p>
        </w:tc>
        <w:tc>
          <w:tcPr>
            <w:tcW w:w="662" w:type="dxa"/>
            <w:tcBorders>
              <w:top w:val="single" w:sz="4" w:space="0" w:color="auto"/>
              <w:left w:val="single" w:sz="4" w:space="0" w:color="auto"/>
            </w:tcBorders>
            <w:shd w:val="clear" w:color="auto" w:fill="FFFFFF"/>
            <w:vAlign w:val="bottom"/>
          </w:tcPr>
          <w:p w:rsidR="00C94053" w:rsidRPr="003B739A" w:rsidRDefault="00F94DBE" w:rsidP="00E17A5D">
            <w:pPr>
              <w:jc w:val="center"/>
              <w:rPr>
                <w:sz w:val="10"/>
                <w:szCs w:val="10"/>
              </w:rPr>
            </w:pPr>
            <w:r>
              <w:rPr>
                <w:noProof/>
                <w:sz w:val="10"/>
                <w:szCs w:val="10"/>
                <w:lang w:eastAsia="zh-TW"/>
              </w:rPr>
              <w:drawing>
                <wp:inline distT="0" distB="0" distL="0" distR="0">
                  <wp:extent cx="292735" cy="855980"/>
                  <wp:effectExtent l="19050" t="0" r="0" b="0"/>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tretch>
                            <a:fillRect/>
                          </a:stretch>
                        </pic:blipFill>
                        <pic:spPr bwMode="auto">
                          <a:xfrm>
                            <a:off x="0" y="0"/>
                            <a:ext cx="292735" cy="855980"/>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CCC0D9"/>
            <w:vAlign w:val="bottom"/>
          </w:tcPr>
          <w:p w:rsidR="00C94053" w:rsidRPr="003B739A" w:rsidRDefault="00F94DBE" w:rsidP="00E17A5D">
            <w:pPr>
              <w:pStyle w:val="Style5"/>
              <w:shd w:val="clear" w:color="auto" w:fill="auto"/>
              <w:jc w:val="center"/>
            </w:pPr>
            <w:r>
              <w:rPr>
                <w:noProof/>
                <w:lang w:eastAsia="zh-TW"/>
              </w:rPr>
              <w:drawing>
                <wp:inline distT="0" distB="0" distL="0" distR="0">
                  <wp:extent cx="197485" cy="812165"/>
                  <wp:effectExtent l="19050" t="0" r="0" b="0"/>
                  <wp:docPr id="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tretch>
                            <a:fillRect/>
                          </a:stretch>
                        </pic:blipFill>
                        <pic:spPr bwMode="auto">
                          <a:xfrm>
                            <a:off x="0" y="0"/>
                            <a:ext cx="197485" cy="812165"/>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CCC0D9"/>
            <w:vAlign w:val="bottom"/>
          </w:tcPr>
          <w:p w:rsidR="00C94053" w:rsidRPr="003B739A" w:rsidRDefault="00F94DBE" w:rsidP="00E17A5D">
            <w:pPr>
              <w:pStyle w:val="Style5"/>
              <w:shd w:val="clear" w:color="auto" w:fill="auto"/>
              <w:jc w:val="center"/>
            </w:pPr>
            <w:r>
              <w:rPr>
                <w:noProof/>
                <w:lang w:eastAsia="zh-TW"/>
              </w:rPr>
              <w:drawing>
                <wp:inline distT="0" distB="0" distL="0" distR="0">
                  <wp:extent cx="226695" cy="789940"/>
                  <wp:effectExtent l="19050" t="0" r="1905" b="0"/>
                  <wp:docPr id="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tretch>
                            <a:fillRect/>
                          </a:stretch>
                        </pic:blipFill>
                        <pic:spPr bwMode="auto">
                          <a:xfrm>
                            <a:off x="0" y="0"/>
                            <a:ext cx="226695" cy="789940"/>
                          </a:xfrm>
                          <a:prstGeom prst="rect">
                            <a:avLst/>
                          </a:prstGeom>
                          <a:noFill/>
                          <a:ln w="9525">
                            <a:noFill/>
                            <a:miter lim="800000"/>
                            <a:headEnd/>
                            <a:tailEnd/>
                          </a:ln>
                        </pic:spPr>
                      </pic:pic>
                    </a:graphicData>
                  </a:graphic>
                </wp:inline>
              </w:drawing>
            </w:r>
          </w:p>
        </w:tc>
        <w:tc>
          <w:tcPr>
            <w:tcW w:w="658" w:type="dxa"/>
            <w:tcBorders>
              <w:top w:val="single" w:sz="4" w:space="0" w:color="auto"/>
              <w:left w:val="single" w:sz="4" w:space="0" w:color="auto"/>
            </w:tcBorders>
            <w:shd w:val="clear" w:color="auto" w:fill="CCC0D9"/>
            <w:vAlign w:val="bottom"/>
          </w:tcPr>
          <w:p w:rsidR="00C94053" w:rsidRPr="003B739A" w:rsidRDefault="00F94DBE" w:rsidP="00E17A5D">
            <w:pPr>
              <w:pStyle w:val="Style5"/>
              <w:shd w:val="clear" w:color="auto" w:fill="auto"/>
              <w:jc w:val="center"/>
            </w:pPr>
            <w:r>
              <w:rPr>
                <w:noProof/>
                <w:lang w:eastAsia="zh-TW"/>
              </w:rPr>
              <w:drawing>
                <wp:inline distT="0" distB="0" distL="0" distR="0">
                  <wp:extent cx="182880" cy="665480"/>
                  <wp:effectExtent l="19050" t="0" r="7620" b="0"/>
                  <wp:docPr id="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tretch>
                            <a:fillRect/>
                          </a:stretch>
                        </pic:blipFill>
                        <pic:spPr bwMode="auto">
                          <a:xfrm>
                            <a:off x="0" y="0"/>
                            <a:ext cx="182880" cy="665480"/>
                          </a:xfrm>
                          <a:prstGeom prst="rect">
                            <a:avLst/>
                          </a:prstGeom>
                          <a:noFill/>
                          <a:ln w="9525">
                            <a:noFill/>
                            <a:miter lim="800000"/>
                            <a:headEnd/>
                            <a:tailEnd/>
                          </a:ln>
                        </pic:spPr>
                      </pic:pic>
                    </a:graphicData>
                  </a:graphic>
                </wp:inline>
              </w:drawing>
            </w:r>
          </w:p>
        </w:tc>
        <w:tc>
          <w:tcPr>
            <w:tcW w:w="686" w:type="dxa"/>
            <w:tcBorders>
              <w:top w:val="single" w:sz="4" w:space="0" w:color="auto"/>
              <w:left w:val="single" w:sz="4" w:space="0" w:color="auto"/>
            </w:tcBorders>
            <w:shd w:val="clear" w:color="auto" w:fill="E5B8B7"/>
            <w:vAlign w:val="bottom"/>
          </w:tcPr>
          <w:p w:rsidR="00C94053" w:rsidRPr="003B739A" w:rsidRDefault="00F94DBE" w:rsidP="00E17A5D">
            <w:pPr>
              <w:jc w:val="center"/>
              <w:rPr>
                <w:sz w:val="10"/>
                <w:szCs w:val="10"/>
              </w:rPr>
            </w:pPr>
            <w:r>
              <w:rPr>
                <w:noProof/>
                <w:sz w:val="10"/>
                <w:szCs w:val="10"/>
                <w:lang w:eastAsia="zh-TW"/>
              </w:rPr>
              <w:drawing>
                <wp:inline distT="0" distB="0" distL="0" distR="0">
                  <wp:extent cx="190500" cy="833755"/>
                  <wp:effectExtent l="19050" t="0" r="0" b="0"/>
                  <wp:docPr id="1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tretch>
                            <a:fillRect/>
                          </a:stretch>
                        </pic:blipFill>
                        <pic:spPr bwMode="auto">
                          <a:xfrm>
                            <a:off x="0" y="0"/>
                            <a:ext cx="190500" cy="833755"/>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321945" cy="746125"/>
                  <wp:effectExtent l="19050" t="0" r="1905" b="0"/>
                  <wp:docPr id="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tretch>
                            <a:fillRect/>
                          </a:stretch>
                        </pic:blipFill>
                        <pic:spPr bwMode="auto">
                          <a:xfrm>
                            <a:off x="0" y="0"/>
                            <a:ext cx="321945" cy="746125"/>
                          </a:xfrm>
                          <a:prstGeom prst="rect">
                            <a:avLst/>
                          </a:prstGeom>
                          <a:noFill/>
                          <a:ln w="9525">
                            <a:noFill/>
                            <a:miter lim="800000"/>
                            <a:headEnd/>
                            <a:tailEnd/>
                          </a:ln>
                        </pic:spPr>
                      </pic:pic>
                    </a:graphicData>
                  </a:graphic>
                </wp:inline>
              </w:drawing>
            </w:r>
          </w:p>
        </w:tc>
        <w:tc>
          <w:tcPr>
            <w:tcW w:w="686" w:type="dxa"/>
            <w:tcBorders>
              <w:top w:val="single" w:sz="4" w:space="0" w:color="auto"/>
              <w:lef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248920" cy="753745"/>
                  <wp:effectExtent l="19050" t="0" r="0" b="0"/>
                  <wp:docPr id="1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tretch>
                            <a:fillRect/>
                          </a:stretch>
                        </pic:blipFill>
                        <pic:spPr bwMode="auto">
                          <a:xfrm>
                            <a:off x="0" y="0"/>
                            <a:ext cx="248920" cy="753745"/>
                          </a:xfrm>
                          <a:prstGeom prst="rect">
                            <a:avLst/>
                          </a:prstGeom>
                          <a:noFill/>
                          <a:ln w="9525">
                            <a:noFill/>
                            <a:miter lim="800000"/>
                            <a:headEnd/>
                            <a:tailEnd/>
                          </a:ln>
                        </pic:spPr>
                      </pic:pic>
                    </a:graphicData>
                  </a:graphic>
                </wp:inline>
              </w:drawing>
            </w:r>
          </w:p>
        </w:tc>
        <w:tc>
          <w:tcPr>
            <w:tcW w:w="662" w:type="dxa"/>
            <w:tcBorders>
              <w:top w:val="single" w:sz="4" w:space="0" w:color="auto"/>
              <w:lef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241300" cy="768350"/>
                  <wp:effectExtent l="19050" t="0" r="6350" b="0"/>
                  <wp:docPr id="1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tretch>
                            <a:fillRect/>
                          </a:stretch>
                        </pic:blipFill>
                        <pic:spPr bwMode="auto">
                          <a:xfrm>
                            <a:off x="0" y="0"/>
                            <a:ext cx="241300" cy="768350"/>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307340" cy="768350"/>
                  <wp:effectExtent l="19050" t="0" r="0" b="0"/>
                  <wp:docPr id="1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tretch>
                            <a:fillRect/>
                          </a:stretch>
                        </pic:blipFill>
                        <pic:spPr bwMode="auto">
                          <a:xfrm>
                            <a:off x="0" y="0"/>
                            <a:ext cx="307340" cy="768350"/>
                          </a:xfrm>
                          <a:prstGeom prst="rect">
                            <a:avLst/>
                          </a:prstGeom>
                          <a:noFill/>
                          <a:ln w="9525">
                            <a:noFill/>
                            <a:miter lim="800000"/>
                            <a:headEnd/>
                            <a:tailEnd/>
                          </a:ln>
                        </pic:spPr>
                      </pic:pic>
                    </a:graphicData>
                  </a:graphic>
                </wp:inline>
              </w:drawing>
            </w:r>
          </w:p>
        </w:tc>
        <w:tc>
          <w:tcPr>
            <w:tcW w:w="662" w:type="dxa"/>
            <w:tcBorders>
              <w:top w:val="single" w:sz="4" w:space="0" w:color="auto"/>
              <w:lef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153670" cy="607060"/>
                  <wp:effectExtent l="19050" t="0" r="0" b="0"/>
                  <wp:docPr id="1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tretch>
                            <a:fillRect/>
                          </a:stretch>
                        </pic:blipFill>
                        <pic:spPr bwMode="auto">
                          <a:xfrm>
                            <a:off x="0" y="0"/>
                            <a:ext cx="153670" cy="607060"/>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212090" cy="629285"/>
                  <wp:effectExtent l="19050" t="0" r="0" b="0"/>
                  <wp:docPr id="12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tretch>
                            <a:fillRect/>
                          </a:stretch>
                        </pic:blipFill>
                        <pic:spPr bwMode="auto">
                          <a:xfrm>
                            <a:off x="0" y="0"/>
                            <a:ext cx="212090" cy="629285"/>
                          </a:xfrm>
                          <a:prstGeom prst="rect">
                            <a:avLst/>
                          </a:prstGeom>
                          <a:noFill/>
                          <a:ln w="9525">
                            <a:noFill/>
                            <a:miter lim="800000"/>
                            <a:headEnd/>
                            <a:tailEnd/>
                          </a:ln>
                        </pic:spPr>
                      </pic:pic>
                    </a:graphicData>
                  </a:graphic>
                </wp:inline>
              </w:drawing>
            </w:r>
          </w:p>
        </w:tc>
        <w:tc>
          <w:tcPr>
            <w:tcW w:w="677" w:type="dxa"/>
            <w:tcBorders>
              <w:top w:val="single" w:sz="4" w:space="0" w:color="auto"/>
              <w:left w:val="single" w:sz="4" w:space="0" w:color="auto"/>
              <w:right w:val="single" w:sz="4" w:space="0" w:color="auto"/>
            </w:tcBorders>
            <w:shd w:val="clear" w:color="auto" w:fill="E5B8B7"/>
            <w:vAlign w:val="bottom"/>
          </w:tcPr>
          <w:p w:rsidR="00C94053" w:rsidRPr="003B739A" w:rsidRDefault="00F94DBE" w:rsidP="00E17A5D">
            <w:pPr>
              <w:pStyle w:val="Style5"/>
              <w:shd w:val="clear" w:color="auto" w:fill="auto"/>
              <w:jc w:val="center"/>
            </w:pPr>
            <w:r>
              <w:rPr>
                <w:noProof/>
                <w:lang w:eastAsia="zh-TW"/>
              </w:rPr>
              <w:drawing>
                <wp:inline distT="0" distB="0" distL="0" distR="0">
                  <wp:extent cx="212090" cy="607060"/>
                  <wp:effectExtent l="19050" t="0" r="0" b="0"/>
                  <wp:docPr id="1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tretch>
                            <a:fillRect/>
                          </a:stretch>
                        </pic:blipFill>
                        <pic:spPr bwMode="auto">
                          <a:xfrm>
                            <a:off x="0" y="0"/>
                            <a:ext cx="212090" cy="607060"/>
                          </a:xfrm>
                          <a:prstGeom prst="rect">
                            <a:avLst/>
                          </a:prstGeom>
                          <a:noFill/>
                          <a:ln w="9525">
                            <a:noFill/>
                            <a:miter lim="800000"/>
                            <a:headEnd/>
                            <a:tailEnd/>
                          </a:ln>
                        </pic:spPr>
                      </pic:pic>
                    </a:graphicData>
                  </a:graphic>
                </wp:inline>
              </w:drawing>
            </w:r>
          </w:p>
        </w:tc>
      </w:tr>
      <w:tr w:rsidR="007F6B89" w:rsidTr="00E17A5D">
        <w:trPr>
          <w:trHeight w:val="20"/>
        </w:trPr>
        <w:tc>
          <w:tcPr>
            <w:tcW w:w="1022" w:type="dxa"/>
            <w:tcBorders>
              <w:top w:val="single" w:sz="4" w:space="0" w:color="auto"/>
              <w:left w:val="single" w:sz="4" w:space="0" w:color="auto"/>
            </w:tcBorders>
            <w:shd w:val="clear" w:color="auto" w:fill="A6A6A6"/>
            <w:vAlign w:val="center"/>
          </w:tcPr>
          <w:p w:rsidR="00C94053" w:rsidRPr="001566FA" w:rsidRDefault="00F94DBE" w:rsidP="00E17A5D">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pt-PT" w:eastAsia="ja-JP"/>
              </w:rPr>
              <w:t>Raio (cm)</w:t>
            </w:r>
          </w:p>
        </w:tc>
        <w:tc>
          <w:tcPr>
            <w:tcW w:w="662" w:type="dxa"/>
            <w:tcBorders>
              <w:top w:val="single" w:sz="4" w:space="0" w:color="auto"/>
              <w:left w:val="single" w:sz="4" w:space="0" w:color="auto"/>
            </w:tcBorders>
            <w:shd w:val="clear" w:color="auto" w:fill="FFFFFF"/>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8,2</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8,5</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c>
          <w:tcPr>
            <w:tcW w:w="658"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8,5</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8,5</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8,5</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c>
          <w:tcPr>
            <w:tcW w:w="677" w:type="dxa"/>
            <w:tcBorders>
              <w:top w:val="single" w:sz="4" w:space="0" w:color="auto"/>
              <w:left w:val="single" w:sz="4" w:space="0" w:color="auto"/>
              <w:righ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7,7</w:t>
            </w:r>
          </w:p>
        </w:tc>
      </w:tr>
      <w:tr w:rsidR="007F6B89" w:rsidTr="00E17A5D">
        <w:trPr>
          <w:trHeight w:val="20"/>
        </w:trPr>
        <w:tc>
          <w:tcPr>
            <w:tcW w:w="1022" w:type="dxa"/>
            <w:tcBorders>
              <w:top w:val="single" w:sz="4" w:space="0" w:color="auto"/>
              <w:left w:val="single" w:sz="4" w:space="0" w:color="auto"/>
            </w:tcBorders>
            <w:shd w:val="clear" w:color="auto" w:fill="A6A6A6"/>
            <w:vAlign w:val="center"/>
          </w:tcPr>
          <w:p w:rsidR="00C94053" w:rsidRPr="001566FA" w:rsidRDefault="00F94DBE" w:rsidP="00E17A5D">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pt-PT" w:eastAsia="ja-JP"/>
              </w:rPr>
              <w:t>FCR Máx.</w:t>
            </w:r>
          </w:p>
        </w:tc>
        <w:tc>
          <w:tcPr>
            <w:tcW w:w="662" w:type="dxa"/>
            <w:tcBorders>
              <w:top w:val="single" w:sz="4" w:space="0" w:color="auto"/>
              <w:left w:val="single" w:sz="4" w:space="0" w:color="auto"/>
            </w:tcBorders>
            <w:shd w:val="clear" w:color="auto" w:fill="FFFFFF"/>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3.873</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4.015</w:t>
            </w:r>
          </w:p>
        </w:tc>
        <w:tc>
          <w:tcPr>
            <w:tcW w:w="667"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c>
          <w:tcPr>
            <w:tcW w:w="658" w:type="dxa"/>
            <w:tcBorders>
              <w:top w:val="single" w:sz="4" w:space="0" w:color="auto"/>
              <w:left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4.015</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4.015</w:t>
            </w:r>
          </w:p>
        </w:tc>
        <w:tc>
          <w:tcPr>
            <w:tcW w:w="686"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4.015</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c>
          <w:tcPr>
            <w:tcW w:w="662"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c>
          <w:tcPr>
            <w:tcW w:w="667" w:type="dxa"/>
            <w:tcBorders>
              <w:top w:val="single" w:sz="4" w:space="0" w:color="auto"/>
              <w:lef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c>
          <w:tcPr>
            <w:tcW w:w="677" w:type="dxa"/>
            <w:tcBorders>
              <w:top w:val="single" w:sz="4" w:space="0" w:color="auto"/>
              <w:left w:val="single" w:sz="4" w:space="0" w:color="auto"/>
              <w:righ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3.637</w:t>
            </w:r>
          </w:p>
        </w:tc>
      </w:tr>
      <w:tr w:rsidR="007F6B89" w:rsidTr="00E17A5D">
        <w:trPr>
          <w:trHeight w:val="20"/>
        </w:trPr>
        <w:tc>
          <w:tcPr>
            <w:tcW w:w="1022" w:type="dxa"/>
            <w:tcBorders>
              <w:top w:val="single" w:sz="4" w:space="0" w:color="auto"/>
              <w:left w:val="single" w:sz="4" w:space="0" w:color="auto"/>
            </w:tcBorders>
            <w:shd w:val="clear" w:color="auto" w:fill="A6A6A6"/>
            <w:vAlign w:val="center"/>
          </w:tcPr>
          <w:p w:rsidR="00C94053" w:rsidRPr="001566FA" w:rsidRDefault="00F94DBE" w:rsidP="00E17A5D">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pt-PT" w:eastAsia="ja-JP"/>
              </w:rPr>
              <w:t>Tubos por rotor</w:t>
            </w:r>
          </w:p>
        </w:tc>
        <w:tc>
          <w:tcPr>
            <w:tcW w:w="662" w:type="dxa"/>
            <w:tcBorders>
              <w:top w:val="single" w:sz="4" w:space="0" w:color="auto"/>
              <w:left w:val="single" w:sz="4" w:space="0" w:color="auto"/>
            </w:tcBorders>
            <w:shd w:val="clear" w:color="auto" w:fill="FFFFFF"/>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7" w:type="dxa"/>
            <w:tcBorders>
              <w:top w:val="single" w:sz="4" w:space="0" w:color="auto"/>
              <w:left w:val="single" w:sz="4" w:space="0" w:color="auto"/>
            </w:tcBorders>
            <w:shd w:val="clear" w:color="auto" w:fill="CCC0D9"/>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7" w:type="dxa"/>
            <w:tcBorders>
              <w:top w:val="single" w:sz="4" w:space="0" w:color="auto"/>
              <w:left w:val="single" w:sz="4" w:space="0" w:color="auto"/>
            </w:tcBorders>
            <w:shd w:val="clear" w:color="auto" w:fill="CCC0D9"/>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58" w:type="dxa"/>
            <w:tcBorders>
              <w:top w:val="single" w:sz="4" w:space="0" w:color="auto"/>
              <w:left w:val="single" w:sz="4" w:space="0" w:color="auto"/>
            </w:tcBorders>
            <w:shd w:val="clear" w:color="auto" w:fill="CCC0D9"/>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86"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7"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86"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2"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7"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2"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67" w:type="dxa"/>
            <w:tcBorders>
              <w:top w:val="single" w:sz="4" w:space="0" w:color="auto"/>
              <w:lef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c>
          <w:tcPr>
            <w:tcW w:w="677" w:type="dxa"/>
            <w:tcBorders>
              <w:top w:val="single" w:sz="4" w:space="0" w:color="auto"/>
              <w:left w:val="single" w:sz="4" w:space="0" w:color="auto"/>
              <w:right w:val="single" w:sz="4" w:space="0" w:color="auto"/>
            </w:tcBorders>
            <w:shd w:val="clear" w:color="auto" w:fill="E5B8B7"/>
            <w:vAlign w:val="bottom"/>
          </w:tcPr>
          <w:p w:rsidR="00C94053" w:rsidRPr="001566FA" w:rsidRDefault="00F94DBE" w:rsidP="00E17A5D">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pt-PT" w:eastAsia="ja-JP"/>
              </w:rPr>
              <w:t>6</w:t>
            </w:r>
          </w:p>
        </w:tc>
      </w:tr>
      <w:tr w:rsidR="007F6B89" w:rsidTr="00E17A5D">
        <w:trPr>
          <w:trHeight w:val="20"/>
        </w:trPr>
        <w:tc>
          <w:tcPr>
            <w:tcW w:w="1022" w:type="dxa"/>
            <w:tcBorders>
              <w:top w:val="single" w:sz="4" w:space="0" w:color="auto"/>
              <w:left w:val="single" w:sz="4" w:space="0" w:color="auto"/>
              <w:bottom w:val="single" w:sz="4" w:space="0" w:color="auto"/>
            </w:tcBorders>
            <w:shd w:val="clear" w:color="auto" w:fill="A6A6A6"/>
            <w:vAlign w:val="center"/>
          </w:tcPr>
          <w:p w:rsidR="00C94053" w:rsidRPr="001566FA" w:rsidRDefault="00F94DBE" w:rsidP="00E17A5D">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pt-PT" w:eastAsia="ja-JP"/>
              </w:rPr>
              <w:t>Adaptador</w:t>
            </w:r>
          </w:p>
        </w:tc>
        <w:tc>
          <w:tcPr>
            <w:tcW w:w="662" w:type="dxa"/>
            <w:tcBorders>
              <w:top w:val="single" w:sz="4" w:space="0" w:color="auto"/>
              <w:left w:val="single" w:sz="4" w:space="0" w:color="auto"/>
              <w:bottom w:val="single" w:sz="4" w:space="0" w:color="auto"/>
            </w:tcBorders>
            <w:shd w:val="clear" w:color="auto" w:fill="FFFFFF"/>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sidRPr="001566FA">
              <w:rPr>
                <w:rFonts w:ascii="Arial" w:hAnsi="Arial" w:cs="Arial"/>
                <w:sz w:val="11"/>
                <w:szCs w:val="11"/>
                <w:lang w:eastAsia="ja-JP"/>
              </w:rPr>
              <w:t>-</w:t>
            </w:r>
          </w:p>
        </w:tc>
        <w:tc>
          <w:tcPr>
            <w:tcW w:w="667" w:type="dxa"/>
            <w:tcBorders>
              <w:top w:val="single" w:sz="4" w:space="0" w:color="auto"/>
              <w:left w:val="single" w:sz="4" w:space="0" w:color="auto"/>
              <w:bottom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sidRPr="001566FA">
              <w:rPr>
                <w:rFonts w:ascii="Arial" w:hAnsi="Arial" w:cs="Arial"/>
                <w:sz w:val="11"/>
                <w:szCs w:val="11"/>
                <w:lang w:eastAsia="ja-JP"/>
              </w:rPr>
              <w:t>-</w:t>
            </w:r>
          </w:p>
        </w:tc>
        <w:tc>
          <w:tcPr>
            <w:tcW w:w="667" w:type="dxa"/>
            <w:tcBorders>
              <w:top w:val="single" w:sz="4" w:space="0" w:color="auto"/>
              <w:left w:val="single" w:sz="4" w:space="0" w:color="auto"/>
              <w:bottom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C0200-17A</w:t>
            </w:r>
          </w:p>
        </w:tc>
        <w:tc>
          <w:tcPr>
            <w:tcW w:w="658" w:type="dxa"/>
            <w:tcBorders>
              <w:top w:val="single" w:sz="4" w:space="0" w:color="auto"/>
              <w:left w:val="single" w:sz="4" w:space="0" w:color="auto"/>
              <w:bottom w:val="single" w:sz="4" w:space="0" w:color="auto"/>
            </w:tcBorders>
            <w:shd w:val="clear" w:color="auto" w:fill="CCC0D9"/>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C0200-17A</w:t>
            </w:r>
          </w:p>
        </w:tc>
        <w:tc>
          <w:tcPr>
            <w:tcW w:w="686"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sidRPr="001566FA">
              <w:rPr>
                <w:rFonts w:ascii="Arial" w:hAnsi="Arial" w:cs="Arial"/>
                <w:sz w:val="11"/>
                <w:szCs w:val="11"/>
                <w:lang w:eastAsia="ja-JP"/>
              </w:rPr>
              <w:t>-</w:t>
            </w:r>
          </w:p>
        </w:tc>
        <w:tc>
          <w:tcPr>
            <w:tcW w:w="667"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spacing w:before="120" w:after="120"/>
              <w:jc w:val="center"/>
              <w:rPr>
                <w:rFonts w:ascii="Arial" w:hAnsi="Arial" w:cs="Arial"/>
                <w:sz w:val="11"/>
                <w:szCs w:val="11"/>
              </w:rPr>
            </w:pPr>
            <w:r w:rsidRPr="001566FA">
              <w:rPr>
                <w:rFonts w:ascii="Arial" w:hAnsi="Arial" w:cs="Arial"/>
                <w:sz w:val="11"/>
                <w:szCs w:val="11"/>
              </w:rPr>
              <w:t>-</w:t>
            </w:r>
          </w:p>
        </w:tc>
        <w:tc>
          <w:tcPr>
            <w:tcW w:w="686"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spacing w:before="120" w:after="120"/>
              <w:jc w:val="center"/>
              <w:rPr>
                <w:rFonts w:ascii="Arial" w:hAnsi="Arial" w:cs="Arial"/>
                <w:sz w:val="11"/>
                <w:szCs w:val="11"/>
              </w:rPr>
            </w:pPr>
            <w:r w:rsidRPr="001566FA">
              <w:rPr>
                <w:rFonts w:ascii="Arial" w:hAnsi="Arial" w:cs="Arial"/>
                <w:sz w:val="11"/>
                <w:szCs w:val="11"/>
              </w:rPr>
              <w:t>-</w:t>
            </w:r>
          </w:p>
        </w:tc>
        <w:tc>
          <w:tcPr>
            <w:tcW w:w="662"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CO 200-17A</w:t>
            </w:r>
          </w:p>
        </w:tc>
        <w:tc>
          <w:tcPr>
            <w:tcW w:w="667"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C0200-17A</w:t>
            </w:r>
          </w:p>
        </w:tc>
        <w:tc>
          <w:tcPr>
            <w:tcW w:w="662"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C0200-17A</w:t>
            </w:r>
          </w:p>
        </w:tc>
        <w:tc>
          <w:tcPr>
            <w:tcW w:w="667" w:type="dxa"/>
            <w:tcBorders>
              <w:top w:val="single" w:sz="4" w:space="0" w:color="auto"/>
              <w:left w:val="single" w:sz="4" w:space="0" w:color="auto"/>
              <w:bottom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C0200-17A</w:t>
            </w:r>
          </w:p>
        </w:tc>
        <w:tc>
          <w:tcPr>
            <w:tcW w:w="677" w:type="dxa"/>
            <w:tcBorders>
              <w:top w:val="single" w:sz="4" w:space="0" w:color="auto"/>
              <w:left w:val="single" w:sz="4" w:space="0" w:color="auto"/>
              <w:bottom w:val="single" w:sz="4" w:space="0" w:color="auto"/>
              <w:right w:val="single" w:sz="4" w:space="0" w:color="auto"/>
            </w:tcBorders>
            <w:shd w:val="clear" w:color="auto" w:fill="E5B8B7"/>
            <w:vAlign w:val="center"/>
          </w:tcPr>
          <w:p w:rsidR="00C94053" w:rsidRPr="001566FA" w:rsidRDefault="00F94DBE" w:rsidP="00E17A5D">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pt-PT" w:eastAsia="ja-JP"/>
              </w:rPr>
              <w:t>C0200-17A</w:t>
            </w:r>
          </w:p>
        </w:tc>
      </w:tr>
    </w:tbl>
    <w:p w:rsidR="00C94053" w:rsidRPr="003C773E" w:rsidRDefault="00F94DBE" w:rsidP="00C94053">
      <w:pPr>
        <w:pStyle w:val="Style2"/>
        <w:shd w:val="clear" w:color="auto" w:fill="auto"/>
        <w:spacing w:line="120" w:lineRule="exact"/>
        <w:ind w:right="990"/>
        <w:jc w:val="right"/>
        <w:rPr>
          <w:lang w:val="pt-PT"/>
        </w:rPr>
      </w:pPr>
      <w:r>
        <w:rPr>
          <w:bdr w:val="nil"/>
          <w:lang w:val="pt-PT"/>
        </w:rPr>
        <w:t>*</w:t>
      </w:r>
      <w:r>
        <w:rPr>
          <w:color w:val="000000"/>
          <w:bdr w:val="nil"/>
          <w:lang w:val="pt-PT"/>
        </w:rPr>
        <w:t xml:space="preserve"> </w:t>
      </w:r>
      <w:r>
        <w:rPr>
          <w:b w:val="0"/>
          <w:bCs w:val="0"/>
          <w:color w:val="1E1C1E"/>
          <w:bdr w:val="nil"/>
          <w:shd w:val="clear" w:color="auto" w:fill="FFFFFF"/>
          <w:lang w:val="pt-PT"/>
        </w:rPr>
        <w:t>A capacidade poderá variar, com base no volume de soro.</w:t>
      </w:r>
    </w:p>
    <w:p w:rsidR="000E64EF" w:rsidRPr="007F1CDE" w:rsidRDefault="007F1CDE" w:rsidP="000E64EF">
      <w:pPr>
        <w:rPr>
          <w:sz w:val="20"/>
          <w:szCs w:val="20"/>
          <w:lang w:val="pt-PT"/>
        </w:rPr>
      </w:pPr>
    </w:p>
    <w:p w:rsidR="000E64EF" w:rsidRPr="003C773E" w:rsidRDefault="00F94DBE" w:rsidP="005218CD">
      <w:pPr>
        <w:pStyle w:val="AA2"/>
        <w:rPr>
          <w:lang w:val="pt-PT"/>
        </w:rPr>
      </w:pPr>
      <w:bookmarkStart w:id="13" w:name="_Toc462847286"/>
      <w:r>
        <w:rPr>
          <w:rFonts w:eastAsia="Arial"/>
          <w:bdr w:val="nil"/>
          <w:lang w:val="pt-PT"/>
        </w:rPr>
        <w:t>3.2 Manutenção do rotor</w:t>
      </w:r>
      <w:bookmarkEnd w:id="13"/>
    </w:p>
    <w:p w:rsidR="000E64EF" w:rsidRPr="003C773E" w:rsidRDefault="00F94DBE" w:rsidP="00B167B7">
      <w:pPr>
        <w:autoSpaceDE w:val="0"/>
        <w:autoSpaceDN w:val="0"/>
        <w:adjustRightInd w:val="0"/>
        <w:spacing w:after="101"/>
        <w:ind w:left="720"/>
        <w:rPr>
          <w:rFonts w:ascii="Arial" w:hAnsi="Arial" w:cs="Arial"/>
          <w:b/>
          <w:bCs/>
          <w:lang w:val="pt-PT"/>
        </w:rPr>
      </w:pPr>
      <w:r>
        <w:rPr>
          <w:rFonts w:ascii="Arial" w:eastAsia="Arial" w:hAnsi="Arial" w:cs="Arial"/>
          <w:bdr w:val="nil"/>
          <w:lang w:val="pt-PT"/>
        </w:rPr>
        <w:t xml:space="preserve">O rotor deve ser limpo minuciosamente após cada utilização. </w:t>
      </w:r>
      <w:r>
        <w:rPr>
          <w:rFonts w:ascii="Arial" w:eastAsia="Arial" w:hAnsi="Arial" w:cs="Arial"/>
          <w:b/>
          <w:bCs/>
          <w:bdr w:val="nil"/>
          <w:lang w:val="pt-PT"/>
        </w:rPr>
        <w:t xml:space="preserve">A limpeza minuciosa terá de ser realizada com a centrifugação de amostras que contenham fenol, ou clorofórmio fenólico. </w:t>
      </w:r>
      <w:r>
        <w:rPr>
          <w:rFonts w:ascii="Arial" w:eastAsia="Arial" w:hAnsi="Arial" w:cs="Arial"/>
          <w:bdr w:val="nil"/>
          <w:lang w:val="pt-PT"/>
        </w:rPr>
        <w:t xml:space="preserve">Inspecione periodicamente o rotor por amolgadelas, mossas, riscos, descoloração e fissuras. Se for encontrado algum dano no rotor, pare a utilização do rotor imediatamente e substitua-o. </w:t>
      </w:r>
    </w:p>
    <w:p w:rsidR="000E64EF" w:rsidRPr="003C773E" w:rsidRDefault="00F94DBE" w:rsidP="005218CD">
      <w:pPr>
        <w:pStyle w:val="AA2"/>
        <w:rPr>
          <w:lang w:val="pt-PT"/>
        </w:rPr>
      </w:pPr>
      <w:bookmarkStart w:id="14" w:name="_Toc462847287"/>
      <w:r>
        <w:rPr>
          <w:rFonts w:eastAsia="Arial"/>
          <w:bdr w:val="nil"/>
          <w:lang w:val="pt-PT"/>
        </w:rPr>
        <w:t>3.3 Remoção e instalação do rotor angulado</w:t>
      </w:r>
      <w:bookmarkEnd w:id="14"/>
    </w:p>
    <w:p w:rsidR="000E64EF" w:rsidRPr="003C773E" w:rsidRDefault="00F94DBE" w:rsidP="000E0C49">
      <w:pPr>
        <w:autoSpaceDE w:val="0"/>
        <w:autoSpaceDN w:val="0"/>
        <w:adjustRightInd w:val="0"/>
        <w:spacing w:after="101"/>
        <w:ind w:left="720"/>
        <w:rPr>
          <w:rFonts w:ascii="Arial" w:hAnsi="Arial" w:cs="Arial"/>
          <w:lang w:val="pt-PT"/>
        </w:rPr>
      </w:pPr>
      <w:r>
        <w:rPr>
          <w:rFonts w:ascii="Arial" w:eastAsia="Arial" w:hAnsi="Arial" w:cs="Arial"/>
          <w:bdr w:val="nil"/>
          <w:lang w:val="pt-PT"/>
        </w:rPr>
        <w:t xml:space="preserve">Remova a rosca do rotor do eixo do motor, rodando a rosca do sentido contrário ao dos ponteiros do relógio. Levante o rotor para cima e remova-o da centrifugadora. Assegure-se de que o adaptador do eixo do motor permanece neste (Figura 1). Limpe o eixo do motor e o adaptador do eixo do motor (ver figura 1). </w:t>
      </w:r>
    </w:p>
    <w:p w:rsidR="000E64EF" w:rsidRPr="003C773E" w:rsidRDefault="00F94DBE" w:rsidP="00B167B7">
      <w:pPr>
        <w:autoSpaceDE w:val="0"/>
        <w:autoSpaceDN w:val="0"/>
        <w:adjustRightInd w:val="0"/>
        <w:spacing w:after="101"/>
        <w:ind w:left="720"/>
        <w:rPr>
          <w:rFonts w:ascii="Arial" w:hAnsi="Arial" w:cs="Arial"/>
          <w:lang w:val="pt-PT"/>
        </w:rPr>
      </w:pPr>
      <w:r>
        <w:rPr>
          <w:rFonts w:ascii="Arial" w:eastAsia="Arial" w:hAnsi="Arial" w:cs="Arial"/>
          <w:bdr w:val="nil"/>
          <w:lang w:val="pt-PT"/>
        </w:rPr>
        <w:t>Coloque o rotor no eixo do motor (figura 1) e sobre o adaptador do eixo do motor (ver figuras 1 e 2). Nota: A Figura 1 e a Figura 2 estão localizadas na página seguinte.</w:t>
      </w:r>
    </w:p>
    <w:p w:rsidR="000E64EF" w:rsidRPr="003C773E" w:rsidRDefault="00F94DBE" w:rsidP="00B167B7">
      <w:pPr>
        <w:rPr>
          <w:rFonts w:ascii="Arial" w:hAnsi="Arial" w:cs="Arial"/>
          <w:lang w:val="pt-PT"/>
        </w:rPr>
      </w:pPr>
      <w:r>
        <w:rPr>
          <w:rFonts w:ascii="Arial" w:eastAsia="Arial" w:hAnsi="Arial" w:cs="Arial"/>
          <w:bdr w:val="nil"/>
          <w:lang w:val="pt-PT"/>
        </w:rPr>
        <w:lastRenderedPageBreak/>
        <w:t xml:space="preserve">Durante o carregamento do rotor, consultar a figura 3 (localizada na página seguinte). Carregar seguindo o padrão indicado irá assegurar um carregamento equilibrado. Os tubos para carregamento devem ser preenchidos de modo igual, através de observação visual. A diferença no peso entre os tubos não deve exceder 2-3 gramas. Um rotor parcialmente carregado poderá ser centrifugado, caso seja seguido o esquema de carregamento para equilíbrio do rotor, apresentado na figura 3. </w:t>
      </w:r>
    </w:p>
    <w:p w:rsidR="000E64EF" w:rsidRPr="003C773E" w:rsidRDefault="007F1CDE" w:rsidP="000E64EF">
      <w:pPr>
        <w:rPr>
          <w:sz w:val="22"/>
          <w:szCs w:val="22"/>
          <w:lang w:val="pt-PT"/>
        </w:rPr>
      </w:pPr>
    </w:p>
    <w:p w:rsidR="000E64EF" w:rsidRDefault="00976837" w:rsidP="003B377E">
      <w:r w:rsidRPr="00976837">
        <w:rPr>
          <w:rFonts w:ascii="Arial" w:hAnsi="Arial" w:cs="Arial"/>
          <w:noProof/>
          <w:lang w:eastAsia="zh-TW"/>
        </w:rPr>
        <w:pict>
          <v:shapetype id="_x0000_t202" coordsize="21600,21600" o:spt="202" path="m,l,21600r21600,l21600,xe">
            <v:stroke joinstyle="miter"/>
            <v:path gradientshapeok="t" o:connecttype="rect"/>
          </v:shapetype>
          <v:shape id="_x0000_s1027" type="#_x0000_t202" style="position:absolute;margin-left:289.5pt;margin-top:139.9pt;width:108.9pt;height:38.25pt;z-index:251706368" stroked="f">
            <v:textbox style="mso-next-textbox:#_x0000_s1027" inset="0,0,0,0">
              <w:txbxContent>
                <w:p w:rsidR="00C94053" w:rsidRPr="00B205C8" w:rsidRDefault="00F94DBE" w:rsidP="00C94053">
                  <w:pPr>
                    <w:ind w:left="360" w:hanging="360"/>
                    <w:rPr>
                      <w:rFonts w:ascii="Arial" w:hAnsi="Arial" w:cs="Arial"/>
                      <w:caps/>
                      <w:sz w:val="28"/>
                      <w:szCs w:val="28"/>
                    </w:rPr>
                  </w:pPr>
                  <w:r>
                    <w:rPr>
                      <w:rFonts w:ascii="Arial" w:eastAsia="Arial" w:hAnsi="Arial" w:cs="Arial"/>
                      <w:caps/>
                      <w:sz w:val="28"/>
                      <w:szCs w:val="28"/>
                      <w:bdr w:val="nil"/>
                      <w:lang w:val="pt-PT"/>
                    </w:rPr>
                    <w:t>C. Eixo do m</w:t>
                  </w:r>
                  <w:r>
                    <w:rPr>
                      <w:rFonts w:ascii="Arial" w:eastAsia="Arial" w:hAnsi="Arial" w:cs="Arial"/>
                      <w:sz w:val="28"/>
                      <w:szCs w:val="28"/>
                      <w:bdr w:val="nil"/>
                      <w:lang w:val="pt-PT"/>
                    </w:rPr>
                    <w:t xml:space="preserve">otor </w:t>
                  </w:r>
                </w:p>
              </w:txbxContent>
            </v:textbox>
          </v:shape>
        </w:pict>
      </w:r>
      <w:r w:rsidRPr="00976837">
        <w:rPr>
          <w:rFonts w:ascii="Arial" w:hAnsi="Arial" w:cs="Arial"/>
          <w:noProof/>
          <w:lang w:eastAsia="zh-TW"/>
        </w:rPr>
        <w:pict>
          <v:shape id="_x0000_s1028" type="#_x0000_t202" style="position:absolute;margin-left:289.5pt;margin-top:78.5pt;width:108.9pt;height:38.25pt;z-index:251705344" stroked="f">
            <v:textbox style="mso-next-textbox:#_x0000_s1028" inset="0,0,0,0">
              <w:txbxContent>
                <w:p w:rsidR="00C94053" w:rsidRPr="003C773E" w:rsidRDefault="00F94DBE" w:rsidP="00C94053">
                  <w:pPr>
                    <w:ind w:left="360" w:hanging="360"/>
                    <w:rPr>
                      <w:rFonts w:ascii="Arial" w:hAnsi="Arial" w:cs="Arial"/>
                      <w:caps/>
                      <w:sz w:val="28"/>
                      <w:szCs w:val="28"/>
                      <w:lang w:val="pt-PT"/>
                    </w:rPr>
                  </w:pPr>
                  <w:r>
                    <w:rPr>
                      <w:rFonts w:ascii="Arial" w:eastAsia="Arial" w:hAnsi="Arial" w:cs="Arial"/>
                      <w:caps/>
                      <w:sz w:val="28"/>
                      <w:szCs w:val="28"/>
                      <w:bdr w:val="nil"/>
                      <w:lang w:val="pt-PT"/>
                    </w:rPr>
                    <w:t>B. Adaptador do eixo do m</w:t>
                  </w:r>
                  <w:r>
                    <w:rPr>
                      <w:rFonts w:ascii="Arial" w:eastAsia="Arial" w:hAnsi="Arial" w:cs="Arial"/>
                      <w:sz w:val="28"/>
                      <w:szCs w:val="28"/>
                      <w:bdr w:val="nil"/>
                      <w:lang w:val="pt-PT"/>
                    </w:rPr>
                    <w:t xml:space="preserve">otor </w:t>
                  </w:r>
                </w:p>
              </w:txbxContent>
            </v:textbox>
          </v:shape>
        </w:pict>
      </w:r>
      <w:r w:rsidRPr="00976837">
        <w:rPr>
          <w:rFonts w:ascii="Arial" w:hAnsi="Arial" w:cs="Arial"/>
          <w:noProof/>
          <w:lang w:eastAsia="zh-TW"/>
        </w:rPr>
        <w:pict>
          <v:shape id="_x0000_s1029" type="#_x0000_t202" style="position:absolute;margin-left:289.5pt;margin-top:33pt;width:61.45pt;height:22.05pt;z-index:251704320" stroked="f">
            <v:textbox style="mso-next-textbox:#_x0000_s1029" inset="0,0,0,0">
              <w:txbxContent>
                <w:p w:rsidR="00C94053" w:rsidRPr="00B205C8" w:rsidRDefault="00F94DBE" w:rsidP="00C94053">
                  <w:pPr>
                    <w:rPr>
                      <w:rFonts w:ascii="Arial" w:hAnsi="Arial" w:cs="Arial"/>
                      <w:caps/>
                      <w:sz w:val="28"/>
                      <w:szCs w:val="28"/>
                    </w:rPr>
                  </w:pPr>
                  <w:r>
                    <w:rPr>
                      <w:rFonts w:ascii="Arial" w:eastAsia="Arial" w:hAnsi="Arial" w:cs="Arial"/>
                      <w:caps/>
                      <w:sz w:val="28"/>
                      <w:szCs w:val="28"/>
                      <w:bdr w:val="nil"/>
                      <w:lang w:val="pt-PT"/>
                    </w:rPr>
                    <w:t>A. M</w:t>
                  </w:r>
                  <w:r>
                    <w:rPr>
                      <w:rFonts w:ascii="Arial" w:eastAsia="Arial" w:hAnsi="Arial" w:cs="Arial"/>
                      <w:sz w:val="28"/>
                      <w:szCs w:val="28"/>
                      <w:bdr w:val="nil"/>
                      <w:lang w:val="pt-PT"/>
                    </w:rPr>
                    <w:t>otor</w:t>
                  </w:r>
                </w:p>
              </w:txbxContent>
            </v:textbox>
          </v:shape>
        </w:pict>
      </w:r>
      <w:r w:rsidR="00F94DBE" w:rsidRPr="003C773E">
        <w:rPr>
          <w:lang w:val="pt-PT"/>
        </w:rPr>
        <w:tab/>
      </w:r>
      <w:r w:rsidR="00F94DBE" w:rsidRPr="003C773E">
        <w:rPr>
          <w:lang w:val="pt-PT"/>
        </w:rPr>
        <w:tab/>
      </w:r>
      <w:r w:rsidR="00F94DBE" w:rsidRPr="003C773E">
        <w:rPr>
          <w:lang w:val="pt-PT"/>
        </w:rPr>
        <w:tab/>
      </w:r>
      <w:r w:rsidR="00F94DBE" w:rsidRPr="003C773E">
        <w:rPr>
          <w:lang w:val="pt-PT"/>
        </w:rPr>
        <w:tab/>
      </w:r>
      <w:r w:rsidR="00F94DBE">
        <w:rPr>
          <w:noProof/>
          <w:lang w:eastAsia="zh-TW"/>
        </w:rPr>
        <w:drawing>
          <wp:inline distT="0" distB="0" distL="0" distR="0">
            <wp:extent cx="34099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409950" cy="2543175"/>
                    </a:xfrm>
                    <a:prstGeom prst="rect">
                      <a:avLst/>
                    </a:prstGeom>
                    <a:noFill/>
                    <a:ln>
                      <a:noFill/>
                    </a:ln>
                  </pic:spPr>
                </pic:pic>
              </a:graphicData>
            </a:graphic>
          </wp:inline>
        </w:drawing>
      </w:r>
    </w:p>
    <w:p w:rsidR="000E64EF" w:rsidRPr="003C773E" w:rsidRDefault="00F94DBE" w:rsidP="00CE1B05">
      <w:pPr>
        <w:jc w:val="center"/>
        <w:rPr>
          <w:b/>
          <w:bCs/>
          <w:color w:val="000000"/>
          <w:sz w:val="22"/>
          <w:szCs w:val="22"/>
          <w:lang w:val="pt-PT"/>
        </w:rPr>
      </w:pPr>
      <w:r>
        <w:rPr>
          <w:rFonts w:eastAsia="Times New Roman"/>
          <w:b/>
          <w:bCs/>
          <w:color w:val="000000"/>
          <w:sz w:val="22"/>
          <w:szCs w:val="22"/>
          <w:bdr w:val="nil"/>
          <w:lang w:val="pt-PT"/>
        </w:rPr>
        <w:t>Figura 1. Câmara e eixo do motor</w:t>
      </w:r>
    </w:p>
    <w:p w:rsidR="000E64EF" w:rsidRPr="003C773E" w:rsidRDefault="007F1CDE" w:rsidP="000E64EF">
      <w:pPr>
        <w:rPr>
          <w:b/>
          <w:bCs/>
          <w:color w:val="000000"/>
          <w:sz w:val="22"/>
          <w:szCs w:val="22"/>
          <w:lang w:val="pt-PT"/>
        </w:rPr>
      </w:pPr>
    </w:p>
    <w:p w:rsidR="000E64EF" w:rsidRDefault="00F94DBE" w:rsidP="00CE1B05">
      <w:pPr>
        <w:jc w:val="center"/>
        <w:rPr>
          <w:b/>
          <w:bCs/>
          <w:color w:val="000000"/>
          <w:sz w:val="22"/>
          <w:szCs w:val="22"/>
        </w:rPr>
      </w:pPr>
      <w:r>
        <w:rPr>
          <w:b/>
          <w:bCs/>
          <w:noProof/>
          <w:color w:val="000000"/>
          <w:sz w:val="22"/>
          <w:szCs w:val="22"/>
          <w:lang w:eastAsia="zh-TW"/>
        </w:rPr>
        <w:drawing>
          <wp:inline distT="0" distB="0" distL="0" distR="0">
            <wp:extent cx="2295525" cy="172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96130" cy="1729961"/>
                    </a:xfrm>
                    <a:prstGeom prst="rect">
                      <a:avLst/>
                    </a:prstGeom>
                    <a:noFill/>
                    <a:ln>
                      <a:noFill/>
                    </a:ln>
                  </pic:spPr>
                </pic:pic>
              </a:graphicData>
            </a:graphic>
          </wp:inline>
        </w:drawing>
      </w:r>
    </w:p>
    <w:p w:rsidR="000E64EF" w:rsidRPr="003C773E" w:rsidRDefault="00F94DBE" w:rsidP="00CE1B05">
      <w:pPr>
        <w:jc w:val="center"/>
        <w:rPr>
          <w:b/>
          <w:bCs/>
          <w:color w:val="000000"/>
          <w:sz w:val="22"/>
          <w:szCs w:val="22"/>
          <w:lang w:val="pt-PT"/>
        </w:rPr>
      </w:pPr>
      <w:r>
        <w:rPr>
          <w:noProof/>
          <w:lang w:eastAsia="zh-TW"/>
        </w:rPr>
        <w:drawing>
          <wp:anchor distT="0" distB="0" distL="114300" distR="114300" simplePos="0" relativeHeight="251658240" behindDoc="1" locked="0" layoutInCell="1" allowOverlap="1">
            <wp:simplePos x="0" y="0"/>
            <wp:positionH relativeFrom="column">
              <wp:posOffset>1885950</wp:posOffset>
            </wp:positionH>
            <wp:positionV relativeFrom="paragraph">
              <wp:posOffset>151765</wp:posOffset>
            </wp:positionV>
            <wp:extent cx="2419350" cy="1827530"/>
            <wp:effectExtent l="0" t="0" r="0" b="127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419350" cy="1827530"/>
                    </a:xfrm>
                    <a:prstGeom prst="rect">
                      <a:avLst/>
                    </a:prstGeom>
                    <a:noFill/>
                    <a:ln>
                      <a:noFill/>
                    </a:ln>
                  </pic:spPr>
                </pic:pic>
              </a:graphicData>
            </a:graphic>
          </wp:anchor>
        </w:drawing>
      </w:r>
      <w:r>
        <w:rPr>
          <w:rFonts w:eastAsia="Times New Roman"/>
          <w:b/>
          <w:bCs/>
          <w:noProof/>
          <w:color w:val="000000"/>
          <w:sz w:val="22"/>
          <w:szCs w:val="22"/>
          <w:bdr w:val="nil"/>
          <w:lang w:val="pt-PT" w:eastAsia="zh-TW"/>
        </w:rPr>
        <w:t>Figura 2. Fundo do rotor angulado</w:t>
      </w:r>
    </w:p>
    <w:p w:rsidR="000E64EF" w:rsidRPr="003C773E" w:rsidRDefault="007F1CDE" w:rsidP="00CE1B05">
      <w:pPr>
        <w:jc w:val="center"/>
        <w:rPr>
          <w:b/>
          <w:bCs/>
          <w:color w:val="000000"/>
          <w:sz w:val="22"/>
          <w:szCs w:val="22"/>
          <w:lang w:val="pt-PT"/>
        </w:rPr>
      </w:pPr>
    </w:p>
    <w:p w:rsidR="000E64EF" w:rsidRPr="003C773E" w:rsidRDefault="007F1CDE" w:rsidP="000E64EF">
      <w:pPr>
        <w:rPr>
          <w:b/>
          <w:bCs/>
          <w:color w:val="000000"/>
          <w:sz w:val="22"/>
          <w:szCs w:val="22"/>
          <w:lang w:val="pt-PT"/>
        </w:rPr>
      </w:pPr>
    </w:p>
    <w:p w:rsidR="000E64EF" w:rsidRPr="003C773E" w:rsidRDefault="007F1CDE" w:rsidP="00CE1B05">
      <w:pPr>
        <w:ind w:right="-1440"/>
        <w:jc w:val="center"/>
        <w:rPr>
          <w:lang w:val="pt-PT"/>
        </w:rPr>
      </w:pPr>
    </w:p>
    <w:p w:rsidR="003B377E" w:rsidRPr="003C773E" w:rsidRDefault="007F1CDE" w:rsidP="00CE1B05">
      <w:pPr>
        <w:jc w:val="center"/>
        <w:rPr>
          <w:b/>
          <w:bCs/>
          <w:color w:val="000000"/>
          <w:sz w:val="22"/>
          <w:szCs w:val="22"/>
          <w:lang w:val="pt-PT"/>
        </w:rPr>
      </w:pPr>
    </w:p>
    <w:p w:rsidR="003B377E" w:rsidRPr="003C773E" w:rsidRDefault="007F1CDE" w:rsidP="00CE1B05">
      <w:pPr>
        <w:jc w:val="center"/>
        <w:rPr>
          <w:b/>
          <w:bCs/>
          <w:color w:val="000000"/>
          <w:sz w:val="22"/>
          <w:szCs w:val="22"/>
          <w:lang w:val="pt-PT"/>
        </w:rPr>
      </w:pPr>
    </w:p>
    <w:p w:rsidR="003B377E" w:rsidRPr="003C773E" w:rsidRDefault="007F1CDE" w:rsidP="00CE1B05">
      <w:pPr>
        <w:jc w:val="center"/>
        <w:rPr>
          <w:b/>
          <w:bCs/>
          <w:color w:val="000000"/>
          <w:sz w:val="22"/>
          <w:szCs w:val="22"/>
          <w:lang w:val="pt-PT"/>
        </w:rPr>
      </w:pPr>
    </w:p>
    <w:p w:rsidR="003B377E" w:rsidRPr="003C773E" w:rsidRDefault="007F1CDE" w:rsidP="00CE1B05">
      <w:pPr>
        <w:jc w:val="center"/>
        <w:rPr>
          <w:b/>
          <w:bCs/>
          <w:color w:val="000000"/>
          <w:sz w:val="22"/>
          <w:szCs w:val="22"/>
          <w:lang w:val="pt-PT"/>
        </w:rPr>
      </w:pPr>
    </w:p>
    <w:p w:rsidR="003B377E" w:rsidRPr="003C773E" w:rsidRDefault="007F1CDE" w:rsidP="00CE1B05">
      <w:pPr>
        <w:jc w:val="center"/>
        <w:rPr>
          <w:b/>
          <w:bCs/>
          <w:color w:val="000000"/>
          <w:sz w:val="22"/>
          <w:szCs w:val="22"/>
          <w:lang w:val="pt-PT"/>
        </w:rPr>
      </w:pPr>
    </w:p>
    <w:p w:rsidR="003B377E" w:rsidRPr="003C773E" w:rsidRDefault="007F1CDE" w:rsidP="00CE1B05">
      <w:pPr>
        <w:jc w:val="center"/>
        <w:rPr>
          <w:b/>
          <w:bCs/>
          <w:color w:val="000000"/>
          <w:sz w:val="22"/>
          <w:szCs w:val="22"/>
          <w:lang w:val="pt-PT"/>
        </w:rPr>
      </w:pPr>
    </w:p>
    <w:p w:rsidR="003B377E" w:rsidRPr="003C773E" w:rsidRDefault="007F1CDE" w:rsidP="00CE1B05">
      <w:pPr>
        <w:jc w:val="center"/>
        <w:rPr>
          <w:b/>
          <w:bCs/>
          <w:color w:val="000000"/>
          <w:sz w:val="22"/>
          <w:szCs w:val="22"/>
          <w:lang w:val="pt-PT"/>
        </w:rPr>
      </w:pPr>
    </w:p>
    <w:p w:rsidR="00C16642" w:rsidRPr="003C773E" w:rsidRDefault="007F1CDE" w:rsidP="00CE1B05">
      <w:pPr>
        <w:jc w:val="center"/>
        <w:rPr>
          <w:b/>
          <w:bCs/>
          <w:color w:val="000000"/>
          <w:sz w:val="22"/>
          <w:szCs w:val="22"/>
          <w:lang w:val="pt-PT"/>
        </w:rPr>
      </w:pPr>
    </w:p>
    <w:p w:rsidR="00CE1B05" w:rsidRPr="003C773E" w:rsidRDefault="00F94DBE" w:rsidP="00950D2D">
      <w:pPr>
        <w:jc w:val="center"/>
        <w:rPr>
          <w:b/>
          <w:bCs/>
          <w:color w:val="000000"/>
          <w:sz w:val="22"/>
          <w:szCs w:val="22"/>
          <w:lang w:val="pt-PT"/>
        </w:rPr>
      </w:pPr>
      <w:r>
        <w:rPr>
          <w:rFonts w:eastAsia="Times New Roman"/>
          <w:b/>
          <w:bCs/>
          <w:color w:val="000000"/>
          <w:sz w:val="22"/>
          <w:szCs w:val="22"/>
          <w:bdr w:val="nil"/>
          <w:lang w:val="pt-PT"/>
        </w:rPr>
        <w:t>Figura 3. Carregar o rotor</w:t>
      </w:r>
    </w:p>
    <w:p w:rsidR="00C16642" w:rsidRPr="003C773E" w:rsidRDefault="007F1CDE" w:rsidP="00E93A47">
      <w:pPr>
        <w:autoSpaceDE w:val="0"/>
        <w:autoSpaceDN w:val="0"/>
        <w:adjustRightInd w:val="0"/>
        <w:ind w:left="720"/>
        <w:rPr>
          <w:rFonts w:ascii="Arial" w:hAnsi="Arial" w:cs="Arial"/>
          <w:b/>
          <w:bCs/>
          <w:color w:val="000000"/>
          <w:lang w:val="pt-PT"/>
        </w:rPr>
      </w:pPr>
    </w:p>
    <w:p w:rsidR="00C16642" w:rsidRPr="003C773E" w:rsidRDefault="007F1CDE" w:rsidP="00E93A47">
      <w:pPr>
        <w:autoSpaceDE w:val="0"/>
        <w:autoSpaceDN w:val="0"/>
        <w:adjustRightInd w:val="0"/>
        <w:ind w:left="720"/>
        <w:rPr>
          <w:rFonts w:ascii="Arial" w:hAnsi="Arial" w:cs="Arial"/>
          <w:b/>
          <w:bCs/>
          <w:color w:val="000000"/>
          <w:lang w:val="pt-PT"/>
        </w:rPr>
      </w:pPr>
    </w:p>
    <w:p w:rsidR="00FD30FD" w:rsidRPr="003C773E" w:rsidRDefault="007F1CDE" w:rsidP="00E93A47">
      <w:pPr>
        <w:autoSpaceDE w:val="0"/>
        <w:autoSpaceDN w:val="0"/>
        <w:adjustRightInd w:val="0"/>
        <w:ind w:left="720"/>
        <w:rPr>
          <w:rFonts w:ascii="Arial" w:hAnsi="Arial" w:cs="Arial"/>
          <w:b/>
          <w:bCs/>
          <w:color w:val="000000"/>
          <w:lang w:val="pt-PT"/>
        </w:rPr>
      </w:pPr>
    </w:p>
    <w:p w:rsidR="00FD30FD" w:rsidRPr="003C773E" w:rsidRDefault="007F1CDE" w:rsidP="00E93A47">
      <w:pPr>
        <w:autoSpaceDE w:val="0"/>
        <w:autoSpaceDN w:val="0"/>
        <w:adjustRightInd w:val="0"/>
        <w:ind w:left="720"/>
        <w:rPr>
          <w:rFonts w:ascii="Arial" w:hAnsi="Arial" w:cs="Arial"/>
          <w:b/>
          <w:bCs/>
          <w:color w:val="000000"/>
          <w:lang w:val="pt-PT"/>
        </w:rPr>
      </w:pPr>
    </w:p>
    <w:p w:rsidR="00FD30FD" w:rsidRPr="003C773E" w:rsidRDefault="007F1CDE" w:rsidP="00E93A47">
      <w:pPr>
        <w:autoSpaceDE w:val="0"/>
        <w:autoSpaceDN w:val="0"/>
        <w:adjustRightInd w:val="0"/>
        <w:ind w:left="720"/>
        <w:rPr>
          <w:rFonts w:ascii="Arial" w:hAnsi="Arial" w:cs="Arial"/>
          <w:b/>
          <w:bCs/>
          <w:color w:val="000000"/>
          <w:lang w:val="pt-PT"/>
        </w:rPr>
      </w:pPr>
    </w:p>
    <w:p w:rsidR="00E93A47" w:rsidRPr="003C773E" w:rsidRDefault="00F94DBE" w:rsidP="005218CD">
      <w:pPr>
        <w:pStyle w:val="AA2"/>
        <w:rPr>
          <w:lang w:val="pt-PT"/>
        </w:rPr>
      </w:pPr>
      <w:bookmarkStart w:id="15" w:name="_Toc462847288"/>
      <w:r>
        <w:rPr>
          <w:rFonts w:eastAsia="Arial"/>
          <w:bdr w:val="nil"/>
          <w:lang w:val="pt-PT"/>
        </w:rPr>
        <w:t>3.5 Sobrecarga do rotor</w:t>
      </w:r>
      <w:bookmarkEnd w:id="15"/>
    </w:p>
    <w:p w:rsidR="00E93A47" w:rsidRPr="003C773E" w:rsidRDefault="007F1CDE" w:rsidP="00E93A47">
      <w:pPr>
        <w:autoSpaceDE w:val="0"/>
        <w:autoSpaceDN w:val="0"/>
        <w:adjustRightInd w:val="0"/>
        <w:ind w:left="720"/>
        <w:rPr>
          <w:rFonts w:ascii="Arial" w:hAnsi="Arial" w:cs="Arial"/>
          <w:lang w:val="pt-PT"/>
        </w:rPr>
      </w:pPr>
    </w:p>
    <w:p w:rsidR="00E93A47" w:rsidRPr="003C773E" w:rsidRDefault="00F94DBE" w:rsidP="00E93A47">
      <w:pPr>
        <w:autoSpaceDE w:val="0"/>
        <w:autoSpaceDN w:val="0"/>
        <w:adjustRightInd w:val="0"/>
        <w:ind w:left="720"/>
        <w:rPr>
          <w:rFonts w:ascii="Arial" w:hAnsi="Arial" w:cs="Arial"/>
          <w:lang w:val="pt-PT"/>
        </w:rPr>
      </w:pPr>
      <w:r>
        <w:rPr>
          <w:rFonts w:ascii="Arial" w:eastAsia="Arial" w:hAnsi="Arial" w:cs="Arial"/>
          <w:bdr w:val="nil"/>
          <w:lang w:val="pt-PT"/>
        </w:rPr>
        <w:t xml:space="preserve">A carga máxima do rotor e a velocidade máxima foram estabelecidas pelo fabricante. Não tente exceder estes valores. </w:t>
      </w:r>
    </w:p>
    <w:p w:rsidR="003B377E" w:rsidRPr="003C773E" w:rsidRDefault="007F1CDE" w:rsidP="00E93A47">
      <w:pPr>
        <w:autoSpaceDE w:val="0"/>
        <w:autoSpaceDN w:val="0"/>
        <w:adjustRightInd w:val="0"/>
        <w:ind w:left="720"/>
        <w:rPr>
          <w:rFonts w:ascii="Arial" w:hAnsi="Arial" w:cs="Arial"/>
          <w:lang w:val="pt-PT"/>
        </w:rPr>
      </w:pPr>
    </w:p>
    <w:p w:rsidR="00E93A47" w:rsidRPr="003C773E" w:rsidRDefault="00F94DBE" w:rsidP="00E93A47">
      <w:pPr>
        <w:autoSpaceDE w:val="0"/>
        <w:autoSpaceDN w:val="0"/>
        <w:adjustRightInd w:val="0"/>
        <w:ind w:left="720"/>
        <w:rPr>
          <w:rFonts w:ascii="Arial" w:hAnsi="Arial" w:cs="Arial"/>
          <w:lang w:val="pt-PT"/>
        </w:rPr>
      </w:pPr>
      <w:r>
        <w:rPr>
          <w:rFonts w:ascii="Arial" w:eastAsia="Arial" w:hAnsi="Arial" w:cs="Arial"/>
          <w:bdr w:val="nil"/>
          <w:lang w:val="pt-PT"/>
        </w:rPr>
        <w:t xml:space="preserve">A velocidade máxima do rotor foi medida para líquidos com uma densidade homogénea de 1,2 g/ml ou inferior. É necessário reduzir a velocidade, de forma a centrifugar os líquidos com uma densidade maior. </w:t>
      </w:r>
    </w:p>
    <w:p w:rsidR="003B377E" w:rsidRPr="003C773E" w:rsidRDefault="007F1CDE" w:rsidP="00E93A47">
      <w:pPr>
        <w:autoSpaceDE w:val="0"/>
        <w:autoSpaceDN w:val="0"/>
        <w:adjustRightInd w:val="0"/>
        <w:ind w:left="720"/>
        <w:rPr>
          <w:rFonts w:ascii="Arial" w:hAnsi="Arial" w:cs="Arial"/>
          <w:b/>
          <w:bCs/>
          <w:lang w:val="pt-PT"/>
        </w:rPr>
      </w:pPr>
    </w:p>
    <w:p w:rsidR="00E93A47" w:rsidRPr="003C773E" w:rsidRDefault="00F94DBE" w:rsidP="00E93A47">
      <w:pPr>
        <w:autoSpaceDE w:val="0"/>
        <w:autoSpaceDN w:val="0"/>
        <w:adjustRightInd w:val="0"/>
        <w:ind w:left="720"/>
        <w:rPr>
          <w:rFonts w:ascii="Arial" w:hAnsi="Arial" w:cs="Arial"/>
          <w:b/>
          <w:bCs/>
          <w:lang w:val="pt-PT"/>
        </w:rPr>
      </w:pPr>
      <w:r>
        <w:rPr>
          <w:rFonts w:ascii="Arial" w:eastAsia="Arial" w:hAnsi="Arial" w:cs="Arial"/>
          <w:b/>
          <w:bCs/>
          <w:bdr w:val="nil"/>
          <w:lang w:val="pt-PT"/>
        </w:rPr>
        <w:t xml:space="preserve">A não redução da velocidade poderá resultar em danos no rotor e na centrifugadora. </w:t>
      </w:r>
    </w:p>
    <w:p w:rsidR="003B377E" w:rsidRPr="003C773E" w:rsidRDefault="007F1CDE" w:rsidP="00E93A47">
      <w:pPr>
        <w:autoSpaceDE w:val="0"/>
        <w:autoSpaceDN w:val="0"/>
        <w:adjustRightInd w:val="0"/>
        <w:ind w:left="720"/>
        <w:rPr>
          <w:rFonts w:ascii="Arial" w:hAnsi="Arial" w:cs="Arial"/>
          <w:lang w:val="pt-PT"/>
        </w:rPr>
      </w:pPr>
    </w:p>
    <w:p w:rsidR="00E93A47" w:rsidRPr="003C773E" w:rsidRDefault="00F94DBE" w:rsidP="00E93A47">
      <w:pPr>
        <w:autoSpaceDE w:val="0"/>
        <w:autoSpaceDN w:val="0"/>
        <w:adjustRightInd w:val="0"/>
        <w:ind w:left="720"/>
        <w:rPr>
          <w:rFonts w:ascii="Arial" w:hAnsi="Arial" w:cs="Arial"/>
          <w:lang w:val="pt-PT"/>
        </w:rPr>
      </w:pPr>
      <w:r>
        <w:rPr>
          <w:rFonts w:ascii="Arial" w:eastAsia="Arial" w:hAnsi="Arial" w:cs="Arial"/>
          <w:bdr w:val="nil"/>
          <w:lang w:val="pt-PT"/>
        </w:rPr>
        <w:t>A velocidade máxima revista poderá ser calculada através da seguinte fórmula:</w:t>
      </w:r>
    </w:p>
    <w:p w:rsidR="00E93A47" w:rsidRPr="003C773E" w:rsidRDefault="007F1CDE" w:rsidP="00E93A47">
      <w:pPr>
        <w:tabs>
          <w:tab w:val="left" w:pos="4709"/>
        </w:tabs>
        <w:autoSpaceDE w:val="0"/>
        <w:autoSpaceDN w:val="0"/>
        <w:adjustRightInd w:val="0"/>
        <w:ind w:left="720"/>
        <w:rPr>
          <w:rFonts w:ascii="Arial" w:hAnsi="Arial" w:cs="Arial"/>
          <w:lang w:val="pt-PT"/>
        </w:rPr>
      </w:pPr>
    </w:p>
    <w:p w:rsidR="00E93A47" w:rsidRPr="003C773E" w:rsidRDefault="007F1CDE" w:rsidP="00E93A47">
      <w:pPr>
        <w:tabs>
          <w:tab w:val="left" w:pos="4709"/>
        </w:tabs>
        <w:autoSpaceDE w:val="0"/>
        <w:autoSpaceDN w:val="0"/>
        <w:adjustRightInd w:val="0"/>
        <w:ind w:left="720"/>
        <w:rPr>
          <w:rFonts w:ascii="Arial" w:hAnsi="Arial" w:cs="Arial"/>
          <w:lang w:val="pt-PT"/>
        </w:rPr>
      </w:pPr>
    </w:p>
    <w:p w:rsidR="00E93A47" w:rsidRPr="003C773E" w:rsidRDefault="00976837" w:rsidP="00E93A47">
      <w:pPr>
        <w:tabs>
          <w:tab w:val="left" w:pos="4709"/>
        </w:tabs>
        <w:autoSpaceDE w:val="0"/>
        <w:autoSpaceDN w:val="0"/>
        <w:adjustRightInd w:val="0"/>
        <w:ind w:left="720"/>
        <w:rPr>
          <w:rFonts w:ascii="Arial" w:hAnsi="Arial" w:cs="Arial"/>
          <w:lang w:val="pt-PT"/>
        </w:rPr>
      </w:pPr>
      <w:r>
        <w:rPr>
          <w:rFonts w:ascii="Arial" w:hAnsi="Arial" w:cs="Arial"/>
          <w:noProof/>
          <w:lang w:eastAsia="zh-TW"/>
        </w:rPr>
        <w:pict>
          <v:shape id="_x0000_s1030" type="#_x0000_t202" style="position:absolute;left:0;text-align:left;margin-left:174.55pt;margin-top:10.55pt;width:90pt;height:13.25pt;z-index:251671552" stroked="f">
            <v:textbox style="mso-next-textbox:#_x0000_s1030" inset="0,0,0,0">
              <w:txbxContent>
                <w:p w:rsidR="002409D6" w:rsidRPr="002409D6" w:rsidRDefault="00F94DBE" w:rsidP="002409D6">
                  <w:pPr>
                    <w:rPr>
                      <w:rFonts w:ascii="Arial" w:hAnsi="Arial" w:cs="Arial"/>
                      <w:sz w:val="18"/>
                      <w:szCs w:val="18"/>
                    </w:rPr>
                  </w:pPr>
                  <w:r>
                    <w:rPr>
                      <w:rFonts w:ascii="Arial" w:eastAsia="Arial" w:hAnsi="Arial" w:cs="Arial"/>
                      <w:sz w:val="18"/>
                      <w:szCs w:val="18"/>
                      <w:bdr w:val="nil"/>
                      <w:lang w:val="pt-PT"/>
                    </w:rPr>
                    <w:t>valor de densidade superior</w:t>
                  </w:r>
                </w:p>
              </w:txbxContent>
            </v:textbox>
          </v:shape>
        </w:pict>
      </w:r>
      <w:r>
        <w:rPr>
          <w:rFonts w:ascii="Arial" w:hAnsi="Arial" w:cs="Arial"/>
          <w:noProof/>
          <w:lang w:eastAsia="zh-TW"/>
        </w:rPr>
        <w:pict>
          <v:shape id="_x0000_s1031" type="#_x0000_t202" style="position:absolute;left:0;text-align:left;margin-left:209.4pt;margin-top:2.25pt;width:18.85pt;height:8.3pt;z-index:251670528" stroked="f">
            <v:textbox style="mso-next-textbox:#_x0000_s1031" inset="0,0,0,0">
              <w:txbxContent>
                <w:p w:rsidR="002409D6" w:rsidRPr="002409D6" w:rsidRDefault="00F94DBE" w:rsidP="002409D6">
                  <w:pPr>
                    <w:rPr>
                      <w:rFonts w:ascii="Arial" w:hAnsi="Arial" w:cs="Arial"/>
                      <w:sz w:val="18"/>
                      <w:szCs w:val="18"/>
                    </w:rPr>
                  </w:pPr>
                  <w:r>
                    <w:rPr>
                      <w:rFonts w:ascii="Arial" w:eastAsia="Arial" w:hAnsi="Arial" w:cs="Arial"/>
                      <w:sz w:val="18"/>
                      <w:szCs w:val="18"/>
                      <w:bdr w:val="nil"/>
                      <w:lang w:val="pt-PT"/>
                    </w:rPr>
                    <w:t>1,2</w:t>
                  </w:r>
                </w:p>
              </w:txbxContent>
            </v:textbox>
          </v:shape>
        </w:pict>
      </w:r>
      <w:r>
        <w:rPr>
          <w:rFonts w:ascii="Arial" w:hAnsi="Arial" w:cs="Arial"/>
          <w:noProof/>
          <w:lang w:eastAsia="en-US"/>
        </w:rPr>
        <w:pict>
          <v:line id="Line 8" o:spid="_x0000_s1032" style="position:absolute;left:0;text-align:left;z-index:251660288;visibility:visible" from="180pt,22.8pt" to="270pt,22.8pt"/>
        </w:pict>
      </w:r>
      <w:r w:rsidR="00F94DBE">
        <w:rPr>
          <w:rFonts w:ascii="Arial" w:eastAsia="Arial" w:hAnsi="Arial" w:cs="Arial"/>
          <w:noProof/>
          <w:bdr w:val="nil"/>
          <w:lang w:val="pt-PT" w:eastAsia="en-US"/>
        </w:rPr>
        <w:t xml:space="preserve">Velocidade reduzida (nred) = </w:t>
      </w:r>
      <w:r w:rsidR="00F94DBE">
        <w:rPr>
          <w:noProof/>
          <w:lang w:eastAsia="zh-TW"/>
        </w:rPr>
        <w:drawing>
          <wp:inline distT="0" distB="0" distL="0" distR="0">
            <wp:extent cx="110490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04900" cy="295275"/>
                    </a:xfrm>
                    <a:prstGeom prst="rect">
                      <a:avLst/>
                    </a:prstGeom>
                    <a:noFill/>
                    <a:ln>
                      <a:noFill/>
                    </a:ln>
                  </pic:spPr>
                </pic:pic>
              </a:graphicData>
            </a:graphic>
          </wp:inline>
        </w:drawing>
      </w:r>
      <w:r w:rsidR="00F94DBE">
        <w:rPr>
          <w:rFonts w:ascii="Arial" w:eastAsia="Arial" w:hAnsi="Arial" w:cs="Arial"/>
          <w:noProof/>
          <w:bdr w:val="nil"/>
          <w:lang w:val="pt-PT" w:eastAsia="en-US"/>
        </w:rPr>
        <w:t xml:space="preserve"> x velocidade máx (nmáx)</w:t>
      </w:r>
    </w:p>
    <w:p w:rsidR="00E93A47" w:rsidRPr="003C773E" w:rsidRDefault="00976837" w:rsidP="00E93A47">
      <w:pPr>
        <w:autoSpaceDE w:val="0"/>
        <w:autoSpaceDN w:val="0"/>
        <w:adjustRightInd w:val="0"/>
        <w:spacing w:after="101"/>
        <w:ind w:left="720"/>
        <w:rPr>
          <w:rFonts w:ascii="Arial" w:hAnsi="Arial" w:cs="Arial"/>
          <w:lang w:val="pt-PT"/>
        </w:rPr>
      </w:pPr>
      <w:r>
        <w:rPr>
          <w:rFonts w:ascii="Arial" w:hAnsi="Arial" w:cs="Arial"/>
          <w:noProof/>
          <w:lang w:eastAsia="zh-TW"/>
        </w:rPr>
        <w:pict>
          <v:shape id="_x0000_s1033" type="#_x0000_t202" style="position:absolute;left:0;text-align:left;margin-left:112.7pt;margin-top:90.9pt;width:18.85pt;height:8.3pt;z-index:251672576" stroked="f">
            <v:textbox style="mso-next-textbox:#_x0000_s1033" inset="0,0,0,0">
              <w:txbxContent>
                <w:p w:rsidR="002409D6" w:rsidRPr="002409D6" w:rsidRDefault="00F94DBE" w:rsidP="002409D6">
                  <w:pPr>
                    <w:rPr>
                      <w:rFonts w:ascii="Arial" w:hAnsi="Arial" w:cs="Arial"/>
                      <w:sz w:val="16"/>
                      <w:szCs w:val="16"/>
                    </w:rPr>
                  </w:pPr>
                  <w:r>
                    <w:rPr>
                      <w:rFonts w:ascii="Arial" w:eastAsia="Arial" w:hAnsi="Arial" w:cs="Arial"/>
                      <w:sz w:val="16"/>
                      <w:szCs w:val="16"/>
                      <w:bdr w:val="nil"/>
                      <w:lang w:val="pt-PT"/>
                    </w:rPr>
                    <w:t>1,2</w:t>
                  </w:r>
                </w:p>
              </w:txbxContent>
            </v:textbox>
          </v:shape>
        </w:pict>
      </w:r>
      <w:r w:rsidR="00F94DBE">
        <w:rPr>
          <w:rFonts w:ascii="Arial" w:eastAsia="Arial" w:hAnsi="Arial" w:cs="Arial"/>
          <w:bdr w:val="nil"/>
          <w:lang w:val="pt-PT"/>
        </w:rPr>
        <w:t>Exemplo:</w:t>
      </w:r>
    </w:p>
    <w:p w:rsidR="00E93A47" w:rsidRPr="003C773E" w:rsidRDefault="007F1CDE" w:rsidP="00E93A47">
      <w:pPr>
        <w:autoSpaceDE w:val="0"/>
        <w:autoSpaceDN w:val="0"/>
        <w:adjustRightInd w:val="0"/>
        <w:spacing w:after="101"/>
        <w:ind w:left="720"/>
        <w:rPr>
          <w:rFonts w:ascii="Arial" w:hAnsi="Arial" w:cs="Arial"/>
          <w:lang w:val="pt-PT"/>
        </w:rPr>
      </w:pPr>
    </w:p>
    <w:p w:rsidR="00E93A47" w:rsidRPr="003C773E" w:rsidRDefault="00F94DBE" w:rsidP="000E0C49">
      <w:pPr>
        <w:autoSpaceDE w:val="0"/>
        <w:autoSpaceDN w:val="0"/>
        <w:adjustRightInd w:val="0"/>
        <w:spacing w:after="101"/>
        <w:ind w:left="720"/>
        <w:rPr>
          <w:rFonts w:ascii="Arial" w:hAnsi="Arial" w:cs="Arial"/>
          <w:lang w:val="pt-PT"/>
        </w:rPr>
      </w:pPr>
      <w:r>
        <w:rPr>
          <w:rFonts w:ascii="Arial" w:eastAsia="Arial" w:hAnsi="Arial" w:cs="Arial"/>
          <w:bdr w:val="nil"/>
          <w:lang w:val="pt-PT"/>
        </w:rPr>
        <w:t>Quando a densidade do líquido for de 1,7, a nova velocidade máxima deverá ser calculada do seguinte modo:</w:t>
      </w:r>
    </w:p>
    <w:p w:rsidR="00E93A47" w:rsidRPr="003C773E" w:rsidRDefault="007F1CDE" w:rsidP="00E93A47">
      <w:pPr>
        <w:autoSpaceDE w:val="0"/>
        <w:autoSpaceDN w:val="0"/>
        <w:adjustRightInd w:val="0"/>
        <w:spacing w:after="101"/>
        <w:ind w:left="720"/>
        <w:rPr>
          <w:rFonts w:ascii="Arial" w:hAnsi="Arial" w:cs="Arial"/>
          <w:lang w:val="pt-PT"/>
        </w:rPr>
      </w:pPr>
    </w:p>
    <w:p w:rsidR="00E93A47" w:rsidRPr="003C773E" w:rsidRDefault="00976837" w:rsidP="00E93A47">
      <w:pPr>
        <w:autoSpaceDE w:val="0"/>
        <w:autoSpaceDN w:val="0"/>
        <w:adjustRightInd w:val="0"/>
        <w:spacing w:after="101"/>
        <w:ind w:left="720"/>
        <w:rPr>
          <w:rFonts w:ascii="Arial" w:hAnsi="Arial" w:cs="Arial"/>
          <w:lang w:val="pt-PT"/>
        </w:rPr>
      </w:pPr>
      <w:r>
        <w:rPr>
          <w:rFonts w:ascii="Arial" w:hAnsi="Arial" w:cs="Arial"/>
          <w:noProof/>
          <w:lang w:eastAsia="zh-TW"/>
        </w:rPr>
        <w:pict>
          <v:shape id="_x0000_s1034" type="#_x0000_t202" style="position:absolute;left:0;text-align:left;margin-left:111.1pt;margin-top:13.7pt;width:18.85pt;height:8.3pt;z-index:251673600" stroked="f">
            <v:textbox style="mso-next-textbox:#_x0000_s1034" inset="0,0,0,0">
              <w:txbxContent>
                <w:p w:rsidR="002409D6" w:rsidRPr="002409D6" w:rsidRDefault="00F94DBE" w:rsidP="002409D6">
                  <w:pPr>
                    <w:rPr>
                      <w:rFonts w:ascii="Arial" w:hAnsi="Arial" w:cs="Arial"/>
                      <w:sz w:val="16"/>
                      <w:szCs w:val="16"/>
                    </w:rPr>
                  </w:pPr>
                  <w:r>
                    <w:rPr>
                      <w:rFonts w:ascii="Arial" w:eastAsia="Arial" w:hAnsi="Arial" w:cs="Arial"/>
                      <w:sz w:val="16"/>
                      <w:szCs w:val="16"/>
                      <w:bdr w:val="nil"/>
                      <w:lang w:val="pt-PT"/>
                    </w:rPr>
                    <w:t>1,7</w:t>
                  </w:r>
                </w:p>
              </w:txbxContent>
            </v:textbox>
          </v:shape>
        </w:pict>
      </w:r>
      <w:r w:rsidR="00F94DBE">
        <w:rPr>
          <w:rFonts w:ascii="Arial" w:eastAsia="Arial" w:hAnsi="Arial" w:cs="Arial"/>
          <w:bdr w:val="nil"/>
          <w:lang w:val="pt-PT"/>
        </w:rPr>
        <w:t xml:space="preserve">nred = </w:t>
      </w:r>
      <w:r w:rsidR="00F94DBE" w:rsidRPr="00976837">
        <w:rPr>
          <w:rFonts w:ascii="Arial" w:hAnsi="Arial" w:cs="Arial"/>
          <w:position w:val="-10"/>
        </w:rPr>
        <w:object w:dxaOrig="184" w:dyaOrig="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35" o:title=""/>
          </v:shape>
          <o:OLEObject Type="Embed" ProgID="Equation.3" ShapeID="_x0000_i1025" DrawAspect="Content" ObjectID="_1539187791" r:id="rId36"/>
        </w:object>
      </w:r>
      <w:r w:rsidR="00F94DBE">
        <w:rPr>
          <w:rFonts w:ascii="Arial" w:eastAsia="Arial" w:hAnsi="Arial" w:cs="Arial"/>
          <w:bdr w:val="nil"/>
          <w:lang w:val="pt-PT"/>
        </w:rPr>
        <w:t xml:space="preserve"> </w:t>
      </w:r>
      <w:r w:rsidR="00F94DBE">
        <w:rPr>
          <w:rFonts w:ascii="Arial" w:hAnsi="Arial" w:cs="Times"/>
          <w:noProof/>
          <w:lang w:eastAsia="zh-TW"/>
        </w:rPr>
        <w:drawing>
          <wp:inline distT="0" distB="0" distL="0" distR="0">
            <wp:extent cx="59055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90550" cy="285750"/>
                    </a:xfrm>
                    <a:prstGeom prst="rect">
                      <a:avLst/>
                    </a:prstGeom>
                    <a:noFill/>
                    <a:ln>
                      <a:noFill/>
                    </a:ln>
                  </pic:spPr>
                </pic:pic>
              </a:graphicData>
            </a:graphic>
          </wp:inline>
        </w:drawing>
      </w:r>
      <w:r w:rsidR="00F94DBE">
        <w:rPr>
          <w:rFonts w:ascii="Arial" w:eastAsia="Arial" w:hAnsi="Arial" w:cs="Arial"/>
          <w:bdr w:val="nil"/>
          <w:lang w:val="pt-PT"/>
        </w:rPr>
        <w:t xml:space="preserve"> x 6.500 = 5.461 rpm</w:t>
      </w:r>
    </w:p>
    <w:p w:rsidR="00E93A47" w:rsidRPr="003C773E" w:rsidRDefault="007F1CDE" w:rsidP="00E93A47">
      <w:pPr>
        <w:autoSpaceDE w:val="0"/>
        <w:autoSpaceDN w:val="0"/>
        <w:adjustRightInd w:val="0"/>
        <w:spacing w:after="101"/>
        <w:ind w:left="720"/>
        <w:rPr>
          <w:rFonts w:ascii="Arial" w:hAnsi="Arial" w:cs="Arial"/>
          <w:lang w:val="pt-PT"/>
        </w:rPr>
      </w:pPr>
    </w:p>
    <w:p w:rsidR="00E93A47" w:rsidRPr="003C773E" w:rsidRDefault="00F94DBE" w:rsidP="00E93A47">
      <w:pPr>
        <w:autoSpaceDE w:val="0"/>
        <w:autoSpaceDN w:val="0"/>
        <w:adjustRightInd w:val="0"/>
        <w:spacing w:after="101"/>
        <w:ind w:left="720"/>
        <w:rPr>
          <w:rFonts w:ascii="Arial" w:hAnsi="Arial" w:cs="Arial"/>
          <w:b/>
          <w:bCs/>
          <w:lang w:val="pt-PT"/>
        </w:rPr>
      </w:pPr>
      <w:r>
        <w:rPr>
          <w:rFonts w:ascii="Arial" w:eastAsia="Arial" w:hAnsi="Arial" w:cs="Arial"/>
          <w:bdr w:val="nil"/>
          <w:lang w:val="pt-PT"/>
        </w:rPr>
        <w:t>Se tiver dúvidas quanto às velocidades máximas, por favor, contacte o fabricante para obter assistência.</w:t>
      </w:r>
    </w:p>
    <w:p w:rsidR="00E93A47" w:rsidRPr="003C773E" w:rsidRDefault="007F1CDE" w:rsidP="00E93A47">
      <w:pPr>
        <w:autoSpaceDE w:val="0"/>
        <w:autoSpaceDN w:val="0"/>
        <w:adjustRightInd w:val="0"/>
        <w:spacing w:after="101"/>
        <w:rPr>
          <w:rFonts w:ascii="Arial" w:hAnsi="Arial" w:cs="Arial"/>
          <w:b/>
          <w:bCs/>
          <w:lang w:val="pt-PT"/>
        </w:rPr>
      </w:pPr>
    </w:p>
    <w:p w:rsidR="00E93A47" w:rsidRPr="003C773E" w:rsidRDefault="00F94DBE" w:rsidP="005218CD">
      <w:pPr>
        <w:pStyle w:val="AA1"/>
        <w:rPr>
          <w:lang w:val="pt-PT"/>
        </w:rPr>
      </w:pPr>
      <w:bookmarkStart w:id="16" w:name="_Toc462847289"/>
      <w:r>
        <w:rPr>
          <w:rFonts w:eastAsia="Arial"/>
          <w:bdr w:val="nil"/>
          <w:lang w:val="pt-PT"/>
        </w:rPr>
        <w:t>4. Funcionamento</w:t>
      </w:r>
      <w:bookmarkEnd w:id="16"/>
    </w:p>
    <w:p w:rsidR="00E93A47" w:rsidRPr="003C773E" w:rsidRDefault="00F94DBE" w:rsidP="000E0C49">
      <w:pPr>
        <w:ind w:right="-1440"/>
        <w:rPr>
          <w:rFonts w:ascii="Arial" w:hAnsi="Arial" w:cs="Arial"/>
          <w:b/>
          <w:bCs/>
          <w:lang w:val="pt-PT"/>
        </w:rPr>
      </w:pPr>
      <w:r>
        <w:rPr>
          <w:rFonts w:ascii="Arial" w:hAnsi="Arial" w:cs="Arial"/>
          <w:noProof/>
          <w:sz w:val="22"/>
          <w:szCs w:val="22"/>
          <w:lang w:eastAsia="zh-TW"/>
        </w:rPr>
        <w:drawing>
          <wp:anchor distT="0" distB="0" distL="114300" distR="114300" simplePos="0" relativeHeight="251664384" behindDoc="0" locked="0" layoutInCell="1" allowOverlap="1">
            <wp:simplePos x="0" y="0"/>
            <wp:positionH relativeFrom="column">
              <wp:posOffset>142875</wp:posOffset>
            </wp:positionH>
            <wp:positionV relativeFrom="paragraph">
              <wp:posOffset>-4445</wp:posOffset>
            </wp:positionV>
            <wp:extent cx="571500" cy="477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71500" cy="477520"/>
                    </a:xfrm>
                    <a:prstGeom prst="rect">
                      <a:avLst/>
                    </a:prstGeom>
                    <a:noFill/>
                    <a:ln>
                      <a:noFill/>
                    </a:ln>
                  </pic:spPr>
                </pic:pic>
              </a:graphicData>
            </a:graphic>
          </wp:anchor>
        </w:drawing>
      </w:r>
      <w:r>
        <w:rPr>
          <w:rFonts w:ascii="Arial" w:eastAsia="Arial" w:hAnsi="Arial" w:cs="Arial"/>
          <w:b/>
          <w:bCs/>
          <w:noProof/>
          <w:bdr w:val="nil"/>
          <w:lang w:val="pt-PT" w:eastAsia="zh-TW"/>
        </w:rPr>
        <w:t xml:space="preserve">ATENÇÃO: Nunca tente colocar a centrifugadora a funcionar com rotores ou adaptadores </w:t>
      </w:r>
      <w:r>
        <w:rPr>
          <w:rFonts w:ascii="Arial" w:eastAsia="Arial" w:hAnsi="Arial" w:cs="Arial"/>
          <w:b/>
          <w:bCs/>
          <w:noProof/>
          <w:bdr w:val="nil"/>
          <w:lang w:val="pt-PT" w:eastAsia="zh-TW"/>
        </w:rPr>
        <w:br/>
        <w:t xml:space="preserve">que mostrem sinais de corrosão ou danos mecânicos. Nunca centrifugue materiais corrosivos </w:t>
      </w:r>
      <w:r>
        <w:rPr>
          <w:rFonts w:ascii="Arial" w:eastAsia="Arial" w:hAnsi="Arial" w:cs="Arial"/>
          <w:b/>
          <w:bCs/>
          <w:noProof/>
          <w:bdr w:val="nil"/>
          <w:lang w:val="pt-PT" w:eastAsia="zh-TW"/>
        </w:rPr>
        <w:br/>
        <w:t>fortes que possam danificar os rotores, acessórios.</w:t>
      </w:r>
    </w:p>
    <w:p w:rsidR="00E93A47" w:rsidRPr="003C773E" w:rsidRDefault="007F1CDE" w:rsidP="00E93A47">
      <w:pPr>
        <w:ind w:right="-1440"/>
        <w:rPr>
          <w:rFonts w:ascii="Arial" w:hAnsi="Arial" w:cs="Arial"/>
          <w:b/>
          <w:bCs/>
          <w:lang w:val="pt-PT"/>
        </w:rPr>
      </w:pPr>
    </w:p>
    <w:p w:rsidR="00E93A47" w:rsidRPr="003C773E" w:rsidRDefault="00F94DBE" w:rsidP="005218CD">
      <w:pPr>
        <w:pStyle w:val="AA2"/>
        <w:rPr>
          <w:lang w:val="pt-PT"/>
        </w:rPr>
      </w:pPr>
      <w:bookmarkStart w:id="17" w:name="_Toc462847290"/>
      <w:r>
        <w:rPr>
          <w:rFonts w:eastAsia="Arial"/>
          <w:bdr w:val="nil"/>
          <w:lang w:val="pt-PT"/>
        </w:rPr>
        <w:t>4.1 Fechar a tampa</w:t>
      </w:r>
      <w:bookmarkEnd w:id="17"/>
    </w:p>
    <w:p w:rsidR="00E93A47" w:rsidRPr="003C773E" w:rsidRDefault="00F94DBE" w:rsidP="000E0C49">
      <w:pPr>
        <w:autoSpaceDE w:val="0"/>
        <w:autoSpaceDN w:val="0"/>
        <w:adjustRightInd w:val="0"/>
        <w:spacing w:after="101"/>
        <w:ind w:left="720"/>
        <w:rPr>
          <w:rFonts w:ascii="Arial" w:hAnsi="Arial" w:cs="Arial"/>
          <w:lang w:val="pt-PT"/>
        </w:rPr>
      </w:pPr>
      <w:r>
        <w:rPr>
          <w:rFonts w:ascii="Arial" w:eastAsia="Arial" w:hAnsi="Arial" w:cs="Arial"/>
          <w:bdr w:val="nil"/>
          <w:lang w:val="pt-PT"/>
        </w:rPr>
        <w:t>Após o rotor ter sido colocado de forma segura e carregado, feche a tampa da centrifugadora, assegurando-se de que o fecho interno encaixou devidamente.</w:t>
      </w:r>
    </w:p>
    <w:p w:rsidR="00E93A47" w:rsidRPr="003C773E" w:rsidRDefault="00F94DBE" w:rsidP="0089492B">
      <w:pPr>
        <w:autoSpaceDE w:val="0"/>
        <w:autoSpaceDN w:val="0"/>
        <w:adjustRightInd w:val="0"/>
        <w:spacing w:after="101"/>
        <w:ind w:left="360"/>
        <w:jc w:val="center"/>
        <w:rPr>
          <w:rFonts w:ascii="Arial" w:hAnsi="Arial" w:cs="Arial"/>
          <w:b/>
          <w:bCs/>
          <w:lang w:val="pt-PT"/>
        </w:rPr>
      </w:pPr>
      <w:r>
        <w:rPr>
          <w:rFonts w:ascii="Arial" w:hAnsi="Arial" w:cs="Arial"/>
          <w:b/>
          <w:bCs/>
          <w:noProof/>
          <w:lang w:eastAsia="zh-TW"/>
        </w:rPr>
        <w:drawing>
          <wp:anchor distT="0" distB="0" distL="114300" distR="114300" simplePos="0" relativeHeight="251669504" behindDoc="1" locked="0" layoutInCell="1" allowOverlap="1">
            <wp:simplePos x="0" y="0"/>
            <wp:positionH relativeFrom="column">
              <wp:posOffset>2362200</wp:posOffset>
            </wp:positionH>
            <wp:positionV relativeFrom="paragraph">
              <wp:posOffset>635</wp:posOffset>
            </wp:positionV>
            <wp:extent cx="2476500" cy="1517697"/>
            <wp:effectExtent l="0" t="0" r="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pin 6C control panel.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76500" cy="1517697"/>
                    </a:xfrm>
                    <a:prstGeom prst="rect">
                      <a:avLst/>
                    </a:prstGeom>
                  </pic:spPr>
                </pic:pic>
              </a:graphicData>
            </a:graphic>
          </wp:anchor>
        </w:drawing>
      </w:r>
    </w:p>
    <w:p w:rsidR="00E93A47" w:rsidRPr="003C773E" w:rsidRDefault="00976837" w:rsidP="00E93A47">
      <w:pPr>
        <w:autoSpaceDE w:val="0"/>
        <w:autoSpaceDN w:val="0"/>
        <w:adjustRightInd w:val="0"/>
        <w:spacing w:after="101"/>
        <w:ind w:left="360"/>
        <w:rPr>
          <w:b/>
          <w:bCs/>
          <w:sz w:val="22"/>
          <w:szCs w:val="22"/>
          <w:lang w:val="pt-PT"/>
        </w:rPr>
      </w:pPr>
      <w:r w:rsidRPr="00976837">
        <w:rPr>
          <w:noProof/>
          <w:lang w:eastAsia="en-US"/>
        </w:rPr>
        <w:pict>
          <v:shape id="Text Box 5" o:spid="_x0000_s1036" type="#_x0000_t202" style="position:absolute;left:0;text-align:left;margin-left:61.3pt;margin-top:3.85pt;width:113.25pt;height:45.15pt;z-index:251659264;visibility:visible" stroked="f">
            <v:textbox style="mso-next-textbox:#Text Box 5;mso-fit-shape-to-text:t">
              <w:txbxContent>
                <w:p w:rsidR="00713460" w:rsidRPr="003C773E" w:rsidRDefault="00F94DBE" w:rsidP="00363F0E">
                  <w:pPr>
                    <w:jc w:val="center"/>
                    <w:rPr>
                      <w:b/>
                      <w:bCs/>
                      <w:color w:val="000000"/>
                      <w:sz w:val="22"/>
                      <w:szCs w:val="22"/>
                      <w:lang w:val="pt-PT"/>
                    </w:rPr>
                  </w:pPr>
                  <w:r>
                    <w:rPr>
                      <w:rFonts w:eastAsia="Times New Roman"/>
                      <w:b/>
                      <w:bCs/>
                      <w:color w:val="000000"/>
                      <w:sz w:val="22"/>
                      <w:szCs w:val="22"/>
                      <w:bdr w:val="nil"/>
                      <w:lang w:val="pt-PT"/>
                    </w:rPr>
                    <w:t>Figura 4.</w:t>
                  </w:r>
                </w:p>
                <w:p w:rsidR="00713460" w:rsidRPr="003C773E" w:rsidRDefault="00F94DBE" w:rsidP="00363F0E">
                  <w:pPr>
                    <w:jc w:val="center"/>
                    <w:rPr>
                      <w:b/>
                      <w:bCs/>
                      <w:color w:val="000000"/>
                      <w:sz w:val="22"/>
                      <w:szCs w:val="22"/>
                      <w:lang w:val="pt-PT"/>
                    </w:rPr>
                  </w:pPr>
                  <w:r>
                    <w:rPr>
                      <w:rFonts w:eastAsia="Times New Roman"/>
                      <w:b/>
                      <w:bCs/>
                      <w:color w:val="000000"/>
                      <w:sz w:val="22"/>
                      <w:szCs w:val="22"/>
                      <w:bdr w:val="nil"/>
                      <w:lang w:val="pt-PT"/>
                    </w:rPr>
                    <w:t>Esquema do painel de controlo da SelectSpin 6C</w:t>
                  </w:r>
                </w:p>
              </w:txbxContent>
            </v:textbox>
            <w10:wrap type="square"/>
          </v:shape>
        </w:pict>
      </w:r>
    </w:p>
    <w:p w:rsidR="004121F1" w:rsidRPr="003C773E" w:rsidRDefault="007F1CDE" w:rsidP="00E93A47">
      <w:pPr>
        <w:autoSpaceDE w:val="0"/>
        <w:autoSpaceDN w:val="0"/>
        <w:adjustRightInd w:val="0"/>
        <w:spacing w:after="101"/>
        <w:ind w:left="360"/>
        <w:rPr>
          <w:b/>
          <w:bCs/>
          <w:sz w:val="22"/>
          <w:szCs w:val="22"/>
          <w:lang w:val="pt-PT"/>
        </w:rPr>
      </w:pPr>
    </w:p>
    <w:p w:rsidR="004121F1" w:rsidRPr="003C773E" w:rsidRDefault="007F1CDE" w:rsidP="00E93A47">
      <w:pPr>
        <w:autoSpaceDE w:val="0"/>
        <w:autoSpaceDN w:val="0"/>
        <w:adjustRightInd w:val="0"/>
        <w:spacing w:after="101"/>
        <w:ind w:left="360"/>
        <w:rPr>
          <w:b/>
          <w:bCs/>
          <w:sz w:val="22"/>
          <w:szCs w:val="22"/>
          <w:lang w:val="pt-PT"/>
        </w:rPr>
      </w:pPr>
    </w:p>
    <w:p w:rsidR="00E93A47" w:rsidRPr="003C773E" w:rsidRDefault="00F94DBE" w:rsidP="007F1CDE">
      <w:pPr>
        <w:pStyle w:val="AA2"/>
        <w:spacing w:after="40"/>
        <w:rPr>
          <w:lang w:val="pt-PT"/>
        </w:rPr>
      </w:pPr>
      <w:bookmarkStart w:id="18" w:name="_Toc462847291"/>
      <w:r>
        <w:rPr>
          <w:rFonts w:eastAsia="Arial"/>
          <w:bdr w:val="nil"/>
          <w:lang w:val="pt-PT"/>
        </w:rPr>
        <w:lastRenderedPageBreak/>
        <w:t>4.2 Abertura da tampa</w:t>
      </w:r>
      <w:bookmarkEnd w:id="18"/>
    </w:p>
    <w:p w:rsidR="00E93A47" w:rsidRPr="003C773E" w:rsidRDefault="00F94DBE" w:rsidP="007F1CDE">
      <w:pPr>
        <w:autoSpaceDE w:val="0"/>
        <w:autoSpaceDN w:val="0"/>
        <w:adjustRightInd w:val="0"/>
        <w:spacing w:after="40"/>
        <w:ind w:left="720"/>
        <w:rPr>
          <w:rFonts w:ascii="Arial" w:hAnsi="Arial" w:cs="Arial"/>
          <w:lang w:val="pt-PT"/>
        </w:rPr>
      </w:pPr>
      <w:r>
        <w:rPr>
          <w:rFonts w:ascii="Arial" w:hAnsi="Arial" w:cs="Arial"/>
          <w:noProof/>
          <w:sz w:val="22"/>
          <w:szCs w:val="22"/>
          <w:lang w:eastAsia="zh-TW"/>
        </w:rPr>
        <w:drawing>
          <wp:anchor distT="0" distB="0" distL="114300" distR="114300" simplePos="0" relativeHeight="251665408" behindDoc="0" locked="0" layoutInCell="1" allowOverlap="1">
            <wp:simplePos x="0" y="0"/>
            <wp:positionH relativeFrom="column">
              <wp:posOffset>495300</wp:posOffset>
            </wp:positionH>
            <wp:positionV relativeFrom="paragraph">
              <wp:posOffset>592455</wp:posOffset>
            </wp:positionV>
            <wp:extent cx="533400" cy="4457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33400" cy="445770"/>
                    </a:xfrm>
                    <a:prstGeom prst="rect">
                      <a:avLst/>
                    </a:prstGeom>
                    <a:noFill/>
                    <a:ln>
                      <a:noFill/>
                    </a:ln>
                  </pic:spPr>
                </pic:pic>
              </a:graphicData>
            </a:graphic>
          </wp:anchor>
        </w:drawing>
      </w:r>
      <w:r>
        <w:rPr>
          <w:rFonts w:ascii="Arial" w:eastAsia="Arial" w:hAnsi="Arial" w:cs="Arial"/>
          <w:noProof/>
          <w:bdr w:val="nil"/>
          <w:lang w:val="pt-PT" w:eastAsia="zh-TW"/>
        </w:rPr>
        <w:t>Após um processamento, a centrifugadora irá apresentar no ecrã um “00” a piscar. Isto sinaliza o fim de um processamento e a tampa poderá, agora, ser aberta, premindo o “botão da tampa” (esquerda). Note que a tampa não poderá ser aberta, até que o ecrã mostre um “00” a piscar e o rotor tenha parado.</w:t>
      </w:r>
    </w:p>
    <w:p w:rsidR="00E93A47" w:rsidRPr="003C773E" w:rsidRDefault="00F94DBE" w:rsidP="007F1CDE">
      <w:pPr>
        <w:autoSpaceDE w:val="0"/>
        <w:autoSpaceDN w:val="0"/>
        <w:adjustRightInd w:val="0"/>
        <w:spacing w:after="40"/>
        <w:ind w:left="720"/>
        <w:rPr>
          <w:rFonts w:ascii="Arial" w:hAnsi="Arial" w:cs="Arial"/>
          <w:b/>
          <w:bCs/>
          <w:lang w:val="pt-PT"/>
        </w:rPr>
      </w:pPr>
      <w:r>
        <w:rPr>
          <w:rFonts w:ascii="Arial" w:eastAsia="Arial" w:hAnsi="Arial" w:cs="Arial"/>
          <w:b/>
          <w:bCs/>
          <w:bdr w:val="nil"/>
          <w:lang w:val="pt-PT"/>
        </w:rPr>
        <w:t>AVISO: Não tente abrir a tampa de qualquer centrifugadora, até que o rotor tenha parado completamente.</w:t>
      </w:r>
    </w:p>
    <w:p w:rsidR="00E93A47" w:rsidRPr="003C773E" w:rsidRDefault="00F94DBE" w:rsidP="007F1CDE">
      <w:pPr>
        <w:autoSpaceDE w:val="0"/>
        <w:autoSpaceDN w:val="0"/>
        <w:adjustRightInd w:val="0"/>
        <w:spacing w:after="40"/>
        <w:ind w:left="2160"/>
        <w:rPr>
          <w:rFonts w:ascii="Arial" w:hAnsi="Arial" w:cs="Arial"/>
          <w:lang w:val="pt-PT"/>
        </w:rPr>
      </w:pPr>
      <w:r>
        <w:rPr>
          <w:rFonts w:ascii="Arial" w:eastAsia="Arial" w:hAnsi="Arial" w:cs="Arial"/>
          <w:bdr w:val="nil"/>
          <w:lang w:val="pt-PT"/>
        </w:rPr>
        <w:t>Na eventualidade de uma falha de energia elétrica, ou avaria, poderá ser necessário abrir a tampa manualmente.</w:t>
      </w:r>
    </w:p>
    <w:p w:rsidR="00E93A47" w:rsidRPr="003C773E" w:rsidRDefault="00F94DBE" w:rsidP="00E93A47">
      <w:pPr>
        <w:autoSpaceDE w:val="0"/>
        <w:autoSpaceDN w:val="0"/>
        <w:adjustRightInd w:val="0"/>
        <w:ind w:left="1152" w:hanging="288"/>
        <w:rPr>
          <w:rFonts w:ascii="Arial" w:hAnsi="Arial" w:cs="Arial"/>
          <w:lang w:val="pt-PT"/>
        </w:rPr>
      </w:pPr>
      <w:r>
        <w:rPr>
          <w:rFonts w:ascii="Arial" w:eastAsia="Arial" w:hAnsi="Arial" w:cs="Arial"/>
          <w:bdr w:val="nil"/>
          <w:lang w:val="pt-PT"/>
        </w:rPr>
        <w:t>1. Desligue o cabo elétrico da tomada na parede.</w:t>
      </w:r>
    </w:p>
    <w:p w:rsidR="00E93A47" w:rsidRPr="003C773E" w:rsidRDefault="00F94DBE" w:rsidP="00E93A47">
      <w:pPr>
        <w:autoSpaceDE w:val="0"/>
        <w:autoSpaceDN w:val="0"/>
        <w:adjustRightInd w:val="0"/>
        <w:ind w:left="1152" w:hanging="288"/>
        <w:rPr>
          <w:rFonts w:ascii="Arial" w:hAnsi="Arial" w:cs="Arial"/>
          <w:lang w:val="pt-PT"/>
        </w:rPr>
      </w:pPr>
      <w:r>
        <w:rPr>
          <w:rFonts w:ascii="Arial" w:eastAsia="Arial" w:hAnsi="Arial" w:cs="Arial"/>
          <w:bdr w:val="nil"/>
          <w:lang w:val="pt-PT"/>
        </w:rPr>
        <w:t>2. Remova o interruptor de plástico, localizado no lado esquerdo da unidade, abaixo do botão rápido.</w:t>
      </w:r>
    </w:p>
    <w:p w:rsidR="00E93A47" w:rsidRPr="003C773E" w:rsidRDefault="00F94DBE" w:rsidP="007F1CDE">
      <w:pPr>
        <w:autoSpaceDE w:val="0"/>
        <w:autoSpaceDN w:val="0"/>
        <w:adjustRightInd w:val="0"/>
        <w:spacing w:after="40"/>
        <w:ind w:left="1152" w:hanging="288"/>
        <w:rPr>
          <w:rFonts w:ascii="Arial" w:hAnsi="Arial" w:cs="Arial"/>
          <w:lang w:val="pt-PT"/>
        </w:rPr>
      </w:pPr>
      <w:r>
        <w:rPr>
          <w:rFonts w:ascii="Arial" w:eastAsia="Arial" w:hAnsi="Arial" w:cs="Arial"/>
          <w:bdr w:val="nil"/>
          <w:lang w:val="pt-PT"/>
        </w:rPr>
        <w:t>3. Puxe o fio (ligado ao interruptor) para abrir manualmente o sistema de bloqueio da tampa.</w:t>
      </w:r>
    </w:p>
    <w:p w:rsidR="00E93A47" w:rsidRPr="003C773E" w:rsidRDefault="00F94DBE" w:rsidP="007F1CDE">
      <w:pPr>
        <w:pStyle w:val="AA2"/>
        <w:spacing w:after="40"/>
        <w:rPr>
          <w:lang w:val="pt-PT"/>
        </w:rPr>
      </w:pPr>
      <w:bookmarkStart w:id="19" w:name="_Toc462847292"/>
      <w:r>
        <w:rPr>
          <w:rFonts w:eastAsia="Arial"/>
          <w:bdr w:val="nil"/>
          <w:lang w:val="pt-PT"/>
        </w:rPr>
        <w:t>4.3 Bloqueio da tampa</w:t>
      </w:r>
      <w:bookmarkEnd w:id="19"/>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A centrifugadora apenas pode ser iniciada assim que a tampa estiver fechada de modo seguro. Não tente abrir a tampa, até que seja apresentado o sinal “00” de fim do processamento.</w:t>
      </w:r>
    </w:p>
    <w:p w:rsidR="00E93A47" w:rsidRPr="003C773E" w:rsidRDefault="00F94DBE" w:rsidP="007F1CDE">
      <w:pPr>
        <w:pStyle w:val="AA2"/>
        <w:spacing w:after="40"/>
        <w:rPr>
          <w:lang w:val="pt-PT"/>
        </w:rPr>
      </w:pPr>
      <w:bookmarkStart w:id="20" w:name="_Toc462847293"/>
      <w:r>
        <w:rPr>
          <w:rFonts w:eastAsia="Arial"/>
          <w:bdr w:val="nil"/>
          <w:lang w:val="pt-PT"/>
        </w:rPr>
        <w:t>4.4 Seleção da velocidade</w:t>
      </w:r>
      <w:bookmarkEnd w:id="20"/>
    </w:p>
    <w:p w:rsidR="003B377E" w:rsidRPr="003C773E" w:rsidRDefault="00F94DBE" w:rsidP="00B167B7">
      <w:pPr>
        <w:ind w:left="720" w:right="-1440"/>
        <w:rPr>
          <w:rFonts w:ascii="Arial" w:hAnsi="Arial" w:cs="Arial"/>
          <w:lang w:val="pt-PT"/>
        </w:rPr>
      </w:pPr>
      <w:r>
        <w:rPr>
          <w:rFonts w:ascii="Arial" w:eastAsia="Arial" w:hAnsi="Arial" w:cs="Arial"/>
          <w:bdr w:val="nil"/>
          <w:lang w:val="pt-PT"/>
        </w:rPr>
        <w:t xml:space="preserve">A velocidade (rpm) poderá ser selecionada, de 300 a 6.500rpm, com o botão (direito). </w:t>
      </w:r>
    </w:p>
    <w:p w:rsidR="00E93A47" w:rsidRPr="003C773E" w:rsidRDefault="00F94DBE" w:rsidP="00B167B7">
      <w:pPr>
        <w:ind w:left="720" w:right="-1440"/>
        <w:rPr>
          <w:rFonts w:ascii="Arial" w:hAnsi="Arial" w:cs="Arial"/>
          <w:lang w:val="pt-PT"/>
        </w:rPr>
      </w:pPr>
      <w:r>
        <w:rPr>
          <w:rFonts w:ascii="Arial" w:eastAsia="Arial" w:hAnsi="Arial" w:cs="Arial"/>
          <w:bdr w:val="nil"/>
          <w:lang w:val="pt-PT"/>
        </w:rPr>
        <w:t>Poderá ser vista a configuração da velocidade em qualquer momento no ecrã LED de grandes dimensões (direito).</w:t>
      </w:r>
    </w:p>
    <w:p w:rsidR="00E93A47" w:rsidRPr="007F1CDE" w:rsidRDefault="007F1CDE" w:rsidP="00E93A47">
      <w:pPr>
        <w:ind w:right="-1440"/>
        <w:rPr>
          <w:rFonts w:ascii="Arial" w:hAnsi="Arial" w:cs="Arial"/>
          <w:sz w:val="4"/>
          <w:szCs w:val="4"/>
          <w:lang w:val="pt-PT"/>
        </w:rPr>
      </w:pPr>
    </w:p>
    <w:p w:rsidR="00E93A47" w:rsidRPr="003C773E" w:rsidRDefault="00F94DBE" w:rsidP="007F1CDE">
      <w:pPr>
        <w:pStyle w:val="AA2"/>
        <w:spacing w:after="40"/>
        <w:rPr>
          <w:lang w:val="pt-PT"/>
        </w:rPr>
      </w:pPr>
      <w:bookmarkStart w:id="21" w:name="_Toc462847294"/>
      <w:r>
        <w:rPr>
          <w:rFonts w:eastAsia="Arial"/>
          <w:bdr w:val="nil"/>
          <w:lang w:val="pt-PT"/>
        </w:rPr>
        <w:t>4.5 Seleção do tempo de funcionamento e funcionamento momentâneo</w:t>
      </w:r>
      <w:bookmarkEnd w:id="21"/>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O tempo poderá ser selecionado em intervalos de meio minuto, de 0,5 a 10 minutos, e em intervalos de um minuto, de 11 a 30 minutos. O tempo também poderá ser configurado como contínuo/suspender, rodando o botão do temporizador além da posição dos trinta minutos. Isto irá mostrar a configuração contínua como “On”.</w:t>
      </w:r>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Quando acabar o tempo pré-selecionado, a centrifugadora parará automaticamente. Para parar a centrifugadora antes da conclusão do tempo configurado, prima o botão “iniciar/parar”.</w:t>
      </w:r>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A centrifugadora poderá ser colocada em funcionamento manualmente, pressionando e mantendo premido o botão “iniciar/parar”. A centrifugadora irá continuar a processar, enquanto o botão estiver premido.</w:t>
      </w:r>
    </w:p>
    <w:p w:rsidR="00E93A47" w:rsidRPr="003C773E" w:rsidRDefault="00F94DBE" w:rsidP="007F1CDE">
      <w:pPr>
        <w:pStyle w:val="AA2"/>
        <w:spacing w:after="40"/>
        <w:rPr>
          <w:lang w:val="pt-PT"/>
        </w:rPr>
      </w:pPr>
      <w:bookmarkStart w:id="22" w:name="_Toc462847295"/>
      <w:r>
        <w:rPr>
          <w:rFonts w:eastAsia="Arial"/>
          <w:bdr w:val="nil"/>
          <w:lang w:val="pt-PT"/>
        </w:rPr>
        <w:t xml:space="preserve">4.6 Iniciar a centrifugadora </w:t>
      </w:r>
      <w:bookmarkEnd w:id="22"/>
    </w:p>
    <w:p w:rsidR="00E93A47" w:rsidRPr="003C773E" w:rsidRDefault="00F94DBE" w:rsidP="007F1CDE">
      <w:pPr>
        <w:autoSpaceDE w:val="0"/>
        <w:autoSpaceDN w:val="0"/>
        <w:adjustRightInd w:val="0"/>
        <w:spacing w:after="40"/>
        <w:ind w:left="360"/>
        <w:rPr>
          <w:rFonts w:ascii="Arial" w:hAnsi="Arial" w:cs="Arial"/>
          <w:lang w:val="pt-PT"/>
        </w:rPr>
      </w:pPr>
      <w:r>
        <w:rPr>
          <w:rFonts w:ascii="Arial" w:eastAsia="Arial" w:hAnsi="Arial" w:cs="Arial"/>
          <w:bdr w:val="nil"/>
          <w:lang w:val="pt-PT"/>
        </w:rPr>
        <w:tab/>
        <w:t xml:space="preserve">Uma vez configurados o tempo e a velocidade, a centrifugadora pode ser iniciada, premindo o botão </w:t>
      </w:r>
      <w:r>
        <w:rPr>
          <w:rFonts w:ascii="Arial" w:eastAsia="Arial" w:hAnsi="Arial" w:cs="Arial"/>
          <w:bdr w:val="nil"/>
          <w:lang w:val="pt-PT"/>
        </w:rPr>
        <w:tab/>
        <w:t>“iniciar/parar”. A centrifugadora irá, então, realizar o processamento para o intervalo de tempo definido.</w:t>
      </w:r>
    </w:p>
    <w:p w:rsidR="00E93A47" w:rsidRPr="003C773E" w:rsidRDefault="00F94DBE" w:rsidP="007F1CDE">
      <w:pPr>
        <w:pStyle w:val="AA1"/>
        <w:spacing w:after="40"/>
        <w:rPr>
          <w:lang w:val="pt-PT"/>
        </w:rPr>
      </w:pPr>
      <w:bookmarkStart w:id="23" w:name="_Toc462847296"/>
      <w:r>
        <w:rPr>
          <w:rFonts w:eastAsia="Arial"/>
          <w:bdr w:val="nil"/>
          <w:lang w:val="pt-PT"/>
        </w:rPr>
        <w:t>5. Apoio técnico e manutenção</w:t>
      </w:r>
      <w:bookmarkEnd w:id="23"/>
    </w:p>
    <w:p w:rsidR="00E93A47" w:rsidRPr="003C773E" w:rsidRDefault="00F94DBE" w:rsidP="007F1CDE">
      <w:pPr>
        <w:pStyle w:val="AA2"/>
        <w:spacing w:after="40"/>
        <w:rPr>
          <w:lang w:val="pt-PT"/>
        </w:rPr>
      </w:pPr>
      <w:bookmarkStart w:id="24" w:name="_Toc462847297"/>
      <w:r>
        <w:rPr>
          <w:rFonts w:eastAsia="Arial"/>
          <w:bdr w:val="nil"/>
          <w:lang w:val="pt-PT"/>
        </w:rPr>
        <w:t>5.1 Apoio técnico para a centrifugadora</w:t>
      </w:r>
      <w:bookmarkEnd w:id="24"/>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A SelectSpin™Spectra 6C não requer qualquer manutenção de rotina, exceto a de rotina de limpeza ocasional. Quaisquer reparações necessárias devem apenas ser realizadas por pessoal autorizado e qualificado. As reparações realizadas por pessoal não autorizado poderão anular a garantia.</w:t>
      </w:r>
    </w:p>
    <w:p w:rsidR="007F1CDE" w:rsidRDefault="007F1CDE" w:rsidP="007F1CDE">
      <w:pPr>
        <w:pStyle w:val="AA2"/>
        <w:spacing w:after="40"/>
        <w:rPr>
          <w:rFonts w:eastAsia="Arial"/>
          <w:bdr w:val="nil"/>
          <w:lang w:val="pt-PT"/>
        </w:rPr>
      </w:pPr>
      <w:bookmarkStart w:id="25" w:name="_Toc462847298"/>
    </w:p>
    <w:p w:rsidR="007F1CDE" w:rsidRDefault="007F1CDE" w:rsidP="007F1CDE">
      <w:pPr>
        <w:pStyle w:val="AA2"/>
        <w:spacing w:after="40"/>
        <w:rPr>
          <w:rFonts w:eastAsia="Arial"/>
          <w:bdr w:val="nil"/>
          <w:lang w:val="pt-PT"/>
        </w:rPr>
      </w:pPr>
    </w:p>
    <w:p w:rsidR="007F1CDE" w:rsidRDefault="007F1CDE" w:rsidP="007F1CDE">
      <w:pPr>
        <w:pStyle w:val="AA2"/>
        <w:spacing w:after="40"/>
        <w:rPr>
          <w:rFonts w:eastAsia="Arial"/>
          <w:bdr w:val="nil"/>
          <w:lang w:val="pt-PT"/>
        </w:rPr>
      </w:pPr>
    </w:p>
    <w:p w:rsidR="00E93A47" w:rsidRPr="003C773E" w:rsidRDefault="00F94DBE" w:rsidP="007F1CDE">
      <w:pPr>
        <w:pStyle w:val="AA2"/>
        <w:spacing w:after="40"/>
        <w:rPr>
          <w:lang w:val="pt-PT"/>
        </w:rPr>
      </w:pPr>
      <w:r>
        <w:rPr>
          <w:rFonts w:eastAsia="Arial"/>
          <w:bdr w:val="nil"/>
          <w:lang w:val="pt-PT"/>
        </w:rPr>
        <w:lastRenderedPageBreak/>
        <w:t>5.2 Limpeza da centrifugadora</w:t>
      </w:r>
      <w:bookmarkEnd w:id="25"/>
    </w:p>
    <w:p w:rsidR="00E93A47" w:rsidRPr="003C773E" w:rsidRDefault="00F94DBE" w:rsidP="00B167B7">
      <w:pPr>
        <w:ind w:left="720"/>
        <w:rPr>
          <w:rFonts w:ascii="Arial" w:hAnsi="Arial" w:cs="Arial"/>
          <w:lang w:val="pt-PT"/>
        </w:rPr>
      </w:pPr>
      <w:r>
        <w:rPr>
          <w:rFonts w:ascii="Arial" w:eastAsia="Arial" w:hAnsi="Arial" w:cs="Arial"/>
          <w:bdr w:val="nil"/>
          <w:lang w:val="pt-PT"/>
        </w:rPr>
        <w:t>Mantenha sempre limpos a caixa da centrifugadora, câmara do rotor, o rotor e acessórios do rotor. Todas as peças devem ser limpas periodicamente com um pano suave. Para uma limpeza mais a fundo, utilize um agente de limpeza neutro (pH entre 6 e 8), aplicado com um pano suave. Devem ser evitadas quantidades excessivas de líquido. O líquido não deve entrar em contacto com o motor. Após a limpeza, assegure-se de que todas as peças são secas minuciosamente à mão, ou numa câmara de ar quente (temperatura máxima de 50 ºC)</w:t>
      </w:r>
    </w:p>
    <w:p w:rsidR="00E93A47" w:rsidRPr="007F1CDE" w:rsidRDefault="007F1CDE" w:rsidP="00E93A47">
      <w:pPr>
        <w:ind w:right="-1440"/>
        <w:rPr>
          <w:rFonts w:ascii="Arial" w:hAnsi="Arial" w:cs="Arial"/>
          <w:sz w:val="2"/>
          <w:szCs w:val="2"/>
          <w:lang w:val="pt-PT"/>
        </w:rPr>
      </w:pPr>
    </w:p>
    <w:p w:rsidR="00FD30FD" w:rsidRPr="007F1CDE" w:rsidRDefault="007F1CDE" w:rsidP="00E93A47">
      <w:pPr>
        <w:autoSpaceDE w:val="0"/>
        <w:autoSpaceDN w:val="0"/>
        <w:adjustRightInd w:val="0"/>
        <w:spacing w:after="101"/>
        <w:ind w:left="360"/>
        <w:rPr>
          <w:rFonts w:ascii="Arial" w:hAnsi="Arial" w:cs="Arial"/>
          <w:b/>
          <w:bCs/>
          <w:color w:val="000000"/>
          <w:sz w:val="2"/>
          <w:szCs w:val="2"/>
          <w:lang w:val="pt-PT"/>
        </w:rPr>
      </w:pPr>
    </w:p>
    <w:p w:rsidR="00E93A47" w:rsidRPr="003C773E" w:rsidRDefault="00F94DBE" w:rsidP="007F1CDE">
      <w:pPr>
        <w:pStyle w:val="AA2"/>
        <w:spacing w:after="40"/>
        <w:rPr>
          <w:lang w:val="pt-PT"/>
        </w:rPr>
      </w:pPr>
      <w:bookmarkStart w:id="26" w:name="_Toc462847299"/>
      <w:r>
        <w:rPr>
          <w:rFonts w:eastAsia="Arial"/>
          <w:bdr w:val="nil"/>
          <w:lang w:val="pt-PT"/>
        </w:rPr>
        <w:t>5.3 Limpeza do rotor</w:t>
      </w:r>
      <w:bookmarkEnd w:id="26"/>
    </w:p>
    <w:p w:rsidR="00E93A47" w:rsidRPr="003C773E" w:rsidRDefault="00F94DBE" w:rsidP="007F1CDE">
      <w:pPr>
        <w:autoSpaceDE w:val="0"/>
        <w:autoSpaceDN w:val="0"/>
        <w:adjustRightInd w:val="0"/>
        <w:spacing w:after="40"/>
        <w:ind w:left="720"/>
        <w:rPr>
          <w:rFonts w:ascii="Arial" w:hAnsi="Arial" w:cs="Arial"/>
          <w:b/>
          <w:bCs/>
          <w:lang w:val="pt-PT"/>
        </w:rPr>
      </w:pPr>
      <w:r>
        <w:rPr>
          <w:rFonts w:ascii="Arial" w:eastAsia="Arial" w:hAnsi="Arial" w:cs="Arial"/>
          <w:bdr w:val="nil"/>
          <w:lang w:val="pt-PT"/>
        </w:rPr>
        <w:t>O rotor deve ser limpo minuciosamente após cada utilização. Aquando do processamento de amostras que contenham fenol, ou clorofórmio fenólico, o rotor deverá ser limpo imediatamente após a sua utilização.</w:t>
      </w:r>
    </w:p>
    <w:p w:rsidR="00E93A47" w:rsidRPr="003C773E" w:rsidRDefault="00F94DBE" w:rsidP="007F1CDE">
      <w:pPr>
        <w:pStyle w:val="AA2"/>
        <w:spacing w:after="40"/>
        <w:rPr>
          <w:lang w:val="pt-PT"/>
        </w:rPr>
      </w:pPr>
      <w:bookmarkStart w:id="27" w:name="_Toc462847300"/>
      <w:r>
        <w:rPr>
          <w:rFonts w:eastAsia="Arial"/>
          <w:bdr w:val="nil"/>
          <w:lang w:val="pt-PT"/>
        </w:rPr>
        <w:t>5.4 Desinfeção</w:t>
      </w:r>
      <w:bookmarkEnd w:id="27"/>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Se ocorrer o derrame de materiais infeciosos no rotor, ou na câmara, a unidade deverá ser desinfetada. Isto deve ser realizado por pessoal qualificado com o equipamento de proteção adequado.</w:t>
      </w:r>
    </w:p>
    <w:p w:rsidR="00E93A47" w:rsidRPr="003C773E" w:rsidRDefault="00F94DBE" w:rsidP="007F1CDE">
      <w:pPr>
        <w:pStyle w:val="AA2"/>
        <w:spacing w:after="40"/>
        <w:rPr>
          <w:lang w:val="pt-PT"/>
        </w:rPr>
      </w:pPr>
      <w:bookmarkStart w:id="28" w:name="_Toc462847301"/>
      <w:r>
        <w:rPr>
          <w:rFonts w:eastAsia="Arial"/>
          <w:bdr w:val="nil"/>
          <w:lang w:val="pt-PT"/>
        </w:rPr>
        <w:t>5.5 Substituição de fusíveis</w:t>
      </w:r>
      <w:bookmarkEnd w:id="28"/>
    </w:p>
    <w:p w:rsidR="00E93A47" w:rsidRPr="003C773E" w:rsidRDefault="00F94DBE" w:rsidP="007F1CDE">
      <w:pPr>
        <w:autoSpaceDE w:val="0"/>
        <w:autoSpaceDN w:val="0"/>
        <w:adjustRightInd w:val="0"/>
        <w:spacing w:after="40"/>
        <w:ind w:left="720"/>
        <w:rPr>
          <w:rFonts w:ascii="Arial" w:hAnsi="Arial" w:cs="Arial"/>
          <w:lang w:val="pt-PT"/>
        </w:rPr>
      </w:pPr>
      <w:r>
        <w:rPr>
          <w:rFonts w:ascii="Arial" w:eastAsia="Arial" w:hAnsi="Arial" w:cs="Arial"/>
          <w:bdr w:val="nil"/>
          <w:lang w:val="pt-PT"/>
        </w:rPr>
        <w:t>Verifique o fusível na altura recomendada pelo “Guia para Resolução de Problemas”, localizado neste manual. O suporte dos fusíveis está localizado na entrada de alimentação, na parte posterior da unidade. Desligue o cabo elétrico da entrada de alimentação. Abra a gaveta do suporte de fusíveis, inserindo uma pequena chave de parafusos sob o separador e abrindo com um movimento de alavanca. Remova o fusível mais interno (funcional) do seu separador e substitua o fusível, se necessário. Existe um fusível suplente na câmara mais externa da gaveta de fusíveis. Faça a substituição, utilizando apenas um fusível com um valor exatamente igual ao original. (O tipo de fusível poderá ser encontrado na secção de dados Técnicos deste manual.)</w:t>
      </w:r>
    </w:p>
    <w:p w:rsidR="00E93A47" w:rsidRPr="003C773E" w:rsidRDefault="00F94DBE" w:rsidP="007F1CDE">
      <w:pPr>
        <w:pStyle w:val="AA1"/>
        <w:spacing w:after="40"/>
        <w:rPr>
          <w:lang w:val="pt-PT"/>
        </w:rPr>
      </w:pPr>
      <w:bookmarkStart w:id="29" w:name="_Toc462847302"/>
      <w:r>
        <w:rPr>
          <w:rFonts w:eastAsia="Arial"/>
          <w:bdr w:val="nil"/>
          <w:lang w:val="pt-PT"/>
        </w:rPr>
        <w:t>6. Guia para resolução de problemas</w:t>
      </w:r>
      <w:bookmarkEnd w:id="29"/>
    </w:p>
    <w:p w:rsidR="00E93A47" w:rsidRPr="003C773E" w:rsidRDefault="00F94DBE" w:rsidP="007F1CDE">
      <w:pPr>
        <w:autoSpaceDE w:val="0"/>
        <w:autoSpaceDN w:val="0"/>
        <w:adjustRightInd w:val="0"/>
        <w:spacing w:after="40"/>
        <w:ind w:left="360"/>
        <w:rPr>
          <w:rFonts w:ascii="Arial" w:hAnsi="Arial" w:cs="Arial"/>
          <w:lang w:val="pt-PT"/>
        </w:rPr>
      </w:pPr>
      <w:r>
        <w:rPr>
          <w:rFonts w:ascii="Arial" w:eastAsia="Arial" w:hAnsi="Arial" w:cs="Arial"/>
          <w:bdr w:val="nil"/>
          <w:lang w:val="pt-PT"/>
        </w:rPr>
        <w:t>Consulte este guia antes de pedir apoio técnico.</w:t>
      </w:r>
    </w:p>
    <w:p w:rsidR="00E93A47" w:rsidRPr="003C773E" w:rsidRDefault="00F94DBE" w:rsidP="007F1CDE">
      <w:pPr>
        <w:autoSpaceDE w:val="0"/>
        <w:autoSpaceDN w:val="0"/>
        <w:adjustRightInd w:val="0"/>
        <w:spacing w:after="40"/>
        <w:ind w:left="360"/>
        <w:rPr>
          <w:rFonts w:ascii="Arial" w:hAnsi="Arial" w:cs="Arial"/>
          <w:b/>
          <w:bCs/>
          <w:lang w:val="pt-PT"/>
        </w:rPr>
      </w:pPr>
      <w:r>
        <w:rPr>
          <w:rFonts w:ascii="Arial" w:eastAsia="Arial" w:hAnsi="Arial" w:cs="Arial"/>
          <w:b/>
          <w:bCs/>
          <w:bdr w:val="nil"/>
          <w:lang w:val="pt-PT"/>
        </w:rPr>
        <w:t>A centrifugadora não arranca</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Razão possível:</w:t>
      </w:r>
      <w:r>
        <w:rPr>
          <w:rFonts w:ascii="Arial" w:eastAsia="Arial" w:hAnsi="Arial" w:cs="Arial"/>
          <w:bdr w:val="nil"/>
          <w:lang w:val="pt-PT"/>
        </w:rPr>
        <w:tab/>
        <w:t>Ausência de corrente elétrica</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Verifique se existe corrente elétrica na tomada</w:t>
      </w:r>
    </w:p>
    <w:p w:rsidR="00E93A47" w:rsidRPr="003C773E" w:rsidRDefault="00F94DBE" w:rsidP="00A720AD">
      <w:pPr>
        <w:tabs>
          <w:tab w:val="left" w:pos="3600"/>
        </w:tabs>
        <w:autoSpaceDE w:val="0"/>
        <w:autoSpaceDN w:val="0"/>
        <w:adjustRightInd w:val="0"/>
        <w:ind w:left="3600" w:hanging="2880"/>
        <w:rPr>
          <w:rFonts w:ascii="Arial" w:hAnsi="Arial" w:cs="Arial"/>
          <w:lang w:val="pt-PT"/>
        </w:rPr>
      </w:pPr>
      <w:r>
        <w:rPr>
          <w:rFonts w:ascii="Arial" w:eastAsia="Arial" w:hAnsi="Arial" w:cs="Arial"/>
          <w:bdr w:val="nil"/>
          <w:lang w:val="pt-PT"/>
        </w:rPr>
        <w:tab/>
        <w:t>Verifique se o cabo elétrico está ligado, tanto à tomada na parede, como na parte de trás da centrifugadora</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ab/>
        <w:t>Verifique se o cabo elétrico não está danificado</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Razão possível:</w:t>
      </w:r>
      <w:r>
        <w:rPr>
          <w:rFonts w:ascii="Arial" w:eastAsia="Arial" w:hAnsi="Arial" w:cs="Arial"/>
          <w:bdr w:val="nil"/>
          <w:lang w:val="pt-PT"/>
        </w:rPr>
        <w:tab/>
        <w:t>Fusível fundido</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Verificar o fusível e substituí-lo, se necessário</w:t>
      </w:r>
    </w:p>
    <w:p w:rsidR="00E93A47" w:rsidRPr="003C773E" w:rsidRDefault="00F94DBE" w:rsidP="00A720AD">
      <w:pPr>
        <w:tabs>
          <w:tab w:val="left" w:pos="3600"/>
        </w:tabs>
        <w:autoSpaceDE w:val="0"/>
        <w:autoSpaceDN w:val="0"/>
        <w:adjustRightInd w:val="0"/>
        <w:spacing w:after="101"/>
        <w:ind w:left="360"/>
        <w:rPr>
          <w:rFonts w:ascii="Arial" w:hAnsi="Arial" w:cs="Arial"/>
          <w:b/>
          <w:bCs/>
          <w:lang w:val="pt-PT"/>
        </w:rPr>
      </w:pPr>
      <w:r>
        <w:rPr>
          <w:rFonts w:ascii="Arial" w:eastAsia="Arial" w:hAnsi="Arial" w:cs="Arial"/>
          <w:b/>
          <w:bCs/>
          <w:bdr w:val="nil"/>
          <w:lang w:val="pt-PT"/>
        </w:rPr>
        <w:t>O sistema de bloqueio da tampa não abre</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Razão possível:</w:t>
      </w:r>
      <w:r>
        <w:rPr>
          <w:rFonts w:ascii="Arial" w:eastAsia="Arial" w:hAnsi="Arial" w:cs="Arial"/>
          <w:bdr w:val="nil"/>
          <w:lang w:val="pt-PT"/>
        </w:rPr>
        <w:tab/>
        <w:t>Sistema de bloqueio da tampa com defeito</w:t>
      </w:r>
    </w:p>
    <w:p w:rsidR="00E93A47" w:rsidRPr="003C773E" w:rsidRDefault="00F94DBE" w:rsidP="00A720AD">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Abrir manualmente e pedir apoio técnico para a unidade</w:t>
      </w:r>
    </w:p>
    <w:p w:rsidR="00E93A47" w:rsidRPr="003C773E" w:rsidRDefault="00F94DBE" w:rsidP="00A720AD">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 xml:space="preserve">Razão possível: </w:t>
      </w:r>
      <w:r>
        <w:rPr>
          <w:rFonts w:ascii="Arial" w:eastAsia="Arial" w:hAnsi="Arial" w:cs="Arial"/>
          <w:bdr w:val="nil"/>
          <w:lang w:val="pt-PT"/>
        </w:rPr>
        <w:tab/>
        <w:t>Sem energia elétrica na placa do PC</w:t>
      </w:r>
    </w:p>
    <w:p w:rsidR="00E93A47" w:rsidRPr="003C773E" w:rsidRDefault="00F94DBE" w:rsidP="00B167B7">
      <w:pPr>
        <w:tabs>
          <w:tab w:val="left" w:pos="3600"/>
        </w:tabs>
        <w:ind w:left="720" w:right="-1440"/>
        <w:rPr>
          <w:rFonts w:ascii="Arial" w:hAnsi="Arial" w:cs="Arial"/>
          <w:lang w:val="pt-PT"/>
        </w:rPr>
      </w:pPr>
      <w:r>
        <w:rPr>
          <w:rFonts w:ascii="Arial" w:eastAsia="Arial" w:hAnsi="Arial" w:cs="Arial"/>
          <w:bdr w:val="nil"/>
          <w:lang w:val="pt-PT"/>
        </w:rPr>
        <w:t xml:space="preserve">Solução: </w:t>
      </w:r>
      <w:r>
        <w:rPr>
          <w:rFonts w:ascii="Arial" w:eastAsia="Arial" w:hAnsi="Arial" w:cs="Arial"/>
          <w:bdr w:val="nil"/>
          <w:lang w:val="pt-PT"/>
        </w:rPr>
        <w:tab/>
        <w:t>Pedir apoio técnico</w:t>
      </w:r>
    </w:p>
    <w:p w:rsidR="00E93A47" w:rsidRPr="003C773E" w:rsidRDefault="007F1CDE" w:rsidP="00A720AD">
      <w:pPr>
        <w:tabs>
          <w:tab w:val="left" w:pos="3600"/>
        </w:tabs>
        <w:ind w:right="-1440"/>
        <w:rPr>
          <w:rFonts w:ascii="Arial" w:hAnsi="Arial" w:cs="Arial"/>
          <w:sz w:val="14"/>
          <w:lang w:val="pt-PT"/>
        </w:rPr>
      </w:pPr>
    </w:p>
    <w:p w:rsidR="00E93A47" w:rsidRPr="003C773E" w:rsidRDefault="00F94DBE" w:rsidP="00B167B7">
      <w:pPr>
        <w:tabs>
          <w:tab w:val="left" w:pos="3600"/>
        </w:tabs>
        <w:autoSpaceDE w:val="0"/>
        <w:autoSpaceDN w:val="0"/>
        <w:adjustRightInd w:val="0"/>
        <w:ind w:left="720"/>
        <w:rPr>
          <w:rFonts w:ascii="Arial" w:hAnsi="Arial" w:cs="Arial"/>
          <w:lang w:val="pt-PT"/>
        </w:rPr>
      </w:pPr>
      <w:r>
        <w:rPr>
          <w:rFonts w:ascii="Arial" w:eastAsia="Arial" w:hAnsi="Arial" w:cs="Arial"/>
          <w:color w:val="000000"/>
          <w:bdr w:val="nil"/>
          <w:lang w:val="pt-PT"/>
        </w:rPr>
        <w:t>Razão possível:</w:t>
      </w:r>
      <w:r>
        <w:rPr>
          <w:rFonts w:ascii="Arial" w:eastAsia="Arial" w:hAnsi="Arial" w:cs="Arial"/>
          <w:color w:val="000000"/>
          <w:bdr w:val="nil"/>
          <w:lang w:val="pt-PT"/>
        </w:rPr>
        <w:tab/>
        <w:t>O sistema de bloqueio da tampa está encravado</w:t>
      </w:r>
    </w:p>
    <w:p w:rsidR="00E93A47" w:rsidRPr="003C773E" w:rsidRDefault="00F94DBE" w:rsidP="00B167B7">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Pedir apoio técnico</w:t>
      </w:r>
    </w:p>
    <w:p w:rsidR="00E93A47" w:rsidRPr="003C773E" w:rsidRDefault="00F94DBE" w:rsidP="00B167B7">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Razão possível:</w:t>
      </w:r>
      <w:r>
        <w:rPr>
          <w:rFonts w:ascii="Arial" w:eastAsia="Arial" w:hAnsi="Arial" w:cs="Arial"/>
          <w:bdr w:val="nil"/>
          <w:lang w:val="pt-PT"/>
        </w:rPr>
        <w:tab/>
        <w:t>A centrifugadora não está a receber energia elétrica</w:t>
      </w:r>
    </w:p>
    <w:p w:rsidR="003B377E" w:rsidRPr="003C773E" w:rsidRDefault="00F94DBE" w:rsidP="00B167B7">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Ver “A centrifugadora não arranca”</w:t>
      </w:r>
    </w:p>
    <w:p w:rsidR="0089492B" w:rsidRPr="003C773E" w:rsidRDefault="007F1CDE" w:rsidP="00A720AD">
      <w:pPr>
        <w:tabs>
          <w:tab w:val="left" w:pos="3600"/>
        </w:tabs>
        <w:autoSpaceDE w:val="0"/>
        <w:autoSpaceDN w:val="0"/>
        <w:adjustRightInd w:val="0"/>
        <w:spacing w:after="101"/>
        <w:ind w:left="720"/>
        <w:rPr>
          <w:rFonts w:ascii="Arial" w:hAnsi="Arial" w:cs="Arial"/>
          <w:sz w:val="2"/>
          <w:lang w:val="pt-PT"/>
        </w:rPr>
      </w:pPr>
    </w:p>
    <w:p w:rsidR="00E93A47" w:rsidRPr="003C773E" w:rsidRDefault="00F94DBE" w:rsidP="00A720AD">
      <w:pPr>
        <w:tabs>
          <w:tab w:val="left" w:pos="3600"/>
        </w:tabs>
        <w:autoSpaceDE w:val="0"/>
        <w:autoSpaceDN w:val="0"/>
        <w:adjustRightInd w:val="0"/>
        <w:spacing w:after="101"/>
        <w:ind w:left="360"/>
        <w:rPr>
          <w:rFonts w:ascii="Arial" w:hAnsi="Arial" w:cs="Arial"/>
          <w:b/>
          <w:bCs/>
          <w:lang w:val="pt-PT"/>
        </w:rPr>
      </w:pPr>
      <w:r>
        <w:rPr>
          <w:rFonts w:ascii="Arial" w:eastAsia="Arial" w:hAnsi="Arial" w:cs="Arial"/>
          <w:b/>
          <w:bCs/>
          <w:bdr w:val="nil"/>
          <w:lang w:val="pt-PT"/>
        </w:rPr>
        <w:lastRenderedPageBreak/>
        <w:t>A centrifugadora não pode ser iniciada, embora tenha energia elétrica</w:t>
      </w:r>
    </w:p>
    <w:p w:rsidR="00E93A47" w:rsidRPr="003C773E" w:rsidRDefault="00F94DBE" w:rsidP="00B167B7">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Razão possível:</w:t>
      </w:r>
      <w:r>
        <w:rPr>
          <w:rFonts w:ascii="Arial" w:eastAsia="Arial" w:hAnsi="Arial" w:cs="Arial"/>
          <w:bdr w:val="nil"/>
          <w:lang w:val="pt-PT"/>
        </w:rPr>
        <w:tab/>
        <w:t>A tampa não está fechada corretamente</w:t>
      </w:r>
    </w:p>
    <w:p w:rsidR="00E93A47" w:rsidRPr="003C773E" w:rsidRDefault="00F94DBE" w:rsidP="00B167B7">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Fechar a tampa corretamente</w:t>
      </w:r>
    </w:p>
    <w:p w:rsidR="00E93A47" w:rsidRPr="003C773E" w:rsidRDefault="00F94DBE" w:rsidP="00B167B7">
      <w:pPr>
        <w:tabs>
          <w:tab w:val="left" w:pos="3600"/>
        </w:tabs>
        <w:autoSpaceDE w:val="0"/>
        <w:autoSpaceDN w:val="0"/>
        <w:adjustRightInd w:val="0"/>
        <w:ind w:left="720"/>
        <w:rPr>
          <w:rFonts w:ascii="Arial" w:hAnsi="Arial" w:cs="Arial"/>
          <w:lang w:val="pt-PT"/>
        </w:rPr>
      </w:pPr>
      <w:r>
        <w:rPr>
          <w:rFonts w:ascii="Arial" w:eastAsia="Arial" w:hAnsi="Arial" w:cs="Arial"/>
          <w:bdr w:val="nil"/>
          <w:lang w:val="pt-PT"/>
        </w:rPr>
        <w:t xml:space="preserve">Razão possível: </w:t>
      </w:r>
      <w:r>
        <w:rPr>
          <w:rFonts w:ascii="Arial" w:eastAsia="Arial" w:hAnsi="Arial" w:cs="Arial"/>
          <w:bdr w:val="nil"/>
          <w:lang w:val="pt-PT"/>
        </w:rPr>
        <w:tab/>
        <w:t>A velocidade ou tempo não foram selecionados</w:t>
      </w:r>
    </w:p>
    <w:p w:rsidR="00400D15" w:rsidRPr="003C773E" w:rsidRDefault="00F94DBE" w:rsidP="00B167B7">
      <w:pPr>
        <w:tabs>
          <w:tab w:val="left" w:pos="3600"/>
        </w:tabs>
        <w:autoSpaceDE w:val="0"/>
        <w:autoSpaceDN w:val="0"/>
        <w:adjustRightInd w:val="0"/>
        <w:spacing w:after="101"/>
        <w:ind w:left="72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Configurar velocidade e/ou tempo</w:t>
      </w:r>
    </w:p>
    <w:p w:rsidR="00FD30FD" w:rsidRPr="007F1CDE" w:rsidRDefault="007F1CDE" w:rsidP="00A720AD">
      <w:pPr>
        <w:tabs>
          <w:tab w:val="left" w:pos="3600"/>
        </w:tabs>
        <w:autoSpaceDE w:val="0"/>
        <w:autoSpaceDN w:val="0"/>
        <w:adjustRightInd w:val="0"/>
        <w:spacing w:after="101"/>
        <w:ind w:left="360"/>
        <w:rPr>
          <w:rFonts w:ascii="Arial" w:hAnsi="Arial" w:cs="Arial"/>
          <w:b/>
          <w:bCs/>
          <w:sz w:val="16"/>
          <w:szCs w:val="16"/>
          <w:lang w:val="pt-PT"/>
        </w:rPr>
      </w:pPr>
    </w:p>
    <w:p w:rsidR="00E93A47" w:rsidRPr="003C773E" w:rsidRDefault="00F94DBE" w:rsidP="00A720AD">
      <w:pPr>
        <w:tabs>
          <w:tab w:val="left" w:pos="3600"/>
        </w:tabs>
        <w:autoSpaceDE w:val="0"/>
        <w:autoSpaceDN w:val="0"/>
        <w:adjustRightInd w:val="0"/>
        <w:spacing w:after="101"/>
        <w:ind w:left="360"/>
        <w:rPr>
          <w:rFonts w:ascii="Arial" w:hAnsi="Arial" w:cs="Arial"/>
          <w:b/>
          <w:bCs/>
          <w:lang w:val="pt-PT"/>
        </w:rPr>
      </w:pPr>
      <w:r>
        <w:rPr>
          <w:rFonts w:ascii="Arial" w:eastAsia="Arial" w:hAnsi="Arial" w:cs="Arial"/>
          <w:b/>
          <w:bCs/>
          <w:bdr w:val="nil"/>
          <w:lang w:val="pt-PT"/>
        </w:rPr>
        <w:t xml:space="preserve">A centrifugadora apresenta erro “03” </w:t>
      </w:r>
    </w:p>
    <w:p w:rsidR="00E93A47" w:rsidRPr="003C773E" w:rsidRDefault="00F94DBE" w:rsidP="00B167B7">
      <w:pPr>
        <w:tabs>
          <w:tab w:val="left" w:pos="3600"/>
        </w:tabs>
        <w:autoSpaceDE w:val="0"/>
        <w:autoSpaceDN w:val="0"/>
        <w:adjustRightInd w:val="0"/>
        <w:spacing w:after="101"/>
        <w:ind w:left="360"/>
        <w:rPr>
          <w:rFonts w:ascii="Arial" w:hAnsi="Arial" w:cs="Arial"/>
          <w:lang w:val="pt-PT"/>
        </w:rPr>
      </w:pPr>
      <w:r>
        <w:rPr>
          <w:rFonts w:ascii="Arial" w:eastAsia="Arial" w:hAnsi="Arial" w:cs="Arial"/>
          <w:bdr w:val="nil"/>
          <w:lang w:val="pt-PT"/>
        </w:rPr>
        <w:t>Razão possível:</w:t>
      </w:r>
      <w:r>
        <w:rPr>
          <w:rFonts w:ascii="Arial" w:eastAsia="Arial" w:hAnsi="Arial" w:cs="Arial"/>
          <w:b/>
          <w:bCs/>
          <w:bdr w:val="nil"/>
          <w:lang w:val="pt-PT"/>
        </w:rPr>
        <w:tab/>
      </w:r>
      <w:r>
        <w:rPr>
          <w:rFonts w:ascii="Arial" w:eastAsia="Arial" w:hAnsi="Arial" w:cs="Arial"/>
          <w:bdr w:val="nil"/>
          <w:lang w:val="pt-PT"/>
        </w:rPr>
        <w:t>A tampa abriu antes do sinal “00”.</w:t>
      </w:r>
    </w:p>
    <w:p w:rsidR="00E93A47" w:rsidRPr="003C773E" w:rsidRDefault="00F94DBE" w:rsidP="00B167B7">
      <w:pPr>
        <w:tabs>
          <w:tab w:val="left" w:pos="3600"/>
        </w:tabs>
        <w:autoSpaceDE w:val="0"/>
        <w:autoSpaceDN w:val="0"/>
        <w:adjustRightInd w:val="0"/>
        <w:spacing w:after="101"/>
        <w:ind w:left="360"/>
        <w:rPr>
          <w:rFonts w:ascii="Arial" w:hAnsi="Arial" w:cs="Arial"/>
          <w:lang w:val="pt-PT"/>
        </w:rPr>
      </w:pPr>
      <w:r>
        <w:rPr>
          <w:rFonts w:ascii="Arial" w:eastAsia="Arial" w:hAnsi="Arial" w:cs="Arial"/>
          <w:bdr w:val="nil"/>
          <w:lang w:val="pt-PT"/>
        </w:rPr>
        <w:t>Solução</w:t>
      </w:r>
      <w:r>
        <w:rPr>
          <w:rFonts w:ascii="Arial" w:eastAsia="Arial" w:hAnsi="Arial" w:cs="Arial"/>
          <w:bdr w:val="nil"/>
          <w:lang w:val="pt-PT"/>
        </w:rPr>
        <w:tab/>
        <w:t>Fechar a tampa e abrir a tampa</w:t>
      </w:r>
    </w:p>
    <w:p w:rsidR="00E93A47" w:rsidRPr="007F1CDE" w:rsidRDefault="007F1CDE" w:rsidP="00E93A47">
      <w:pPr>
        <w:autoSpaceDE w:val="0"/>
        <w:autoSpaceDN w:val="0"/>
        <w:adjustRightInd w:val="0"/>
        <w:spacing w:after="101"/>
        <w:ind w:left="720"/>
        <w:rPr>
          <w:rFonts w:ascii="Arial" w:hAnsi="Arial" w:cs="Arial"/>
          <w:sz w:val="16"/>
          <w:szCs w:val="16"/>
          <w:lang w:val="pt-PT"/>
        </w:rPr>
      </w:pPr>
    </w:p>
    <w:p w:rsidR="00E93A47" w:rsidRPr="003C773E" w:rsidRDefault="00F94DBE" w:rsidP="005218CD">
      <w:pPr>
        <w:pStyle w:val="AA1"/>
        <w:rPr>
          <w:lang w:val="pt-PT"/>
        </w:rPr>
      </w:pPr>
      <w:bookmarkStart w:id="30" w:name="_Toc462847303"/>
      <w:r>
        <w:rPr>
          <w:rFonts w:eastAsia="Arial"/>
          <w:bdr w:val="nil"/>
          <w:lang w:val="pt-PT"/>
        </w:rPr>
        <w:t>7. Para onde ligar</w:t>
      </w:r>
      <w:bookmarkEnd w:id="30"/>
    </w:p>
    <w:p w:rsidR="00E93A47" w:rsidRPr="003C773E" w:rsidRDefault="00F94DBE" w:rsidP="008E7099">
      <w:pPr>
        <w:autoSpaceDE w:val="0"/>
        <w:autoSpaceDN w:val="0"/>
        <w:adjustRightInd w:val="0"/>
        <w:spacing w:after="101"/>
        <w:ind w:left="360"/>
        <w:rPr>
          <w:rFonts w:ascii="Arial" w:hAnsi="Arial" w:cs="Arial"/>
          <w:lang w:val="pt-PT"/>
        </w:rPr>
      </w:pPr>
      <w:r>
        <w:rPr>
          <w:rFonts w:ascii="Arial" w:eastAsia="Arial" w:hAnsi="Arial" w:cs="Arial"/>
          <w:bdr w:val="nil"/>
          <w:lang w:val="pt-PT"/>
        </w:rPr>
        <w:t>Se tiver alguma questão sobre a SelectSpin Spectra 6C ou os seus acessórios, por favor, contacte o Departamento de Apoio ao Cliente da Labnet, através do número 732 417-0700. O Serviço de Apoio ao Cliente está disponível das 8h30 às 17h30, horário padrão de leste (EST), de segunda a sexta-feira. O nosso número de fax disponível 24 horas é o 732-417-1750. Também poderão ser enviadas queixas para o nosso correio eletrónico, em labnetinfo@corning.com.</w:t>
      </w:r>
    </w:p>
    <w:p w:rsidR="00E93A47" w:rsidRPr="003C773E" w:rsidRDefault="00F94DBE" w:rsidP="00E93A47">
      <w:pPr>
        <w:autoSpaceDE w:val="0"/>
        <w:autoSpaceDN w:val="0"/>
        <w:adjustRightInd w:val="0"/>
        <w:spacing w:after="101"/>
        <w:ind w:left="360"/>
        <w:rPr>
          <w:rFonts w:ascii="Arial" w:hAnsi="Arial" w:cs="Arial"/>
          <w:lang w:val="pt-PT"/>
        </w:rPr>
      </w:pPr>
      <w:r>
        <w:rPr>
          <w:rFonts w:ascii="Arial" w:eastAsia="Arial" w:hAnsi="Arial" w:cs="Arial"/>
          <w:bdr w:val="nil"/>
          <w:lang w:val="pt-PT"/>
        </w:rPr>
        <w:t>Se a sua SelectSpin Spectra 6C necessitar de apoio técnico, por favor, contacte o Departamento de Serviços de Apoio Técnico da Labnet, através do número 732 417-0700. O Serviço de Apoio Técnico está disponível das 8h30 às 17h00, horário padrão de leste (EST), de segunda a sexta-feira. O nosso número de fax disponível 24 horas é o 732-417-1750. Poderá ser enviada uma mensagem de correio eletrónico para labnetinfo@corning.com.</w:t>
      </w:r>
    </w:p>
    <w:p w:rsidR="00E93A47" w:rsidRPr="003C773E" w:rsidRDefault="00F94DBE" w:rsidP="00E93A47">
      <w:pPr>
        <w:autoSpaceDE w:val="0"/>
        <w:autoSpaceDN w:val="0"/>
        <w:adjustRightInd w:val="0"/>
        <w:spacing w:after="101"/>
        <w:ind w:left="360"/>
        <w:rPr>
          <w:rFonts w:ascii="Arial" w:hAnsi="Arial" w:cs="Arial"/>
          <w:lang w:val="pt-PT"/>
        </w:rPr>
      </w:pPr>
      <w:r>
        <w:rPr>
          <w:rFonts w:ascii="Arial" w:eastAsia="Arial" w:hAnsi="Arial" w:cs="Arial"/>
          <w:bdr w:val="nil"/>
          <w:lang w:val="pt-PT"/>
        </w:rPr>
        <w:t>Por favor, tenha disponível consigo o número de série da unidade (localizado no painel traseiro do instrumento) quando nos contactar. Se um item necessitar de devolução à Labnet para apoio técnico, terá de receber, primeiro, um número de autorização de reparação (AR) da Labnet. Não serão aceites os itens enviados sem um número ARD.</w:t>
      </w:r>
    </w:p>
    <w:p w:rsidR="00E93A47" w:rsidRPr="003C773E" w:rsidRDefault="00F94DBE" w:rsidP="005218CD">
      <w:pPr>
        <w:pStyle w:val="AA1"/>
        <w:rPr>
          <w:lang w:val="pt-PT"/>
        </w:rPr>
      </w:pPr>
      <w:bookmarkStart w:id="31" w:name="_Toc462847304"/>
      <w:r>
        <w:rPr>
          <w:rFonts w:eastAsia="Arial"/>
          <w:bdr w:val="nil"/>
          <w:lang w:val="pt-PT"/>
        </w:rPr>
        <w:t>8. Determinação dos valores g</w:t>
      </w:r>
      <w:bookmarkEnd w:id="31"/>
    </w:p>
    <w:p w:rsidR="00E93A47" w:rsidRPr="003C773E" w:rsidRDefault="00F94DBE" w:rsidP="00B167B7">
      <w:pPr>
        <w:tabs>
          <w:tab w:val="left" w:pos="360"/>
        </w:tabs>
        <w:ind w:left="360"/>
        <w:rPr>
          <w:rFonts w:ascii="Arial" w:hAnsi="Arial" w:cs="Arial"/>
          <w:lang w:val="pt-PT"/>
        </w:rPr>
      </w:pPr>
      <w:r>
        <w:rPr>
          <w:rFonts w:ascii="Arial" w:eastAsia="Arial" w:hAnsi="Arial" w:cs="Arial"/>
          <w:bdr w:val="nil"/>
          <w:lang w:val="pt-PT"/>
        </w:rPr>
        <w:t>O raio de centrifugação do rotor de 15 ml é de 8,5 cm para tubos de fundo redondo e 8,2 para tubos de fundo cónico. Ver secção 3.1 para o raio correto, aquando da utilização de adaptadores e tubos mais pequenos. O gráfico na próxima página pode ser utilizado para determinar os valores g.</w:t>
      </w:r>
    </w:p>
    <w:p w:rsidR="00E93A47" w:rsidRPr="003C773E" w:rsidRDefault="007F1CDE" w:rsidP="00E93A47">
      <w:pPr>
        <w:ind w:right="-1440"/>
        <w:rPr>
          <w:rFonts w:ascii="Arial" w:hAnsi="Arial" w:cs="Arial"/>
          <w:lang w:val="pt-PT"/>
        </w:rPr>
      </w:pPr>
    </w:p>
    <w:p w:rsidR="00560D86"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FD30FD" w:rsidRPr="003C773E" w:rsidRDefault="007F1CDE" w:rsidP="00E93A47">
      <w:pPr>
        <w:ind w:right="-1440"/>
        <w:rPr>
          <w:sz w:val="22"/>
          <w:szCs w:val="22"/>
          <w:lang w:val="pt-PT"/>
        </w:rPr>
      </w:pPr>
    </w:p>
    <w:p w:rsidR="00C16642" w:rsidRPr="003C773E" w:rsidRDefault="00F94DBE" w:rsidP="00E93A47">
      <w:pPr>
        <w:ind w:right="-1440"/>
        <w:rPr>
          <w:sz w:val="22"/>
          <w:szCs w:val="22"/>
          <w:lang w:val="pt-PT"/>
        </w:rPr>
      </w:pPr>
      <w:r>
        <w:rPr>
          <w:noProof/>
          <w:sz w:val="22"/>
          <w:szCs w:val="22"/>
          <w:lang w:eastAsia="zh-TW"/>
        </w:rPr>
        <w:drawing>
          <wp:anchor distT="0" distB="0" distL="114300" distR="114300" simplePos="0" relativeHeight="251663360" behindDoc="0" locked="0" layoutInCell="1" allowOverlap="1">
            <wp:simplePos x="0" y="0"/>
            <wp:positionH relativeFrom="column">
              <wp:posOffset>447675</wp:posOffset>
            </wp:positionH>
            <wp:positionV relativeFrom="paragraph">
              <wp:posOffset>558800</wp:posOffset>
            </wp:positionV>
            <wp:extent cx="5334000" cy="6400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334000" cy="6400800"/>
                    </a:xfrm>
                    <a:prstGeom prst="rect">
                      <a:avLst/>
                    </a:prstGeom>
                    <a:noFill/>
                    <a:ln>
                      <a:noFill/>
                    </a:ln>
                  </pic:spPr>
                </pic:pic>
              </a:graphicData>
            </a:graphic>
          </wp:anchor>
        </w:drawing>
      </w:r>
    </w:p>
    <w:p w:rsidR="00C16642" w:rsidRPr="003C773E" w:rsidRDefault="007F1CDE" w:rsidP="00E93A47">
      <w:pPr>
        <w:ind w:right="-1440"/>
        <w:rPr>
          <w:sz w:val="22"/>
          <w:szCs w:val="22"/>
          <w:lang w:val="pt-PT"/>
        </w:rPr>
      </w:pPr>
    </w:p>
    <w:p w:rsidR="00C16642" w:rsidRPr="003C773E" w:rsidRDefault="00976837" w:rsidP="00E93A47">
      <w:pPr>
        <w:ind w:right="-1440"/>
        <w:rPr>
          <w:sz w:val="22"/>
          <w:szCs w:val="22"/>
          <w:lang w:val="pt-PT"/>
        </w:rPr>
      </w:pPr>
      <w:r>
        <w:rPr>
          <w:noProof/>
          <w:sz w:val="22"/>
          <w:szCs w:val="22"/>
          <w:lang w:eastAsia="zh-TW"/>
        </w:rPr>
        <w:pict>
          <v:shape id="_x0000_s1037" type="#_x0000_t202" style="position:absolute;margin-left:130.3pt;margin-top:8.55pt;width:232.45pt;height:32.2pt;z-index:251699200" stroked="f">
            <v:textbox style="mso-next-textbox:#_x0000_s1037" inset="0,0,0,0">
              <w:txbxContent>
                <w:p w:rsidR="002409D6" w:rsidRPr="00B46AFC" w:rsidRDefault="00F94DBE" w:rsidP="002409D6">
                  <w:pPr>
                    <w:jc w:val="center"/>
                    <w:rPr>
                      <w:rFonts w:ascii="Arial" w:hAnsi="Arial" w:cs="Arial"/>
                      <w:b/>
                      <w:bCs/>
                      <w:caps/>
                    </w:rPr>
                  </w:pPr>
                  <w:r>
                    <w:rPr>
                      <w:rFonts w:ascii="Arial" w:eastAsia="Arial" w:hAnsi="Arial" w:cs="Arial"/>
                      <w:b/>
                      <w:bCs/>
                      <w:caps/>
                      <w:bdr w:val="nil"/>
                      <w:lang w:val="pt-PT"/>
                    </w:rPr>
                    <w:t>Força centrífuga relativa</w:t>
                  </w:r>
                </w:p>
              </w:txbxContent>
            </v:textbox>
          </v:shape>
        </w:pict>
      </w: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p>
    <w:p w:rsidR="00C16642" w:rsidRPr="003C773E" w:rsidRDefault="007F1CDE" w:rsidP="00E93A47">
      <w:pPr>
        <w:ind w:right="-1440"/>
        <w:rPr>
          <w:sz w:val="22"/>
          <w:szCs w:val="22"/>
          <w:lang w:val="pt-PT"/>
        </w:rPr>
      </w:pPr>
      <w:r>
        <w:rPr>
          <w:noProof/>
          <w:sz w:val="22"/>
          <w:szCs w:val="22"/>
          <w:lang w:eastAsia="zh-TW"/>
        </w:rPr>
        <w:pict>
          <v:shape id="_x0000_s1043" type="#_x0000_t202" style="position:absolute;margin-left:295.75pt;margin-top:187.9pt;width:24.2pt;height:8.1pt;z-index:251695104"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4.000</w:t>
                  </w:r>
                </w:p>
              </w:txbxContent>
            </v:textbox>
          </v:shape>
        </w:pict>
      </w:r>
      <w:r>
        <w:rPr>
          <w:noProof/>
          <w:sz w:val="22"/>
          <w:szCs w:val="22"/>
          <w:lang w:eastAsia="zh-TW"/>
        </w:rPr>
        <w:pict>
          <v:shape id="_x0000_s1052" type="#_x0000_t202" style="position:absolute;margin-left:415.85pt;margin-top:188.65pt;width:28.05pt;height:8.1pt;z-index:251686912"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4.000</w:t>
                  </w:r>
                </w:p>
              </w:txbxContent>
            </v:textbox>
          </v:shape>
        </w:pict>
      </w:r>
      <w:r>
        <w:rPr>
          <w:noProof/>
          <w:sz w:val="22"/>
          <w:szCs w:val="22"/>
          <w:lang w:eastAsia="zh-TW"/>
        </w:rPr>
        <w:pict>
          <v:shape id="_x0000_s1053" type="#_x0000_t202" style="position:absolute;margin-left:409.1pt;margin-top:105.1pt;width:28.05pt;height:8.1pt;z-index:251684864"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10.000</w:t>
                  </w:r>
                </w:p>
              </w:txbxContent>
            </v:textbox>
          </v:shape>
        </w:pict>
      </w:r>
      <w:r>
        <w:rPr>
          <w:noProof/>
          <w:sz w:val="22"/>
          <w:szCs w:val="22"/>
          <w:lang w:eastAsia="zh-TW"/>
        </w:rPr>
        <w:pict>
          <v:shape id="_x0000_s1054" type="#_x0000_t202" style="position:absolute;margin-left:410.6pt;margin-top:67.85pt;width:28.05pt;height:8.1pt;z-index:251683840"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15.000</w:t>
                  </w:r>
                </w:p>
              </w:txbxContent>
            </v:textbox>
          </v:shape>
        </w:pict>
      </w:r>
      <w:r>
        <w:rPr>
          <w:noProof/>
          <w:sz w:val="22"/>
          <w:szCs w:val="22"/>
          <w:lang w:eastAsia="zh-TW"/>
        </w:rPr>
        <w:pict>
          <v:shape id="_x0000_s1038" type="#_x0000_t202" style="position:absolute;margin-left:393.75pt;margin-top:3.55pt;width:38.35pt;height:25.65pt;z-index:251675648" stroked="f">
            <v:textbox inset="0,0,0,0">
              <w:txbxContent>
                <w:p w:rsidR="002409D6" w:rsidRPr="00B46AFC" w:rsidRDefault="00F94DBE" w:rsidP="002409D6">
                  <w:pPr>
                    <w:jc w:val="center"/>
                    <w:rPr>
                      <w:rFonts w:ascii="Arial" w:hAnsi="Arial" w:cs="Arial"/>
                      <w:sz w:val="14"/>
                      <w:szCs w:val="14"/>
                    </w:rPr>
                  </w:pPr>
                  <w:r>
                    <w:rPr>
                      <w:rFonts w:ascii="Arial" w:eastAsia="Arial" w:hAnsi="Arial" w:cs="Arial"/>
                      <w:sz w:val="14"/>
                      <w:szCs w:val="14"/>
                      <w:bdr w:val="nil"/>
                      <w:lang w:val="pt-PT"/>
                    </w:rPr>
                    <w:t>Velocidade</w:t>
                  </w:r>
                </w:p>
                <w:p w:rsidR="002409D6" w:rsidRPr="00B46AFC" w:rsidRDefault="00F94DBE" w:rsidP="002409D6">
                  <w:pPr>
                    <w:jc w:val="center"/>
                    <w:rPr>
                      <w:rFonts w:ascii="Arial" w:hAnsi="Arial" w:cs="Arial"/>
                      <w:sz w:val="14"/>
                      <w:szCs w:val="14"/>
                    </w:rPr>
                  </w:pPr>
                  <w:r>
                    <w:rPr>
                      <w:rFonts w:ascii="Arial" w:eastAsia="Arial" w:hAnsi="Arial" w:cs="Arial"/>
                      <w:sz w:val="14"/>
                      <w:szCs w:val="14"/>
                      <w:bdr w:val="nil"/>
                      <w:lang w:val="pt-PT"/>
                    </w:rPr>
                    <w:t>(em RPM)</w:t>
                  </w:r>
                </w:p>
              </w:txbxContent>
            </v:textbox>
          </v:shape>
        </w:pict>
      </w:r>
      <w:r>
        <w:rPr>
          <w:noProof/>
          <w:sz w:val="22"/>
          <w:szCs w:val="22"/>
          <w:lang w:eastAsia="zh-TW"/>
        </w:rPr>
        <w:pict>
          <v:shape id="_x0000_s1063" type="#_x0000_t202" style="position:absolute;margin-left:131.8pt;margin-top:64.85pt;width:131.45pt;height:50.1pt;z-index:251677696" stroked="f">
            <v:textbox inset="0,0,0,0">
              <w:txbxContent>
                <w:p w:rsidR="002409D6" w:rsidRPr="003C773E" w:rsidRDefault="00F94DBE" w:rsidP="002409D6">
                  <w:pPr>
                    <w:jc w:val="center"/>
                    <w:rPr>
                      <w:rFonts w:ascii="Arial" w:hAnsi="Arial" w:cs="Arial"/>
                      <w:b/>
                      <w:bCs/>
                      <w:sz w:val="16"/>
                      <w:szCs w:val="16"/>
                      <w:u w:val="single"/>
                      <w:lang w:val="pt-PT"/>
                    </w:rPr>
                  </w:pPr>
                  <w:r>
                    <w:rPr>
                      <w:rFonts w:ascii="Arial" w:eastAsia="Arial" w:hAnsi="Arial" w:cs="Arial"/>
                      <w:b/>
                      <w:bCs/>
                      <w:sz w:val="16"/>
                      <w:szCs w:val="16"/>
                      <w:u w:val="single"/>
                      <w:bdr w:val="nil"/>
                      <w:lang w:val="pt-PT"/>
                    </w:rPr>
                    <w:t>Força centrífuga relativa</w:t>
                  </w:r>
                </w:p>
                <w:p w:rsidR="002409D6" w:rsidRPr="003C773E" w:rsidRDefault="00F94DBE" w:rsidP="002409D6">
                  <w:pPr>
                    <w:rPr>
                      <w:rFonts w:ascii="Arial" w:hAnsi="Arial" w:cs="Arial"/>
                      <w:sz w:val="14"/>
                      <w:szCs w:val="14"/>
                      <w:lang w:val="pt-PT"/>
                    </w:rPr>
                  </w:pPr>
                  <w:r>
                    <w:rPr>
                      <w:rFonts w:ascii="Arial" w:eastAsia="Arial" w:hAnsi="Arial" w:cs="Arial"/>
                      <w:sz w:val="14"/>
                      <w:szCs w:val="14"/>
                      <w:bdr w:val="nil"/>
                      <w:lang w:val="pt-PT"/>
                    </w:rPr>
                    <w:t>A força centrífuga relativa (Força G) pode ser estimada, utilizando o gráfico nesta página, ou aplicando a seguinte fórmula:</w:t>
                  </w:r>
                </w:p>
              </w:txbxContent>
            </v:textbox>
          </v:shape>
        </w:pict>
      </w:r>
      <w:r w:rsidR="00976837">
        <w:rPr>
          <w:noProof/>
          <w:sz w:val="22"/>
          <w:szCs w:val="22"/>
          <w:lang w:eastAsia="zh-TW"/>
        </w:rPr>
        <w:pict>
          <v:shape id="_x0000_s1039" type="#_x0000_t202" style="position:absolute;margin-left:292.65pt;margin-top:66.45pt;width:44.85pt;height:32.2pt;z-index:251676672" stroked="f">
            <v:textbox inset="0,0,0,0">
              <w:txbxContent>
                <w:p w:rsidR="002409D6" w:rsidRPr="003C773E" w:rsidRDefault="00F94DBE" w:rsidP="002409D6">
                  <w:pPr>
                    <w:jc w:val="center"/>
                    <w:rPr>
                      <w:rFonts w:ascii="Arial" w:hAnsi="Arial" w:cs="Arial"/>
                      <w:sz w:val="14"/>
                      <w:szCs w:val="14"/>
                      <w:lang w:val="pt-PT"/>
                    </w:rPr>
                  </w:pPr>
                  <w:r>
                    <w:rPr>
                      <w:rFonts w:ascii="Arial" w:eastAsia="Arial" w:hAnsi="Arial" w:cs="Arial"/>
                      <w:sz w:val="14"/>
                      <w:szCs w:val="14"/>
                      <w:bdr w:val="nil"/>
                      <w:lang w:val="pt-PT"/>
                    </w:rPr>
                    <w:t>Força centrífuga relativa</w:t>
                  </w:r>
                </w:p>
                <w:p w:rsidR="002409D6" w:rsidRPr="003C773E" w:rsidRDefault="00F94DBE" w:rsidP="002409D6">
                  <w:pPr>
                    <w:jc w:val="center"/>
                    <w:rPr>
                      <w:rFonts w:ascii="Arial" w:hAnsi="Arial" w:cs="Arial"/>
                      <w:sz w:val="14"/>
                      <w:szCs w:val="14"/>
                      <w:lang w:val="pt-PT"/>
                    </w:rPr>
                  </w:pPr>
                  <w:r>
                    <w:rPr>
                      <w:rFonts w:ascii="Arial" w:eastAsia="Arial" w:hAnsi="Arial" w:cs="Arial"/>
                      <w:sz w:val="14"/>
                      <w:szCs w:val="14"/>
                      <w:bdr w:val="nil"/>
                      <w:lang w:val="pt-PT"/>
                    </w:rPr>
                    <w:t>(x g)</w:t>
                  </w:r>
                </w:p>
              </w:txbxContent>
            </v:textbox>
          </v:shape>
        </w:pict>
      </w:r>
      <w:r w:rsidR="00976837">
        <w:rPr>
          <w:noProof/>
          <w:sz w:val="22"/>
          <w:szCs w:val="22"/>
          <w:lang w:eastAsia="zh-TW"/>
        </w:rPr>
        <w:pict>
          <v:shape id="_x0000_s1040" type="#_x0000_t202" style="position:absolute;margin-left:52.6pt;margin-top:3.55pt;width:28.25pt;height:19.25pt;z-index:251674624" stroked="f">
            <v:textbox inset="0,0,0,0">
              <w:txbxContent>
                <w:p w:rsidR="002409D6" w:rsidRPr="003D716A" w:rsidRDefault="00F94DBE" w:rsidP="002409D6">
                  <w:pPr>
                    <w:jc w:val="center"/>
                    <w:rPr>
                      <w:rFonts w:ascii="Arial" w:hAnsi="Arial" w:cs="Arial"/>
                      <w:sz w:val="14"/>
                      <w:szCs w:val="14"/>
                    </w:rPr>
                  </w:pPr>
                  <w:r>
                    <w:rPr>
                      <w:rFonts w:ascii="Arial" w:eastAsia="Arial" w:hAnsi="Arial" w:cs="Arial"/>
                      <w:sz w:val="14"/>
                      <w:szCs w:val="14"/>
                      <w:bdr w:val="nil"/>
                      <w:lang w:val="pt-PT"/>
                    </w:rPr>
                    <w:t>Raio</w:t>
                  </w:r>
                </w:p>
                <w:p w:rsidR="002409D6" w:rsidRPr="003D716A" w:rsidRDefault="00F94DBE" w:rsidP="002409D6">
                  <w:pPr>
                    <w:jc w:val="center"/>
                    <w:rPr>
                      <w:rFonts w:ascii="Arial" w:hAnsi="Arial" w:cs="Arial"/>
                      <w:sz w:val="14"/>
                      <w:szCs w:val="14"/>
                    </w:rPr>
                  </w:pPr>
                  <w:r>
                    <w:rPr>
                      <w:rFonts w:ascii="Arial" w:eastAsia="Arial" w:hAnsi="Arial" w:cs="Arial"/>
                      <w:sz w:val="14"/>
                      <w:szCs w:val="14"/>
                      <w:bdr w:val="nil"/>
                      <w:lang w:val="pt-PT"/>
                    </w:rPr>
                    <w:t>(em cm)</w:t>
                  </w:r>
                </w:p>
              </w:txbxContent>
            </v:textbox>
          </v:shape>
        </w:pict>
      </w:r>
      <w:r w:rsidR="00976837">
        <w:rPr>
          <w:noProof/>
          <w:sz w:val="22"/>
          <w:szCs w:val="22"/>
          <w:lang w:eastAsia="zh-TW"/>
        </w:rPr>
        <w:pict>
          <v:shape id="_x0000_s1041" type="#_x0000_t202" style="position:absolute;margin-left:301.5pt;margin-top:213.5pt;width:24.2pt;height:8.1pt;z-index:251697152"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2.000</w:t>
                  </w:r>
                </w:p>
              </w:txbxContent>
            </v:textbox>
          </v:shape>
        </w:pict>
      </w:r>
      <w:r w:rsidR="00976837">
        <w:rPr>
          <w:noProof/>
          <w:sz w:val="22"/>
          <w:szCs w:val="22"/>
          <w:lang w:eastAsia="zh-TW"/>
        </w:rPr>
        <w:pict>
          <v:shape id="_x0000_s1042" type="#_x0000_t202" style="position:absolute;margin-left:298.15pt;margin-top:200.5pt;width:24.2pt;height:8.1pt;z-index:251696128"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3.000</w:t>
                  </w:r>
                </w:p>
              </w:txbxContent>
            </v:textbox>
          </v:shape>
        </w:pict>
      </w:r>
      <w:r w:rsidR="00976837">
        <w:rPr>
          <w:noProof/>
          <w:sz w:val="22"/>
          <w:szCs w:val="22"/>
          <w:lang w:eastAsia="zh-TW"/>
        </w:rPr>
        <w:pict>
          <v:shape id="_x0000_s1044" type="#_x0000_t202" style="position:absolute;margin-left:295.75pt;margin-top:179.05pt;width:24.2pt;height:8.1pt;z-index:251694080"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5.000</w:t>
                  </w:r>
                </w:p>
              </w:txbxContent>
            </v:textbox>
          </v:shape>
        </w:pict>
      </w:r>
      <w:r w:rsidR="00976837">
        <w:rPr>
          <w:noProof/>
          <w:sz w:val="22"/>
          <w:szCs w:val="22"/>
          <w:lang w:eastAsia="zh-TW"/>
        </w:rPr>
        <w:pict>
          <v:shape id="_x0000_s1045" type="#_x0000_t202" style="position:absolute;margin-left:294.3pt;margin-top:154pt;width:28.05pt;height:8.1pt;z-index:251693056"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10.000</w:t>
                  </w:r>
                </w:p>
              </w:txbxContent>
            </v:textbox>
          </v:shape>
        </w:pict>
      </w:r>
      <w:r w:rsidR="00976837">
        <w:rPr>
          <w:noProof/>
          <w:sz w:val="22"/>
          <w:szCs w:val="22"/>
          <w:lang w:eastAsia="zh-TW"/>
        </w:rPr>
        <w:pict>
          <v:shape id="_x0000_s1046" type="#_x0000_t202" style="position:absolute;margin-left:291.1pt;margin-top:126pt;width:28.05pt;height:8.1pt;z-index:251691008"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20.000</w:t>
                  </w:r>
                </w:p>
              </w:txbxContent>
            </v:textbox>
          </v:shape>
        </w:pict>
      </w:r>
      <w:r w:rsidR="00976837">
        <w:rPr>
          <w:noProof/>
          <w:sz w:val="22"/>
          <w:szCs w:val="22"/>
          <w:lang w:eastAsia="zh-TW"/>
        </w:rPr>
        <w:pict>
          <v:shape id="_x0000_s1047" type="#_x0000_t202" style="position:absolute;margin-left:292.65pt;margin-top:114.95pt;width:28.05pt;height:8.1pt;z-index:251692032"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30.000</w:t>
                  </w:r>
                </w:p>
              </w:txbxContent>
            </v:textbox>
          </v:shape>
        </w:pict>
      </w:r>
      <w:r w:rsidR="00976837">
        <w:rPr>
          <w:noProof/>
          <w:sz w:val="22"/>
          <w:szCs w:val="22"/>
          <w:lang w:eastAsia="zh-TW"/>
        </w:rPr>
        <w:pict>
          <v:shape id="_x0000_s1048" type="#_x0000_t202" style="position:absolute;margin-left:296.5pt;margin-top:238.05pt;width:24.2pt;height:8.1pt;z-index:251698176"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1.000</w:t>
                  </w:r>
                </w:p>
              </w:txbxContent>
            </v:textbox>
          </v:shape>
        </w:pict>
      </w:r>
      <w:r w:rsidR="00976837">
        <w:rPr>
          <w:noProof/>
          <w:sz w:val="22"/>
          <w:szCs w:val="22"/>
          <w:lang w:eastAsia="zh-TW"/>
        </w:rPr>
        <w:pict>
          <v:shape id="_x0000_s1049" type="#_x0000_t202" style="position:absolute;margin-left:416.6pt;margin-top:315.15pt;width:28.05pt;height:8.1pt;z-index:251689984"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1.000</w:t>
                  </w:r>
                </w:p>
              </w:txbxContent>
            </v:textbox>
          </v:shape>
        </w:pict>
      </w:r>
      <w:r w:rsidR="00976837">
        <w:rPr>
          <w:noProof/>
          <w:sz w:val="22"/>
          <w:szCs w:val="22"/>
          <w:lang w:eastAsia="zh-TW"/>
        </w:rPr>
        <w:pict>
          <v:shape id="_x0000_s1050" type="#_x0000_t202" style="position:absolute;margin-left:416.6pt;margin-top:252.95pt;width:28.05pt;height:8.1pt;z-index:251688960"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2.000</w:t>
                  </w:r>
                </w:p>
              </w:txbxContent>
            </v:textbox>
          </v:shape>
        </w:pict>
      </w:r>
      <w:r w:rsidR="00976837">
        <w:rPr>
          <w:noProof/>
          <w:sz w:val="22"/>
          <w:szCs w:val="22"/>
          <w:lang w:eastAsia="zh-TW"/>
        </w:rPr>
        <w:pict>
          <v:shape id="_x0000_s1051" type="#_x0000_t202" style="position:absolute;margin-left:410.6pt;margin-top:216.6pt;width:28.05pt;height:8.1pt;z-index:251687936"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3.000</w:t>
                  </w:r>
                </w:p>
              </w:txbxContent>
            </v:textbox>
          </v:shape>
        </w:pict>
      </w:r>
      <w:r w:rsidR="00976837">
        <w:rPr>
          <w:noProof/>
          <w:sz w:val="22"/>
          <w:szCs w:val="22"/>
          <w:lang w:eastAsia="zh-TW"/>
        </w:rPr>
        <w:pict>
          <v:shape id="_x0000_s1055" type="#_x0000_t202" style="position:absolute;margin-left:409pt;margin-top:42.85pt;width:28.05pt;height:8.1pt;z-index:251682816"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20.000</w:t>
                  </w:r>
                </w:p>
              </w:txbxContent>
            </v:textbox>
          </v:shape>
        </w:pict>
      </w:r>
      <w:r w:rsidR="00976837">
        <w:rPr>
          <w:noProof/>
          <w:sz w:val="22"/>
          <w:szCs w:val="22"/>
          <w:lang w:eastAsia="zh-TW"/>
        </w:rPr>
        <w:pict>
          <v:shape id="_x0000_s1056" type="#_x0000_t202" style="position:absolute;margin-left:32.8pt;margin-top:238.05pt;width:12.95pt;height:11.2pt;z-index:251701248" stroked="f">
            <v:textbox inset="0,0,0,0">
              <w:txbxContent>
                <w:p w:rsidR="002409D6" w:rsidRPr="00DB6BDB" w:rsidRDefault="00F94DBE" w:rsidP="002409D6">
                  <w:pPr>
                    <w:rPr>
                      <w:rFonts w:ascii="Arial" w:hAnsi="Arial" w:cs="Arial"/>
                      <w:b/>
                      <w:bCs/>
                      <w:caps/>
                      <w:sz w:val="20"/>
                      <w:szCs w:val="20"/>
                    </w:rPr>
                  </w:pPr>
                  <w:r>
                    <w:rPr>
                      <w:rFonts w:ascii="Arial" w:eastAsia="Arial" w:hAnsi="Arial" w:cs="Arial"/>
                      <w:b/>
                      <w:bCs/>
                      <w:caps/>
                      <w:sz w:val="20"/>
                      <w:szCs w:val="20"/>
                      <w:bdr w:val="nil"/>
                      <w:lang w:val="pt-PT"/>
                    </w:rPr>
                    <w:t>A</w:t>
                  </w:r>
                </w:p>
              </w:txbxContent>
            </v:textbox>
          </v:shape>
        </w:pict>
      </w:r>
      <w:r w:rsidR="00976837">
        <w:rPr>
          <w:noProof/>
          <w:sz w:val="22"/>
          <w:szCs w:val="22"/>
          <w:lang w:eastAsia="zh-TW"/>
        </w:rPr>
        <w:pict>
          <v:shape id="_x0000_s1057" type="#_x0000_t202" style="position:absolute;margin-left:354.4pt;margin-top:213.5pt;width:12.95pt;height:11.2pt;z-index:251702272" stroked="f">
            <v:textbox inset="0,0,0,0">
              <w:txbxContent>
                <w:p w:rsidR="002409D6" w:rsidRPr="00DB6BDB" w:rsidRDefault="00F94DBE" w:rsidP="002409D6">
                  <w:pPr>
                    <w:rPr>
                      <w:rFonts w:ascii="Arial" w:hAnsi="Arial" w:cs="Arial"/>
                      <w:b/>
                      <w:bCs/>
                      <w:caps/>
                      <w:sz w:val="20"/>
                      <w:szCs w:val="20"/>
                    </w:rPr>
                  </w:pPr>
                  <w:r>
                    <w:rPr>
                      <w:rFonts w:ascii="Arial" w:eastAsia="Arial" w:hAnsi="Arial" w:cs="Arial"/>
                      <w:b/>
                      <w:bCs/>
                      <w:caps/>
                      <w:sz w:val="20"/>
                      <w:szCs w:val="20"/>
                      <w:bdr w:val="nil"/>
                      <w:lang w:val="pt-PT"/>
                    </w:rPr>
                    <w:t>B</w:t>
                  </w:r>
                </w:p>
              </w:txbxContent>
            </v:textbox>
          </v:shape>
        </w:pict>
      </w:r>
      <w:r w:rsidR="00976837">
        <w:rPr>
          <w:noProof/>
          <w:sz w:val="22"/>
          <w:szCs w:val="22"/>
          <w:lang w:eastAsia="zh-TW"/>
        </w:rPr>
        <w:pict>
          <v:shape id="_x0000_s1058" type="#_x0000_t202" style="position:absolute;margin-left:367.35pt;margin-top:167.5pt;width:12.95pt;height:11.2pt;z-index:251703296" stroked="f">
            <v:textbox inset="0,0,0,0">
              <w:txbxContent>
                <w:p w:rsidR="002409D6" w:rsidRPr="00DB6BDB" w:rsidRDefault="00F94DBE" w:rsidP="002409D6">
                  <w:pPr>
                    <w:rPr>
                      <w:rFonts w:ascii="Arial" w:hAnsi="Arial" w:cs="Arial"/>
                      <w:b/>
                      <w:bCs/>
                      <w:caps/>
                      <w:sz w:val="20"/>
                      <w:szCs w:val="20"/>
                    </w:rPr>
                  </w:pPr>
                  <w:r>
                    <w:rPr>
                      <w:rFonts w:ascii="Arial" w:eastAsia="Arial" w:hAnsi="Arial" w:cs="Arial"/>
                      <w:b/>
                      <w:bCs/>
                      <w:caps/>
                      <w:sz w:val="20"/>
                      <w:szCs w:val="20"/>
                      <w:bdr w:val="nil"/>
                      <w:lang w:val="pt-PT"/>
                    </w:rPr>
                    <w:t>C</w:t>
                  </w:r>
                </w:p>
              </w:txbxContent>
            </v:textbox>
          </v:shape>
        </w:pict>
      </w:r>
      <w:r w:rsidR="00976837">
        <w:rPr>
          <w:noProof/>
          <w:sz w:val="22"/>
          <w:szCs w:val="22"/>
          <w:lang w:eastAsia="zh-TW"/>
        </w:rPr>
        <w:pict>
          <v:shape id="_x0000_s1059" type="#_x0000_t202" style="position:absolute;margin-left:131.5pt;margin-top:142.45pt;width:135.6pt;height:84.6pt;z-index:251678720" stroked="f">
            <v:textbox inset="0,0,0,0">
              <w:txbxContent>
                <w:p w:rsidR="002409D6" w:rsidRPr="003C773E" w:rsidRDefault="00F94DBE" w:rsidP="002409D6">
                  <w:pPr>
                    <w:rPr>
                      <w:rFonts w:ascii="Arial" w:hAnsi="Arial" w:cs="Arial"/>
                      <w:sz w:val="14"/>
                      <w:szCs w:val="14"/>
                      <w:lang w:val="pt-PT"/>
                    </w:rPr>
                  </w:pPr>
                  <w:r>
                    <w:rPr>
                      <w:rFonts w:ascii="Arial" w:eastAsia="Arial" w:hAnsi="Arial" w:cs="Arial"/>
                      <w:sz w:val="14"/>
                      <w:szCs w:val="14"/>
                      <w:bdr w:val="nil"/>
                      <w:lang w:val="pt-PT"/>
                    </w:rPr>
                    <w:t>Onde: r = raio em centímetros</w:t>
                  </w:r>
                </w:p>
                <w:p w:rsidR="002409D6" w:rsidRPr="003C773E" w:rsidRDefault="00F94DBE" w:rsidP="002409D6">
                  <w:pPr>
                    <w:ind w:left="450"/>
                    <w:rPr>
                      <w:rFonts w:ascii="Arial" w:hAnsi="Arial" w:cs="Arial"/>
                      <w:sz w:val="14"/>
                      <w:szCs w:val="14"/>
                      <w:lang w:val="pt-PT"/>
                    </w:rPr>
                  </w:pPr>
                  <w:r>
                    <w:rPr>
                      <w:rFonts w:ascii="Arial" w:eastAsia="Arial" w:hAnsi="Arial" w:cs="Arial"/>
                      <w:sz w:val="14"/>
                      <w:szCs w:val="14"/>
                      <w:bdr w:val="nil"/>
                      <w:lang w:val="pt-PT"/>
                    </w:rPr>
                    <w:t>N = velocidade em RPM</w:t>
                  </w:r>
                </w:p>
                <w:p w:rsidR="002409D6" w:rsidRPr="003C773E" w:rsidRDefault="007F1CDE" w:rsidP="002409D6">
                  <w:pPr>
                    <w:ind w:left="450"/>
                    <w:rPr>
                      <w:rFonts w:ascii="Arial" w:hAnsi="Arial" w:cs="Arial"/>
                      <w:sz w:val="14"/>
                      <w:szCs w:val="14"/>
                      <w:lang w:val="pt-PT"/>
                    </w:rPr>
                  </w:pPr>
                </w:p>
                <w:p w:rsidR="002409D6" w:rsidRPr="003C773E" w:rsidRDefault="00F94DBE" w:rsidP="002409D6">
                  <w:pPr>
                    <w:rPr>
                      <w:rFonts w:ascii="Arial" w:hAnsi="Arial" w:cs="Arial"/>
                      <w:sz w:val="14"/>
                      <w:szCs w:val="14"/>
                      <w:lang w:val="pt-PT"/>
                    </w:rPr>
                  </w:pPr>
                  <w:r>
                    <w:rPr>
                      <w:rFonts w:ascii="Arial" w:eastAsia="Arial" w:hAnsi="Arial" w:cs="Arial"/>
                      <w:sz w:val="14"/>
                      <w:szCs w:val="14"/>
                      <w:bdr w:val="nil"/>
                      <w:lang w:val="pt-PT"/>
                    </w:rPr>
                    <w:t>Deve ser utilizado o raio desde o centro do eixo de rotação até ao fundo ou porção mais externa do tubo de teste. A FCR é expressa relativamente à força da gravidade da Terra.</w:t>
                  </w:r>
                </w:p>
              </w:txbxContent>
            </v:textbox>
          </v:shape>
        </w:pict>
      </w:r>
      <w:r w:rsidR="00976837">
        <w:rPr>
          <w:noProof/>
          <w:sz w:val="22"/>
          <w:szCs w:val="22"/>
          <w:lang w:eastAsia="zh-TW"/>
        </w:rPr>
        <w:pict>
          <v:shape id="_x0000_s1060" type="#_x0000_t202" style="position:absolute;margin-left:196.05pt;margin-top:119.5pt;width:7.9pt;height:11.4pt;z-index:251681792" stroked="f">
            <v:textbox inset="0,0,0,0">
              <w:txbxContent>
                <w:p w:rsidR="002409D6" w:rsidRPr="00B46AFC" w:rsidRDefault="00F94DBE" w:rsidP="002409D6">
                  <w:pPr>
                    <w:rPr>
                      <w:rFonts w:ascii="Arial" w:hAnsi="Arial" w:cs="Arial"/>
                      <w:sz w:val="14"/>
                      <w:szCs w:val="14"/>
                    </w:rPr>
                  </w:pPr>
                  <w:r>
                    <w:rPr>
                      <w:rFonts w:ascii="Arial" w:eastAsia="Arial" w:hAnsi="Arial" w:cs="Arial"/>
                      <w:sz w:val="14"/>
                      <w:szCs w:val="14"/>
                      <w:bdr w:val="nil"/>
                      <w:lang w:val="pt-PT"/>
                    </w:rPr>
                    <w:t>r</w:t>
                  </w:r>
                </w:p>
              </w:txbxContent>
            </v:textbox>
          </v:shape>
        </w:pict>
      </w:r>
      <w:r w:rsidR="00976837">
        <w:rPr>
          <w:noProof/>
          <w:sz w:val="22"/>
          <w:szCs w:val="22"/>
          <w:lang w:eastAsia="zh-TW"/>
        </w:rPr>
        <w:pict>
          <v:shape id="_x0000_s1061" type="#_x0000_t202" style="position:absolute;margin-left:167.5pt;margin-top:119.2pt;width:19.9pt;height:11.7pt;z-index:251680768" stroked="f">
            <v:textbox inset="0,0,0,0">
              <w:txbxContent>
                <w:p w:rsidR="002409D6" w:rsidRPr="00B46AFC" w:rsidRDefault="00F94DBE" w:rsidP="002409D6">
                  <w:pPr>
                    <w:rPr>
                      <w:rFonts w:ascii="Arial" w:hAnsi="Arial" w:cs="Arial"/>
                      <w:sz w:val="14"/>
                      <w:szCs w:val="14"/>
                    </w:rPr>
                  </w:pPr>
                  <w:r>
                    <w:rPr>
                      <w:rFonts w:ascii="Arial" w:eastAsia="Arial" w:hAnsi="Arial" w:cs="Arial"/>
                      <w:sz w:val="14"/>
                      <w:szCs w:val="14"/>
                      <w:bdr w:val="nil"/>
                      <w:lang w:val="pt-PT"/>
                    </w:rPr>
                    <w:t>11,18</w:t>
                  </w:r>
                </w:p>
              </w:txbxContent>
            </v:textbox>
          </v:shape>
        </w:pict>
      </w:r>
      <w:r w:rsidR="00976837">
        <w:rPr>
          <w:noProof/>
          <w:sz w:val="22"/>
          <w:szCs w:val="22"/>
          <w:lang w:eastAsia="zh-TW"/>
        </w:rPr>
        <w:pict>
          <v:shape id="_x0000_s1062" type="#_x0000_t202" style="position:absolute;margin-left:147.6pt;margin-top:119.5pt;width:4.75pt;height:9.9pt;z-index:251679744" stroked="f">
            <v:textbox inset="0,0,0,0">
              <w:txbxContent>
                <w:p w:rsidR="002409D6" w:rsidRPr="00B46AFC" w:rsidRDefault="00F94DBE" w:rsidP="002409D6">
                  <w:pPr>
                    <w:rPr>
                      <w:rFonts w:ascii="Arial" w:hAnsi="Arial" w:cs="Arial"/>
                      <w:sz w:val="14"/>
                      <w:szCs w:val="14"/>
                    </w:rPr>
                  </w:pPr>
                  <w:r>
                    <w:rPr>
                      <w:rFonts w:ascii="Arial" w:eastAsia="Arial" w:hAnsi="Arial" w:cs="Arial"/>
                      <w:sz w:val="14"/>
                      <w:szCs w:val="14"/>
                      <w:bdr w:val="nil"/>
                      <w:lang w:val="pt-PT"/>
                    </w:rPr>
                    <w:t>g</w:t>
                  </w:r>
                </w:p>
              </w:txbxContent>
            </v:textbox>
          </v:shape>
        </w:pict>
      </w:r>
      <w:r w:rsidR="00976837">
        <w:rPr>
          <w:noProof/>
          <w:sz w:val="22"/>
          <w:szCs w:val="22"/>
          <w:lang w:eastAsia="zh-TW"/>
        </w:rPr>
        <w:pict>
          <v:shape id="_x0000_s1064" type="#_x0000_t202" style="position:absolute;margin-left:228.95pt;margin-top:116.3pt;width:7.9pt;height:6.75pt;z-index:251700224" stroked="f">
            <v:textbox inset="0,0,0,0">
              <w:txbxContent>
                <w:p w:rsidR="002409D6" w:rsidRPr="00B46AFC" w:rsidRDefault="00F94DBE" w:rsidP="002409D6">
                  <w:pPr>
                    <w:rPr>
                      <w:rFonts w:ascii="Arial" w:hAnsi="Arial" w:cs="Arial"/>
                      <w:sz w:val="14"/>
                      <w:szCs w:val="14"/>
                    </w:rPr>
                  </w:pPr>
                  <w:r>
                    <w:rPr>
                      <w:rFonts w:ascii="Arial" w:eastAsia="Arial" w:hAnsi="Arial" w:cs="Arial"/>
                      <w:sz w:val="14"/>
                      <w:szCs w:val="14"/>
                      <w:bdr w:val="nil"/>
                      <w:lang w:val="pt-PT"/>
                    </w:rPr>
                    <w:t>n</w:t>
                  </w:r>
                </w:p>
              </w:txbxContent>
            </v:textbox>
          </v:shape>
        </w:pict>
      </w:r>
      <w:r w:rsidR="00976837">
        <w:rPr>
          <w:noProof/>
          <w:sz w:val="22"/>
          <w:szCs w:val="22"/>
          <w:lang w:eastAsia="zh-TW"/>
        </w:rPr>
        <w:pict>
          <v:shape id="_x0000_s1065" type="#_x0000_t202" style="position:absolute;margin-left:410.6pt;margin-top:154pt;width:28.05pt;height:8.1pt;z-index:251685888" stroked="f">
            <v:textbox inset="0,0,0,0">
              <w:txbxContent>
                <w:p w:rsidR="002409D6" w:rsidRPr="00714A88" w:rsidRDefault="00F94DBE" w:rsidP="002409D6">
                  <w:pPr>
                    <w:rPr>
                      <w:rFonts w:ascii="Arial" w:hAnsi="Arial" w:cs="Arial"/>
                      <w:sz w:val="14"/>
                      <w:szCs w:val="14"/>
                    </w:rPr>
                  </w:pPr>
                  <w:r>
                    <w:rPr>
                      <w:rFonts w:ascii="Arial" w:eastAsia="Arial" w:hAnsi="Arial" w:cs="Arial"/>
                      <w:sz w:val="14"/>
                      <w:szCs w:val="14"/>
                      <w:bdr w:val="nil"/>
                      <w:lang w:val="pt-PT"/>
                    </w:rPr>
                    <w:t>6.000</w:t>
                  </w:r>
                </w:p>
              </w:txbxContent>
            </v:textbox>
          </v:shape>
        </w:pict>
      </w:r>
    </w:p>
    <w:p w:rsidR="00C16642" w:rsidRPr="003C773E" w:rsidRDefault="007F1CDE" w:rsidP="00E93A47">
      <w:pPr>
        <w:ind w:right="-1440"/>
        <w:rPr>
          <w:sz w:val="22"/>
          <w:szCs w:val="22"/>
          <w:lang w:val="pt-PT"/>
        </w:rPr>
        <w:sectPr w:rsidR="00C16642" w:rsidRPr="003C773E" w:rsidSect="00FD30FD">
          <w:footerReference w:type="default" r:id="rId40"/>
          <w:pgSz w:w="12240" w:h="15840"/>
          <w:pgMar w:top="900" w:right="1080" w:bottom="990" w:left="1080" w:header="720" w:footer="720" w:gutter="0"/>
          <w:pgNumType w:start="1"/>
          <w:cols w:space="720"/>
          <w:docGrid w:linePitch="360"/>
        </w:sectPr>
      </w:pPr>
    </w:p>
    <w:p w:rsidR="00E93A47" w:rsidRPr="003C773E" w:rsidRDefault="007F1CDE" w:rsidP="00E93A47">
      <w:pPr>
        <w:ind w:right="-1440"/>
        <w:rPr>
          <w:sz w:val="22"/>
          <w:szCs w:val="22"/>
          <w:lang w:val="pt-PT"/>
        </w:rPr>
      </w:pPr>
    </w:p>
    <w:p w:rsidR="00C16642" w:rsidRPr="003C773E" w:rsidRDefault="00F94DBE" w:rsidP="00C16642">
      <w:pPr>
        <w:autoSpaceDE w:val="0"/>
        <w:autoSpaceDN w:val="0"/>
        <w:adjustRightInd w:val="0"/>
        <w:rPr>
          <w:rFonts w:ascii="Arial" w:hAnsi="Arial" w:cs="Arial"/>
          <w:b/>
          <w:sz w:val="22"/>
          <w:szCs w:val="22"/>
          <w:lang w:val="pt-PT"/>
        </w:rPr>
      </w:pPr>
      <w:r>
        <w:rPr>
          <w:rFonts w:ascii="Arial" w:eastAsia="Arial" w:hAnsi="Arial" w:cs="Arial"/>
          <w:b/>
          <w:bCs/>
          <w:sz w:val="22"/>
          <w:szCs w:val="22"/>
          <w:bdr w:val="nil"/>
          <w:lang w:val="pt-PT"/>
        </w:rPr>
        <w:t>DESCARTAR O EQUIPAMENTO-REGULAMENTOS EUROPEUS</w:t>
      </w:r>
    </w:p>
    <w:p w:rsidR="00363F0E" w:rsidRPr="003C773E" w:rsidRDefault="007F1CDE" w:rsidP="00363F0E">
      <w:pPr>
        <w:autoSpaceDE w:val="0"/>
        <w:autoSpaceDN w:val="0"/>
        <w:adjustRightInd w:val="0"/>
        <w:rPr>
          <w:rFonts w:ascii="Arial" w:hAnsi="Arial" w:cs="Arial"/>
          <w:sz w:val="22"/>
          <w:szCs w:val="22"/>
          <w:lang w:val="pt-PT"/>
        </w:rPr>
      </w:pPr>
    </w:p>
    <w:p w:rsidR="00363F0E" w:rsidRPr="003C773E" w:rsidRDefault="00F94DBE" w:rsidP="00363F0E">
      <w:pPr>
        <w:jc w:val="both"/>
        <w:rPr>
          <w:rFonts w:ascii="Arial" w:hAnsi="Arial" w:cs="Arial"/>
          <w:i/>
          <w:iCs/>
          <w:lang w:val="pt-PT"/>
        </w:rPr>
      </w:pPr>
      <w:r>
        <w:rPr>
          <w:noProof/>
          <w:lang w:eastAsia="zh-TW"/>
        </w:rPr>
        <w:drawing>
          <wp:anchor distT="0" distB="0" distL="114300" distR="114300" simplePos="0" relativeHeight="251666432" behindDoc="0" locked="0" layoutInCell="1" allowOverlap="1">
            <wp:simplePos x="0" y="0"/>
            <wp:positionH relativeFrom="column">
              <wp:posOffset>-133350</wp:posOffset>
            </wp:positionH>
            <wp:positionV relativeFrom="paragraph">
              <wp:posOffset>37465</wp:posOffset>
            </wp:positionV>
            <wp:extent cx="1343025" cy="191198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anchor>
        </w:drawing>
      </w:r>
      <w:r>
        <w:rPr>
          <w:rFonts w:ascii="Arial" w:eastAsia="Arial" w:hAnsi="Arial" w:cs="Arial"/>
          <w:i/>
          <w:iCs/>
          <w:noProof/>
          <w:bdr w:val="nil"/>
          <w:lang w:val="pt-PT" w:eastAsia="zh-TW"/>
        </w:rPr>
        <w:t xml:space="preserve">De acordo com a Diretiva 2012/19/EU do Parlamento Europeu e do Conselho de 4 de julho de 2012 sobre Resíduos de Equipamentos Elétricos e Eletrónicos (REEE), a Centrifugadora SelectSpin Spectra 6C está marcada com o caixote do lixo com uma cruz e não pode ser eliminada com resíduos domésticos. </w:t>
      </w:r>
    </w:p>
    <w:p w:rsidR="00363F0E" w:rsidRPr="003C773E" w:rsidRDefault="007F1CDE" w:rsidP="00363F0E">
      <w:pPr>
        <w:jc w:val="both"/>
        <w:rPr>
          <w:rFonts w:ascii="Arial" w:hAnsi="Arial" w:cs="Arial"/>
          <w:i/>
          <w:iCs/>
          <w:lang w:val="pt-PT"/>
        </w:rPr>
      </w:pPr>
    </w:p>
    <w:p w:rsidR="00363F0E" w:rsidRPr="003C773E" w:rsidRDefault="00F94DBE" w:rsidP="00FD30FD">
      <w:pPr>
        <w:autoSpaceDE w:val="0"/>
        <w:autoSpaceDN w:val="0"/>
        <w:jc w:val="both"/>
        <w:rPr>
          <w:rFonts w:ascii="Arial" w:hAnsi="Arial" w:cs="Arial"/>
          <w:i/>
          <w:iCs/>
          <w:lang w:val="pt-PT"/>
        </w:rPr>
      </w:pPr>
      <w:r>
        <w:rPr>
          <w:rFonts w:ascii="Arial" w:eastAsia="Arial" w:hAnsi="Arial" w:cs="Arial"/>
          <w:i/>
          <w:iCs/>
          <w:bdr w:val="nil"/>
          <w:lang w:val="pt-PT"/>
        </w:rPr>
        <w:t xml:space="preserve">Consequentemente, o comprador irá seguir as instruções para reutilização e reciclagem de Resíduos de Equipamentos Eletrónicos e Elétricos (REEE), fornecidas com os produtos e disponíveis na seguinte ligação: </w:t>
      </w:r>
      <w:hyperlink r:id="rId42" w:history="1">
        <w:r>
          <w:rPr>
            <w:rFonts w:ascii="Arial" w:eastAsia="Arial" w:hAnsi="Arial" w:cs="Arial"/>
            <w:i/>
            <w:iCs/>
            <w:u w:val="single"/>
            <w:bdr w:val="nil"/>
            <w:lang w:val="pt-PT"/>
          </w:rPr>
          <w:t>www.corning.com/weee</w:t>
        </w:r>
      </w:hyperlink>
    </w:p>
    <w:p w:rsidR="00A665CC" w:rsidRPr="003C773E" w:rsidRDefault="007F1CDE" w:rsidP="00A665CC">
      <w:pPr>
        <w:tabs>
          <w:tab w:val="left" w:pos="8190"/>
        </w:tabs>
        <w:autoSpaceDE w:val="0"/>
        <w:autoSpaceDN w:val="0"/>
        <w:adjustRightInd w:val="0"/>
        <w:ind w:left="720"/>
        <w:jc w:val="center"/>
        <w:rPr>
          <w:rFonts w:ascii="Eurostile" w:hAnsi="Eurostile"/>
          <w:b/>
          <w:sz w:val="28"/>
          <w:szCs w:val="28"/>
          <w:lang w:val="pt-PT"/>
        </w:rPr>
      </w:pPr>
    </w:p>
    <w:p w:rsidR="00A665CC" w:rsidRPr="003C773E" w:rsidRDefault="007F1CDE" w:rsidP="00A665CC">
      <w:pPr>
        <w:tabs>
          <w:tab w:val="left" w:pos="8190"/>
        </w:tabs>
        <w:autoSpaceDE w:val="0"/>
        <w:autoSpaceDN w:val="0"/>
        <w:adjustRightInd w:val="0"/>
        <w:ind w:left="720"/>
        <w:jc w:val="center"/>
        <w:rPr>
          <w:rFonts w:ascii="Eurostile" w:hAnsi="Eurostile"/>
          <w:b/>
          <w:sz w:val="28"/>
          <w:szCs w:val="28"/>
          <w:lang w:val="pt-PT"/>
        </w:rPr>
      </w:pPr>
    </w:p>
    <w:p w:rsidR="00811050" w:rsidRPr="003C773E" w:rsidRDefault="00F94DBE">
      <w:pPr>
        <w:rPr>
          <w:rFonts w:eastAsia="Times New Roman"/>
          <w:b/>
          <w:lang w:val="pt-PT" w:eastAsia="en-US"/>
        </w:rPr>
      </w:pPr>
      <w:r w:rsidRPr="003C773E">
        <w:rPr>
          <w:rFonts w:eastAsia="Times New Roman"/>
          <w:b/>
          <w:lang w:val="pt-PT" w:eastAsia="en-US"/>
        </w:rPr>
        <w:br w:type="page"/>
      </w:r>
    </w:p>
    <w:p w:rsidR="00713460" w:rsidRPr="003C773E" w:rsidRDefault="00F94DBE" w:rsidP="00713460">
      <w:pPr>
        <w:autoSpaceDE w:val="0"/>
        <w:autoSpaceDN w:val="0"/>
        <w:adjustRightInd w:val="0"/>
        <w:jc w:val="center"/>
        <w:rPr>
          <w:rFonts w:eastAsia="Times New Roman"/>
          <w:b/>
          <w:sz w:val="32"/>
          <w:lang w:val="pt-PT" w:eastAsia="en-US"/>
        </w:rPr>
      </w:pPr>
      <w:r>
        <w:rPr>
          <w:rFonts w:eastAsia="Times New Roman"/>
          <w:b/>
          <w:bCs/>
          <w:sz w:val="32"/>
          <w:szCs w:val="32"/>
          <w:bdr w:val="nil"/>
          <w:lang w:val="pt-PT" w:eastAsia="en-US"/>
        </w:rPr>
        <w:lastRenderedPageBreak/>
        <w:t>Garantia Limitada</w:t>
      </w:r>
    </w:p>
    <w:p w:rsidR="00713460" w:rsidRPr="007F1CDE" w:rsidRDefault="007F1CDE" w:rsidP="00713460">
      <w:pPr>
        <w:autoSpaceDE w:val="0"/>
        <w:autoSpaceDN w:val="0"/>
        <w:adjustRightInd w:val="0"/>
        <w:jc w:val="both"/>
        <w:rPr>
          <w:sz w:val="20"/>
          <w:szCs w:val="20"/>
          <w:lang w:val="pt-PT"/>
        </w:rPr>
      </w:pPr>
    </w:p>
    <w:p w:rsidR="00713460" w:rsidRPr="003C773E" w:rsidRDefault="00F94DBE" w:rsidP="00713460">
      <w:pPr>
        <w:jc w:val="both"/>
        <w:rPr>
          <w:rFonts w:ascii="Arial" w:hAnsi="Arial" w:cs="Arial"/>
          <w:noProof/>
          <w:sz w:val="20"/>
          <w:szCs w:val="16"/>
          <w:lang w:val="pt-PT"/>
        </w:rPr>
      </w:pPr>
      <w:r>
        <w:rPr>
          <w:rFonts w:ascii="Arial" w:hAnsi="Arial" w:cs="Arial"/>
          <w:noProof/>
          <w:sz w:val="20"/>
          <w:szCs w:val="16"/>
          <w:bdr w:val="nil"/>
          <w:lang w:val="pt-PT"/>
        </w:rPr>
        <w:t xml:space="preserve">A </w:t>
      </w:r>
      <w:r>
        <w:rPr>
          <w:rFonts w:ascii="Arial" w:eastAsia="Arial" w:hAnsi="Arial" w:cs="Arial"/>
          <w:noProof/>
          <w:sz w:val="20"/>
          <w:szCs w:val="20"/>
          <w:bdr w:val="nil"/>
          <w:lang w:val="pt-PT"/>
        </w:rPr>
        <w:t>Select BioProducts garante que este produto será livre de defeitos materiais e de fabrico por um período de dois (2) anos desde a data de compra. Esta garantia é válida apenas se o produto for utilizado para o seu propósito e dentro das linhas de orientação especificadas no manual de instruções fornecido.</w:t>
      </w:r>
    </w:p>
    <w:p w:rsidR="00713460" w:rsidRPr="007F1CDE" w:rsidRDefault="007F1CDE" w:rsidP="00713460">
      <w:pPr>
        <w:jc w:val="both"/>
        <w:rPr>
          <w:rFonts w:ascii="Arial" w:hAnsi="Arial" w:cs="Arial"/>
          <w:noProof/>
          <w:sz w:val="16"/>
          <w:szCs w:val="12"/>
          <w:lang w:val="pt-PT"/>
        </w:rPr>
      </w:pPr>
    </w:p>
    <w:p w:rsidR="00713460" w:rsidRPr="003C773E" w:rsidRDefault="00F94DBE" w:rsidP="00713460">
      <w:pPr>
        <w:jc w:val="both"/>
        <w:rPr>
          <w:rFonts w:ascii="Arial" w:hAnsi="Arial" w:cs="Arial"/>
          <w:noProof/>
          <w:sz w:val="20"/>
          <w:szCs w:val="16"/>
          <w:lang w:val="pt-PT"/>
        </w:rPr>
      </w:pPr>
      <w:r>
        <w:rPr>
          <w:rFonts w:ascii="Arial" w:eastAsia="Arial" w:hAnsi="Arial" w:cs="Arial"/>
          <w:noProof/>
          <w:sz w:val="20"/>
          <w:szCs w:val="20"/>
          <w:bdr w:val="nil"/>
          <w:lang w:val="pt-PT"/>
        </w:rPr>
        <w:t>Se este produto necessitar de algum tipo de apoio técnico, contacte o departamento de Apoio Técnico da Select BioProducts, através do número 732-417-0700, para receber um número de autorização de devolução e instruções de envio. Os produtos recebidos sem a devida autorização serão devolvidos. Todos os itens devolvidos para serviço devem ser enviados através de um serviço de correio pré-pago, na sua embalagem original, ou outra embalagem de cartão apropriada, almofadadas de modo a prevenir danos. A Labnet International Inc. não será responsável por danos incorridos de uma embalagem inadequada. A Select BioProducts poderá eleger um serviço prestado no local para equipamentos de maior dimensão.</w:t>
      </w:r>
    </w:p>
    <w:p w:rsidR="00713460" w:rsidRPr="007F1CDE" w:rsidRDefault="007F1CDE" w:rsidP="00713460">
      <w:pPr>
        <w:jc w:val="both"/>
        <w:rPr>
          <w:rFonts w:ascii="Arial" w:hAnsi="Arial" w:cs="Arial"/>
          <w:noProof/>
          <w:sz w:val="16"/>
          <w:szCs w:val="12"/>
          <w:lang w:val="pt-PT"/>
        </w:rPr>
      </w:pPr>
    </w:p>
    <w:p w:rsidR="00713460" w:rsidRPr="003C773E" w:rsidRDefault="00F94DBE" w:rsidP="00713460">
      <w:pPr>
        <w:jc w:val="both"/>
        <w:rPr>
          <w:rFonts w:ascii="Arial" w:hAnsi="Arial" w:cs="Arial"/>
          <w:noProof/>
          <w:sz w:val="20"/>
          <w:szCs w:val="16"/>
          <w:lang w:val="pt-PT"/>
        </w:rPr>
      </w:pPr>
      <w:r>
        <w:rPr>
          <w:rFonts w:ascii="Arial" w:eastAsia="Arial" w:hAnsi="Arial" w:cs="Arial"/>
          <w:noProof/>
          <w:sz w:val="20"/>
          <w:szCs w:val="20"/>
          <w:bdr w:val="nil"/>
          <w:lang w:val="pt-PT"/>
        </w:rPr>
        <w:t>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713460" w:rsidRPr="007F1CDE" w:rsidRDefault="007F1CDE" w:rsidP="00713460">
      <w:pPr>
        <w:jc w:val="both"/>
        <w:rPr>
          <w:rFonts w:ascii="Arial" w:hAnsi="Arial" w:cs="Arial"/>
          <w:noProof/>
          <w:sz w:val="16"/>
          <w:szCs w:val="12"/>
          <w:lang w:val="pt-PT"/>
        </w:rPr>
      </w:pPr>
    </w:p>
    <w:p w:rsidR="00713460" w:rsidRPr="003C773E" w:rsidRDefault="00F94DBE" w:rsidP="00713460">
      <w:pPr>
        <w:jc w:val="both"/>
        <w:rPr>
          <w:rFonts w:ascii="Arial" w:hAnsi="Arial" w:cs="Arial"/>
          <w:noProof/>
          <w:sz w:val="20"/>
          <w:szCs w:val="16"/>
          <w:lang w:val="pt-PT"/>
        </w:rPr>
      </w:pPr>
      <w:r>
        <w:rPr>
          <w:rFonts w:ascii="Arial" w:eastAsia="Arial" w:hAnsi="Arial" w:cs="Arial"/>
          <w:noProof/>
          <w:sz w:val="20"/>
          <w:szCs w:val="20"/>
          <w:bdr w:val="nil"/>
          <w:lang w:val="pt-PT"/>
        </w:rPr>
        <w:t>TODAS AS GARANTIAS, INCLUINDO A GARANTIA IMPLÍCITA DE COMERCIABILIDADE E ADEQUAÇÃO PARA UM PROPÓSITO PARTICULAR SÃO LIMITADAS, COM UMA DURAÇÃO DE 24 MESES DESDE A DATA ORIGINAL DE COMPRA.</w:t>
      </w:r>
    </w:p>
    <w:p w:rsidR="00713460" w:rsidRPr="007F1CDE" w:rsidRDefault="007F1CDE" w:rsidP="00713460">
      <w:pPr>
        <w:jc w:val="both"/>
        <w:rPr>
          <w:rFonts w:ascii="Arial" w:hAnsi="Arial" w:cs="Arial"/>
          <w:noProof/>
          <w:sz w:val="16"/>
          <w:szCs w:val="12"/>
          <w:lang w:val="pt-PT"/>
        </w:rPr>
      </w:pPr>
    </w:p>
    <w:p w:rsidR="00713460" w:rsidRPr="003C773E" w:rsidRDefault="00F94DBE" w:rsidP="00713460">
      <w:pPr>
        <w:jc w:val="both"/>
        <w:rPr>
          <w:rFonts w:ascii="Arial" w:hAnsi="Arial" w:cs="Arial"/>
          <w:noProof/>
          <w:sz w:val="20"/>
          <w:szCs w:val="16"/>
          <w:lang w:val="pt-PT"/>
        </w:rPr>
      </w:pPr>
      <w:r>
        <w:rPr>
          <w:rFonts w:ascii="Arial" w:eastAsia="Arial" w:hAnsi="Arial" w:cs="Arial"/>
          <w:noProof/>
          <w:sz w:val="20"/>
          <w:szCs w:val="20"/>
          <w:bdr w:val="nil"/>
          <w:lang w:val="pt-PT"/>
        </w:rPr>
        <w:t>A ÚNICA OBRIGAÇÃO DA SELECT BIOPRODUCTS, AO ABRIGO DESTA GARANTIA, ESTÁ LIMITADA À REPARAÇÃO OU SUBSTITUIÇÃO, CONFORME DECISÃO DA SELECT BIOPRODUCTS. DE UM PRODUTO COM DEFEITO. A SELECT BIOPRODUCTS NÃO É RESPONSÁVEL POR DANOS ACIDENTAIS OU CONSEQUENCIAIS, PERDA COMERCIAL, OU QUAISQUER OUTROS DANOS RESULTANTES DA UTILIZAÇÃO DESTE PRODUTO.</w:t>
      </w:r>
    </w:p>
    <w:p w:rsidR="00713460" w:rsidRPr="007F1CDE" w:rsidRDefault="007F1CDE" w:rsidP="00713460">
      <w:pPr>
        <w:jc w:val="both"/>
        <w:rPr>
          <w:rFonts w:ascii="Arial" w:hAnsi="Arial" w:cs="Arial"/>
          <w:noProof/>
          <w:sz w:val="16"/>
          <w:szCs w:val="12"/>
          <w:lang w:val="pt-PT"/>
        </w:rPr>
      </w:pPr>
    </w:p>
    <w:p w:rsidR="00713460" w:rsidRPr="003C773E" w:rsidRDefault="00F94DBE" w:rsidP="00713460">
      <w:pPr>
        <w:jc w:val="both"/>
        <w:rPr>
          <w:rFonts w:ascii="Arial" w:hAnsi="Arial" w:cs="Arial"/>
          <w:noProof/>
          <w:sz w:val="20"/>
          <w:szCs w:val="16"/>
          <w:lang w:val="pt-PT"/>
        </w:rPr>
      </w:pPr>
      <w:r>
        <w:rPr>
          <w:rFonts w:ascii="Arial" w:eastAsia="Arial" w:hAnsi="Arial" w:cs="Arial"/>
          <w:noProof/>
          <w:sz w:val="20"/>
          <w:szCs w:val="20"/>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713460" w:rsidRPr="007F1CDE" w:rsidRDefault="007F1CDE" w:rsidP="00713460">
      <w:pPr>
        <w:jc w:val="both"/>
        <w:rPr>
          <w:rFonts w:ascii="Arial" w:hAnsi="Arial" w:cs="Arial"/>
          <w:noProof/>
          <w:sz w:val="16"/>
          <w:szCs w:val="12"/>
          <w:lang w:val="pt-PT"/>
        </w:rPr>
      </w:pPr>
    </w:p>
    <w:p w:rsidR="00713460" w:rsidRPr="003C773E" w:rsidRDefault="00F94DBE" w:rsidP="00713460">
      <w:pPr>
        <w:jc w:val="both"/>
        <w:rPr>
          <w:rFonts w:ascii="Arial" w:hAnsi="Arial" w:cs="Arial"/>
          <w:noProof/>
          <w:sz w:val="20"/>
          <w:szCs w:val="16"/>
          <w:lang w:val="pt-PT"/>
        </w:rPr>
      </w:pPr>
      <w:r>
        <w:rPr>
          <w:rFonts w:ascii="Arial" w:eastAsia="Arial" w:hAnsi="Arial" w:cs="Arial"/>
          <w:noProof/>
          <w:sz w:val="20"/>
          <w:szCs w:val="20"/>
          <w:bdr w:val="nil"/>
          <w:lang w:val="pt-PT"/>
        </w:rPr>
        <w:t xml:space="preserve">Nenhum indivíduo poderá aceitar pela, ou em nome da Select BioProducts., qualquer outra obrigação de responsabilidade, ou estender o período desta garantia. </w:t>
      </w:r>
    </w:p>
    <w:p w:rsidR="00713460" w:rsidRPr="007F1CDE" w:rsidRDefault="007F1CDE" w:rsidP="00713460">
      <w:pPr>
        <w:jc w:val="both"/>
        <w:rPr>
          <w:rFonts w:ascii="Arial" w:hAnsi="Arial" w:cs="Arial"/>
          <w:noProof/>
          <w:sz w:val="12"/>
          <w:szCs w:val="9"/>
          <w:lang w:val="pt-PT"/>
        </w:rPr>
      </w:pPr>
    </w:p>
    <w:p w:rsidR="00713460" w:rsidRPr="007F1CDE" w:rsidRDefault="00F94DBE" w:rsidP="00713460">
      <w:pPr>
        <w:jc w:val="both"/>
        <w:rPr>
          <w:rFonts w:ascii="Arial" w:hAnsi="Arial" w:cs="Arial"/>
          <w:noProof/>
          <w:sz w:val="12"/>
          <w:szCs w:val="9"/>
          <w:lang w:val="pt-PT"/>
        </w:rPr>
      </w:pPr>
      <w:r w:rsidRPr="007F1CDE">
        <w:rPr>
          <w:rFonts w:ascii="Arial" w:hAnsi="Arial" w:cs="Arial"/>
          <w:noProof/>
          <w:sz w:val="12"/>
          <w:szCs w:val="9"/>
          <w:lang w:val="pt-PT"/>
        </w:rPr>
        <w:t xml:space="preserve"> </w:t>
      </w:r>
    </w:p>
    <w:p w:rsidR="00713460" w:rsidRPr="007F1CDE" w:rsidRDefault="007F1CDE" w:rsidP="00713460">
      <w:pPr>
        <w:ind w:firstLine="90"/>
        <w:rPr>
          <w:rFonts w:ascii="Arial" w:hAnsi="Arial" w:cs="Arial"/>
          <w:noProof/>
          <w:sz w:val="9"/>
          <w:szCs w:val="9"/>
          <w:lang w:val="pt-PT"/>
        </w:rPr>
      </w:pPr>
    </w:p>
    <w:p w:rsidR="00713460" w:rsidRPr="007F1CDE" w:rsidRDefault="007F1CDE" w:rsidP="00713460">
      <w:pPr>
        <w:ind w:firstLine="90"/>
        <w:rPr>
          <w:rFonts w:ascii="Arial" w:hAnsi="Arial" w:cs="Arial"/>
          <w:noProof/>
          <w:sz w:val="12"/>
          <w:szCs w:val="12"/>
          <w:lang w:val="pt-PT"/>
        </w:rPr>
      </w:pPr>
    </w:p>
    <w:tbl>
      <w:tblPr>
        <w:tblStyle w:val="TableGrid"/>
        <w:tblW w:w="0" w:type="auto"/>
        <w:jc w:val="center"/>
        <w:tblLook w:val="04A0"/>
      </w:tblPr>
      <w:tblGrid>
        <w:gridCol w:w="5335"/>
      </w:tblGrid>
      <w:tr w:rsidR="007F6B89" w:rsidTr="007F1CDE">
        <w:trPr>
          <w:jc w:val="center"/>
        </w:trPr>
        <w:tc>
          <w:tcPr>
            <w:tcW w:w="5335" w:type="dxa"/>
          </w:tcPr>
          <w:p w:rsidR="00C9449B" w:rsidRPr="003C773E" w:rsidRDefault="00F94DBE" w:rsidP="0010469C">
            <w:pPr>
              <w:rPr>
                <w:rFonts w:ascii="Arial" w:hAnsi="Arial" w:cs="Arial"/>
                <w:b/>
                <w:i/>
                <w:lang w:val="pt-PT"/>
              </w:rPr>
            </w:pPr>
            <w:r>
              <w:rPr>
                <w:rFonts w:ascii="Arial" w:eastAsia="Arial" w:hAnsi="Arial" w:cs="Arial"/>
                <w:b/>
                <w:bCs/>
                <w:i/>
                <w:iCs/>
                <w:bdr w:val="nil"/>
                <w:lang w:val="pt-PT"/>
              </w:rPr>
              <w:t>Por favor, registe o seu produto online, em:</w:t>
            </w:r>
          </w:p>
          <w:p w:rsidR="00C9449B" w:rsidRPr="002409D6" w:rsidRDefault="00F94DBE" w:rsidP="002409D6">
            <w:pPr>
              <w:jc w:val="center"/>
              <w:rPr>
                <w:rFonts w:ascii="Arial" w:hAnsi="Arial" w:cs="Arial"/>
                <w:b/>
                <w:i/>
              </w:rPr>
            </w:pPr>
            <w:r>
              <w:rPr>
                <w:rFonts w:ascii="Arial" w:eastAsia="Arial" w:hAnsi="Arial" w:cs="Arial"/>
                <w:b/>
                <w:bCs/>
                <w:i/>
                <w:iCs/>
                <w:bdr w:val="nil"/>
                <w:lang w:val="pt-PT"/>
              </w:rPr>
              <w:t>www.selectbioproducts.com</w:t>
            </w:r>
          </w:p>
        </w:tc>
      </w:tr>
    </w:tbl>
    <w:p w:rsidR="00713460" w:rsidRPr="001C36DA" w:rsidRDefault="00976837" w:rsidP="00713460">
      <w:pPr>
        <w:jc w:val="center"/>
        <w:rPr>
          <w:rFonts w:ascii="Arial" w:hAnsi="Arial" w:cs="Arial"/>
          <w:sz w:val="18"/>
          <w:szCs w:val="18"/>
        </w:rPr>
      </w:pPr>
      <w:r>
        <w:rPr>
          <w:rFonts w:ascii="Arial" w:hAnsi="Arial" w:cs="Arial"/>
          <w:noProof/>
          <w:sz w:val="18"/>
          <w:szCs w:val="18"/>
          <w:lang w:eastAsia="en-US"/>
        </w:rPr>
        <w:pict>
          <v:rect id="Rectangle 29" o:spid="_x0000_s1066" style="position:absolute;left:0;text-align:left;margin-left:182.25pt;margin-top:560.7pt;width:250.5pt;height:40.5pt;z-index:251668480;visibility:visible;mso-position-horizontal-relative:text;mso-position-vertical-relative:text" filled="f"/>
        </w:pict>
      </w:r>
    </w:p>
    <w:p w:rsidR="00713460" w:rsidRPr="007F1CDE" w:rsidRDefault="007F1CDE" w:rsidP="00713460">
      <w:pPr>
        <w:rPr>
          <w:rFonts w:ascii="Arial" w:hAnsi="Arial" w:cs="Arial"/>
          <w:sz w:val="14"/>
          <w:szCs w:val="14"/>
        </w:rPr>
      </w:pPr>
    </w:p>
    <w:p w:rsidR="00FD30FD" w:rsidRPr="007F1CDE" w:rsidRDefault="00976837" w:rsidP="00FD30FD">
      <w:pPr>
        <w:ind w:right="-1440"/>
        <w:rPr>
          <w:rFonts w:ascii="Arial" w:hAnsi="Arial" w:cs="Arial"/>
          <w:sz w:val="12"/>
          <w:szCs w:val="12"/>
        </w:rPr>
      </w:pPr>
      <w:r w:rsidRPr="007F1CDE">
        <w:rPr>
          <w:rFonts w:ascii="Arial" w:hAnsi="Arial" w:cs="Arial"/>
          <w:noProof/>
          <w:sz w:val="12"/>
          <w:szCs w:val="12"/>
          <w:lang w:eastAsia="en-US"/>
        </w:rPr>
        <w:pict>
          <v:rect id="Rectangle 25" o:spid="_x0000_s1067" style="position:absolute;margin-left:182.25pt;margin-top:560.7pt;width:250.5pt;height:40.5pt;z-index:251667456;visibility:visible" filled="f"/>
        </w:pict>
      </w:r>
    </w:p>
    <w:p w:rsidR="00FD30FD" w:rsidRPr="007F1CDE" w:rsidRDefault="007F1CDE" w:rsidP="00FD30FD">
      <w:pPr>
        <w:ind w:right="-1440"/>
        <w:rPr>
          <w:rFonts w:ascii="Arial" w:hAnsi="Arial" w:cs="Arial"/>
          <w:sz w:val="12"/>
          <w:szCs w:val="12"/>
        </w:rPr>
      </w:pPr>
    </w:p>
    <w:p w:rsidR="00FD30FD" w:rsidRPr="007F1CDE" w:rsidRDefault="007F1CDE" w:rsidP="00FD30FD">
      <w:pPr>
        <w:ind w:right="-1440"/>
        <w:rPr>
          <w:rFonts w:ascii="Arial" w:hAnsi="Arial" w:cs="Arial"/>
          <w:sz w:val="12"/>
          <w:szCs w:val="12"/>
        </w:rPr>
      </w:pPr>
    </w:p>
    <w:p w:rsidR="00FD30FD" w:rsidRPr="007F1CDE" w:rsidRDefault="007F1CDE" w:rsidP="00FD30FD">
      <w:pPr>
        <w:ind w:right="-1440"/>
        <w:rPr>
          <w:rFonts w:ascii="Arial" w:hAnsi="Arial" w:cs="Arial"/>
          <w:sz w:val="12"/>
          <w:szCs w:val="12"/>
        </w:rPr>
      </w:pPr>
    </w:p>
    <w:p w:rsidR="00FD30FD" w:rsidRPr="007F1CDE" w:rsidRDefault="007F1CDE" w:rsidP="00FD30FD">
      <w:pPr>
        <w:ind w:right="-1440"/>
        <w:rPr>
          <w:rFonts w:ascii="Arial" w:hAnsi="Arial" w:cs="Arial"/>
          <w:sz w:val="12"/>
          <w:szCs w:val="12"/>
        </w:rPr>
      </w:pPr>
    </w:p>
    <w:p w:rsidR="00FD30FD" w:rsidRPr="007F1CDE" w:rsidRDefault="007F1CDE" w:rsidP="00FD30FD">
      <w:pPr>
        <w:ind w:right="-1440"/>
        <w:rPr>
          <w:rFonts w:ascii="Arial" w:hAnsi="Arial" w:cs="Arial"/>
          <w:sz w:val="12"/>
          <w:szCs w:val="12"/>
        </w:rPr>
      </w:pPr>
    </w:p>
    <w:p w:rsidR="00FD30FD" w:rsidRPr="007F1CDE" w:rsidRDefault="007F1CDE" w:rsidP="00FD30FD">
      <w:pPr>
        <w:ind w:right="-1440"/>
        <w:rPr>
          <w:rFonts w:ascii="Arial" w:hAnsi="Arial" w:cs="Arial"/>
          <w:sz w:val="12"/>
          <w:szCs w:val="12"/>
        </w:rPr>
      </w:pPr>
    </w:p>
    <w:p w:rsidR="00FD30FD" w:rsidRPr="003C773E" w:rsidRDefault="00F94DBE" w:rsidP="00FD30FD">
      <w:pPr>
        <w:ind w:right="-1440"/>
        <w:rPr>
          <w:rFonts w:ascii="Arial" w:hAnsi="Arial" w:cs="Arial"/>
          <w:sz w:val="16"/>
          <w:szCs w:val="16"/>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modo contrário, todos os produtos destinam-se apenas a uso para investigação. Não é adequado para utilização em diagnóstico, ou procedimentos terapêuticos. A Select BioProductsl não se responsabiliza sobre o desempenho destes produtos em aplicações clínicas ou de diagnóstico.</w:t>
      </w:r>
    </w:p>
    <w:p w:rsidR="00B55BEC" w:rsidRPr="003C773E" w:rsidRDefault="007F1CDE" w:rsidP="00FD30FD">
      <w:pPr>
        <w:autoSpaceDE w:val="0"/>
        <w:autoSpaceDN w:val="0"/>
        <w:adjustRightInd w:val="0"/>
        <w:rPr>
          <w:rFonts w:ascii="Arial" w:hAnsi="Arial" w:cs="Arial"/>
          <w:sz w:val="20"/>
          <w:szCs w:val="20"/>
          <w:lang w:val="pt-PT"/>
        </w:rPr>
        <w:sectPr w:rsidR="00B55BEC" w:rsidRPr="003C773E">
          <w:headerReference w:type="default" r:id="rId43"/>
          <w:pgSz w:w="12240" w:h="15840"/>
          <w:pgMar w:top="1440" w:right="1800" w:bottom="1440" w:left="1800" w:header="720" w:footer="720" w:gutter="0"/>
          <w:cols w:space="720"/>
          <w:docGrid w:linePitch="360"/>
        </w:sectPr>
      </w:pPr>
    </w:p>
    <w:p w:rsidR="00FD30FD" w:rsidRPr="003C773E" w:rsidRDefault="007F1CDE" w:rsidP="00FD30FD">
      <w:pPr>
        <w:autoSpaceDE w:val="0"/>
        <w:autoSpaceDN w:val="0"/>
        <w:adjustRightInd w:val="0"/>
        <w:rPr>
          <w:rFonts w:ascii="Arial" w:hAnsi="Arial" w:cs="Arial"/>
          <w:sz w:val="20"/>
          <w:szCs w:val="20"/>
          <w:lang w:val="pt-PT"/>
        </w:rPr>
      </w:pPr>
    </w:p>
    <w:p w:rsidR="00FD30FD" w:rsidRPr="003C773E" w:rsidRDefault="007F1CDE" w:rsidP="00713460">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A665CC"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811050" w:rsidRPr="003C773E" w:rsidRDefault="007F1CDE" w:rsidP="00E93A47">
      <w:pPr>
        <w:ind w:right="-1440"/>
        <w:rPr>
          <w:sz w:val="22"/>
          <w:szCs w:val="22"/>
          <w:lang w:val="pt-PT"/>
        </w:rPr>
      </w:pPr>
    </w:p>
    <w:p w:rsidR="007D275E" w:rsidRPr="003C773E" w:rsidRDefault="007F1CDE" w:rsidP="00E93A47">
      <w:pPr>
        <w:ind w:right="-1440"/>
        <w:rPr>
          <w:sz w:val="22"/>
          <w:szCs w:val="22"/>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3690"/>
        <w:gridCol w:w="1638"/>
      </w:tblGrid>
      <w:tr w:rsidR="007F6B89" w:rsidTr="004D21B1">
        <w:tc>
          <w:tcPr>
            <w:tcW w:w="3528" w:type="dxa"/>
          </w:tcPr>
          <w:p w:rsidR="00811050" w:rsidRDefault="00F94DBE" w:rsidP="00E93A47">
            <w:pPr>
              <w:ind w:right="-1440"/>
              <w:rPr>
                <w:sz w:val="22"/>
                <w:szCs w:val="22"/>
              </w:rPr>
            </w:pPr>
            <w:r w:rsidRPr="00811050">
              <w:rPr>
                <w:noProof/>
                <w:sz w:val="22"/>
                <w:szCs w:val="22"/>
                <w:lang w:eastAsia="zh-TW"/>
              </w:rPr>
              <w:drawing>
                <wp:inline distT="0" distB="0" distL="0" distR="0">
                  <wp:extent cx="1809750" cy="737286"/>
                  <wp:effectExtent l="19050" t="0" r="0" b="0"/>
                  <wp:docPr id="12" name="Picture 15"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15621" cy="739678"/>
                          </a:xfrm>
                          <a:prstGeom prst="rect">
                            <a:avLst/>
                          </a:prstGeom>
                          <a:noFill/>
                          <a:ln>
                            <a:noFill/>
                          </a:ln>
                        </pic:spPr>
                      </pic:pic>
                    </a:graphicData>
                  </a:graphic>
                </wp:inline>
              </w:drawing>
            </w:r>
          </w:p>
        </w:tc>
        <w:tc>
          <w:tcPr>
            <w:tcW w:w="3690" w:type="dxa"/>
          </w:tcPr>
          <w:p w:rsidR="00811050" w:rsidRPr="00E32E05" w:rsidRDefault="00F94DBE" w:rsidP="00811050">
            <w:pPr>
              <w:rPr>
                <w:rFonts w:ascii="Arial" w:hAnsi="Arial" w:cs="Arial"/>
                <w:sz w:val="20"/>
                <w:szCs w:val="20"/>
              </w:rPr>
            </w:pPr>
            <w:r w:rsidRPr="003C773E">
              <w:rPr>
                <w:rFonts w:ascii="Arial" w:eastAsia="Arial" w:hAnsi="Arial" w:cs="Arial"/>
                <w:sz w:val="20"/>
                <w:szCs w:val="20"/>
                <w:bdr w:val="nil"/>
              </w:rPr>
              <w:t>31 Mayfield Ave.</w:t>
            </w:r>
          </w:p>
          <w:p w:rsidR="00811050" w:rsidRPr="00811050" w:rsidRDefault="00F94DBE" w:rsidP="00811050">
            <w:pPr>
              <w:rPr>
                <w:rFonts w:ascii="Arial" w:hAnsi="Arial" w:cs="Arial"/>
                <w:sz w:val="20"/>
                <w:szCs w:val="20"/>
              </w:rPr>
            </w:pPr>
            <w:r w:rsidRPr="003C773E">
              <w:rPr>
                <w:rFonts w:ascii="Arial" w:eastAsia="Arial" w:hAnsi="Arial" w:cs="Arial"/>
                <w:sz w:val="20"/>
                <w:szCs w:val="20"/>
                <w:bdr w:val="nil"/>
              </w:rPr>
              <w:t>Edison, NJ 08837 EUA</w:t>
            </w:r>
          </w:p>
        </w:tc>
        <w:tc>
          <w:tcPr>
            <w:tcW w:w="1638" w:type="dxa"/>
          </w:tcPr>
          <w:p w:rsidR="00811050" w:rsidRDefault="007F1CDE" w:rsidP="00E93A47">
            <w:pPr>
              <w:ind w:right="-1440"/>
              <w:rPr>
                <w:sz w:val="22"/>
                <w:szCs w:val="22"/>
              </w:rPr>
            </w:pPr>
          </w:p>
        </w:tc>
      </w:tr>
      <w:tr w:rsidR="007F6B89" w:rsidTr="004D21B1">
        <w:tc>
          <w:tcPr>
            <w:tcW w:w="3528" w:type="dxa"/>
          </w:tcPr>
          <w:p w:rsidR="00811050" w:rsidRDefault="007F1CDE" w:rsidP="00E93A47">
            <w:pPr>
              <w:ind w:right="-1440"/>
              <w:rPr>
                <w:sz w:val="22"/>
                <w:szCs w:val="22"/>
              </w:rPr>
            </w:pPr>
          </w:p>
        </w:tc>
        <w:tc>
          <w:tcPr>
            <w:tcW w:w="3690" w:type="dxa"/>
          </w:tcPr>
          <w:p w:rsidR="00811050" w:rsidRDefault="007F1CDE" w:rsidP="00E93A47">
            <w:pPr>
              <w:ind w:right="-1440"/>
              <w:rPr>
                <w:sz w:val="22"/>
                <w:szCs w:val="22"/>
              </w:rPr>
            </w:pPr>
          </w:p>
        </w:tc>
        <w:tc>
          <w:tcPr>
            <w:tcW w:w="1638" w:type="dxa"/>
          </w:tcPr>
          <w:p w:rsidR="00811050" w:rsidRPr="00811050" w:rsidRDefault="00F94DBE" w:rsidP="00811050">
            <w:pPr>
              <w:rPr>
                <w:rFonts w:ascii="Arial" w:hAnsi="Arial" w:cs="Arial"/>
                <w:sz w:val="20"/>
                <w:szCs w:val="20"/>
              </w:rPr>
            </w:pPr>
            <w:r>
              <w:rPr>
                <w:rFonts w:ascii="Arial" w:eastAsia="Arial" w:hAnsi="Arial" w:cs="Arial"/>
                <w:sz w:val="20"/>
                <w:szCs w:val="20"/>
                <w:bdr w:val="nil"/>
                <w:lang w:val="pt-PT"/>
              </w:rPr>
              <w:t>9299880000</w:t>
            </w:r>
          </w:p>
        </w:tc>
      </w:tr>
    </w:tbl>
    <w:p w:rsidR="00A665CC" w:rsidRDefault="007F1CDE" w:rsidP="00E93A47">
      <w:pPr>
        <w:ind w:right="-1440"/>
        <w:rPr>
          <w:sz w:val="22"/>
          <w:szCs w:val="22"/>
        </w:rPr>
      </w:pPr>
    </w:p>
    <w:sectPr w:rsidR="00A665CC" w:rsidSect="00377071">
      <w:footerReference w:type="default" r:id="rId4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DBE" w:rsidRDefault="00F94DBE">
      <w:r>
        <w:separator/>
      </w:r>
    </w:p>
  </w:endnote>
  <w:endnote w:type="continuationSeparator" w:id="0">
    <w:p w:rsidR="00F94DBE" w:rsidRDefault="00F94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urostile">
    <w:altName w:val="Segoe Script"/>
    <w:charset w:val="00"/>
    <w:family w:val="swiss"/>
    <w:pitch w:val="variable"/>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460" w:rsidRDefault="00976837" w:rsidP="00281EAD">
    <w:pPr>
      <w:pStyle w:val="Footer"/>
      <w:framePr w:wrap="around" w:vAnchor="text" w:hAnchor="margin" w:xAlign="center" w:y="1"/>
      <w:rPr>
        <w:rStyle w:val="PageNumber"/>
      </w:rPr>
    </w:pPr>
    <w:r>
      <w:rPr>
        <w:rStyle w:val="PageNumber"/>
      </w:rPr>
      <w:fldChar w:fldCharType="begin"/>
    </w:r>
    <w:r w:rsidR="00F94DBE">
      <w:rPr>
        <w:rStyle w:val="PageNumber"/>
      </w:rPr>
      <w:instrText xml:space="preserve">PAGE  </w:instrText>
    </w:r>
    <w:r>
      <w:rPr>
        <w:rStyle w:val="PageNumber"/>
      </w:rPr>
      <w:fldChar w:fldCharType="end"/>
    </w:r>
  </w:p>
  <w:p w:rsidR="00713460" w:rsidRDefault="007F1C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460" w:rsidRPr="003C773E" w:rsidRDefault="00F94DBE">
    <w:pPr>
      <w:pStyle w:val="Footer"/>
      <w:rPr>
        <w:rFonts w:ascii="Arial" w:hAnsi="Arial" w:cs="Arial"/>
        <w:sz w:val="18"/>
        <w:szCs w:val="18"/>
        <w:lang w:val="pt-PT"/>
      </w:rPr>
    </w:pPr>
    <w:r>
      <w:rPr>
        <w:rFonts w:ascii="Arial" w:eastAsia="Arial" w:hAnsi="Arial" w:cs="Arial"/>
        <w:sz w:val="18"/>
        <w:szCs w:val="18"/>
        <w:bdr w:val="nil"/>
        <w:lang w:val="pt-PT"/>
      </w:rPr>
      <w:t xml:space="preserve">Lit M00035                                      </w:t>
    </w:r>
  </w:p>
  <w:p w:rsidR="00713460" w:rsidRPr="003C773E" w:rsidRDefault="00F94DBE" w:rsidP="009F0683">
    <w:pPr>
      <w:pStyle w:val="Footer"/>
      <w:jc w:val="right"/>
      <w:rPr>
        <w:rFonts w:ascii="Arial" w:hAnsi="Arial" w:cs="Arial"/>
        <w:sz w:val="18"/>
        <w:szCs w:val="18"/>
        <w:lang w:val="pt-PT"/>
      </w:rPr>
    </w:pPr>
    <w:r>
      <w:rPr>
        <w:rFonts w:ascii="Arial" w:eastAsia="Arial" w:hAnsi="Arial" w:cs="Arial"/>
        <w:sz w:val="18"/>
        <w:szCs w:val="18"/>
        <w:bdr w:val="nil"/>
        <w:lang w:val="pt-PT"/>
      </w:rPr>
      <w:t>Rev 3 de agosto de 2016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567725"/>
      <w:docPartObj>
        <w:docPartGallery w:val="Page Numbers (Bottom of Page)"/>
        <w:docPartUnique/>
      </w:docPartObj>
    </w:sdtPr>
    <w:sdtEndPr>
      <w:rPr>
        <w:noProof/>
      </w:rPr>
    </w:sdtEndPr>
    <w:sdtContent>
      <w:p w:rsidR="00CC31F0" w:rsidRDefault="00976837">
        <w:pPr>
          <w:pStyle w:val="Footer"/>
          <w:jc w:val="right"/>
        </w:pPr>
        <w:r>
          <w:fldChar w:fldCharType="begin"/>
        </w:r>
        <w:r w:rsidR="00F94DBE">
          <w:instrText xml:space="preserve"> PAGE   \* MERGEFORMAT </w:instrText>
        </w:r>
        <w:r>
          <w:fldChar w:fldCharType="separate"/>
        </w:r>
        <w:r w:rsidR="007F1CDE">
          <w:rPr>
            <w:noProof/>
          </w:rPr>
          <w:t>11</w:t>
        </w:r>
        <w:r>
          <w:rPr>
            <w:noProof/>
          </w:rPr>
          <w:fldChar w:fldCharType="end"/>
        </w:r>
      </w:p>
    </w:sdtContent>
  </w:sdt>
  <w:p w:rsidR="00713460" w:rsidRPr="00D12C2B" w:rsidRDefault="007F1CDE" w:rsidP="00D12C2B">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BEC" w:rsidRPr="00B55BEC" w:rsidRDefault="007F1CDE" w:rsidP="00B55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DBE" w:rsidRDefault="00F94DBE">
      <w:r>
        <w:separator/>
      </w:r>
    </w:p>
  </w:footnote>
  <w:footnote w:type="continuationSeparator" w:id="0">
    <w:p w:rsidR="00F94DBE" w:rsidRDefault="00F94D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460" w:rsidRDefault="007F1CDE" w:rsidP="00C304B8">
    <w:pPr>
      <w:pStyle w:val="Header"/>
    </w:pPr>
  </w:p>
  <w:p w:rsidR="00713460" w:rsidRDefault="007F1CD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
  <w:rsids>
    <w:rsidRoot w:val="007F6B89"/>
    <w:rsid w:val="003C773E"/>
    <w:rsid w:val="007F1CDE"/>
    <w:rsid w:val="007F6B89"/>
    <w:rsid w:val="00976837"/>
    <w:rsid w:val="00F94DBE"/>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071"/>
    <w:rPr>
      <w:sz w:val="24"/>
      <w:szCs w:val="24"/>
      <w:lang w:eastAsia="ja-JP"/>
    </w:rPr>
  </w:style>
  <w:style w:type="paragraph" w:styleId="Heading1">
    <w:name w:val="heading 1"/>
    <w:basedOn w:val="Normal"/>
    <w:next w:val="Normal"/>
    <w:link w:val="Heading1Char"/>
    <w:qFormat/>
    <w:rsid w:val="00B167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B167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B167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963EF"/>
    <w:rPr>
      <w:color w:val="0000FF"/>
      <w:u w:val="single"/>
    </w:rPr>
  </w:style>
  <w:style w:type="paragraph" w:styleId="Footer">
    <w:name w:val="footer"/>
    <w:basedOn w:val="Normal"/>
    <w:link w:val="FooterChar"/>
    <w:uiPriority w:val="99"/>
    <w:rsid w:val="00050CC4"/>
    <w:pPr>
      <w:tabs>
        <w:tab w:val="center" w:pos="4320"/>
        <w:tab w:val="right" w:pos="8640"/>
      </w:tabs>
    </w:pPr>
  </w:style>
  <w:style w:type="character" w:styleId="PageNumber">
    <w:name w:val="page number"/>
    <w:basedOn w:val="DefaultParagraphFont"/>
    <w:rsid w:val="00050CC4"/>
  </w:style>
  <w:style w:type="paragraph" w:styleId="Header">
    <w:name w:val="header"/>
    <w:basedOn w:val="Normal"/>
    <w:rsid w:val="00050CC4"/>
    <w:pPr>
      <w:tabs>
        <w:tab w:val="center" w:pos="4320"/>
        <w:tab w:val="right" w:pos="8640"/>
      </w:tabs>
    </w:pPr>
  </w:style>
  <w:style w:type="paragraph" w:styleId="BalloonText">
    <w:name w:val="Balloon Text"/>
    <w:basedOn w:val="Normal"/>
    <w:link w:val="BalloonTextChar"/>
    <w:rsid w:val="004F1AC7"/>
    <w:rPr>
      <w:rFonts w:ascii="Tahoma" w:hAnsi="Tahoma" w:cs="Tahoma"/>
      <w:sz w:val="16"/>
      <w:szCs w:val="16"/>
    </w:rPr>
  </w:style>
  <w:style w:type="character" w:customStyle="1" w:styleId="BalloonTextChar">
    <w:name w:val="Balloon Text Char"/>
    <w:basedOn w:val="DefaultParagraphFont"/>
    <w:link w:val="BalloonText"/>
    <w:rsid w:val="004F1AC7"/>
    <w:rPr>
      <w:rFonts w:ascii="Tahoma" w:hAnsi="Tahoma" w:cs="Tahoma"/>
      <w:sz w:val="16"/>
      <w:szCs w:val="16"/>
      <w:lang w:eastAsia="ja-JP"/>
    </w:rPr>
  </w:style>
  <w:style w:type="paragraph" w:customStyle="1" w:styleId="AboutAHead">
    <w:name w:val="About.. A Head"/>
    <w:basedOn w:val="Normal"/>
    <w:uiPriority w:val="99"/>
    <w:rsid w:val="00950D2D"/>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950D2D"/>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character" w:customStyle="1" w:styleId="FooterChar">
    <w:name w:val="Footer Char"/>
    <w:basedOn w:val="DefaultParagraphFont"/>
    <w:link w:val="Footer"/>
    <w:uiPriority w:val="99"/>
    <w:rsid w:val="00CC31F0"/>
    <w:rPr>
      <w:sz w:val="24"/>
      <w:szCs w:val="24"/>
      <w:lang w:eastAsia="ja-JP"/>
    </w:rPr>
  </w:style>
  <w:style w:type="table" w:styleId="TableGrid">
    <w:name w:val="Table Grid"/>
    <w:basedOn w:val="TableNormal"/>
    <w:rsid w:val="001C36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1">
    <w:name w:val="AA1"/>
    <w:basedOn w:val="Normal"/>
    <w:qFormat/>
    <w:rsid w:val="005218CD"/>
    <w:pPr>
      <w:autoSpaceDE w:val="0"/>
      <w:autoSpaceDN w:val="0"/>
      <w:adjustRightInd w:val="0"/>
      <w:spacing w:after="101"/>
    </w:pPr>
    <w:rPr>
      <w:rFonts w:ascii="Arial" w:hAnsi="Arial" w:cs="Arial"/>
      <w:b/>
      <w:bCs/>
      <w:color w:val="000000"/>
    </w:rPr>
  </w:style>
  <w:style w:type="paragraph" w:customStyle="1" w:styleId="AA2">
    <w:name w:val="AA2"/>
    <w:basedOn w:val="Normal"/>
    <w:qFormat/>
    <w:rsid w:val="005218CD"/>
    <w:pPr>
      <w:autoSpaceDE w:val="0"/>
      <w:autoSpaceDN w:val="0"/>
      <w:adjustRightInd w:val="0"/>
      <w:spacing w:after="101"/>
      <w:ind w:left="360"/>
    </w:pPr>
    <w:rPr>
      <w:rFonts w:ascii="Arial" w:hAnsi="Arial" w:cs="Arial"/>
      <w:b/>
      <w:bCs/>
    </w:rPr>
  </w:style>
  <w:style w:type="character" w:customStyle="1" w:styleId="CharStyle3">
    <w:name w:val="Char Style 3"/>
    <w:basedOn w:val="DefaultParagraphFont"/>
    <w:link w:val="Style2"/>
    <w:rsid w:val="00C94053"/>
    <w:rPr>
      <w:rFonts w:ascii="Arial" w:eastAsia="Arial" w:hAnsi="Arial" w:cs="Arial"/>
      <w:b/>
      <w:bCs/>
      <w:sz w:val="12"/>
      <w:szCs w:val="12"/>
      <w:shd w:val="clear" w:color="auto" w:fill="FFFFFF"/>
    </w:rPr>
  </w:style>
  <w:style w:type="character" w:customStyle="1" w:styleId="CharStyle4">
    <w:name w:val="Char Style 4"/>
    <w:basedOn w:val="CharStyle3"/>
    <w:rsid w:val="00C94053"/>
    <w:rPr>
      <w:rFonts w:ascii="Arial" w:eastAsia="Arial" w:hAnsi="Arial" w:cs="Arial"/>
      <w:b/>
      <w:bCs/>
      <w:color w:val="1E1C1E"/>
      <w:spacing w:val="0"/>
      <w:w w:val="100"/>
      <w:position w:val="0"/>
      <w:sz w:val="12"/>
      <w:szCs w:val="12"/>
      <w:shd w:val="clear" w:color="auto" w:fill="FFFFFF"/>
      <w:lang w:val="en-US" w:eastAsia="en-US" w:bidi="en-US"/>
    </w:rPr>
  </w:style>
  <w:style w:type="character" w:customStyle="1" w:styleId="CharStyle6">
    <w:name w:val="Char Style 6"/>
    <w:basedOn w:val="DefaultParagraphFont"/>
    <w:link w:val="Style5"/>
    <w:rsid w:val="00C94053"/>
    <w:rPr>
      <w:shd w:val="clear" w:color="auto" w:fill="FFFFFF"/>
    </w:rPr>
  </w:style>
  <w:style w:type="character" w:customStyle="1" w:styleId="CharStyle9">
    <w:name w:val="Char Style 9"/>
    <w:basedOn w:val="CharStyle6"/>
    <w:rsid w:val="00C94053"/>
    <w:rPr>
      <w:rFonts w:ascii="Arial" w:eastAsia="Arial" w:hAnsi="Arial" w:cs="Arial"/>
      <w:color w:val="1E1C1E"/>
      <w:spacing w:val="0"/>
      <w:w w:val="100"/>
      <w:position w:val="0"/>
      <w:sz w:val="14"/>
      <w:szCs w:val="14"/>
      <w:shd w:val="clear" w:color="auto" w:fill="FFFFFF"/>
      <w:lang w:val="en-US" w:eastAsia="en-US" w:bidi="en-US"/>
    </w:rPr>
  </w:style>
  <w:style w:type="paragraph" w:customStyle="1" w:styleId="Style2">
    <w:name w:val="Style 2"/>
    <w:basedOn w:val="Normal"/>
    <w:link w:val="CharStyle3"/>
    <w:rsid w:val="00C94053"/>
    <w:pPr>
      <w:widowControl w:val="0"/>
      <w:shd w:val="clear" w:color="auto" w:fill="FFFFFF"/>
      <w:spacing w:line="0" w:lineRule="atLeast"/>
    </w:pPr>
    <w:rPr>
      <w:rFonts w:ascii="Arial" w:eastAsia="Arial" w:hAnsi="Arial" w:cs="Arial"/>
      <w:b/>
      <w:bCs/>
      <w:sz w:val="12"/>
      <w:szCs w:val="12"/>
      <w:lang w:eastAsia="en-US"/>
    </w:rPr>
  </w:style>
  <w:style w:type="paragraph" w:customStyle="1" w:styleId="Style5">
    <w:name w:val="Style 5"/>
    <w:basedOn w:val="Normal"/>
    <w:link w:val="CharStyle6"/>
    <w:rsid w:val="00C94053"/>
    <w:pPr>
      <w:widowControl w:val="0"/>
      <w:shd w:val="clear" w:color="auto" w:fill="FFFFFF"/>
    </w:pPr>
    <w:rPr>
      <w:sz w:val="20"/>
      <w:szCs w:val="20"/>
      <w:lang w:eastAsia="en-US"/>
    </w:rPr>
  </w:style>
  <w:style w:type="character" w:customStyle="1" w:styleId="Heading1Char">
    <w:name w:val="Heading 1 Char"/>
    <w:basedOn w:val="DefaultParagraphFont"/>
    <w:link w:val="Heading1"/>
    <w:rsid w:val="00B167B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B167B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B167B7"/>
    <w:rPr>
      <w:rFonts w:asciiTheme="majorHAnsi" w:eastAsiaTheme="majorEastAsia" w:hAnsiTheme="majorHAnsi" w:cstheme="majorBidi"/>
      <w:b/>
      <w:bCs/>
      <w:color w:val="4F81BD" w:themeColor="accent1"/>
      <w:sz w:val="24"/>
      <w:szCs w:val="24"/>
      <w:lang w:eastAsia="ja-JP"/>
    </w:rPr>
  </w:style>
  <w:style w:type="paragraph" w:styleId="TOC1">
    <w:name w:val="toc 1"/>
    <w:basedOn w:val="Normal"/>
    <w:next w:val="Normal"/>
    <w:autoRedefine/>
    <w:uiPriority w:val="39"/>
    <w:rsid w:val="00B167B7"/>
    <w:pPr>
      <w:tabs>
        <w:tab w:val="right" w:pos="10070"/>
      </w:tabs>
      <w:spacing w:before="240"/>
    </w:pPr>
    <w:rPr>
      <w:rFonts w:asciiTheme="minorBidi" w:hAnsiTheme="minorBidi"/>
      <w:b/>
    </w:rPr>
  </w:style>
  <w:style w:type="paragraph" w:styleId="TOC2">
    <w:name w:val="toc 2"/>
    <w:basedOn w:val="Normal"/>
    <w:next w:val="Normal"/>
    <w:autoRedefine/>
    <w:uiPriority w:val="39"/>
    <w:rsid w:val="00B167B7"/>
    <w:pPr>
      <w:spacing w:after="100"/>
      <w:ind w:left="240"/>
    </w:pPr>
    <w:rPr>
      <w:rFonts w:asciiTheme="minorBidi" w:hAnsi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26" Type="http://schemas.openxmlformats.org/officeDocument/2006/relationships/image" Target="media/image18.png"/><Relationship Id="rId39"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hyperlink" Target="http://www.corning.com/weee"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jpeg"/><Relationship Id="rId40" Type="http://schemas.openxmlformats.org/officeDocument/2006/relationships/footer" Target="footer3.xm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1.bin"/><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BA50A4-0E1A-475B-8ABA-82A2198D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3419</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Corning Incorporated</Company>
  <LinksUpToDate>false</LinksUpToDate>
  <CharactersWithSpaces>24053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pankowje</dc:creator>
  <cp:keywords>Non-Corning</cp:keywords>
  <cp:lastModifiedBy>nprutting</cp:lastModifiedBy>
  <cp:revision>20</cp:revision>
  <cp:lastPrinted>2014-08-06T20:23:00Z</cp:lastPrinted>
  <dcterms:created xsi:type="dcterms:W3CDTF">2016-08-04T20:18:00Z</dcterms:created>
  <dcterms:modified xsi:type="dcterms:W3CDTF">2016-10-28T23:23:00Z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b5c8d069-a07d-4dea-8a27-53cbdacc6901</vt:lpwstr>
  </property>
</Properties>
</file>